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30" w:rsidRPr="00F13030" w:rsidRDefault="00F13030" w:rsidP="00F13030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HƯỚNG DẪN LÀM BÀI TẬP LỚN MÔN ĐẢM BẢO CHẤT LƯỢNG PM</w:t>
      </w:r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17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I. TỔNG QUAN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18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1.1. Mô tả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19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1.2. Phạm vi và mục đích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0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1.3. Phụ thuộc quan trọng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1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1.4. Kế hoạch quản lý dự án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2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1.5. Các sản phẩm cần bàn giao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3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1.6. Các giải đoạn quan trọng của dự án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4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II. QUẢN LÝ PHẠM VI DỰ ÁN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5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2.1. Cấu trúc phân rã công việc - WBS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6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2.2. VẼ SƠ ĐỒ WBS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7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III. KẾ HOẠCH QUẢN LÝ THAY ĐỔI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8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3.1. Mô tả Kế hoạch quản lý thay đổi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29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3.2.</w:t>
        </w:r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ab/>
          <w:t>Quy trình quản lý dự án thay đổi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0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3.3.</w:t>
        </w:r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ab/>
          <w:t>Chú ý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1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IV. KẾ HOẠCH QUẢN LÝ CHI PHÍ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2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4.1. Dự tính chi phí theo thời gian – dựa theo ma trận công việc: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3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4.2. Dự tính chi phí các loại: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4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4.3. Chi phí dự tính cho các phần chính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5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4.4. Ước lượng lương mỗi người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6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V. QUẢN LÝ THỜI GIAN VÀ LẬP LỊCH.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7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5.1. Các mốc kiểm soát lớn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8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5.2. Lập lịch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39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VI. QUẢN LÝ NHÂN SỰ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0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6.1 Các vị trí trong đội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1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6.2 Cơ cấu tổ chức đội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2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6.3. Danh sách thành viên đội dự án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3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6.4. Project team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4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6.5 Ma trận gán trách nhiệm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5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6.6 Ma trận kỹ năng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6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VII. QUẢN LÝ GIAO TIẾP VÀ TRUYỀN THÔNG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7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7.1. Các bên tham gia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8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7.2. Thông tin liên lạc giữa các hai bên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49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7.3. Nhu cầu thông tin của các đối tượng liên quan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0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7.4. Ma trận truyền thông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1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7.5. Lịch họp các bên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2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VIII. QUẢN LÝ RỦI DO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3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8.1. Xác định rủi ro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4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8.2. Phân tích, đánh giá, lập kế hoạch quản lý rủi ro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5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8.3. Rủi ro hàng đầu và hướng giải quyết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6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8.4. Kiểm soát các rủi ro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7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IX. KẾ HOẠCH ĐẢM BẢO CHẤT LƯỢNG </w:t>
        </w:r>
        <w:r w:rsidR="00F83A0B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SẢN</w:t>
        </w:r>
        <w:r w:rsidR="00F83A0B" w:rsidRPr="00F83A0B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r w:rsidR="00F83A0B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PHẨM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8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9.1. Chiến lược phòng chống khiếm khuyết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59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9.2. Chiến lược đánh giá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0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9.3. Ước tính của khiếm khuyết được phát triển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1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9.4. Tổ chức đội đảm bảo chất lượng </w:t>
        </w:r>
        <w:r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sản</w:t>
        </w:r>
        <w:r w:rsidRPr="007F6905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</w:t>
        </w:r>
        <w:r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phẩm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2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9.5. Các công việc đảm bảo chất lượng sản phẩm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3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9.6. Kế hoạch thực hiện và giám sát chất lượng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4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X. KẾ HOẠCH KIỂM THỬ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5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10.1. Mục đích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  <w:bookmarkStart w:id="0" w:name="_GoBack"/>
      <w:bookmarkEnd w:id="0"/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6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10.2. Chi tiết các loại hình kiểm tra: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7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10.3. Các loại hình kiểm thử: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8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10.4. Chi tiết thực hiện kiểm thử: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69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XI. PHỤ LỤC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70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PHỤ LỤ</w:t>
        </w:r>
        <w:r w:rsid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C I:</w:t>
        </w:r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YÊU CẦU CỦA KHÁCH HÀNG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71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PHỤ LỤ</w:t>
        </w:r>
        <w:r w:rsid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C II:</w:t>
        </w:r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 xml:space="preserve"> PHÂN TÍCH CÁC YÊU CẦU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13030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72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PHỤ LỤC III: BIÊN BẢN CẬP NHẬT THAY ĐỔI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p w:rsidR="00F03E8A" w:rsidRPr="00F13030" w:rsidRDefault="007F6905" w:rsidP="00F13030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  <w:hyperlink w:anchor="_Toc147309373" w:history="1">
        <w:r w:rsidR="00F13030" w:rsidRPr="00F13030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PHỤ LỤC IV: BIÊN BẢN CUỘC HỌP</w:t>
        </w:r>
        <w:r w:rsidR="00F13030" w:rsidRPr="00F13030">
          <w:rPr>
            <w:rStyle w:val="Hyperlink"/>
            <w:rFonts w:ascii="Times New Roman" w:hAnsi="Times New Roman"/>
            <w:webHidden/>
            <w:color w:val="000000" w:themeColor="text1"/>
            <w:sz w:val="28"/>
            <w:szCs w:val="28"/>
            <w:u w:val="none"/>
          </w:rPr>
          <w:tab/>
        </w:r>
      </w:hyperlink>
    </w:p>
    <w:sectPr w:rsidR="00F03E8A" w:rsidRPr="00F13030" w:rsidSect="000040A0">
      <w:pgSz w:w="11907" w:h="16840" w:code="9"/>
      <w:pgMar w:top="1418" w:right="851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30"/>
    <w:rsid w:val="000040A0"/>
    <w:rsid w:val="00196B9D"/>
    <w:rsid w:val="007F6905"/>
    <w:rsid w:val="00C55457"/>
    <w:rsid w:val="00F03E8A"/>
    <w:rsid w:val="00F13030"/>
    <w:rsid w:val="00F8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D11D"/>
  <w15:chartTrackingRefBased/>
  <w15:docId w15:val="{448898BF-39BD-4F1C-A69A-1E440471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3030"/>
    <w:pPr>
      <w:widowControl/>
      <w:autoSpaceDE/>
      <w:autoSpaceDN/>
      <w:jc w:val="both"/>
    </w:pPr>
    <w:rPr>
      <w:rFonts w:ascii="Arial" w:eastAsia="Calibri" w:hAnsi="Arial" w:cs="Times New Roman"/>
      <w:sz w:val="20"/>
      <w:lang w:val="ru-RU"/>
    </w:rPr>
  </w:style>
  <w:style w:type="paragraph" w:styleId="Heading1">
    <w:name w:val="heading 1"/>
    <w:basedOn w:val="Normal"/>
    <w:link w:val="Heading1Char"/>
    <w:uiPriority w:val="1"/>
    <w:qFormat/>
    <w:rsid w:val="00C55457"/>
    <w:pPr>
      <w:widowControl w:val="0"/>
      <w:autoSpaceDE w:val="0"/>
      <w:autoSpaceDN w:val="0"/>
      <w:spacing w:before="26"/>
      <w:ind w:left="316"/>
      <w:jc w:val="left"/>
      <w:outlineLvl w:val="0"/>
    </w:pPr>
    <w:rPr>
      <w:rFonts w:ascii="Verdana" w:eastAsia="Verdana" w:hAnsi="Verdana" w:cs="Verdana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55457"/>
    <w:pPr>
      <w:widowControl w:val="0"/>
      <w:autoSpaceDE w:val="0"/>
      <w:autoSpaceDN w:val="0"/>
      <w:spacing w:before="90"/>
      <w:ind w:left="1212"/>
      <w:jc w:val="left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1"/>
    <w:qFormat/>
    <w:rsid w:val="00C55457"/>
    <w:pPr>
      <w:widowControl w:val="0"/>
      <w:autoSpaceDE w:val="0"/>
      <w:autoSpaceDN w:val="0"/>
      <w:ind w:left="1142"/>
      <w:jc w:val="left"/>
      <w:outlineLvl w:val="2"/>
    </w:pPr>
    <w:rPr>
      <w:rFonts w:ascii="Times New Roman" w:eastAsia="Times New Roman" w:hAnsi="Times New Roman"/>
      <w:b/>
      <w:bCs/>
      <w:i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55457"/>
    <w:pPr>
      <w:widowControl w:val="0"/>
      <w:autoSpaceDE w:val="0"/>
      <w:autoSpaceDN w:val="0"/>
      <w:jc w:val="left"/>
    </w:pPr>
    <w:rPr>
      <w:rFonts w:ascii="Times New Roman" w:eastAsia="Times New Roman" w:hAnsi="Times New Roman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C55457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554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5457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55457"/>
    <w:pPr>
      <w:widowControl w:val="0"/>
      <w:autoSpaceDE w:val="0"/>
      <w:autoSpaceDN w:val="0"/>
      <w:spacing w:before="99"/>
      <w:ind w:left="286"/>
      <w:jc w:val="center"/>
    </w:pPr>
    <w:rPr>
      <w:rFonts w:eastAsia="Arial" w:cs="Arial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55457"/>
    <w:rPr>
      <w:rFonts w:ascii="Arial" w:eastAsia="Arial" w:hAnsi="Arial" w:cs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55457"/>
    <w:pPr>
      <w:widowControl w:val="0"/>
      <w:autoSpaceDE w:val="0"/>
      <w:autoSpaceDN w:val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545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457"/>
    <w:pPr>
      <w:widowControl w:val="0"/>
      <w:autoSpaceDE w:val="0"/>
      <w:autoSpaceDN w:val="0"/>
      <w:ind w:left="1212" w:hanging="140"/>
      <w:jc w:val="left"/>
    </w:pPr>
    <w:rPr>
      <w:rFonts w:ascii="Times New Roman" w:eastAsia="Times New Roman" w:hAnsi="Times New Roman"/>
      <w:sz w:val="22"/>
      <w:lang w:val="en-US"/>
    </w:rPr>
  </w:style>
  <w:style w:type="character" w:styleId="Hyperlink">
    <w:name w:val="Hyperlink"/>
    <w:uiPriority w:val="99"/>
    <w:unhideWhenUsed/>
    <w:rsid w:val="00F1303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13030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13030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HuongBao</dc:creator>
  <cp:keywords/>
  <dc:description/>
  <cp:lastModifiedBy>HuongBao</cp:lastModifiedBy>
  <cp:revision>3</cp:revision>
  <dcterms:created xsi:type="dcterms:W3CDTF">2024-01-17T01:41:00Z</dcterms:created>
  <dcterms:modified xsi:type="dcterms:W3CDTF">2024-02-21T09:30:00Z</dcterms:modified>
</cp:coreProperties>
</file>