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B67DE3">
      <w:pPr>
        <w:pStyle w:val="Ttulo3"/>
        <w:spacing w:before="0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00B67DE3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00B67DE3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00B67DE3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00B67DE3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00B67DE3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00B67DE3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00B67DE3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00B67DE3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00B67DE3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00C71C13">
        <w:tc>
          <w:tcPr>
            <w:tcW w:w="2010" w:type="dxa"/>
            <w:shd w:val="clear" w:color="auto" w:fill="808080" w:themeFill="background1" w:themeFillShade="80"/>
            <w:vAlign w:val="center"/>
          </w:tcPr>
          <w:p w14:paraId="1865A4F4" w14:textId="77777777" w:rsidR="00E454BE" w:rsidRPr="00C71C13" w:rsidRDefault="00E454BE" w:rsidP="00C71C13">
            <w:pPr>
              <w:jc w:val="center"/>
              <w:rPr>
                <w:b/>
                <w:bCs/>
                <w:color w:val="FFFFFF" w:themeColor="background1"/>
              </w:rPr>
            </w:pPr>
            <w:r w:rsidRPr="00C71C13">
              <w:rPr>
                <w:b/>
                <w:bCs/>
                <w:color w:val="FFFFFF" w:themeColor="background1"/>
              </w:rPr>
              <w:t>Categoría</w:t>
            </w:r>
          </w:p>
        </w:tc>
        <w:tc>
          <w:tcPr>
            <w:tcW w:w="7770" w:type="dxa"/>
            <w:shd w:val="clear" w:color="auto" w:fill="808080" w:themeFill="background1" w:themeFillShade="80"/>
            <w:vAlign w:val="center"/>
          </w:tcPr>
          <w:p w14:paraId="0E75F498" w14:textId="77777777" w:rsidR="00E454BE" w:rsidRPr="00C71C13" w:rsidRDefault="00E454BE" w:rsidP="00C71C13">
            <w:pPr>
              <w:jc w:val="center"/>
              <w:rPr>
                <w:b/>
                <w:bCs/>
                <w:color w:val="FFFFFF" w:themeColor="background1"/>
              </w:rPr>
            </w:pPr>
            <w:r w:rsidRPr="00C71C13">
              <w:rPr>
                <w:b/>
                <w:bCs/>
                <w:color w:val="FFFFFF" w:themeColor="background1"/>
              </w:rPr>
              <w:t>Descripción</w:t>
            </w:r>
          </w:p>
        </w:tc>
      </w:tr>
      <w:tr w:rsidR="00E454BE" w14:paraId="11FD8169" w14:textId="77777777" w:rsidTr="00C71C13">
        <w:trPr>
          <w:trHeight w:val="519"/>
        </w:trPr>
        <w:tc>
          <w:tcPr>
            <w:tcW w:w="2010" w:type="dxa"/>
            <w:vAlign w:val="center"/>
          </w:tcPr>
          <w:p w14:paraId="35D090E2" w14:textId="77777777" w:rsidR="00E454BE" w:rsidRPr="00910133" w:rsidRDefault="00E454BE" w:rsidP="00C71C13">
            <w:pPr>
              <w:pStyle w:val="Default"/>
              <w:jc w:val="center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  <w:vAlign w:val="center"/>
          </w:tcPr>
          <w:p w14:paraId="1D52F13D" w14:textId="77777777" w:rsidR="00E454BE" w:rsidRPr="00910133" w:rsidRDefault="00E454BE" w:rsidP="00C71C1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00C71C13">
        <w:trPr>
          <w:trHeight w:val="489"/>
        </w:trPr>
        <w:tc>
          <w:tcPr>
            <w:tcW w:w="2010" w:type="dxa"/>
            <w:vAlign w:val="center"/>
          </w:tcPr>
          <w:p w14:paraId="455A613A" w14:textId="57D19480" w:rsidR="00E454BE" w:rsidRPr="00910133" w:rsidRDefault="00E454BE" w:rsidP="00C71C13">
            <w:pPr>
              <w:pStyle w:val="Default"/>
              <w:jc w:val="center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Alto Dominio (AD)</w:t>
            </w:r>
          </w:p>
        </w:tc>
        <w:tc>
          <w:tcPr>
            <w:tcW w:w="7770" w:type="dxa"/>
            <w:vAlign w:val="center"/>
          </w:tcPr>
          <w:p w14:paraId="62D41A77" w14:textId="75C0A8B8" w:rsidR="00E454BE" w:rsidRPr="00910133" w:rsidRDefault="00E454BE" w:rsidP="00C71C1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00C71C13">
        <w:trPr>
          <w:trHeight w:val="554"/>
        </w:trPr>
        <w:tc>
          <w:tcPr>
            <w:tcW w:w="2010" w:type="dxa"/>
            <w:vAlign w:val="center"/>
          </w:tcPr>
          <w:p w14:paraId="1B25877A" w14:textId="1E3AC466" w:rsidR="00E454BE" w:rsidRPr="00910133" w:rsidRDefault="00E454BE" w:rsidP="00C71C13">
            <w:pPr>
              <w:pStyle w:val="Default"/>
              <w:jc w:val="center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Aceptable (DA)</w:t>
            </w:r>
          </w:p>
        </w:tc>
        <w:tc>
          <w:tcPr>
            <w:tcW w:w="7770" w:type="dxa"/>
            <w:vAlign w:val="center"/>
          </w:tcPr>
          <w:p w14:paraId="09CB1E54" w14:textId="77777777" w:rsidR="00E454BE" w:rsidRPr="00910133" w:rsidRDefault="00E454BE" w:rsidP="00C71C1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00C71C13">
        <w:tc>
          <w:tcPr>
            <w:tcW w:w="2010" w:type="dxa"/>
            <w:vAlign w:val="center"/>
          </w:tcPr>
          <w:p w14:paraId="3AD360B7" w14:textId="77777777" w:rsidR="00E454BE" w:rsidRPr="00910133" w:rsidRDefault="00E454BE" w:rsidP="00C71C13">
            <w:pPr>
              <w:pStyle w:val="Default"/>
              <w:jc w:val="center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  <w:vAlign w:val="center"/>
          </w:tcPr>
          <w:p w14:paraId="5A321D40" w14:textId="59E0EE8B" w:rsidR="00E454BE" w:rsidRPr="00910133" w:rsidRDefault="00E454BE" w:rsidP="00C71C1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00C71C13">
        <w:trPr>
          <w:trHeight w:val="590"/>
        </w:trPr>
        <w:tc>
          <w:tcPr>
            <w:tcW w:w="2010" w:type="dxa"/>
            <w:vAlign w:val="center"/>
          </w:tcPr>
          <w:p w14:paraId="3F65207D" w14:textId="77777777" w:rsidR="00E454BE" w:rsidRPr="00910133" w:rsidRDefault="00E454BE" w:rsidP="00C71C13">
            <w:pPr>
              <w:pStyle w:val="Default"/>
              <w:jc w:val="center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  <w:vAlign w:val="center"/>
          </w:tcPr>
          <w:p w14:paraId="259C22AB" w14:textId="2BFEC2F3" w:rsidR="00E454BE" w:rsidRPr="00910133" w:rsidRDefault="00E454BE" w:rsidP="00C71C13">
            <w:pPr>
              <w:pStyle w:val="Default"/>
              <w:jc w:val="both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00B67DE3">
      <w:pPr>
        <w:pStyle w:val="Prrafodelista"/>
        <w:ind w:left="435"/>
        <w:jc w:val="both"/>
      </w:pPr>
    </w:p>
    <w:p w14:paraId="572386AC" w14:textId="77777777" w:rsidR="00CE3CA5" w:rsidRDefault="00CE3CA5" w:rsidP="00B67DE3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00B67DE3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00B67DE3">
      <w:pPr>
        <w:pStyle w:val="Prrafodelista"/>
        <w:spacing w:after="0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00B67DE3">
      <w:pPr>
        <w:pStyle w:val="Prrafodelista"/>
        <w:spacing w:after="0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00463C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  <w:shd w:val="clear" w:color="auto" w:fill="808080" w:themeFill="background1" w:themeFillShade="80"/>
          </w:tcPr>
          <w:p w14:paraId="0CF29CAC" w14:textId="064CE7A2" w:rsidR="00AC4D77" w:rsidRPr="00463C53" w:rsidRDefault="00AC4D77" w:rsidP="00B67DE3">
            <w:pPr>
              <w:pStyle w:val="Prrafodelista"/>
              <w:ind w:left="0"/>
              <w:jc w:val="center"/>
              <w:rPr>
                <w:rFonts w:eastAsiaTheme="majorEastAsia"/>
                <w:color w:val="F2F2F2" w:themeColor="background1" w:themeShade="F2"/>
                <w:sz w:val="24"/>
                <w:szCs w:val="24"/>
              </w:rPr>
            </w:pPr>
            <w:r w:rsidRPr="00C71C13">
              <w:rPr>
                <w:rFonts w:eastAsiaTheme="majorEastAsia"/>
                <w:color w:val="FFFFFF" w:themeColor="background1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003A49A6">
            <w:pPr>
              <w:pStyle w:val="Prrafodelista"/>
              <w:ind w:left="0"/>
              <w:jc w:val="right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9546F28" w:rsidR="00AC4D77" w:rsidRPr="008B6DF2" w:rsidRDefault="008B6DF2" w:rsidP="00B67DE3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8B6DF2">
              <w:rPr>
                <w:rFonts w:eastAsiaTheme="majorEastAsia"/>
                <w:color w:val="000000" w:themeColor="text1"/>
                <w:sz w:val="24"/>
                <w:szCs w:val="24"/>
              </w:rPr>
              <w:t>Daniela Belén Huaiquiñir Cordero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28562FBF" w:rsidR="00AC4D77" w:rsidRPr="00AC4D77" w:rsidRDefault="00AC4D77" w:rsidP="003A49A6">
            <w:pPr>
              <w:pStyle w:val="Prrafodelista"/>
              <w:ind w:left="0"/>
              <w:jc w:val="right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 xml:space="preserve">Plan de </w:t>
            </w:r>
            <w:r w:rsidR="00CF7ECA">
              <w:rPr>
                <w:rFonts w:eastAsiaTheme="majorEastAsia"/>
                <w:b w:val="0"/>
                <w:bCs w:val="0"/>
                <w:sz w:val="24"/>
                <w:szCs w:val="24"/>
              </w:rPr>
              <w:t>e</w:t>
            </w: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studio</w:t>
            </w:r>
          </w:p>
        </w:tc>
        <w:tc>
          <w:tcPr>
            <w:tcW w:w="5038" w:type="dxa"/>
          </w:tcPr>
          <w:p w14:paraId="61C4AC6F" w14:textId="2E0F59F5" w:rsidR="00AC4D77" w:rsidRPr="008B6DF2" w:rsidRDefault="008B6DF2" w:rsidP="00B67DE3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8B6DF2">
              <w:rPr>
                <w:rFonts w:eastAsiaTheme="majorEastAsia"/>
                <w:color w:val="000000" w:themeColor="text1"/>
                <w:sz w:val="24"/>
                <w:szCs w:val="24"/>
              </w:rPr>
              <w:t>1446114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003A49A6">
            <w:pPr>
              <w:pStyle w:val="Prrafodelista"/>
              <w:ind w:left="0"/>
              <w:jc w:val="right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3737EE2F" w:rsidR="00AC4D77" w:rsidRPr="008B6DF2" w:rsidRDefault="008B6DF2" w:rsidP="00B67DE3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2023</w:t>
            </w:r>
          </w:p>
        </w:tc>
      </w:tr>
    </w:tbl>
    <w:p w14:paraId="0A7AC450" w14:textId="4A40363C" w:rsidR="00E454BE" w:rsidRDefault="00E454BE" w:rsidP="00B9094A">
      <w:pPr>
        <w:spacing w:after="0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00C27B07">
        <w:trPr>
          <w:trHeight w:val="288"/>
          <w:jc w:val="center"/>
        </w:trPr>
        <w:tc>
          <w:tcPr>
            <w:tcW w:w="1931" w:type="dxa"/>
            <w:vMerge w:val="restart"/>
            <w:shd w:val="clear" w:color="auto" w:fill="D9D9D9" w:themeFill="background1" w:themeFillShade="D9"/>
            <w:vAlign w:val="center"/>
          </w:tcPr>
          <w:p w14:paraId="22C9DA5A" w14:textId="77777777" w:rsidR="00E43678" w:rsidRPr="00045D87" w:rsidRDefault="1DEB3A3F" w:rsidP="00B67DE3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shd w:val="clear" w:color="auto" w:fill="808080" w:themeFill="background1" w:themeFillShade="80"/>
            <w:vAlign w:val="center"/>
          </w:tcPr>
          <w:p w14:paraId="53A09E18" w14:textId="77777777" w:rsidR="00E43678" w:rsidRPr="00045D87" w:rsidRDefault="1DEB3A3F" w:rsidP="00B67DE3">
            <w:pPr>
              <w:jc w:val="center"/>
              <w:rPr>
                <w:b/>
                <w:bCs/>
                <w:sz w:val="18"/>
                <w:szCs w:val="18"/>
              </w:rPr>
            </w:pPr>
            <w:r w:rsidRPr="009B0587">
              <w:rPr>
                <w:b/>
                <w:bCs/>
                <w:color w:val="F2F2F2" w:themeColor="background1" w:themeShade="F2"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shd w:val="clear" w:color="auto" w:fill="D9D9D9" w:themeFill="background1" w:themeFillShade="D9"/>
            <w:vAlign w:val="center"/>
          </w:tcPr>
          <w:p w14:paraId="53DDE6B8" w14:textId="77777777" w:rsidR="00E43678" w:rsidRPr="00045D87" w:rsidRDefault="1DEB3A3F" w:rsidP="00B67DE3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C27B07">
        <w:trPr>
          <w:trHeight w:val="870"/>
          <w:jc w:val="center"/>
        </w:trPr>
        <w:tc>
          <w:tcPr>
            <w:tcW w:w="1931" w:type="dxa"/>
            <w:vMerge/>
            <w:shd w:val="clear" w:color="auto" w:fill="D9D9D9" w:themeFill="background1" w:themeFillShade="D9"/>
          </w:tcPr>
          <w:p w14:paraId="3F92557D" w14:textId="77777777" w:rsidR="00E43678" w:rsidRPr="00045D87" w:rsidRDefault="00E43678" w:rsidP="00B67DE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shd w:val="clear" w:color="auto" w:fill="F2F2F2" w:themeFill="background1" w:themeFillShade="F2"/>
            <w:vAlign w:val="center"/>
          </w:tcPr>
          <w:p w14:paraId="00B2BC31" w14:textId="77777777" w:rsidR="00E43678" w:rsidRPr="00045D87" w:rsidRDefault="1DEB3A3F" w:rsidP="00B67DE3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shd w:val="clear" w:color="auto" w:fill="F2F2F2" w:themeFill="background1" w:themeFillShade="F2"/>
            <w:vAlign w:val="center"/>
          </w:tcPr>
          <w:p w14:paraId="63EA5314" w14:textId="77777777" w:rsidR="00E43678" w:rsidRPr="00045D87" w:rsidRDefault="1DEB3A3F" w:rsidP="00B67DE3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shd w:val="clear" w:color="auto" w:fill="F2F2F2" w:themeFill="background1" w:themeFillShade="F2"/>
            <w:vAlign w:val="center"/>
          </w:tcPr>
          <w:p w14:paraId="2CD46035" w14:textId="77777777" w:rsidR="00E43678" w:rsidRPr="00045D87" w:rsidRDefault="1DEB3A3F" w:rsidP="00CF7ECA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shd w:val="clear" w:color="auto" w:fill="F2F2F2" w:themeFill="background1" w:themeFillShade="F2"/>
            <w:vAlign w:val="center"/>
          </w:tcPr>
          <w:p w14:paraId="25094D46" w14:textId="5BFED58B" w:rsidR="00E43678" w:rsidRPr="00045D87" w:rsidRDefault="1DEB3A3F" w:rsidP="00B67DE3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3948685F" w14:textId="681847A3" w:rsidR="00E43678" w:rsidRPr="000154FA" w:rsidRDefault="1DEB3A3F" w:rsidP="00B67DE3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shd w:val="clear" w:color="auto" w:fill="D9D9D9" w:themeFill="background1" w:themeFillShade="D9"/>
          </w:tcPr>
          <w:p w14:paraId="29D8E2C6" w14:textId="77777777" w:rsidR="00E43678" w:rsidRPr="00045D87" w:rsidRDefault="00E43678" w:rsidP="00B67DE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C27B07">
        <w:trPr>
          <w:trHeight w:val="591"/>
          <w:jc w:val="center"/>
        </w:trPr>
        <w:tc>
          <w:tcPr>
            <w:tcW w:w="1931" w:type="dxa"/>
            <w:vAlign w:val="center"/>
          </w:tcPr>
          <w:p w14:paraId="53E45F52" w14:textId="6B813036" w:rsidR="00E43678" w:rsidRPr="00A87AA4" w:rsidRDefault="00A87AA4" w:rsidP="00A87AA4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A87AA4">
              <w:rPr>
                <w:color w:val="000000" w:themeColor="text1"/>
                <w:sz w:val="18"/>
                <w:szCs w:val="18"/>
              </w:rPr>
              <w:t>Apl</w:t>
            </w:r>
            <w:r>
              <w:rPr>
                <w:color w:val="000000" w:themeColor="text1"/>
                <w:sz w:val="18"/>
                <w:szCs w:val="18"/>
              </w:rPr>
              <w:t>icación del ciclo de vida del software</w:t>
            </w:r>
          </w:p>
        </w:tc>
        <w:tc>
          <w:tcPr>
            <w:tcW w:w="1017" w:type="dxa"/>
            <w:vAlign w:val="center"/>
          </w:tcPr>
          <w:p w14:paraId="0AE11E06" w14:textId="77777777" w:rsidR="00E43678" w:rsidRPr="00B9094A" w:rsidRDefault="00E43678" w:rsidP="00C27B0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26" w:type="dxa"/>
            <w:vAlign w:val="center"/>
          </w:tcPr>
          <w:p w14:paraId="79497191" w14:textId="5C275721" w:rsidR="00E43678" w:rsidRPr="00B9094A" w:rsidRDefault="00A87AA4" w:rsidP="00C27B07">
            <w:pPr>
              <w:jc w:val="center"/>
              <w:rPr>
                <w:sz w:val="24"/>
                <w:szCs w:val="24"/>
              </w:rPr>
            </w:pPr>
            <w:r w:rsidRPr="00B9094A">
              <w:rPr>
                <w:sz w:val="24"/>
                <w:szCs w:val="24"/>
              </w:rPr>
              <w:t>X</w:t>
            </w:r>
          </w:p>
        </w:tc>
        <w:tc>
          <w:tcPr>
            <w:tcW w:w="1055" w:type="dxa"/>
            <w:vAlign w:val="center"/>
          </w:tcPr>
          <w:p w14:paraId="1196BA05" w14:textId="77777777" w:rsidR="00E43678" w:rsidRPr="00B9094A" w:rsidRDefault="00E43678" w:rsidP="00C27B0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7" w:type="dxa"/>
            <w:vAlign w:val="center"/>
          </w:tcPr>
          <w:p w14:paraId="5E6B0C7C" w14:textId="48D4FA51" w:rsidR="00E43678" w:rsidRPr="00B9094A" w:rsidRDefault="00E43678" w:rsidP="00C27B0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50" w:type="dxa"/>
            <w:vAlign w:val="center"/>
          </w:tcPr>
          <w:p w14:paraId="4BCAD381" w14:textId="77777777" w:rsidR="00E43678" w:rsidRPr="00B9094A" w:rsidRDefault="00E43678" w:rsidP="00C27B0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57" w:type="dxa"/>
            <w:vAlign w:val="center"/>
          </w:tcPr>
          <w:p w14:paraId="3F20C944" w14:textId="2A44FED3" w:rsidR="00E43678" w:rsidRPr="00B9094A" w:rsidRDefault="00C71C13" w:rsidP="00C71C13">
            <w:pPr>
              <w:jc w:val="both"/>
              <w:rPr>
                <w:sz w:val="16"/>
                <w:szCs w:val="16"/>
              </w:rPr>
            </w:pPr>
            <w:r w:rsidRPr="00B9094A">
              <w:rPr>
                <w:sz w:val="16"/>
                <w:szCs w:val="16"/>
              </w:rPr>
              <w:t>Se manejan las fases del ciclo de vida de manera estructurada para el desarrollo de</w:t>
            </w:r>
            <w:r w:rsidR="00B9094A">
              <w:rPr>
                <w:sz w:val="16"/>
                <w:szCs w:val="16"/>
              </w:rPr>
              <w:t xml:space="preserve"> </w:t>
            </w:r>
            <w:r w:rsidRPr="00B9094A">
              <w:rPr>
                <w:sz w:val="16"/>
                <w:szCs w:val="16"/>
              </w:rPr>
              <w:t>proyecto</w:t>
            </w:r>
            <w:r w:rsidR="00B9094A">
              <w:rPr>
                <w:sz w:val="16"/>
                <w:szCs w:val="16"/>
              </w:rPr>
              <w:t>s</w:t>
            </w:r>
            <w:r w:rsidRPr="00B9094A">
              <w:rPr>
                <w:sz w:val="16"/>
                <w:szCs w:val="16"/>
              </w:rPr>
              <w:t>.</w:t>
            </w:r>
          </w:p>
        </w:tc>
      </w:tr>
      <w:tr w:rsidR="00E43678" w:rsidRPr="00045D87" w14:paraId="1FD76F12" w14:textId="77777777" w:rsidTr="00C27B07">
        <w:trPr>
          <w:trHeight w:val="576"/>
          <w:jc w:val="center"/>
        </w:trPr>
        <w:tc>
          <w:tcPr>
            <w:tcW w:w="1931" w:type="dxa"/>
            <w:vAlign w:val="center"/>
          </w:tcPr>
          <w:p w14:paraId="28A60675" w14:textId="01A58D63" w:rsidR="00E43678" w:rsidRPr="00A87AA4" w:rsidRDefault="00A87AA4" w:rsidP="00A87AA4">
            <w:pPr>
              <w:jc w:val="both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Diseño y modelado de bases de datos relacionales</w:t>
            </w:r>
          </w:p>
        </w:tc>
        <w:tc>
          <w:tcPr>
            <w:tcW w:w="1017" w:type="dxa"/>
            <w:vAlign w:val="center"/>
          </w:tcPr>
          <w:p w14:paraId="6DBA9A2C" w14:textId="77777777" w:rsidR="00E43678" w:rsidRPr="00B9094A" w:rsidRDefault="00E43678" w:rsidP="00C27B0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26" w:type="dxa"/>
            <w:vAlign w:val="center"/>
          </w:tcPr>
          <w:p w14:paraId="2AB98D2F" w14:textId="77777777" w:rsidR="00E43678" w:rsidRPr="00B9094A" w:rsidRDefault="00E43678" w:rsidP="00C27B0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55" w:type="dxa"/>
            <w:vAlign w:val="center"/>
          </w:tcPr>
          <w:p w14:paraId="2B6A2003" w14:textId="6C466FD1" w:rsidR="00E43678" w:rsidRPr="00B9094A" w:rsidRDefault="00A87AA4" w:rsidP="00C27B07">
            <w:pPr>
              <w:jc w:val="center"/>
              <w:rPr>
                <w:sz w:val="24"/>
                <w:szCs w:val="24"/>
              </w:rPr>
            </w:pPr>
            <w:r w:rsidRPr="00B9094A">
              <w:rPr>
                <w:sz w:val="24"/>
                <w:szCs w:val="24"/>
              </w:rPr>
              <w:t>X</w:t>
            </w:r>
          </w:p>
        </w:tc>
        <w:tc>
          <w:tcPr>
            <w:tcW w:w="1187" w:type="dxa"/>
            <w:vAlign w:val="center"/>
          </w:tcPr>
          <w:p w14:paraId="215AE810" w14:textId="0C55C658" w:rsidR="00E43678" w:rsidRPr="00B9094A" w:rsidRDefault="00E43678" w:rsidP="00C27B0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50" w:type="dxa"/>
            <w:vAlign w:val="center"/>
          </w:tcPr>
          <w:p w14:paraId="3785608A" w14:textId="77777777" w:rsidR="00E43678" w:rsidRPr="00B9094A" w:rsidRDefault="00E43678" w:rsidP="00C27B0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57" w:type="dxa"/>
            <w:vAlign w:val="center"/>
          </w:tcPr>
          <w:p w14:paraId="12D566DA" w14:textId="2E4ED033" w:rsidR="00E43678" w:rsidRPr="00B9094A" w:rsidRDefault="00B9094A" w:rsidP="00C71C13">
            <w:pPr>
              <w:jc w:val="both"/>
              <w:rPr>
                <w:sz w:val="16"/>
                <w:szCs w:val="16"/>
              </w:rPr>
            </w:pPr>
            <w:r w:rsidRPr="00B9094A">
              <w:rPr>
                <w:sz w:val="16"/>
                <w:szCs w:val="16"/>
              </w:rPr>
              <w:t>Se cuenta con base operativa, requiriendo afinar detalles de normalización para este caso.</w:t>
            </w:r>
          </w:p>
        </w:tc>
      </w:tr>
      <w:tr w:rsidR="00E43678" w:rsidRPr="00045D87" w14:paraId="48B14194" w14:textId="77777777" w:rsidTr="00C27B07">
        <w:trPr>
          <w:trHeight w:val="591"/>
          <w:jc w:val="center"/>
        </w:trPr>
        <w:tc>
          <w:tcPr>
            <w:tcW w:w="1931" w:type="dxa"/>
            <w:vAlign w:val="center"/>
          </w:tcPr>
          <w:p w14:paraId="1A55186D" w14:textId="4DFA4C7B" w:rsidR="00E43678" w:rsidRPr="00A87AA4" w:rsidRDefault="00A87AA4" w:rsidP="00A87AA4">
            <w:pPr>
              <w:jc w:val="both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Diseño y modelado de bases de datos NoSQL</w:t>
            </w:r>
          </w:p>
        </w:tc>
        <w:tc>
          <w:tcPr>
            <w:tcW w:w="1017" w:type="dxa"/>
            <w:vAlign w:val="center"/>
          </w:tcPr>
          <w:p w14:paraId="2B8826EE" w14:textId="77777777" w:rsidR="00E43678" w:rsidRPr="00B9094A" w:rsidRDefault="00E43678" w:rsidP="00C27B0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26" w:type="dxa"/>
            <w:vAlign w:val="center"/>
          </w:tcPr>
          <w:p w14:paraId="214A3D3F" w14:textId="77777777" w:rsidR="00E43678" w:rsidRPr="00B9094A" w:rsidRDefault="00E43678" w:rsidP="00C27B0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55" w:type="dxa"/>
            <w:vAlign w:val="center"/>
          </w:tcPr>
          <w:p w14:paraId="381C69FC" w14:textId="77777777" w:rsidR="00E43678" w:rsidRPr="00B9094A" w:rsidRDefault="00E43678" w:rsidP="00C27B0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7" w:type="dxa"/>
            <w:vAlign w:val="center"/>
          </w:tcPr>
          <w:p w14:paraId="351AC90E" w14:textId="653C952B" w:rsidR="00E43678" w:rsidRPr="00B9094A" w:rsidRDefault="00A87AA4" w:rsidP="00C27B07">
            <w:pPr>
              <w:jc w:val="center"/>
              <w:rPr>
                <w:sz w:val="24"/>
                <w:szCs w:val="24"/>
              </w:rPr>
            </w:pPr>
            <w:r w:rsidRPr="00B9094A">
              <w:rPr>
                <w:sz w:val="24"/>
                <w:szCs w:val="24"/>
              </w:rPr>
              <w:t>X</w:t>
            </w:r>
          </w:p>
        </w:tc>
        <w:tc>
          <w:tcPr>
            <w:tcW w:w="1250" w:type="dxa"/>
            <w:vAlign w:val="center"/>
          </w:tcPr>
          <w:p w14:paraId="5F9FF620" w14:textId="77777777" w:rsidR="00E43678" w:rsidRPr="00B9094A" w:rsidRDefault="00E43678" w:rsidP="00C27B0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57" w:type="dxa"/>
            <w:vAlign w:val="center"/>
          </w:tcPr>
          <w:p w14:paraId="16B213E0" w14:textId="358AED21" w:rsidR="00E43678" w:rsidRPr="00B9094A" w:rsidRDefault="00B9094A" w:rsidP="00C71C13">
            <w:pPr>
              <w:jc w:val="both"/>
              <w:rPr>
                <w:sz w:val="16"/>
                <w:szCs w:val="16"/>
              </w:rPr>
            </w:pPr>
            <w:r w:rsidRPr="00B9094A">
              <w:rPr>
                <w:sz w:val="16"/>
                <w:szCs w:val="16"/>
              </w:rPr>
              <w:t>Es un área de menor experiencia previa, la cual se abordará investigando tecnologías específicas.</w:t>
            </w:r>
          </w:p>
        </w:tc>
      </w:tr>
      <w:tr w:rsidR="00E43678" w:rsidRPr="00045D87" w14:paraId="24D5593D" w14:textId="77777777" w:rsidTr="00C27B07">
        <w:trPr>
          <w:trHeight w:val="591"/>
          <w:jc w:val="center"/>
        </w:trPr>
        <w:tc>
          <w:tcPr>
            <w:tcW w:w="1931" w:type="dxa"/>
            <w:vAlign w:val="center"/>
          </w:tcPr>
          <w:p w14:paraId="1BB9E155" w14:textId="7E0C8567" w:rsidR="00E43678" w:rsidRPr="00A87AA4" w:rsidRDefault="00A87AA4" w:rsidP="00A87AA4">
            <w:pPr>
              <w:jc w:val="both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Levantamiento y análisis de requerimientos</w:t>
            </w:r>
          </w:p>
        </w:tc>
        <w:tc>
          <w:tcPr>
            <w:tcW w:w="1017" w:type="dxa"/>
            <w:vAlign w:val="center"/>
          </w:tcPr>
          <w:p w14:paraId="1C11CAB0" w14:textId="77777777" w:rsidR="00E43678" w:rsidRPr="00B9094A" w:rsidRDefault="00E43678" w:rsidP="00C27B0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26" w:type="dxa"/>
            <w:vAlign w:val="center"/>
          </w:tcPr>
          <w:p w14:paraId="719970B1" w14:textId="6033705B" w:rsidR="00E43678" w:rsidRPr="00B9094A" w:rsidRDefault="00A87AA4" w:rsidP="00C27B07">
            <w:pPr>
              <w:jc w:val="center"/>
              <w:rPr>
                <w:sz w:val="24"/>
                <w:szCs w:val="24"/>
              </w:rPr>
            </w:pPr>
            <w:r w:rsidRPr="00B9094A">
              <w:rPr>
                <w:sz w:val="24"/>
                <w:szCs w:val="24"/>
              </w:rPr>
              <w:t>X</w:t>
            </w:r>
          </w:p>
        </w:tc>
        <w:tc>
          <w:tcPr>
            <w:tcW w:w="1055" w:type="dxa"/>
            <w:vAlign w:val="center"/>
          </w:tcPr>
          <w:p w14:paraId="26851D54" w14:textId="77777777" w:rsidR="00E43678" w:rsidRPr="00B9094A" w:rsidRDefault="00E43678" w:rsidP="00C27B0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7" w:type="dxa"/>
            <w:vAlign w:val="center"/>
          </w:tcPr>
          <w:p w14:paraId="5BC2F010" w14:textId="77777777" w:rsidR="00E43678" w:rsidRPr="00B9094A" w:rsidRDefault="00E43678" w:rsidP="00C27B0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50" w:type="dxa"/>
            <w:vAlign w:val="center"/>
          </w:tcPr>
          <w:p w14:paraId="608079C4" w14:textId="77777777" w:rsidR="00E43678" w:rsidRPr="00B9094A" w:rsidRDefault="00E43678" w:rsidP="00C27B0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57" w:type="dxa"/>
            <w:vAlign w:val="center"/>
          </w:tcPr>
          <w:p w14:paraId="3BCC39E2" w14:textId="64262B72" w:rsidR="00E43678" w:rsidRPr="00B9094A" w:rsidRDefault="00B9094A" w:rsidP="00C71C13">
            <w:pPr>
              <w:jc w:val="both"/>
              <w:rPr>
                <w:sz w:val="16"/>
                <w:szCs w:val="16"/>
              </w:rPr>
            </w:pPr>
            <w:r w:rsidRPr="00B9094A">
              <w:rPr>
                <w:sz w:val="16"/>
                <w:szCs w:val="16"/>
              </w:rPr>
              <w:t>Facilidad para identificar las necesidades del cliente y traducirlas a requerimientos funcionales.</w:t>
            </w:r>
          </w:p>
        </w:tc>
      </w:tr>
      <w:tr w:rsidR="00E43678" w:rsidRPr="00045D87" w14:paraId="458E2370" w14:textId="77777777" w:rsidTr="00C27B07">
        <w:trPr>
          <w:trHeight w:val="591"/>
          <w:jc w:val="center"/>
        </w:trPr>
        <w:tc>
          <w:tcPr>
            <w:tcW w:w="1931" w:type="dxa"/>
            <w:vAlign w:val="center"/>
          </w:tcPr>
          <w:p w14:paraId="054D39DB" w14:textId="313D79DF" w:rsidR="00E43678" w:rsidRPr="00A87AA4" w:rsidRDefault="00A87AA4" w:rsidP="00A87AA4">
            <w:pPr>
              <w:jc w:val="both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Aplicación de metodologías de vanguardia</w:t>
            </w:r>
          </w:p>
        </w:tc>
        <w:tc>
          <w:tcPr>
            <w:tcW w:w="1017" w:type="dxa"/>
            <w:vAlign w:val="center"/>
          </w:tcPr>
          <w:p w14:paraId="70C9F467" w14:textId="77777777" w:rsidR="00E43678" w:rsidRPr="00B9094A" w:rsidRDefault="00E43678" w:rsidP="00C27B0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26" w:type="dxa"/>
            <w:vAlign w:val="center"/>
          </w:tcPr>
          <w:p w14:paraId="0EB20FBA" w14:textId="77777777" w:rsidR="00E43678" w:rsidRPr="00B9094A" w:rsidRDefault="00E43678" w:rsidP="00C27B0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55" w:type="dxa"/>
            <w:vAlign w:val="center"/>
          </w:tcPr>
          <w:p w14:paraId="6012133B" w14:textId="306A35D1" w:rsidR="00E43678" w:rsidRPr="00B9094A" w:rsidRDefault="00A87AA4" w:rsidP="00C27B07">
            <w:pPr>
              <w:jc w:val="center"/>
              <w:rPr>
                <w:sz w:val="24"/>
                <w:szCs w:val="24"/>
              </w:rPr>
            </w:pPr>
            <w:r w:rsidRPr="00B9094A">
              <w:rPr>
                <w:sz w:val="24"/>
                <w:szCs w:val="24"/>
              </w:rPr>
              <w:t>X</w:t>
            </w:r>
          </w:p>
        </w:tc>
        <w:tc>
          <w:tcPr>
            <w:tcW w:w="1187" w:type="dxa"/>
            <w:vAlign w:val="center"/>
          </w:tcPr>
          <w:p w14:paraId="3078B545" w14:textId="365B7ED1" w:rsidR="00E43678" w:rsidRPr="00B9094A" w:rsidRDefault="00E43678" w:rsidP="00C27B0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50" w:type="dxa"/>
            <w:vAlign w:val="center"/>
          </w:tcPr>
          <w:p w14:paraId="21CEF50E" w14:textId="77777777" w:rsidR="00E43678" w:rsidRPr="00B9094A" w:rsidRDefault="00E43678" w:rsidP="00C27B0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57" w:type="dxa"/>
            <w:vAlign w:val="center"/>
          </w:tcPr>
          <w:p w14:paraId="1B9BDD86" w14:textId="7780305D" w:rsidR="00E43678" w:rsidRPr="00B9094A" w:rsidRDefault="00B9094A" w:rsidP="00C71C13">
            <w:pPr>
              <w:jc w:val="both"/>
              <w:rPr>
                <w:sz w:val="16"/>
                <w:szCs w:val="16"/>
              </w:rPr>
            </w:pPr>
            <w:r w:rsidRPr="00B9094A">
              <w:rPr>
                <w:sz w:val="16"/>
                <w:szCs w:val="16"/>
              </w:rPr>
              <w:t>Se conocen marcos modernos, aunque se requiere mayor práctica en su adaptación estricta.</w:t>
            </w:r>
          </w:p>
        </w:tc>
      </w:tr>
      <w:tr w:rsidR="00E43678" w:rsidRPr="00045D87" w14:paraId="2FAC7AC0" w14:textId="77777777" w:rsidTr="00C27B07">
        <w:trPr>
          <w:trHeight w:val="576"/>
          <w:jc w:val="center"/>
        </w:trPr>
        <w:tc>
          <w:tcPr>
            <w:tcW w:w="1931" w:type="dxa"/>
            <w:vAlign w:val="center"/>
          </w:tcPr>
          <w:p w14:paraId="04FF7A9B" w14:textId="5322F8A5" w:rsidR="00E43678" w:rsidRPr="00A87AA4" w:rsidRDefault="00A87AA4" w:rsidP="00A87AA4">
            <w:pPr>
              <w:jc w:val="both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Gestión y planificación de proyectos (ágil y tradicional)</w:t>
            </w:r>
          </w:p>
        </w:tc>
        <w:tc>
          <w:tcPr>
            <w:tcW w:w="1017" w:type="dxa"/>
            <w:vAlign w:val="center"/>
          </w:tcPr>
          <w:p w14:paraId="5C878E42" w14:textId="77777777" w:rsidR="00E43678" w:rsidRPr="00B9094A" w:rsidRDefault="00E43678" w:rsidP="00C27B0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26" w:type="dxa"/>
            <w:vAlign w:val="center"/>
          </w:tcPr>
          <w:p w14:paraId="57696619" w14:textId="77777777" w:rsidR="00E43678" w:rsidRPr="00B9094A" w:rsidRDefault="00E43678" w:rsidP="00C27B0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55" w:type="dxa"/>
            <w:vAlign w:val="center"/>
          </w:tcPr>
          <w:p w14:paraId="017EAB0C" w14:textId="759F55D5" w:rsidR="00E43678" w:rsidRPr="00B9094A" w:rsidRDefault="00A87AA4" w:rsidP="00C27B07">
            <w:pPr>
              <w:jc w:val="center"/>
              <w:rPr>
                <w:sz w:val="24"/>
                <w:szCs w:val="24"/>
              </w:rPr>
            </w:pPr>
            <w:r w:rsidRPr="00B9094A">
              <w:rPr>
                <w:sz w:val="24"/>
                <w:szCs w:val="24"/>
              </w:rPr>
              <w:t>X</w:t>
            </w:r>
          </w:p>
        </w:tc>
        <w:tc>
          <w:tcPr>
            <w:tcW w:w="1187" w:type="dxa"/>
            <w:vAlign w:val="center"/>
          </w:tcPr>
          <w:p w14:paraId="7374964A" w14:textId="364408E5" w:rsidR="00E43678" w:rsidRPr="00B9094A" w:rsidRDefault="00E43678" w:rsidP="00C27B0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50" w:type="dxa"/>
            <w:vAlign w:val="center"/>
          </w:tcPr>
          <w:p w14:paraId="5AB69828" w14:textId="77777777" w:rsidR="00E43678" w:rsidRPr="00B9094A" w:rsidRDefault="00E43678" w:rsidP="00C27B0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57" w:type="dxa"/>
            <w:vAlign w:val="center"/>
          </w:tcPr>
          <w:p w14:paraId="29F824E7" w14:textId="27ED9B79" w:rsidR="00E43678" w:rsidRPr="00B9094A" w:rsidRDefault="00B9094A" w:rsidP="00C71C13">
            <w:pPr>
              <w:jc w:val="both"/>
              <w:rPr>
                <w:sz w:val="16"/>
                <w:szCs w:val="16"/>
              </w:rPr>
            </w:pPr>
            <w:r w:rsidRPr="00B9094A">
              <w:rPr>
                <w:sz w:val="16"/>
                <w:szCs w:val="16"/>
              </w:rPr>
              <w:t>Se dominan conceptos básicos de planificación, los cuales se consolidarán en la asignatura.</w:t>
            </w:r>
          </w:p>
        </w:tc>
      </w:tr>
      <w:tr w:rsidR="00E43678" w:rsidRPr="00045D87" w14:paraId="5D34DA12" w14:textId="77777777" w:rsidTr="00C27B07">
        <w:trPr>
          <w:trHeight w:val="591"/>
          <w:jc w:val="center"/>
        </w:trPr>
        <w:tc>
          <w:tcPr>
            <w:tcW w:w="1931" w:type="dxa"/>
            <w:vAlign w:val="center"/>
          </w:tcPr>
          <w:p w14:paraId="6ECA9D03" w14:textId="4A699967" w:rsidR="00E43678" w:rsidRPr="00A87AA4" w:rsidRDefault="00A87AA4" w:rsidP="00A87AA4">
            <w:pPr>
              <w:jc w:val="both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Control de costos, tiempos y recursos</w:t>
            </w:r>
          </w:p>
        </w:tc>
        <w:tc>
          <w:tcPr>
            <w:tcW w:w="1017" w:type="dxa"/>
            <w:vAlign w:val="center"/>
          </w:tcPr>
          <w:p w14:paraId="210E7D65" w14:textId="77777777" w:rsidR="00E43678" w:rsidRPr="00B9094A" w:rsidRDefault="00E43678" w:rsidP="00C27B0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26" w:type="dxa"/>
            <w:vAlign w:val="center"/>
          </w:tcPr>
          <w:p w14:paraId="43ED5BCA" w14:textId="77777777" w:rsidR="00E43678" w:rsidRPr="00B9094A" w:rsidRDefault="00E43678" w:rsidP="00C27B0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55" w:type="dxa"/>
            <w:vAlign w:val="center"/>
          </w:tcPr>
          <w:p w14:paraId="03E734E5" w14:textId="7CACD472" w:rsidR="00E43678" w:rsidRPr="00B9094A" w:rsidRDefault="00A87AA4" w:rsidP="00C27B07">
            <w:pPr>
              <w:jc w:val="center"/>
              <w:rPr>
                <w:sz w:val="24"/>
                <w:szCs w:val="24"/>
              </w:rPr>
            </w:pPr>
            <w:r w:rsidRPr="00B9094A">
              <w:rPr>
                <w:sz w:val="24"/>
                <w:szCs w:val="24"/>
              </w:rPr>
              <w:t>X</w:t>
            </w:r>
          </w:p>
        </w:tc>
        <w:tc>
          <w:tcPr>
            <w:tcW w:w="1187" w:type="dxa"/>
            <w:vAlign w:val="center"/>
          </w:tcPr>
          <w:p w14:paraId="57E4E6DE" w14:textId="77777777" w:rsidR="00E43678" w:rsidRPr="00B9094A" w:rsidRDefault="00E43678" w:rsidP="00C27B0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50" w:type="dxa"/>
            <w:vAlign w:val="center"/>
          </w:tcPr>
          <w:p w14:paraId="0379BCE7" w14:textId="77777777" w:rsidR="00E43678" w:rsidRPr="00B9094A" w:rsidRDefault="00E43678" w:rsidP="00C27B0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57" w:type="dxa"/>
            <w:vAlign w:val="center"/>
          </w:tcPr>
          <w:p w14:paraId="70508CC2" w14:textId="656C4014" w:rsidR="00E43678" w:rsidRPr="00B9094A" w:rsidRDefault="00B9094A" w:rsidP="00C71C13">
            <w:pPr>
              <w:jc w:val="both"/>
              <w:rPr>
                <w:sz w:val="16"/>
                <w:szCs w:val="16"/>
              </w:rPr>
            </w:pPr>
            <w:r w:rsidRPr="00B9094A">
              <w:rPr>
                <w:sz w:val="16"/>
                <w:szCs w:val="16"/>
              </w:rPr>
              <w:t>Se requiere un monitoreo constante para evitar desviaciones durante el desarrollo del proyecto.</w:t>
            </w:r>
          </w:p>
        </w:tc>
      </w:tr>
      <w:tr w:rsidR="00E43678" w:rsidRPr="00045D87" w14:paraId="530FBD84" w14:textId="77777777" w:rsidTr="00C27B07">
        <w:trPr>
          <w:trHeight w:val="576"/>
          <w:jc w:val="center"/>
        </w:trPr>
        <w:tc>
          <w:tcPr>
            <w:tcW w:w="1931" w:type="dxa"/>
            <w:vAlign w:val="center"/>
          </w:tcPr>
          <w:p w14:paraId="1CC8A990" w14:textId="5A29E96E" w:rsidR="00E43678" w:rsidRPr="00A87AA4" w:rsidRDefault="00A87AA4" w:rsidP="00A87AA4">
            <w:pPr>
              <w:jc w:val="both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Integración de estándares de seguridad informática</w:t>
            </w:r>
          </w:p>
        </w:tc>
        <w:tc>
          <w:tcPr>
            <w:tcW w:w="1017" w:type="dxa"/>
            <w:vAlign w:val="center"/>
          </w:tcPr>
          <w:p w14:paraId="628BD247" w14:textId="77777777" w:rsidR="00E43678" w:rsidRPr="00B9094A" w:rsidRDefault="00E43678" w:rsidP="00C27B0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26" w:type="dxa"/>
            <w:vAlign w:val="center"/>
          </w:tcPr>
          <w:p w14:paraId="290ED4D2" w14:textId="0D5F143A" w:rsidR="00E43678" w:rsidRPr="00B9094A" w:rsidRDefault="00A87AA4" w:rsidP="00C27B07">
            <w:pPr>
              <w:jc w:val="center"/>
              <w:rPr>
                <w:sz w:val="24"/>
                <w:szCs w:val="24"/>
              </w:rPr>
            </w:pPr>
            <w:r w:rsidRPr="00B9094A">
              <w:rPr>
                <w:sz w:val="24"/>
                <w:szCs w:val="24"/>
              </w:rPr>
              <w:t>X</w:t>
            </w:r>
          </w:p>
        </w:tc>
        <w:tc>
          <w:tcPr>
            <w:tcW w:w="1055" w:type="dxa"/>
            <w:vAlign w:val="center"/>
          </w:tcPr>
          <w:p w14:paraId="39074CC3" w14:textId="77777777" w:rsidR="00E43678" w:rsidRPr="00B9094A" w:rsidRDefault="00E43678" w:rsidP="00C27B0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7" w:type="dxa"/>
            <w:vAlign w:val="center"/>
          </w:tcPr>
          <w:p w14:paraId="6818B1D3" w14:textId="408921B9" w:rsidR="00E43678" w:rsidRPr="00B9094A" w:rsidRDefault="00E43678" w:rsidP="00C27B0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50" w:type="dxa"/>
            <w:vAlign w:val="center"/>
          </w:tcPr>
          <w:p w14:paraId="166AD574" w14:textId="77777777" w:rsidR="00E43678" w:rsidRPr="00B9094A" w:rsidRDefault="00E43678" w:rsidP="00C27B0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57" w:type="dxa"/>
            <w:vAlign w:val="center"/>
          </w:tcPr>
          <w:p w14:paraId="1B8B88E7" w14:textId="2E89B5DB" w:rsidR="00E43678" w:rsidRPr="00B9094A" w:rsidRDefault="00B9094A" w:rsidP="00C71C13">
            <w:pPr>
              <w:jc w:val="both"/>
              <w:rPr>
                <w:sz w:val="16"/>
                <w:szCs w:val="16"/>
              </w:rPr>
            </w:pPr>
            <w:r w:rsidRPr="00B9094A">
              <w:rPr>
                <w:sz w:val="16"/>
                <w:szCs w:val="16"/>
              </w:rPr>
              <w:t>Se incorporan buenas prácticas orientadas a proteger la integridad y confidencialidad del software.</w:t>
            </w:r>
          </w:p>
        </w:tc>
      </w:tr>
      <w:tr w:rsidR="00A87AA4" w:rsidRPr="00045D87" w14:paraId="2430D0A2" w14:textId="77777777" w:rsidTr="00C27B07">
        <w:trPr>
          <w:trHeight w:val="576"/>
          <w:jc w:val="center"/>
        </w:trPr>
        <w:tc>
          <w:tcPr>
            <w:tcW w:w="1931" w:type="dxa"/>
            <w:vAlign w:val="center"/>
          </w:tcPr>
          <w:p w14:paraId="574E6005" w14:textId="6D339650" w:rsidR="00A87AA4" w:rsidRDefault="00A87AA4" w:rsidP="00A87AA4">
            <w:pPr>
              <w:jc w:val="both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Desarrollo de software con enfoque en calidad y sostenibilidad</w:t>
            </w:r>
          </w:p>
        </w:tc>
        <w:tc>
          <w:tcPr>
            <w:tcW w:w="1017" w:type="dxa"/>
            <w:vAlign w:val="center"/>
          </w:tcPr>
          <w:p w14:paraId="74C678C1" w14:textId="77777777" w:rsidR="00A87AA4" w:rsidRPr="00B9094A" w:rsidRDefault="00A87AA4" w:rsidP="00C27B0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26" w:type="dxa"/>
            <w:vAlign w:val="center"/>
          </w:tcPr>
          <w:p w14:paraId="7D137540" w14:textId="13979D76" w:rsidR="00A87AA4" w:rsidRPr="00B9094A" w:rsidRDefault="00A87AA4" w:rsidP="00C27B07">
            <w:pPr>
              <w:jc w:val="center"/>
              <w:rPr>
                <w:sz w:val="24"/>
                <w:szCs w:val="24"/>
              </w:rPr>
            </w:pPr>
            <w:r w:rsidRPr="00B9094A">
              <w:rPr>
                <w:sz w:val="24"/>
                <w:szCs w:val="24"/>
              </w:rPr>
              <w:t>X</w:t>
            </w:r>
          </w:p>
        </w:tc>
        <w:tc>
          <w:tcPr>
            <w:tcW w:w="1055" w:type="dxa"/>
            <w:vAlign w:val="center"/>
          </w:tcPr>
          <w:p w14:paraId="6E86233D" w14:textId="77777777" w:rsidR="00A87AA4" w:rsidRPr="00B9094A" w:rsidRDefault="00A87AA4" w:rsidP="00C27B0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7" w:type="dxa"/>
            <w:vAlign w:val="center"/>
          </w:tcPr>
          <w:p w14:paraId="2B02D944" w14:textId="77777777" w:rsidR="00A87AA4" w:rsidRPr="00B9094A" w:rsidRDefault="00A87AA4" w:rsidP="00C27B0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50" w:type="dxa"/>
            <w:vAlign w:val="center"/>
          </w:tcPr>
          <w:p w14:paraId="2755D428" w14:textId="77777777" w:rsidR="00A87AA4" w:rsidRPr="00B9094A" w:rsidRDefault="00A87AA4" w:rsidP="00C27B0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57" w:type="dxa"/>
            <w:vAlign w:val="center"/>
          </w:tcPr>
          <w:p w14:paraId="22B8BCD4" w14:textId="3079A20B" w:rsidR="00A87AA4" w:rsidRPr="00B9094A" w:rsidRDefault="00B9094A" w:rsidP="00C71C13">
            <w:pPr>
              <w:jc w:val="both"/>
              <w:rPr>
                <w:sz w:val="16"/>
                <w:szCs w:val="16"/>
              </w:rPr>
            </w:pPr>
            <w:r w:rsidRPr="00B9094A">
              <w:rPr>
                <w:sz w:val="16"/>
                <w:szCs w:val="16"/>
              </w:rPr>
              <w:t>Se busca que el código sea mantenible, limpio y perdurable en el tiempo.</w:t>
            </w:r>
          </w:p>
        </w:tc>
      </w:tr>
      <w:tr w:rsidR="00A87AA4" w:rsidRPr="00045D87" w14:paraId="5C45B428" w14:textId="77777777" w:rsidTr="00C27B07">
        <w:trPr>
          <w:trHeight w:val="576"/>
          <w:jc w:val="center"/>
        </w:trPr>
        <w:tc>
          <w:tcPr>
            <w:tcW w:w="1931" w:type="dxa"/>
            <w:vAlign w:val="center"/>
          </w:tcPr>
          <w:p w14:paraId="580F1CBD" w14:textId="5BB538B0" w:rsidR="00A87AA4" w:rsidRDefault="00A87AA4" w:rsidP="00A87AA4">
            <w:pPr>
              <w:jc w:val="both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Programación para plataformas y dispositivos móviles</w:t>
            </w:r>
          </w:p>
        </w:tc>
        <w:tc>
          <w:tcPr>
            <w:tcW w:w="1017" w:type="dxa"/>
            <w:vAlign w:val="center"/>
          </w:tcPr>
          <w:p w14:paraId="56CE5C18" w14:textId="77777777" w:rsidR="00A87AA4" w:rsidRPr="00B9094A" w:rsidRDefault="00A87AA4" w:rsidP="00C27B0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26" w:type="dxa"/>
            <w:vAlign w:val="center"/>
          </w:tcPr>
          <w:p w14:paraId="45AFF1F7" w14:textId="77777777" w:rsidR="00A87AA4" w:rsidRPr="00B9094A" w:rsidRDefault="00A87AA4" w:rsidP="00C27B0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55" w:type="dxa"/>
            <w:vAlign w:val="center"/>
          </w:tcPr>
          <w:p w14:paraId="09E26421" w14:textId="3A8067AC" w:rsidR="00A87AA4" w:rsidRPr="00B9094A" w:rsidRDefault="00A87AA4" w:rsidP="00C27B07">
            <w:pPr>
              <w:jc w:val="center"/>
              <w:rPr>
                <w:sz w:val="24"/>
                <w:szCs w:val="24"/>
              </w:rPr>
            </w:pPr>
            <w:r w:rsidRPr="00B9094A">
              <w:rPr>
                <w:sz w:val="24"/>
                <w:szCs w:val="24"/>
              </w:rPr>
              <w:t>X</w:t>
            </w:r>
          </w:p>
        </w:tc>
        <w:tc>
          <w:tcPr>
            <w:tcW w:w="1187" w:type="dxa"/>
            <w:vAlign w:val="center"/>
          </w:tcPr>
          <w:p w14:paraId="4D27FFD5" w14:textId="77777777" w:rsidR="00A87AA4" w:rsidRPr="00B9094A" w:rsidRDefault="00A87AA4" w:rsidP="00C27B0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50" w:type="dxa"/>
            <w:vAlign w:val="center"/>
          </w:tcPr>
          <w:p w14:paraId="128E70EA" w14:textId="77777777" w:rsidR="00A87AA4" w:rsidRPr="00B9094A" w:rsidRDefault="00A87AA4" w:rsidP="00C27B0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57" w:type="dxa"/>
            <w:vAlign w:val="center"/>
          </w:tcPr>
          <w:p w14:paraId="7D8E6F03" w14:textId="31D16486" w:rsidR="00A87AA4" w:rsidRPr="00B9094A" w:rsidRDefault="00B9094A" w:rsidP="00C71C13">
            <w:pPr>
              <w:jc w:val="both"/>
              <w:rPr>
                <w:sz w:val="16"/>
                <w:szCs w:val="16"/>
              </w:rPr>
            </w:pPr>
            <w:r w:rsidRPr="00B9094A">
              <w:rPr>
                <w:sz w:val="16"/>
                <w:szCs w:val="16"/>
              </w:rPr>
              <w:t>Competencia general en desarrollo, enfocada puntualmente a los requerimientos móviles del proyecto.</w:t>
            </w:r>
          </w:p>
        </w:tc>
      </w:tr>
      <w:tr w:rsidR="00A87AA4" w:rsidRPr="00045D87" w14:paraId="0C3D6991" w14:textId="77777777" w:rsidTr="00C27B07">
        <w:trPr>
          <w:trHeight w:val="576"/>
          <w:jc w:val="center"/>
        </w:trPr>
        <w:tc>
          <w:tcPr>
            <w:tcW w:w="1931" w:type="dxa"/>
            <w:vAlign w:val="center"/>
          </w:tcPr>
          <w:p w14:paraId="514CB31F" w14:textId="390050C5" w:rsidR="00A87AA4" w:rsidRDefault="00A87AA4" w:rsidP="00A87AA4">
            <w:pPr>
              <w:jc w:val="both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Uso de marcos de trabajo y herramientas de desarrollo actuales</w:t>
            </w:r>
          </w:p>
        </w:tc>
        <w:tc>
          <w:tcPr>
            <w:tcW w:w="1017" w:type="dxa"/>
            <w:vAlign w:val="center"/>
          </w:tcPr>
          <w:p w14:paraId="068099E3" w14:textId="77777777" w:rsidR="00A87AA4" w:rsidRPr="00B9094A" w:rsidRDefault="00A87AA4" w:rsidP="00C27B0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26" w:type="dxa"/>
            <w:vAlign w:val="center"/>
          </w:tcPr>
          <w:p w14:paraId="0E9C42FA" w14:textId="6B1606FA" w:rsidR="00A87AA4" w:rsidRPr="00B9094A" w:rsidRDefault="00A87AA4" w:rsidP="00C27B07">
            <w:pPr>
              <w:jc w:val="center"/>
              <w:rPr>
                <w:sz w:val="24"/>
                <w:szCs w:val="24"/>
              </w:rPr>
            </w:pPr>
            <w:r w:rsidRPr="00B9094A">
              <w:rPr>
                <w:sz w:val="24"/>
                <w:szCs w:val="24"/>
              </w:rPr>
              <w:t>X</w:t>
            </w:r>
          </w:p>
        </w:tc>
        <w:tc>
          <w:tcPr>
            <w:tcW w:w="1055" w:type="dxa"/>
            <w:vAlign w:val="center"/>
          </w:tcPr>
          <w:p w14:paraId="1BC23C6D" w14:textId="77777777" w:rsidR="00A87AA4" w:rsidRPr="00B9094A" w:rsidRDefault="00A87AA4" w:rsidP="00C27B0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7" w:type="dxa"/>
            <w:vAlign w:val="center"/>
          </w:tcPr>
          <w:p w14:paraId="0594DFA4" w14:textId="77777777" w:rsidR="00A87AA4" w:rsidRPr="00B9094A" w:rsidRDefault="00A87AA4" w:rsidP="00C27B0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50" w:type="dxa"/>
            <w:vAlign w:val="center"/>
          </w:tcPr>
          <w:p w14:paraId="3B545957" w14:textId="77777777" w:rsidR="00A87AA4" w:rsidRPr="00B9094A" w:rsidRDefault="00A87AA4" w:rsidP="00C27B0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57" w:type="dxa"/>
            <w:vAlign w:val="center"/>
          </w:tcPr>
          <w:p w14:paraId="2DF43260" w14:textId="4E1DF9A3" w:rsidR="00A87AA4" w:rsidRPr="00B9094A" w:rsidRDefault="00B9094A" w:rsidP="00C71C13">
            <w:pPr>
              <w:jc w:val="both"/>
              <w:rPr>
                <w:sz w:val="16"/>
                <w:szCs w:val="16"/>
              </w:rPr>
            </w:pPr>
            <w:r w:rsidRPr="00B9094A">
              <w:rPr>
                <w:sz w:val="16"/>
                <w:szCs w:val="16"/>
              </w:rPr>
              <w:t>Dominio de entornos de desarrollo y librerías vigentes en la industria informática.</w:t>
            </w:r>
          </w:p>
        </w:tc>
      </w:tr>
    </w:tbl>
    <w:p w14:paraId="07709274" w14:textId="4C3AD72F" w:rsidR="00E454BE" w:rsidRPr="00045D87" w:rsidRDefault="00E454BE" w:rsidP="00B67DE3">
      <w:pPr>
        <w:pStyle w:val="Prrafodelista"/>
        <w:spacing w:after="0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 w:rsidP="00B67DE3">
      <w:pPr>
        <w:spacing w:after="0"/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F7750" w14:textId="77777777" w:rsidR="00B77877" w:rsidRDefault="00B77877" w:rsidP="00DF38AE">
      <w:pPr>
        <w:spacing w:after="0" w:line="240" w:lineRule="auto"/>
      </w:pPr>
      <w:r>
        <w:separator/>
      </w:r>
    </w:p>
  </w:endnote>
  <w:endnote w:type="continuationSeparator" w:id="0">
    <w:p w14:paraId="7239086A" w14:textId="77777777" w:rsidR="00B77877" w:rsidRDefault="00B7787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3028A0" w14:textId="77777777" w:rsidR="00B77877" w:rsidRDefault="00B77877" w:rsidP="00DF38AE">
      <w:pPr>
        <w:spacing w:after="0" w:line="240" w:lineRule="auto"/>
      </w:pPr>
      <w:r>
        <w:separator/>
      </w:r>
    </w:p>
  </w:footnote>
  <w:footnote w:type="continuationSeparator" w:id="0">
    <w:p w14:paraId="5BC8E993" w14:textId="77777777" w:rsidR="00B77877" w:rsidRDefault="00B7787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1638034">
    <w:abstractNumId w:val="3"/>
  </w:num>
  <w:num w:numId="2" w16cid:durableId="180052585">
    <w:abstractNumId w:val="9"/>
  </w:num>
  <w:num w:numId="3" w16cid:durableId="848714160">
    <w:abstractNumId w:val="13"/>
  </w:num>
  <w:num w:numId="4" w16cid:durableId="1800764395">
    <w:abstractNumId w:val="29"/>
  </w:num>
  <w:num w:numId="5" w16cid:durableId="685257351">
    <w:abstractNumId w:val="31"/>
  </w:num>
  <w:num w:numId="6" w16cid:durableId="109521328">
    <w:abstractNumId w:val="4"/>
  </w:num>
  <w:num w:numId="7" w16cid:durableId="2091153984">
    <w:abstractNumId w:val="12"/>
  </w:num>
  <w:num w:numId="8" w16cid:durableId="1053774480">
    <w:abstractNumId w:val="20"/>
  </w:num>
  <w:num w:numId="9" w16cid:durableId="340012437">
    <w:abstractNumId w:val="16"/>
  </w:num>
  <w:num w:numId="10" w16cid:durableId="198394533">
    <w:abstractNumId w:val="10"/>
  </w:num>
  <w:num w:numId="11" w16cid:durableId="1327174460">
    <w:abstractNumId w:val="25"/>
  </w:num>
  <w:num w:numId="12" w16cid:durableId="1875073164">
    <w:abstractNumId w:val="36"/>
  </w:num>
  <w:num w:numId="13" w16cid:durableId="1947544663">
    <w:abstractNumId w:val="30"/>
  </w:num>
  <w:num w:numId="14" w16cid:durableId="58092439">
    <w:abstractNumId w:val="1"/>
  </w:num>
  <w:num w:numId="15" w16cid:durableId="2066828615">
    <w:abstractNumId w:val="37"/>
  </w:num>
  <w:num w:numId="16" w16cid:durableId="1659111888">
    <w:abstractNumId w:val="22"/>
  </w:num>
  <w:num w:numId="17" w16cid:durableId="1814442743">
    <w:abstractNumId w:val="18"/>
  </w:num>
  <w:num w:numId="18" w16cid:durableId="1675375095">
    <w:abstractNumId w:val="32"/>
  </w:num>
  <w:num w:numId="19" w16cid:durableId="601377565">
    <w:abstractNumId w:val="11"/>
  </w:num>
  <w:num w:numId="20" w16cid:durableId="491483820">
    <w:abstractNumId w:val="40"/>
  </w:num>
  <w:num w:numId="21" w16cid:durableId="1487698557">
    <w:abstractNumId w:val="35"/>
  </w:num>
  <w:num w:numId="22" w16cid:durableId="1881238402">
    <w:abstractNumId w:val="14"/>
  </w:num>
  <w:num w:numId="23" w16cid:durableId="90652">
    <w:abstractNumId w:val="15"/>
  </w:num>
  <w:num w:numId="24" w16cid:durableId="1264722921">
    <w:abstractNumId w:val="5"/>
  </w:num>
  <w:num w:numId="25" w16cid:durableId="1730574568">
    <w:abstractNumId w:val="17"/>
  </w:num>
  <w:num w:numId="26" w16cid:durableId="1769230099">
    <w:abstractNumId w:val="21"/>
  </w:num>
  <w:num w:numId="27" w16cid:durableId="1659141755">
    <w:abstractNumId w:val="24"/>
  </w:num>
  <w:num w:numId="28" w16cid:durableId="595136035">
    <w:abstractNumId w:val="0"/>
  </w:num>
  <w:num w:numId="29" w16cid:durableId="979461281">
    <w:abstractNumId w:val="19"/>
  </w:num>
  <w:num w:numId="30" w16cid:durableId="1182085081">
    <w:abstractNumId w:val="23"/>
  </w:num>
  <w:num w:numId="31" w16cid:durableId="52123231">
    <w:abstractNumId w:val="2"/>
  </w:num>
  <w:num w:numId="32" w16cid:durableId="38826428">
    <w:abstractNumId w:val="7"/>
  </w:num>
  <w:num w:numId="33" w16cid:durableId="736250539">
    <w:abstractNumId w:val="33"/>
  </w:num>
  <w:num w:numId="34" w16cid:durableId="932204027">
    <w:abstractNumId w:val="39"/>
  </w:num>
  <w:num w:numId="35" w16cid:durableId="1296254439">
    <w:abstractNumId w:val="6"/>
  </w:num>
  <w:num w:numId="36" w16cid:durableId="1525165814">
    <w:abstractNumId w:val="26"/>
  </w:num>
  <w:num w:numId="37" w16cid:durableId="18626607">
    <w:abstractNumId w:val="38"/>
  </w:num>
  <w:num w:numId="38" w16cid:durableId="631406101">
    <w:abstractNumId w:val="28"/>
  </w:num>
  <w:num w:numId="39" w16cid:durableId="723332324">
    <w:abstractNumId w:val="27"/>
  </w:num>
  <w:num w:numId="40" w16cid:durableId="1390879579">
    <w:abstractNumId w:val="34"/>
  </w:num>
  <w:num w:numId="41" w16cid:durableId="1144352874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49A6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C53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42CD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6DF2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27E9"/>
    <w:rsid w:val="009337FF"/>
    <w:rsid w:val="00934E1B"/>
    <w:rsid w:val="0093532E"/>
    <w:rsid w:val="00935E33"/>
    <w:rsid w:val="009412A5"/>
    <w:rsid w:val="00941326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0587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87AA4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DE3"/>
    <w:rsid w:val="00B67F72"/>
    <w:rsid w:val="00B709BF"/>
    <w:rsid w:val="00B71E4C"/>
    <w:rsid w:val="00B72144"/>
    <w:rsid w:val="00B731A7"/>
    <w:rsid w:val="00B73FA1"/>
    <w:rsid w:val="00B74D2C"/>
    <w:rsid w:val="00B75C80"/>
    <w:rsid w:val="00B75D67"/>
    <w:rsid w:val="00B76AE2"/>
    <w:rsid w:val="00B773A0"/>
    <w:rsid w:val="00B77877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094A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27B07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1C13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CF7ECA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DF1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149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55F5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545</Words>
  <Characters>3002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Danny</cp:lastModifiedBy>
  <cp:revision>32</cp:revision>
  <cp:lastPrinted>2019-12-16T20:10:00Z</cp:lastPrinted>
  <dcterms:created xsi:type="dcterms:W3CDTF">2022-02-07T13:42:00Z</dcterms:created>
  <dcterms:modified xsi:type="dcterms:W3CDTF">2026-09-01T20:09:00Z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