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F5E9"/>
  <w:body>
    <w:p w14:paraId="01FCFF77" w14:textId="77777777" w:rsidR="0038520E" w:rsidRDefault="00000000">
      <w:pPr>
        <w:spacing w:after="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color w:val="6B5744"/>
          <w:sz w:val="24"/>
          <w:szCs w:val="24"/>
        </w:rPr>
        <w:t>Fundamentos de Ingeniería de software - Definiendo metodologías</w:t>
      </w:r>
    </w:p>
    <w:tbl>
      <w:tblPr>
        <w:tblStyle w:val="a4"/>
        <w:tblW w:w="8828" w:type="dxa"/>
        <w:tblInd w:w="0" w:type="dxa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7557"/>
      </w:tblGrid>
      <w:tr w:rsidR="0038520E" w14:paraId="1D972897" w14:textId="77777777">
        <w:trPr>
          <w:trHeight w:val="340"/>
        </w:trPr>
        <w:tc>
          <w:tcPr>
            <w:tcW w:w="1271" w:type="dxa"/>
            <w:shd w:val="clear" w:color="auto" w:fill="EBDBB9"/>
            <w:vAlign w:val="center"/>
          </w:tcPr>
          <w:p w14:paraId="61E13226" w14:textId="77777777" w:rsidR="0038520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Sección</w:t>
            </w:r>
          </w:p>
        </w:tc>
        <w:tc>
          <w:tcPr>
            <w:tcW w:w="7557" w:type="dxa"/>
            <w:shd w:val="clear" w:color="auto" w:fill="FFFCF5"/>
            <w:vAlign w:val="center"/>
          </w:tcPr>
          <w:p w14:paraId="174DC54F" w14:textId="77777777" w:rsidR="0038520E" w:rsidRDefault="00000000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Capstone</w:t>
            </w:r>
            <w:proofErr w:type="spellEnd"/>
            <w:r>
              <w:rPr>
                <w:rFonts w:ascii="Calibri" w:eastAsia="Calibri" w:hAnsi="Calibri" w:cs="Calibri"/>
              </w:rPr>
              <w:t xml:space="preserve"> 001V</w:t>
            </w:r>
          </w:p>
        </w:tc>
      </w:tr>
      <w:tr w:rsidR="0038520E" w14:paraId="47CEFFC6" w14:textId="77777777">
        <w:trPr>
          <w:trHeight w:val="340"/>
        </w:trPr>
        <w:tc>
          <w:tcPr>
            <w:tcW w:w="1271" w:type="dxa"/>
            <w:shd w:val="clear" w:color="auto" w:fill="EBDBB9"/>
            <w:vAlign w:val="center"/>
          </w:tcPr>
          <w:p w14:paraId="4AFCE7DF" w14:textId="77777777" w:rsidR="0038520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Grupo</w:t>
            </w:r>
          </w:p>
        </w:tc>
        <w:tc>
          <w:tcPr>
            <w:tcW w:w="7557" w:type="dxa"/>
            <w:shd w:val="clear" w:color="auto" w:fill="FFFCF5"/>
            <w:vAlign w:val="center"/>
          </w:tcPr>
          <w:p w14:paraId="635826A2" w14:textId="77777777" w:rsidR="0038520E" w:rsidRDefault="000000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Nicolett Studio Fantasy</w:t>
            </w:r>
          </w:p>
        </w:tc>
      </w:tr>
      <w:tr w:rsidR="0038520E" w14:paraId="5F8C9B5C" w14:textId="77777777">
        <w:trPr>
          <w:trHeight w:val="340"/>
        </w:trPr>
        <w:tc>
          <w:tcPr>
            <w:tcW w:w="1271" w:type="dxa"/>
            <w:vMerge w:val="restart"/>
            <w:shd w:val="clear" w:color="auto" w:fill="EBDBB9"/>
            <w:vAlign w:val="center"/>
          </w:tcPr>
          <w:p w14:paraId="6B37307C" w14:textId="77777777" w:rsidR="0038520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Alumnos</w:t>
            </w:r>
          </w:p>
        </w:tc>
        <w:tc>
          <w:tcPr>
            <w:tcW w:w="7557" w:type="dxa"/>
            <w:shd w:val="clear" w:color="auto" w:fill="FFFCF5"/>
            <w:vAlign w:val="center"/>
          </w:tcPr>
          <w:p w14:paraId="3F4BF1EB" w14:textId="77777777" w:rsidR="0038520E" w:rsidRDefault="000000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Alejandra Garrido - </w:t>
            </w:r>
            <w:hyperlink r:id="rId8">
              <w:r w:rsidR="0038520E">
                <w:rPr>
                  <w:rFonts w:ascii="Calibri" w:eastAsia="Calibri" w:hAnsi="Calibri" w:cs="Calibri"/>
                  <w:color w:val="9A7440"/>
                  <w:u w:val="single"/>
                </w:rPr>
                <w:t>al.garridof@duocuc.cl</w:t>
              </w:r>
            </w:hyperlink>
          </w:p>
        </w:tc>
      </w:tr>
      <w:tr w:rsidR="0038520E" w14:paraId="00B49AF4" w14:textId="77777777">
        <w:trPr>
          <w:trHeight w:val="340"/>
        </w:trPr>
        <w:tc>
          <w:tcPr>
            <w:tcW w:w="1271" w:type="dxa"/>
            <w:vMerge/>
            <w:shd w:val="clear" w:color="auto" w:fill="EBDBB9"/>
            <w:vAlign w:val="center"/>
          </w:tcPr>
          <w:p w14:paraId="30311434" w14:textId="77777777" w:rsidR="0038520E" w:rsidRDefault="003852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7557" w:type="dxa"/>
            <w:shd w:val="clear" w:color="auto" w:fill="FFFCF5"/>
            <w:vAlign w:val="center"/>
          </w:tcPr>
          <w:p w14:paraId="65E0EB6D" w14:textId="77777777" w:rsidR="0038520E" w:rsidRDefault="000000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Daniela Huaiquiñir - </w:t>
            </w:r>
            <w:hyperlink r:id="rId9">
              <w:r w:rsidR="0038520E">
                <w:rPr>
                  <w:rFonts w:ascii="Calibri" w:eastAsia="Calibri" w:hAnsi="Calibri" w:cs="Calibri"/>
                  <w:color w:val="9A7440"/>
                  <w:u w:val="single"/>
                </w:rPr>
                <w:t>dan.huaiquinir@duocuc.cl</w:t>
              </w:r>
            </w:hyperlink>
          </w:p>
        </w:tc>
      </w:tr>
    </w:tbl>
    <w:p w14:paraId="2BA93AC3" w14:textId="77777777" w:rsidR="0038520E" w:rsidRDefault="0038520E">
      <w:pPr>
        <w:spacing w:after="0"/>
        <w:jc w:val="both"/>
        <w:rPr>
          <w:rFonts w:ascii="Calibri" w:eastAsia="Calibri" w:hAnsi="Calibri" w:cs="Calibri"/>
        </w:rPr>
      </w:pPr>
    </w:p>
    <w:tbl>
      <w:tblPr>
        <w:tblStyle w:val="a5"/>
        <w:tblW w:w="8828" w:type="dxa"/>
        <w:tblInd w:w="0" w:type="dxa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5856"/>
      </w:tblGrid>
      <w:tr w:rsidR="0038520E" w14:paraId="33B162E8" w14:textId="77777777">
        <w:tc>
          <w:tcPr>
            <w:tcW w:w="2972" w:type="dxa"/>
            <w:shd w:val="clear" w:color="auto" w:fill="EBDBB9"/>
          </w:tcPr>
          <w:p w14:paraId="1640268E" w14:textId="77777777" w:rsidR="0038520E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Metodología seleccionada</w:t>
            </w:r>
          </w:p>
        </w:tc>
        <w:tc>
          <w:tcPr>
            <w:tcW w:w="5856" w:type="dxa"/>
            <w:shd w:val="clear" w:color="auto" w:fill="EBDBB9"/>
          </w:tcPr>
          <w:p w14:paraId="3613E127" w14:textId="77777777" w:rsidR="0038520E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Motivo</w:t>
            </w:r>
          </w:p>
        </w:tc>
      </w:tr>
      <w:tr w:rsidR="0038520E" w14:paraId="023C28F4" w14:textId="77777777">
        <w:tc>
          <w:tcPr>
            <w:tcW w:w="2972" w:type="dxa"/>
            <w:shd w:val="clear" w:color="auto" w:fill="FFFCF5"/>
            <w:vAlign w:val="center"/>
          </w:tcPr>
          <w:p w14:paraId="372C363F" w14:textId="77777777" w:rsidR="0038520E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SCRUM (Metodología ágil) </w:t>
            </w:r>
          </w:p>
        </w:tc>
        <w:tc>
          <w:tcPr>
            <w:tcW w:w="5856" w:type="dxa"/>
            <w:shd w:val="clear" w:color="auto" w:fill="FFFCF5"/>
          </w:tcPr>
          <w:p w14:paraId="3629F22B" w14:textId="77777777" w:rsidR="0038520E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Los requerimientos de nuestro proyecto relacionado al centro de belleza Nicolett Studio Fantasy son dinámicos y están enfocados en la atención de diversos segmentos de clientes (mamás, trabajadoras con turnos, ejecutivas). SCRUM nos permite realizar entregas incrementales y funcionales en ciclos cortos (</w:t>
            </w:r>
            <w:proofErr w:type="spellStart"/>
            <w:r>
              <w:rPr>
                <w:rFonts w:ascii="Calibri" w:eastAsia="Calibri" w:hAnsi="Calibri" w:cs="Calibri"/>
              </w:rPr>
              <w:t>Sprints</w:t>
            </w:r>
            <w:proofErr w:type="spellEnd"/>
            <w:r>
              <w:rPr>
                <w:rFonts w:ascii="Calibri" w:eastAsia="Calibri" w:hAnsi="Calibri" w:cs="Calibri"/>
              </w:rPr>
              <w:t xml:space="preserve"> de 2 semanas), lo que facilita recibir retroalimentación constante de la dueña del estudio y otros </w:t>
            </w:r>
            <w:proofErr w:type="spellStart"/>
            <w:r>
              <w:rPr>
                <w:rFonts w:ascii="Calibri" w:eastAsia="Calibri" w:hAnsi="Calibri" w:cs="Calibri"/>
              </w:rPr>
              <w:t>stakeholders</w:t>
            </w:r>
            <w:proofErr w:type="spellEnd"/>
            <w:r>
              <w:rPr>
                <w:rFonts w:ascii="Calibri" w:eastAsia="Calibri" w:hAnsi="Calibri" w:cs="Calibri"/>
              </w:rPr>
              <w:t xml:space="preserve"> para adaptar la plataforma de agendamiento y gestión de manera rápida y sin interrupciones en el negocio. </w:t>
            </w:r>
          </w:p>
        </w:tc>
      </w:tr>
    </w:tbl>
    <w:p w14:paraId="58FBB723" w14:textId="77777777" w:rsidR="0038520E" w:rsidRDefault="0038520E">
      <w:pPr>
        <w:spacing w:after="0"/>
        <w:jc w:val="both"/>
        <w:rPr>
          <w:rFonts w:ascii="Calibri" w:eastAsia="Calibri" w:hAnsi="Calibri" w:cs="Calibri"/>
        </w:rPr>
      </w:pPr>
    </w:p>
    <w:p w14:paraId="4BAD90C9" w14:textId="77777777" w:rsidR="0038520E" w:rsidRDefault="00000000">
      <w:pPr>
        <w:spacing w:after="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6B5744"/>
        </w:rPr>
        <w:t>Actividades por realizar</w:t>
      </w:r>
    </w:p>
    <w:tbl>
      <w:tblPr>
        <w:tblStyle w:val="a6"/>
        <w:tblW w:w="8820" w:type="dxa"/>
        <w:tblInd w:w="0" w:type="dxa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  <w:tblLayout w:type="fixed"/>
        <w:tblLook w:val="0400" w:firstRow="0" w:lastRow="0" w:firstColumn="0" w:lastColumn="0" w:noHBand="0" w:noVBand="1"/>
      </w:tblPr>
      <w:tblGrid>
        <w:gridCol w:w="5685"/>
        <w:gridCol w:w="3135"/>
      </w:tblGrid>
      <w:tr w:rsidR="0038520E" w14:paraId="764B724D" w14:textId="77777777">
        <w:tc>
          <w:tcPr>
            <w:tcW w:w="5685" w:type="dxa"/>
            <w:shd w:val="clear" w:color="auto" w:fill="EBDBB9"/>
          </w:tcPr>
          <w:p w14:paraId="5C983C0B" w14:textId="77777777" w:rsidR="0038520E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Actividad</w:t>
            </w:r>
          </w:p>
        </w:tc>
        <w:tc>
          <w:tcPr>
            <w:tcW w:w="3135" w:type="dxa"/>
            <w:shd w:val="clear" w:color="auto" w:fill="EBDBB9"/>
          </w:tcPr>
          <w:p w14:paraId="574467B5" w14:textId="77777777" w:rsidR="0038520E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Roles</w:t>
            </w:r>
          </w:p>
        </w:tc>
      </w:tr>
      <w:tr w:rsidR="0038520E" w14:paraId="539AF535" w14:textId="77777777">
        <w:trPr>
          <w:trHeight w:val="680"/>
        </w:trPr>
        <w:tc>
          <w:tcPr>
            <w:tcW w:w="5685" w:type="dxa"/>
            <w:shd w:val="clear" w:color="auto" w:fill="FFFCF5"/>
            <w:vAlign w:val="center"/>
          </w:tcPr>
          <w:p w14:paraId="476CF539" w14:textId="77777777" w:rsidR="0038520E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Levantamiento y refinamiento del </w:t>
            </w:r>
            <w:proofErr w:type="spellStart"/>
            <w:r>
              <w:rPr>
                <w:rFonts w:ascii="Calibri" w:eastAsia="Calibri" w:hAnsi="Calibri" w:cs="Calibri"/>
              </w:rPr>
              <w:t>product</w:t>
            </w:r>
            <w:proofErr w:type="spellEnd"/>
            <w:r>
              <w:rPr>
                <w:rFonts w:ascii="Calibri" w:eastAsia="Calibri" w:hAnsi="Calibri" w:cs="Calibri"/>
              </w:rPr>
              <w:t xml:space="preserve"> backlog (</w:t>
            </w:r>
            <w:r>
              <w:rPr>
                <w:rFonts w:ascii="Calibri" w:eastAsia="Calibri" w:hAnsi="Calibri" w:cs="Calibri"/>
                <w:i/>
                <w:iCs/>
              </w:rPr>
              <w:t>definir requerimientos e historias de usuario</w:t>
            </w:r>
            <w:r>
              <w:rPr>
                <w:rFonts w:ascii="Calibri" w:eastAsia="Calibri" w:hAnsi="Calibri" w:cs="Calibri"/>
              </w:rPr>
              <w:t>).</w:t>
            </w:r>
          </w:p>
        </w:tc>
        <w:tc>
          <w:tcPr>
            <w:tcW w:w="3135" w:type="dxa"/>
            <w:shd w:val="clear" w:color="auto" w:fill="FFFCF5"/>
            <w:vAlign w:val="center"/>
          </w:tcPr>
          <w:p w14:paraId="3A087249" w14:textId="77777777" w:rsidR="0038520E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Product</w:t>
            </w:r>
            <w:proofErr w:type="spellEnd"/>
            <w:r>
              <w:rPr>
                <w:rFonts w:ascii="Calibri" w:eastAsia="Calibri" w:hAnsi="Calibri" w:cs="Calibri"/>
              </w:rPr>
              <w:t xml:space="preserve"> Owner</w:t>
            </w:r>
          </w:p>
          <w:p w14:paraId="7115278B" w14:textId="77777777" w:rsidR="0038520E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Scrum Master</w:t>
            </w:r>
          </w:p>
        </w:tc>
      </w:tr>
      <w:tr w:rsidR="0038520E" w14:paraId="550B9FC0" w14:textId="77777777">
        <w:trPr>
          <w:trHeight w:val="680"/>
        </w:trPr>
        <w:tc>
          <w:tcPr>
            <w:tcW w:w="5685" w:type="dxa"/>
            <w:shd w:val="clear" w:color="auto" w:fill="FFFCF5"/>
            <w:vAlign w:val="center"/>
          </w:tcPr>
          <w:p w14:paraId="7ABDD9E0" w14:textId="77777777" w:rsidR="0038520E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Diseño de interfaz UX/UI (</w:t>
            </w:r>
            <w:r>
              <w:rPr>
                <w:rFonts w:ascii="Calibri" w:eastAsia="Calibri" w:hAnsi="Calibri" w:cs="Calibri"/>
                <w:i/>
                <w:iCs/>
              </w:rPr>
              <w:t>prototipos navegables pensados en experiencia fácil e inclusiva</w:t>
            </w:r>
            <w:r>
              <w:rPr>
                <w:rFonts w:ascii="Calibri" w:eastAsia="Calibri" w:hAnsi="Calibri" w:cs="Calibri"/>
              </w:rPr>
              <w:t>).</w:t>
            </w:r>
          </w:p>
        </w:tc>
        <w:tc>
          <w:tcPr>
            <w:tcW w:w="3135" w:type="dxa"/>
            <w:shd w:val="clear" w:color="auto" w:fill="FFFCF5"/>
            <w:vAlign w:val="center"/>
          </w:tcPr>
          <w:p w14:paraId="605C6E98" w14:textId="77777777" w:rsidR="0038520E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Equipo de desarrollo</w:t>
            </w:r>
          </w:p>
        </w:tc>
      </w:tr>
      <w:tr w:rsidR="0038520E" w14:paraId="658E2309" w14:textId="77777777">
        <w:trPr>
          <w:trHeight w:val="680"/>
        </w:trPr>
        <w:tc>
          <w:tcPr>
            <w:tcW w:w="5685" w:type="dxa"/>
            <w:shd w:val="clear" w:color="auto" w:fill="FFFCF5"/>
            <w:vAlign w:val="center"/>
          </w:tcPr>
          <w:p w14:paraId="39FC5D1F" w14:textId="77777777" w:rsidR="0038520E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Planificación de </w:t>
            </w:r>
            <w:proofErr w:type="spellStart"/>
            <w:r>
              <w:rPr>
                <w:rFonts w:ascii="Calibri" w:eastAsia="Calibri" w:hAnsi="Calibri" w:cs="Calibri"/>
              </w:rPr>
              <w:t>sprints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r>
              <w:rPr>
                <w:rFonts w:ascii="Calibri" w:eastAsia="Calibri" w:hAnsi="Calibri" w:cs="Calibri"/>
                <w:i/>
                <w:iCs/>
              </w:rPr>
              <w:t xml:space="preserve">Sprint </w:t>
            </w:r>
            <w:proofErr w:type="spellStart"/>
            <w:r>
              <w:rPr>
                <w:rFonts w:ascii="Calibri" w:eastAsia="Calibri" w:hAnsi="Calibri" w:cs="Calibri"/>
                <w:i/>
                <w:iCs/>
              </w:rPr>
              <w:t>Planning</w:t>
            </w:r>
            <w:proofErr w:type="spellEnd"/>
            <w:r>
              <w:rPr>
                <w:rFonts w:ascii="Calibri" w:eastAsia="Calibri" w:hAnsi="Calibri" w:cs="Calibri"/>
              </w:rPr>
              <w:t>) y estimación de esfuerzo.</w:t>
            </w:r>
          </w:p>
        </w:tc>
        <w:tc>
          <w:tcPr>
            <w:tcW w:w="3135" w:type="dxa"/>
            <w:shd w:val="clear" w:color="auto" w:fill="FFFCF5"/>
            <w:vAlign w:val="center"/>
          </w:tcPr>
          <w:p w14:paraId="218D35F8" w14:textId="77777777" w:rsidR="0038520E" w:rsidRDefault="00000000">
            <w:pPr>
              <w:numPr>
                <w:ilvl w:val="0"/>
                <w:numId w:val="10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Product</w:t>
            </w:r>
            <w:proofErr w:type="spellEnd"/>
            <w:r>
              <w:rPr>
                <w:rFonts w:ascii="Calibri" w:eastAsia="Calibri" w:hAnsi="Calibri" w:cs="Calibri"/>
              </w:rPr>
              <w:t xml:space="preserve"> Owner</w:t>
            </w:r>
          </w:p>
          <w:p w14:paraId="415C3E6A" w14:textId="77777777" w:rsidR="0038520E" w:rsidRDefault="00000000">
            <w:pPr>
              <w:numPr>
                <w:ilvl w:val="0"/>
                <w:numId w:val="10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Scrum Master</w:t>
            </w:r>
          </w:p>
          <w:p w14:paraId="0AD341C0" w14:textId="77777777" w:rsidR="0038520E" w:rsidRDefault="00000000">
            <w:pPr>
              <w:numPr>
                <w:ilvl w:val="0"/>
                <w:numId w:val="10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Equipo de Desarrollo</w:t>
            </w:r>
          </w:p>
        </w:tc>
      </w:tr>
      <w:tr w:rsidR="0038520E" w14:paraId="11188D69" w14:textId="77777777">
        <w:trPr>
          <w:trHeight w:val="680"/>
        </w:trPr>
        <w:tc>
          <w:tcPr>
            <w:tcW w:w="5685" w:type="dxa"/>
            <w:shd w:val="clear" w:color="auto" w:fill="FFFCF5"/>
            <w:vAlign w:val="center"/>
          </w:tcPr>
          <w:p w14:paraId="18E30AA1" w14:textId="77777777" w:rsidR="0038520E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Desarrollo del módulo de agendamiento flexible (</w:t>
            </w:r>
            <w:r>
              <w:rPr>
                <w:rFonts w:ascii="Calibri" w:eastAsia="Calibri" w:hAnsi="Calibri" w:cs="Calibri"/>
                <w:i/>
                <w:iCs/>
              </w:rPr>
              <w:t>reservas según disponibilidad y tipo de cliente</w:t>
            </w:r>
            <w:r>
              <w:rPr>
                <w:rFonts w:ascii="Calibri" w:eastAsia="Calibri" w:hAnsi="Calibri" w:cs="Calibri"/>
              </w:rPr>
              <w:t>).</w:t>
            </w:r>
          </w:p>
        </w:tc>
        <w:tc>
          <w:tcPr>
            <w:tcW w:w="3135" w:type="dxa"/>
            <w:shd w:val="clear" w:color="auto" w:fill="FFFCF5"/>
            <w:vAlign w:val="center"/>
          </w:tcPr>
          <w:p w14:paraId="591B8DB7" w14:textId="77777777" w:rsidR="0038520E" w:rsidRDefault="00000000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Equipo de desarrollo</w:t>
            </w:r>
          </w:p>
        </w:tc>
      </w:tr>
      <w:tr w:rsidR="0038520E" w14:paraId="03C0AE67" w14:textId="77777777">
        <w:trPr>
          <w:trHeight w:val="680"/>
        </w:trPr>
        <w:tc>
          <w:tcPr>
            <w:tcW w:w="5685" w:type="dxa"/>
            <w:shd w:val="clear" w:color="auto" w:fill="FFFCF5"/>
            <w:vAlign w:val="center"/>
          </w:tcPr>
          <w:p w14:paraId="75F5A625" w14:textId="77777777" w:rsidR="0038520E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Desarrollo del módulo de clientes y notificaciones (</w:t>
            </w:r>
            <w:r>
              <w:rPr>
                <w:rFonts w:ascii="Calibri" w:eastAsia="Calibri" w:hAnsi="Calibri" w:cs="Calibri"/>
                <w:i/>
                <w:iCs/>
              </w:rPr>
              <w:t>recordatorios automáticos por vía WhatsApp y/o correo electrónico</w:t>
            </w:r>
            <w:r>
              <w:rPr>
                <w:rFonts w:ascii="Calibri" w:eastAsia="Calibri" w:hAnsi="Calibri" w:cs="Calibri"/>
              </w:rPr>
              <w:t>).</w:t>
            </w:r>
          </w:p>
        </w:tc>
        <w:tc>
          <w:tcPr>
            <w:tcW w:w="3135" w:type="dxa"/>
            <w:shd w:val="clear" w:color="auto" w:fill="FFFCF5"/>
            <w:vAlign w:val="center"/>
          </w:tcPr>
          <w:p w14:paraId="6BF3D1B3" w14:textId="77777777" w:rsidR="0038520E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Equipo de desarrollo</w:t>
            </w:r>
          </w:p>
        </w:tc>
      </w:tr>
      <w:tr w:rsidR="0038520E" w14:paraId="44AD123F" w14:textId="77777777">
        <w:trPr>
          <w:trHeight w:val="680"/>
        </w:trPr>
        <w:tc>
          <w:tcPr>
            <w:tcW w:w="5685" w:type="dxa"/>
            <w:shd w:val="clear" w:color="auto" w:fill="FFFCF5"/>
            <w:vAlign w:val="center"/>
          </w:tcPr>
          <w:p w14:paraId="11EF47F7" w14:textId="77777777" w:rsidR="0038520E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Pruebas de calidad y usabilidad (</w:t>
            </w:r>
            <w:r>
              <w:rPr>
                <w:rFonts w:ascii="Calibri" w:eastAsia="Calibri" w:hAnsi="Calibri" w:cs="Calibri"/>
                <w:i/>
                <w:iCs/>
              </w:rPr>
              <w:t>QA</w:t>
            </w:r>
            <w:r>
              <w:rPr>
                <w:rFonts w:ascii="Calibri" w:eastAsia="Calibri" w:hAnsi="Calibri" w:cs="Calibri"/>
              </w:rPr>
              <w:t>).</w:t>
            </w:r>
          </w:p>
        </w:tc>
        <w:tc>
          <w:tcPr>
            <w:tcW w:w="3135" w:type="dxa"/>
            <w:shd w:val="clear" w:color="auto" w:fill="FFFCF5"/>
            <w:vAlign w:val="center"/>
          </w:tcPr>
          <w:p w14:paraId="23A87818" w14:textId="77777777" w:rsidR="0038520E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Equipo de desarrollo</w:t>
            </w:r>
          </w:p>
          <w:p w14:paraId="1113EE63" w14:textId="77777777" w:rsidR="0038520E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Product</w:t>
            </w:r>
            <w:proofErr w:type="spellEnd"/>
            <w:r>
              <w:rPr>
                <w:rFonts w:ascii="Calibri" w:eastAsia="Calibri" w:hAnsi="Calibri" w:cs="Calibri"/>
              </w:rPr>
              <w:t xml:space="preserve"> Owner</w:t>
            </w:r>
          </w:p>
        </w:tc>
      </w:tr>
      <w:tr w:rsidR="0038520E" w14:paraId="492D0622" w14:textId="77777777">
        <w:trPr>
          <w:trHeight w:val="680"/>
        </w:trPr>
        <w:tc>
          <w:tcPr>
            <w:tcW w:w="5685" w:type="dxa"/>
            <w:shd w:val="clear" w:color="auto" w:fill="FFFCF5"/>
            <w:vAlign w:val="center"/>
          </w:tcPr>
          <w:p w14:paraId="3EA1E343" w14:textId="77777777" w:rsidR="0038520E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Revisión del incremento (</w:t>
            </w:r>
            <w:r>
              <w:rPr>
                <w:rFonts w:ascii="Calibri" w:eastAsia="Calibri" w:hAnsi="Calibri" w:cs="Calibri"/>
                <w:i/>
                <w:iCs/>
              </w:rPr>
              <w:t xml:space="preserve">Sprint </w:t>
            </w:r>
            <w:proofErr w:type="spellStart"/>
            <w:r>
              <w:rPr>
                <w:rFonts w:ascii="Calibri" w:eastAsia="Calibri" w:hAnsi="Calibri" w:cs="Calibri"/>
                <w:i/>
                <w:iCs/>
              </w:rPr>
              <w:t>review</w:t>
            </w:r>
            <w:proofErr w:type="spellEnd"/>
            <w:r>
              <w:rPr>
                <w:rFonts w:ascii="Calibri" w:eastAsia="Calibri" w:hAnsi="Calibri" w:cs="Calibri"/>
              </w:rPr>
              <w:t>) con la administración del estudio.</w:t>
            </w:r>
          </w:p>
        </w:tc>
        <w:tc>
          <w:tcPr>
            <w:tcW w:w="3135" w:type="dxa"/>
            <w:shd w:val="clear" w:color="auto" w:fill="FFFCF5"/>
            <w:vAlign w:val="center"/>
          </w:tcPr>
          <w:p w14:paraId="63985C27" w14:textId="77777777" w:rsidR="0038520E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Product</w:t>
            </w:r>
            <w:proofErr w:type="spellEnd"/>
            <w:r>
              <w:rPr>
                <w:rFonts w:ascii="Calibri" w:eastAsia="Calibri" w:hAnsi="Calibri" w:cs="Calibri"/>
              </w:rPr>
              <w:t xml:space="preserve"> Owner</w:t>
            </w:r>
          </w:p>
          <w:p w14:paraId="671423B3" w14:textId="77777777" w:rsidR="0038520E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Scrum Master</w:t>
            </w:r>
          </w:p>
          <w:p w14:paraId="0AAA7A93" w14:textId="77777777" w:rsidR="0038520E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Equipo de Desarrollo</w:t>
            </w:r>
          </w:p>
        </w:tc>
      </w:tr>
      <w:tr w:rsidR="0038520E" w14:paraId="4E5EA22E" w14:textId="77777777">
        <w:trPr>
          <w:trHeight w:val="680"/>
        </w:trPr>
        <w:tc>
          <w:tcPr>
            <w:tcW w:w="5685" w:type="dxa"/>
            <w:shd w:val="clear" w:color="auto" w:fill="FFFCF5"/>
            <w:vAlign w:val="center"/>
          </w:tcPr>
          <w:p w14:paraId="5F51310C" w14:textId="77777777" w:rsidR="0038520E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Retrospectiva del sprint (</w:t>
            </w:r>
            <w:r>
              <w:rPr>
                <w:rFonts w:ascii="Calibri" w:eastAsia="Calibri" w:hAnsi="Calibri" w:cs="Calibri"/>
                <w:i/>
                <w:iCs/>
              </w:rPr>
              <w:t>Sprint retrospective</w:t>
            </w:r>
            <w:r>
              <w:rPr>
                <w:rFonts w:ascii="Calibri" w:eastAsia="Calibri" w:hAnsi="Calibri" w:cs="Calibri"/>
              </w:rPr>
              <w:t>) para mejora continua.</w:t>
            </w:r>
          </w:p>
        </w:tc>
        <w:tc>
          <w:tcPr>
            <w:tcW w:w="3135" w:type="dxa"/>
            <w:shd w:val="clear" w:color="auto" w:fill="FFFCF5"/>
            <w:vAlign w:val="center"/>
          </w:tcPr>
          <w:p w14:paraId="48D38C60" w14:textId="77777777" w:rsidR="0038520E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Scrum Master</w:t>
            </w:r>
          </w:p>
          <w:p w14:paraId="76BD11BE" w14:textId="77777777" w:rsidR="0038520E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Equipo de Desarrollo</w:t>
            </w:r>
          </w:p>
        </w:tc>
      </w:tr>
    </w:tbl>
    <w:p w14:paraId="1F8097CE" w14:textId="77777777" w:rsidR="0038520E" w:rsidRDefault="0038520E">
      <w:pPr>
        <w:spacing w:after="0"/>
        <w:jc w:val="both"/>
        <w:rPr>
          <w:rFonts w:ascii="Calibri" w:eastAsia="Calibri" w:hAnsi="Calibri" w:cs="Calibri"/>
        </w:rPr>
      </w:pPr>
    </w:p>
    <w:p w14:paraId="05E6A0B6" w14:textId="77777777" w:rsidR="00F30F68" w:rsidRDefault="00F30F68">
      <w:pPr>
        <w:rPr>
          <w:rFonts w:ascii="Calibri" w:eastAsia="Calibri" w:hAnsi="Calibri" w:cs="Calibri"/>
          <w:color w:val="6B5744"/>
        </w:rPr>
      </w:pPr>
      <w:r>
        <w:rPr>
          <w:rFonts w:ascii="Calibri" w:eastAsia="Calibri" w:hAnsi="Calibri" w:cs="Calibri"/>
          <w:color w:val="6B5744"/>
        </w:rPr>
        <w:br w:type="page"/>
      </w:r>
    </w:p>
    <w:p w14:paraId="234C6C31" w14:textId="0CE69B75" w:rsidR="0038520E" w:rsidRDefault="00000000">
      <w:pPr>
        <w:spacing w:after="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6B5744"/>
        </w:rPr>
        <w:lastRenderedPageBreak/>
        <w:t xml:space="preserve">Procesos que deben considerar </w:t>
      </w:r>
    </w:p>
    <w:tbl>
      <w:tblPr>
        <w:tblStyle w:val="a7"/>
        <w:tblW w:w="8828" w:type="dxa"/>
        <w:tblInd w:w="0" w:type="dxa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8520E" w14:paraId="221A3C54" w14:textId="77777777">
        <w:tc>
          <w:tcPr>
            <w:tcW w:w="8828" w:type="dxa"/>
            <w:shd w:val="clear" w:color="auto" w:fill="FFFCF5"/>
          </w:tcPr>
          <w:p w14:paraId="45DF49AD" w14:textId="77777777" w:rsidR="0038520E" w:rsidRDefault="00000000">
            <w:pPr>
              <w:numPr>
                <w:ilvl w:val="0"/>
                <w:numId w:val="9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Agendamiento flexible y personalizado:</w:t>
            </w:r>
            <w:r>
              <w:rPr>
                <w:rFonts w:ascii="Calibri" w:eastAsia="Calibri" w:hAnsi="Calibri" w:cs="Calibri"/>
              </w:rPr>
              <w:t xml:space="preserve"> Reserva de horas adaptada a horarios no tradicionales (</w:t>
            </w:r>
            <w:r>
              <w:rPr>
                <w:rFonts w:ascii="Calibri" w:eastAsia="Calibri" w:hAnsi="Calibri" w:cs="Calibri"/>
                <w:i/>
                <w:iCs/>
              </w:rPr>
              <w:t>turnos</w:t>
            </w:r>
            <w:r>
              <w:rPr>
                <w:rFonts w:ascii="Calibri" w:eastAsia="Calibri" w:hAnsi="Calibri" w:cs="Calibri"/>
              </w:rPr>
              <w:t>) y especificaciones para mamás con hijos.</w:t>
            </w:r>
          </w:p>
        </w:tc>
      </w:tr>
      <w:tr w:rsidR="0038520E" w14:paraId="20481E7A" w14:textId="77777777">
        <w:tc>
          <w:tcPr>
            <w:tcW w:w="8828" w:type="dxa"/>
            <w:shd w:val="clear" w:color="auto" w:fill="FFFCF5"/>
          </w:tcPr>
          <w:p w14:paraId="63892B1F" w14:textId="77777777" w:rsidR="0038520E" w:rsidRDefault="00000000">
            <w:pPr>
              <w:numPr>
                <w:ilvl w:val="0"/>
                <w:numId w:val="9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Registro e historial de clientas:</w:t>
            </w:r>
            <w:r>
              <w:rPr>
                <w:rFonts w:ascii="Calibri" w:eastAsia="Calibri" w:hAnsi="Calibri" w:cs="Calibri"/>
              </w:rPr>
              <w:t xml:space="preserve"> Seguimiento de servicios contratados (</w:t>
            </w:r>
            <w:r>
              <w:rPr>
                <w:rFonts w:ascii="Calibri" w:eastAsia="Calibri" w:hAnsi="Calibri" w:cs="Calibri"/>
                <w:i/>
                <w:iCs/>
              </w:rPr>
              <w:t>manicure, pestañas, masajes, entre otros</w:t>
            </w:r>
            <w:r>
              <w:rPr>
                <w:rFonts w:ascii="Calibri" w:eastAsia="Calibri" w:hAnsi="Calibri" w:cs="Calibri"/>
              </w:rPr>
              <w:t>) y anotación de preferencias/alergias.</w:t>
            </w:r>
          </w:p>
        </w:tc>
      </w:tr>
      <w:tr w:rsidR="0038520E" w14:paraId="0B7372BF" w14:textId="77777777">
        <w:tc>
          <w:tcPr>
            <w:tcW w:w="8828" w:type="dxa"/>
            <w:shd w:val="clear" w:color="auto" w:fill="FFFCF5"/>
          </w:tcPr>
          <w:p w14:paraId="09C5FC79" w14:textId="77777777" w:rsidR="0038520E" w:rsidRDefault="00000000">
            <w:pPr>
              <w:numPr>
                <w:ilvl w:val="0"/>
                <w:numId w:val="9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Gestión de profesionales y puestos de trabajo:</w:t>
            </w:r>
            <w:r>
              <w:rPr>
                <w:rFonts w:ascii="Calibri" w:eastAsia="Calibri" w:hAnsi="Calibri" w:cs="Calibri"/>
              </w:rPr>
              <w:t xml:space="preserve"> Asignación de bloques horarios y capacidad según especialista (</w:t>
            </w:r>
            <w:proofErr w:type="spellStart"/>
            <w:r>
              <w:rPr>
                <w:rFonts w:ascii="Calibri" w:eastAsia="Calibri" w:hAnsi="Calibri" w:cs="Calibri"/>
                <w:i/>
                <w:iCs/>
              </w:rPr>
              <w:t>lashista</w:t>
            </w:r>
            <w:proofErr w:type="spellEnd"/>
            <w:r>
              <w:rPr>
                <w:rFonts w:ascii="Calibri" w:eastAsia="Calibri" w:hAnsi="Calibri" w:cs="Calibri"/>
                <w:i/>
                <w:iCs/>
              </w:rPr>
              <w:t>, estilista, manicurista</w:t>
            </w:r>
            <w:r>
              <w:rPr>
                <w:rFonts w:ascii="Calibri" w:eastAsia="Calibri" w:hAnsi="Calibri" w:cs="Calibri"/>
              </w:rPr>
              <w:t>).</w:t>
            </w:r>
          </w:p>
        </w:tc>
      </w:tr>
      <w:tr w:rsidR="0038520E" w14:paraId="60B58CC5" w14:textId="77777777">
        <w:tc>
          <w:tcPr>
            <w:tcW w:w="8828" w:type="dxa"/>
            <w:shd w:val="clear" w:color="auto" w:fill="FFFCF5"/>
          </w:tcPr>
          <w:p w14:paraId="6705B31F" w14:textId="77777777" w:rsidR="0038520E" w:rsidRDefault="00000000">
            <w:pPr>
              <w:numPr>
                <w:ilvl w:val="0"/>
                <w:numId w:val="9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Notificaciones y confirmaciones:</w:t>
            </w:r>
            <w:r>
              <w:rPr>
                <w:rFonts w:ascii="Calibri" w:eastAsia="Calibri" w:hAnsi="Calibri" w:cs="Calibri"/>
              </w:rPr>
              <w:t xml:space="preserve"> Recordatorios automáticos para reducir inasistencias y permitir cancelaciones/</w:t>
            </w:r>
            <w:proofErr w:type="spellStart"/>
            <w:r>
              <w:rPr>
                <w:rFonts w:ascii="Calibri" w:eastAsia="Calibri" w:hAnsi="Calibri" w:cs="Calibri"/>
              </w:rPr>
              <w:t>re-agendamientos</w:t>
            </w:r>
            <w:proofErr w:type="spellEnd"/>
            <w:r>
              <w:rPr>
                <w:rFonts w:ascii="Calibri" w:eastAsia="Calibri" w:hAnsi="Calibri" w:cs="Calibri"/>
              </w:rPr>
              <w:t xml:space="preserve"> con anticipación.</w:t>
            </w:r>
          </w:p>
        </w:tc>
      </w:tr>
      <w:tr w:rsidR="0038520E" w14:paraId="2E3CD98F" w14:textId="77777777">
        <w:trPr>
          <w:trHeight w:val="293"/>
        </w:trPr>
        <w:tc>
          <w:tcPr>
            <w:tcW w:w="8828" w:type="dxa"/>
            <w:shd w:val="clear" w:color="auto" w:fill="FFFCF5"/>
          </w:tcPr>
          <w:p w14:paraId="2FE6399C" w14:textId="77777777" w:rsidR="0038520E" w:rsidRDefault="00000000">
            <w:pPr>
              <w:numPr>
                <w:ilvl w:val="0"/>
                <w:numId w:val="9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Administración de servicios y tarifas:</w:t>
            </w:r>
            <w:r>
              <w:rPr>
                <w:rFonts w:ascii="Calibri" w:eastAsia="Calibri" w:hAnsi="Calibri" w:cs="Calibri"/>
              </w:rPr>
              <w:t xml:space="preserve"> Mantenedor de catálogo de servicios, tiempos de duración estimados y promociones o paquetes.</w:t>
            </w:r>
          </w:p>
        </w:tc>
      </w:tr>
    </w:tbl>
    <w:p w14:paraId="6F730C27" w14:textId="77777777" w:rsidR="0038520E" w:rsidRDefault="0038520E">
      <w:pPr>
        <w:spacing w:after="0"/>
        <w:jc w:val="both"/>
        <w:rPr>
          <w:rFonts w:ascii="Calibri" w:eastAsia="Calibri" w:hAnsi="Calibri" w:cs="Calibri"/>
        </w:rPr>
      </w:pPr>
    </w:p>
    <w:p w14:paraId="2BA61FC4" w14:textId="77777777" w:rsidR="0038520E" w:rsidRDefault="00000000">
      <w:pPr>
        <w:spacing w:after="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6B5744"/>
        </w:rPr>
        <w:t>Actividades donde participará el cliente</w:t>
      </w:r>
    </w:p>
    <w:tbl>
      <w:tblPr>
        <w:tblStyle w:val="a8"/>
        <w:tblW w:w="8828" w:type="dxa"/>
        <w:tblInd w:w="0" w:type="dxa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8520E" w14:paraId="483B0E88" w14:textId="77777777">
        <w:tc>
          <w:tcPr>
            <w:tcW w:w="8828" w:type="dxa"/>
            <w:shd w:val="clear" w:color="auto" w:fill="FFFCF5"/>
          </w:tcPr>
          <w:p w14:paraId="1F1D75C0" w14:textId="77777777" w:rsidR="0038520E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Entrevistas iniciales y validación de prioridades:</w:t>
            </w:r>
            <w:r>
              <w:rPr>
                <w:rFonts w:ascii="Calibri" w:eastAsia="Calibri" w:hAnsi="Calibri" w:cs="Calibri"/>
              </w:rPr>
              <w:t xml:space="preserve"> Definición de requerimientos clave con la dueña/administración de Nicolett Studio Fantasy.</w:t>
            </w:r>
          </w:p>
        </w:tc>
      </w:tr>
      <w:tr w:rsidR="0038520E" w14:paraId="26AFEEC9" w14:textId="77777777">
        <w:tc>
          <w:tcPr>
            <w:tcW w:w="8828" w:type="dxa"/>
            <w:shd w:val="clear" w:color="auto" w:fill="FFFCF5"/>
          </w:tcPr>
          <w:p w14:paraId="1CA951B3" w14:textId="77777777" w:rsidR="0038520E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Validación de prototipos visuales (Diseño UX/UI):</w:t>
            </w:r>
            <w:r>
              <w:rPr>
                <w:rFonts w:ascii="Calibri" w:eastAsia="Calibri" w:hAnsi="Calibri" w:cs="Calibri"/>
              </w:rPr>
              <w:t xml:space="preserve"> Revisión de la apariencia y flujo de reserva antes de programar.</w:t>
            </w:r>
          </w:p>
        </w:tc>
      </w:tr>
      <w:tr w:rsidR="0038520E" w14:paraId="2BABEB0C" w14:textId="77777777">
        <w:tc>
          <w:tcPr>
            <w:tcW w:w="8828" w:type="dxa"/>
            <w:shd w:val="clear" w:color="auto" w:fill="FFFCF5"/>
          </w:tcPr>
          <w:p w14:paraId="466855AF" w14:textId="77777777" w:rsidR="0038520E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Demostración de entregables en Sprint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Reviews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:</w:t>
            </w:r>
            <w:r>
              <w:rPr>
                <w:rFonts w:ascii="Calibri" w:eastAsia="Calibri" w:hAnsi="Calibri" w:cs="Calibri"/>
              </w:rPr>
              <w:t xml:space="preserve"> Prueba y aprobación de cada incremento del software al finalizar un ciclo de trabajo.</w:t>
            </w:r>
          </w:p>
        </w:tc>
      </w:tr>
      <w:tr w:rsidR="0038520E" w14:paraId="27FE01C5" w14:textId="77777777">
        <w:tc>
          <w:tcPr>
            <w:tcW w:w="8828" w:type="dxa"/>
            <w:shd w:val="clear" w:color="auto" w:fill="FFFCF5"/>
          </w:tcPr>
          <w:p w14:paraId="7D650858" w14:textId="77777777" w:rsidR="0038520E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Pruebas de aceptación en entorno real (Prueba piloto):</w:t>
            </w:r>
            <w:r>
              <w:rPr>
                <w:rFonts w:ascii="Calibri" w:eastAsia="Calibri" w:hAnsi="Calibri" w:cs="Calibri"/>
              </w:rPr>
              <w:t xml:space="preserve"> Uso del sistema en el local de Buin para evaluar su utilidad operativa.</w:t>
            </w:r>
          </w:p>
        </w:tc>
      </w:tr>
    </w:tbl>
    <w:p w14:paraId="5696A853" w14:textId="77777777" w:rsidR="0038520E" w:rsidRDefault="0038520E">
      <w:pPr>
        <w:rPr>
          <w:rFonts w:ascii="Calibri" w:eastAsia="Calibri" w:hAnsi="Calibri" w:cs="Calibri"/>
        </w:rPr>
      </w:pPr>
    </w:p>
    <w:sectPr w:rsidR="0038520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560" w:right="1041" w:bottom="709" w:left="1701" w:header="708" w:footer="709" w:gutter="0"/>
      <w:pgBorders w:offsetFrom="page">
        <w:top w:val="single" w:sz="8" w:space="16" w:color="C9A66B"/>
        <w:left w:val="single" w:sz="8" w:space="16" w:color="C9A66B"/>
        <w:bottom w:val="single" w:sz="8" w:space="16" w:color="C9A66B"/>
        <w:right w:val="single" w:sz="8" w:space="16" w:color="C9A66B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9B72F" w14:textId="77777777" w:rsidR="008F1078" w:rsidRDefault="008F1078">
      <w:pPr>
        <w:spacing w:after="0" w:line="240" w:lineRule="auto"/>
      </w:pPr>
      <w:r>
        <w:separator/>
      </w:r>
    </w:p>
  </w:endnote>
  <w:endnote w:type="continuationSeparator" w:id="0">
    <w:p w14:paraId="2DA4C612" w14:textId="77777777" w:rsidR="008F1078" w:rsidRDefault="008F1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2DC44F2E-422F-4A55-8DB9-1CFA86DF501F}"/>
    <w:embedBold r:id="rId2" w:fontKey="{2F853767-837D-4032-8018-3E1268EA438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58AAE02-6789-4084-B6B6-6AE40911DDD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D7C12A1-9B80-4EF7-A6E9-C1C95D76DD73}"/>
    <w:embedBold r:id="rId5" w:fontKey="{6F686456-006D-43AD-889D-6B2E3EA90E33}"/>
    <w:embedItalic r:id="rId6" w:fontKey="{428F5E7A-E4E1-4FD8-9E9F-2800974E04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5D7660F-2C6D-4B51-9474-56B8A2EDFF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1DED1" w14:textId="77777777" w:rsidR="00A54488" w:rsidRDefault="00A5448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F9846" w14:textId="77777777" w:rsidR="003852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alibri" w:eastAsia="Calibri" w:hAnsi="Calibri" w:cs="Calibri"/>
        <w:color w:val="6B5744"/>
      </w:rPr>
    </w:pPr>
    <w:r>
      <w:rPr>
        <w:rFonts w:ascii="Calibri" w:eastAsia="Calibri" w:hAnsi="Calibri" w:cs="Calibri"/>
        <w:color w:val="6B5744"/>
      </w:rPr>
      <w:t>Definiendo metodologías</w:t>
    </w:r>
  </w:p>
  <w:p w14:paraId="1DB19B69" w14:textId="77777777" w:rsidR="003852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6B5744"/>
        <w:sz w:val="20"/>
        <w:szCs w:val="20"/>
      </w:rPr>
    </w:pPr>
    <w:proofErr w:type="spellStart"/>
    <w:r>
      <w:rPr>
        <w:rFonts w:ascii="Calibri" w:eastAsia="Calibri" w:hAnsi="Calibri" w:cs="Calibri"/>
        <w:color w:val="6B5744"/>
      </w:rPr>
      <w:t>Capstone</w:t>
    </w:r>
    <w:proofErr w:type="spellEnd"/>
    <w:r>
      <w:rPr>
        <w:rFonts w:ascii="Calibri" w:eastAsia="Calibri" w:hAnsi="Calibri" w:cs="Calibri"/>
        <w:color w:val="6B5744"/>
      </w:rPr>
      <w:t xml:space="preserve"> – Duoc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C0DDA" w14:textId="77777777" w:rsidR="00A54488" w:rsidRDefault="00A544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CCA50" w14:textId="77777777" w:rsidR="008F1078" w:rsidRDefault="008F1078">
      <w:pPr>
        <w:spacing w:after="0" w:line="240" w:lineRule="auto"/>
      </w:pPr>
      <w:r>
        <w:separator/>
      </w:r>
    </w:p>
  </w:footnote>
  <w:footnote w:type="continuationSeparator" w:id="0">
    <w:p w14:paraId="6FC9E09B" w14:textId="77777777" w:rsidR="008F1078" w:rsidRDefault="008F1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CB6F7" w14:textId="77777777" w:rsidR="00A54488" w:rsidRDefault="00A5448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C969F" w14:textId="77777777" w:rsidR="003852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ABCB0CD" wp14:editId="7631B880">
          <wp:simplePos x="0" y="0"/>
          <wp:positionH relativeFrom="leftMargin">
            <wp:align>right</wp:align>
          </wp:positionH>
          <wp:positionV relativeFrom="paragraph">
            <wp:posOffset>-149225</wp:posOffset>
          </wp:positionV>
          <wp:extent cx="631843" cy="566928"/>
          <wp:effectExtent l="0" t="0" r="0" b="5080"/>
          <wp:wrapNone/>
          <wp:docPr id="21" name="Logo Nicolett Studio Fantas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Nicolett Studio Fantas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1843" cy="5669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6909AB9" wp14:editId="248CAF02">
              <wp:simplePos x="0" y="0"/>
              <wp:positionH relativeFrom="column">
                <wp:posOffset>-92073</wp:posOffset>
              </wp:positionH>
              <wp:positionV relativeFrom="paragraph">
                <wp:posOffset>419100</wp:posOffset>
              </wp:positionV>
              <wp:extent cx="0" cy="12700"/>
              <wp:effectExtent l="0" t="0" r="0" b="0"/>
              <wp:wrapNone/>
              <wp:docPr id="20" name="Conector recto de flecha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54210" y="3780000"/>
                        <a:ext cx="578358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C9A66B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-92073</wp:posOffset>
              </wp:positionH>
              <wp:positionV relativeFrom="paragraph">
                <wp:posOffset>419100</wp:posOffset>
              </wp:positionV>
              <wp:extent cx="0" cy="12700"/>
              <wp:effectExtent b="0" l="0" r="0" t="0"/>
              <wp:wrapNone/>
              <wp:docPr id="2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6F030" w14:textId="77777777" w:rsidR="00A54488" w:rsidRDefault="00A544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7679"/>
    <w:multiLevelType w:val="multilevel"/>
    <w:tmpl w:val="84D8D0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0747CE"/>
    <w:multiLevelType w:val="multilevel"/>
    <w:tmpl w:val="647C6D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3CB5A7D"/>
    <w:multiLevelType w:val="multilevel"/>
    <w:tmpl w:val="66183D94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5A7AB1"/>
    <w:multiLevelType w:val="multilevel"/>
    <w:tmpl w:val="65C6C07A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8165E8"/>
    <w:multiLevelType w:val="multilevel"/>
    <w:tmpl w:val="8AF206D4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FC3CC6"/>
    <w:multiLevelType w:val="multilevel"/>
    <w:tmpl w:val="6ECE6AD2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837A3A"/>
    <w:multiLevelType w:val="multilevel"/>
    <w:tmpl w:val="C1E4D972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8824F7"/>
    <w:multiLevelType w:val="multilevel"/>
    <w:tmpl w:val="9258CA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09F242C"/>
    <w:multiLevelType w:val="multilevel"/>
    <w:tmpl w:val="AA8ADA42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F6A3DE8"/>
    <w:multiLevelType w:val="multilevel"/>
    <w:tmpl w:val="795C1AFA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1861BFC"/>
    <w:multiLevelType w:val="multilevel"/>
    <w:tmpl w:val="8688BA50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9249651">
    <w:abstractNumId w:val="1"/>
  </w:num>
  <w:num w:numId="2" w16cid:durableId="37710817">
    <w:abstractNumId w:val="3"/>
  </w:num>
  <w:num w:numId="3" w16cid:durableId="1249387781">
    <w:abstractNumId w:val="0"/>
  </w:num>
  <w:num w:numId="4" w16cid:durableId="1635452208">
    <w:abstractNumId w:val="9"/>
  </w:num>
  <w:num w:numId="5" w16cid:durableId="1423604083">
    <w:abstractNumId w:val="4"/>
  </w:num>
  <w:num w:numId="6" w16cid:durableId="1263147834">
    <w:abstractNumId w:val="6"/>
  </w:num>
  <w:num w:numId="7" w16cid:durableId="1792674528">
    <w:abstractNumId w:val="2"/>
  </w:num>
  <w:num w:numId="8" w16cid:durableId="766922258">
    <w:abstractNumId w:val="10"/>
  </w:num>
  <w:num w:numId="9" w16cid:durableId="1912886776">
    <w:abstractNumId w:val="7"/>
  </w:num>
  <w:num w:numId="10" w16cid:durableId="1893076168">
    <w:abstractNumId w:val="8"/>
  </w:num>
  <w:num w:numId="11" w16cid:durableId="760760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20E"/>
    <w:rsid w:val="0038520E"/>
    <w:rsid w:val="00747EB1"/>
    <w:rsid w:val="00833387"/>
    <w:rsid w:val="008F1078"/>
    <w:rsid w:val="00A54488"/>
    <w:rsid w:val="00F30F68"/>
    <w:rsid w:val="00F4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056"/>
  <w15:docId w15:val="{C8AAE6FD-2A19-466B-BD67-8B64551C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Arial Narrow" w:hAnsi="Arial Narrow" w:cs="Arial Narrow"/>
        <w:sz w:val="22"/>
        <w:szCs w:val="22"/>
        <w:lang w:val="es-CL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F4E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4E17"/>
  </w:style>
  <w:style w:type="paragraph" w:styleId="Piedepgina">
    <w:name w:val="footer"/>
    <w:basedOn w:val="Normal"/>
    <w:link w:val="PiedepginaCar"/>
    <w:uiPriority w:val="99"/>
    <w:unhideWhenUsed/>
    <w:rsid w:val="00AF4E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4E17"/>
  </w:style>
  <w:style w:type="paragraph" w:styleId="Textodeglobo">
    <w:name w:val="Balloon Text"/>
    <w:basedOn w:val="Normal"/>
    <w:link w:val="TextodegloboCar"/>
    <w:uiPriority w:val="99"/>
    <w:semiHidden/>
    <w:unhideWhenUsed/>
    <w:rsid w:val="00AF4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4E1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10D4F"/>
    <w:pPr>
      <w:ind w:left="720"/>
      <w:contextualSpacing/>
    </w:pPr>
  </w:style>
  <w:style w:type="table" w:styleId="Tablaconcuadrcula">
    <w:name w:val="Table Grid"/>
    <w:basedOn w:val="Tablanormal"/>
    <w:uiPriority w:val="39"/>
    <w:rsid w:val="00560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ttuloCar">
    <w:name w:val="Subtítulo Car"/>
    <w:basedOn w:val="Fuentedeprrafopredeter"/>
    <w:rsid w:val="005D7A50"/>
    <w:rPr>
      <w:rFonts w:ascii="Arial" w:eastAsia="Times New Roman" w:hAnsi="Arial" w:cs="Times New Roman"/>
      <w:b/>
      <w:sz w:val="24"/>
      <w:szCs w:val="20"/>
      <w:lang w:val="es-ES" w:eastAsia="es-E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0" w:line="240" w:lineRule="auto"/>
    </w:pPr>
    <w:rPr>
      <w:rFonts w:ascii="Arial" w:eastAsia="Arial" w:hAnsi="Arial" w:cs="Arial"/>
      <w:b/>
      <w:bCs/>
      <w:sz w:val="24"/>
      <w:szCs w:val="24"/>
    </w:r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.garridof@duocuc.cl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an.huaiquinir@duocuc.cl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9D6q5Iu+Y1K7diumZRy2ZQ3tQQ==">CgMxLjA4AHIhMURQNHBYRDlfOWh4bXdHMlBMWk1DUHd0ZlJQakdYeFJl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491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Bárbara Sandoval M</dc:creator>
  <cp:lastModifiedBy>Danny</cp:lastModifiedBy>
  <cp:revision>3</cp:revision>
  <dcterms:created xsi:type="dcterms:W3CDTF">2017-08-30T17:36:00Z</dcterms:created>
  <dcterms:modified xsi:type="dcterms:W3CDTF">2026-10-22T00:19:00Z</dcterms:modified>
</cp:coreProperties>
</file>