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9F94B">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24"/>
          <w:szCs w:val="24"/>
        </w:rPr>
      </w:pPr>
      <w:r>
        <w:rPr>
          <w:rFonts w:ascii="Times New Roman" w:hAnsi="Times New Roman" w:cs="Times New Roman"/>
          <w:sz w:val="24"/>
          <w:szCs w:val="24"/>
        </w:rPr>
        <w:t>Министерство науки и высшего образования Российской Федерации</w:t>
      </w:r>
    </w:p>
    <w:p w14:paraId="2F6D7D8D">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b/>
          <w:bCs/>
          <w:sz w:val="24"/>
          <w:szCs w:val="24"/>
        </w:rPr>
      </w:pPr>
      <w:r>
        <w:rPr>
          <w:rFonts w:ascii="Times New Roman" w:hAnsi="Times New Roman" w:cs="Times New Roman"/>
          <w:b/>
          <w:bCs/>
          <w:sz w:val="24"/>
          <w:szCs w:val="24"/>
        </w:rPr>
        <w:t>Муромский институт (филиал)</w:t>
      </w:r>
    </w:p>
    <w:p w14:paraId="167652C2">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22"/>
          <w:szCs w:val="22"/>
        </w:rPr>
      </w:pPr>
      <w:r>
        <w:rPr>
          <w:rFonts w:ascii="Times New Roman" w:hAnsi="Times New Roman" w:cs="Times New Roman"/>
          <w:sz w:val="22"/>
          <w:szCs w:val="22"/>
        </w:rPr>
        <w:t>федерального государственного бюджетного образовательного учреждения высшего</w:t>
      </w:r>
      <w:r>
        <w:rPr>
          <w:rFonts w:hint="default" w:cs="Times New Roman"/>
          <w:sz w:val="22"/>
          <w:szCs w:val="22"/>
          <w:lang w:val="ru-RU"/>
        </w:rPr>
        <w:t xml:space="preserve"> </w:t>
      </w:r>
      <w:r>
        <w:rPr>
          <w:rFonts w:ascii="Times New Roman" w:hAnsi="Times New Roman" w:cs="Times New Roman"/>
          <w:sz w:val="22"/>
          <w:szCs w:val="22"/>
        </w:rPr>
        <w:t>образования</w:t>
      </w:r>
    </w:p>
    <w:p w14:paraId="5451895C">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b/>
          <w:bCs/>
          <w:sz w:val="24"/>
          <w:szCs w:val="24"/>
        </w:rPr>
      </w:pPr>
      <w:r>
        <w:rPr>
          <w:rFonts w:ascii="Times New Roman" w:hAnsi="Times New Roman" w:cs="Times New Roman"/>
          <w:b/>
          <w:bCs/>
          <w:sz w:val="24"/>
          <w:szCs w:val="24"/>
        </w:rPr>
        <w:t xml:space="preserve">«Владимирский государственный университет </w:t>
      </w:r>
      <w:r>
        <w:rPr>
          <w:rFonts w:ascii="Times New Roman" w:hAnsi="Times New Roman" w:cs="Times New Roman"/>
          <w:b/>
          <w:bCs/>
          <w:sz w:val="24"/>
          <w:szCs w:val="24"/>
        </w:rPr>
        <w:br w:type="textWrapping"/>
      </w:r>
      <w:r>
        <w:rPr>
          <w:rFonts w:ascii="Times New Roman" w:hAnsi="Times New Roman" w:cs="Times New Roman"/>
          <w:b/>
          <w:bCs/>
          <w:sz w:val="24"/>
          <w:szCs w:val="24"/>
        </w:rPr>
        <w:t>имени Александра Григорьевича и Николая Григорьевича Столетовых»</w:t>
      </w:r>
    </w:p>
    <w:p w14:paraId="570F60B1">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24"/>
          <w:szCs w:val="24"/>
        </w:rPr>
      </w:pPr>
      <w:r>
        <w:rPr>
          <w:rFonts w:ascii="Times New Roman" w:hAnsi="Times New Roman" w:cs="Times New Roman"/>
          <w:sz w:val="24"/>
          <w:szCs w:val="24"/>
        </w:rPr>
        <w:t>(МИВлГУ)</w:t>
      </w:r>
    </w:p>
    <w:p w14:paraId="03FD5114">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281C1986">
      <w:pPr>
        <w:keepNext w:val="0"/>
        <w:keepLines w:val="0"/>
        <w:pageBreakBefore w:val="0"/>
        <w:widowControl/>
        <w:tabs>
          <w:tab w:val="left" w:pos="3119"/>
          <w:tab w:val="center" w:pos="5103"/>
          <w:tab w:val="left" w:pos="7371"/>
        </w:tabs>
        <w:kinsoku/>
        <w:wordWrap/>
        <w:overflowPunct/>
        <w:topLinePunct w:val="0"/>
        <w:autoSpaceDE/>
        <w:autoSpaceDN/>
        <w:bidi w:val="0"/>
        <w:adjustRightInd/>
        <w:snapToGrid/>
        <w:spacing w:after="0" w:line="360" w:lineRule="auto"/>
        <w:ind w:left="1701" w:firstLine="0"/>
        <w:textAlignment w:val="auto"/>
        <w:rPr>
          <w:rFonts w:ascii="Times New Roman" w:hAnsi="Times New Roman" w:cs="Times New Roman"/>
          <w:sz w:val="28"/>
          <w:szCs w:val="28"/>
        </w:rPr>
      </w:pPr>
      <w:r>
        <w:rPr>
          <w:rFonts w:ascii="Times New Roman" w:hAnsi="Times New Roman" w:cs="Times New Roman"/>
          <w:sz w:val="28"/>
          <w:szCs w:val="28"/>
        </w:rPr>
        <w:t xml:space="preserve">Факультет </w:t>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ФИТР</w:t>
      </w:r>
      <w:r>
        <w:rPr>
          <w:rFonts w:ascii="Times New Roman" w:hAnsi="Times New Roman" w:cs="Times New Roman"/>
          <w:sz w:val="28"/>
          <w:szCs w:val="28"/>
          <w:u w:val="single"/>
        </w:rPr>
        <w:tab/>
      </w:r>
    </w:p>
    <w:p w14:paraId="590BF86E">
      <w:pPr>
        <w:keepNext w:val="0"/>
        <w:keepLines w:val="0"/>
        <w:pageBreakBefore w:val="0"/>
        <w:widowControl/>
        <w:tabs>
          <w:tab w:val="left" w:pos="3119"/>
          <w:tab w:val="center" w:pos="5103"/>
          <w:tab w:val="left" w:pos="7371"/>
        </w:tabs>
        <w:kinsoku/>
        <w:wordWrap/>
        <w:overflowPunct/>
        <w:topLinePunct w:val="0"/>
        <w:autoSpaceDE/>
        <w:autoSpaceDN/>
        <w:bidi w:val="0"/>
        <w:adjustRightInd/>
        <w:snapToGrid/>
        <w:spacing w:after="0" w:line="360" w:lineRule="auto"/>
        <w:ind w:left="1701" w:firstLine="0"/>
        <w:textAlignment w:val="auto"/>
        <w:rPr>
          <w:rFonts w:ascii="Times New Roman" w:hAnsi="Times New Roman" w:cs="Times New Roman"/>
          <w:sz w:val="28"/>
          <w:szCs w:val="28"/>
        </w:rPr>
      </w:pPr>
      <w:r>
        <w:rPr>
          <w:rFonts w:ascii="Times New Roman" w:hAnsi="Times New Roman" w:cs="Times New Roman"/>
          <w:sz w:val="28"/>
          <w:szCs w:val="28"/>
        </w:rPr>
        <w:t xml:space="preserve">Кафедра </w:t>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ФПМ</w:t>
      </w:r>
      <w:r>
        <w:rPr>
          <w:rFonts w:ascii="Times New Roman" w:hAnsi="Times New Roman" w:cs="Times New Roman"/>
          <w:sz w:val="28"/>
          <w:szCs w:val="28"/>
          <w:u w:val="single"/>
        </w:rPr>
        <w:tab/>
      </w:r>
    </w:p>
    <w:p w14:paraId="3B466A21">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1762497C">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30A9D731">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0BE5B2A0">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80"/>
          <w:szCs w:val="80"/>
        </w:rPr>
      </w:pPr>
      <w:r>
        <w:rPr>
          <w:rFonts w:ascii="Times New Roman" w:hAnsi="Times New Roman" w:cs="Times New Roman"/>
          <w:sz w:val="80"/>
          <w:szCs w:val="80"/>
        </w:rPr>
        <w:t>КУРСОВАЯ</w:t>
      </w:r>
    </w:p>
    <w:p w14:paraId="6E5834FA">
      <w:pPr>
        <w:keepNext w:val="0"/>
        <w:keepLines w:val="0"/>
        <w:pageBreakBefore w:val="0"/>
        <w:widowControl/>
        <w:kinsoku/>
        <w:wordWrap/>
        <w:overflowPunct/>
        <w:topLinePunct w:val="0"/>
        <w:autoSpaceDE/>
        <w:autoSpaceDN/>
        <w:bidi w:val="0"/>
        <w:adjustRightInd/>
        <w:snapToGrid/>
        <w:spacing w:after="0" w:line="240" w:lineRule="auto"/>
        <w:ind w:firstLine="0"/>
        <w:jc w:val="center"/>
        <w:textAlignment w:val="auto"/>
        <w:rPr>
          <w:rFonts w:ascii="Times New Roman" w:hAnsi="Times New Roman" w:cs="Times New Roman"/>
          <w:sz w:val="80"/>
          <w:szCs w:val="80"/>
        </w:rPr>
      </w:pPr>
      <w:r>
        <w:rPr>
          <w:rFonts w:ascii="Times New Roman" w:hAnsi="Times New Roman" w:cs="Times New Roman"/>
          <w:sz w:val="80"/>
          <w:szCs w:val="80"/>
        </w:rPr>
        <w:t>РАБОТА</w:t>
      </w:r>
    </w:p>
    <w:p w14:paraId="48F55986">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07784984">
      <w:pPr>
        <w:keepNext w:val="0"/>
        <w:keepLines w:val="0"/>
        <w:pageBreakBefore w:val="0"/>
        <w:widowControl/>
        <w:tabs>
          <w:tab w:val="left" w:pos="1134"/>
          <w:tab w:val="left" w:pos="1515"/>
          <w:tab w:val="center" w:pos="5103"/>
          <w:tab w:val="left" w:pos="9923"/>
        </w:tabs>
        <w:kinsoku/>
        <w:wordWrap/>
        <w:overflowPunct/>
        <w:topLinePunct w:val="0"/>
        <w:autoSpaceDE/>
        <w:autoSpaceDN/>
        <w:bidi w:val="0"/>
        <w:adjustRightInd/>
        <w:snapToGrid/>
        <w:spacing w:after="0" w:line="240" w:lineRule="auto"/>
        <w:ind w:left="567" w:right="-2" w:firstLine="0"/>
        <w:textAlignment w:val="auto"/>
        <w:rPr>
          <w:rFonts w:ascii="Times New Roman" w:hAnsi="Times New Roman" w:cs="Times New Roman"/>
          <w:sz w:val="28"/>
          <w:szCs w:val="28"/>
        </w:rPr>
      </w:pPr>
      <w:r>
        <w:rPr>
          <w:rFonts w:ascii="Times New Roman" w:hAnsi="Times New Roman" w:cs="Times New Roman"/>
          <w:sz w:val="28"/>
          <w:szCs w:val="28"/>
        </w:rPr>
        <w:t xml:space="preserve">по </w:t>
      </w:r>
      <w:r>
        <w:rPr>
          <w:rFonts w:ascii="Times New Roman" w:hAnsi="Times New Roman" w:cs="Times New Roman"/>
          <w:sz w:val="28"/>
          <w:szCs w:val="28"/>
          <w:u w:val="single"/>
          <w:lang w:val="ru-RU"/>
        </w:rPr>
        <w:t>Управлению</w:t>
      </w:r>
      <w:r>
        <w:rPr>
          <w:rFonts w:hint="default" w:ascii="Times New Roman" w:hAnsi="Times New Roman" w:cs="Times New Roman"/>
          <w:sz w:val="28"/>
          <w:szCs w:val="28"/>
          <w:u w:val="single"/>
          <w:lang w:val="ru-RU"/>
        </w:rPr>
        <w:t xml:space="preserve"> Данными</w:t>
      </w:r>
      <w:r>
        <w:rPr>
          <w:rFonts w:hint="default" w:ascii="Times New Roman" w:hAnsi="Times New Roman" w:cs="Times New Roman"/>
          <w:sz w:val="28"/>
          <w:szCs w:val="28"/>
          <w:u w:val="single"/>
          <w:lang w:val="ru-RU"/>
        </w:rPr>
        <w:tab/>
      </w:r>
      <w:r>
        <w:rPr>
          <w:rFonts w:ascii="Times New Roman" w:hAnsi="Times New Roman" w:cs="Times New Roman"/>
          <w:sz w:val="28"/>
          <w:szCs w:val="28"/>
          <w:u w:val="single"/>
        </w:rPr>
        <w:tab/>
      </w:r>
    </w:p>
    <w:p w14:paraId="2CA90CA5">
      <w:pPr>
        <w:keepNext w:val="0"/>
        <w:keepLines w:val="0"/>
        <w:pageBreakBefore w:val="0"/>
        <w:widowControl/>
        <w:tabs>
          <w:tab w:val="left" w:pos="1134"/>
          <w:tab w:val="left" w:pos="9356"/>
        </w:tabs>
        <w:kinsoku/>
        <w:wordWrap/>
        <w:overflowPunct/>
        <w:topLinePunct w:val="0"/>
        <w:autoSpaceDE/>
        <w:autoSpaceDN/>
        <w:bidi w:val="0"/>
        <w:adjustRightInd/>
        <w:snapToGrid/>
        <w:spacing w:after="0" w:line="360" w:lineRule="auto"/>
        <w:ind w:left="567" w:right="565" w:firstLine="0"/>
        <w:jc w:val="center"/>
        <w:textAlignment w:val="auto"/>
        <w:rPr>
          <w:rFonts w:ascii="Times New Roman" w:hAnsi="Times New Roman" w:cs="Times New Roman"/>
          <w:sz w:val="20"/>
          <w:szCs w:val="20"/>
        </w:rPr>
      </w:pPr>
      <w:r>
        <w:rPr>
          <w:rFonts w:ascii="Times New Roman" w:hAnsi="Times New Roman" w:cs="Times New Roman"/>
          <w:sz w:val="20"/>
          <w:szCs w:val="20"/>
        </w:rPr>
        <w:t>(наименование дисциплины)</w:t>
      </w:r>
    </w:p>
    <w:p w14:paraId="6C56D88D">
      <w:pPr>
        <w:keepNext w:val="0"/>
        <w:keepLines w:val="0"/>
        <w:pageBreakBefore w:val="0"/>
        <w:widowControl/>
        <w:tabs>
          <w:tab w:val="left" w:pos="1418"/>
          <w:tab w:val="left" w:pos="1615"/>
          <w:tab w:val="left" w:pos="9923"/>
        </w:tabs>
        <w:kinsoku/>
        <w:wordWrap/>
        <w:overflowPunct/>
        <w:topLinePunct w:val="0"/>
        <w:autoSpaceDE/>
        <w:autoSpaceDN/>
        <w:bidi w:val="0"/>
        <w:adjustRightInd/>
        <w:snapToGrid/>
        <w:spacing w:after="0" w:line="360" w:lineRule="auto"/>
        <w:ind w:left="567" w:right="-2" w:firstLine="0"/>
        <w:textAlignment w:val="auto"/>
        <w:rPr>
          <w:rFonts w:hint="default" w:ascii="Times New Roman" w:hAnsi="Times New Roman" w:cs="Times New Roman"/>
          <w:sz w:val="28"/>
          <w:szCs w:val="28"/>
          <w:u w:val="single"/>
          <w:lang w:val="ru-RU"/>
        </w:rPr>
      </w:pPr>
      <w:r>
        <w:rPr>
          <w:rFonts w:ascii="Times New Roman" w:hAnsi="Times New Roman" w:cs="Times New Roman"/>
          <w:sz w:val="28"/>
          <w:szCs w:val="28"/>
        </w:rPr>
        <w:t>Тема</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u w:val="single"/>
          <w:lang w:val="ru-RU"/>
        </w:rPr>
        <w:t>Разработка АИС учета помещений института</w:t>
      </w:r>
      <w:r>
        <w:rPr>
          <w:rFonts w:hint="default" w:ascii="Times New Roman" w:hAnsi="Times New Roman" w:cs="Times New Roman"/>
          <w:sz w:val="28"/>
          <w:szCs w:val="28"/>
          <w:u w:val="single"/>
          <w:lang w:val="ru-RU"/>
        </w:rPr>
        <w:tab/>
      </w:r>
    </w:p>
    <w:p w14:paraId="5ABE856B">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5A113ECC">
      <w:pPr>
        <w:keepNext w:val="0"/>
        <w:keepLines w:val="0"/>
        <w:pageBreakBefore w:val="0"/>
        <w:widowControl/>
        <w:kinsoku/>
        <w:wordWrap/>
        <w:overflowPunct/>
        <w:topLinePunct w:val="0"/>
        <w:autoSpaceDE/>
        <w:autoSpaceDN/>
        <w:bidi w:val="0"/>
        <w:adjustRightInd/>
        <w:snapToGrid/>
        <w:spacing w:after="0" w:line="360" w:lineRule="auto"/>
        <w:ind w:firstLine="0"/>
        <w:textAlignment w:val="auto"/>
        <w:rPr>
          <w:rFonts w:ascii="Times New Roman" w:hAnsi="Times New Roman" w:cs="Times New Roman"/>
          <w:sz w:val="28"/>
          <w:szCs w:val="28"/>
        </w:rPr>
      </w:pPr>
    </w:p>
    <w:p w14:paraId="62A30BA6">
      <w:pPr>
        <w:keepNext w:val="0"/>
        <w:keepLines w:val="0"/>
        <w:pageBreakBefore w:val="0"/>
        <w:widowControl/>
        <w:tabs>
          <w:tab w:val="left" w:pos="3969"/>
          <w:tab w:val="left" w:pos="5529"/>
          <w:tab w:val="lef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Руководитель</w:t>
      </w:r>
    </w:p>
    <w:p w14:paraId="2402BC98">
      <w:pPr>
        <w:keepNext w:val="0"/>
        <w:keepLines w:val="0"/>
        <w:pageBreakBefore w:val="0"/>
        <w:widowControl/>
        <w:tabs>
          <w:tab w:val="center" w:pos="2268"/>
          <w:tab w:val="left" w:pos="3969"/>
          <w:tab w:val="left" w:pos="5529"/>
          <w:tab w:val="center" w:pos="7230"/>
          <w:tab w:val="lef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cs="Times New Roman"/>
          <w:sz w:val="28"/>
          <w:szCs w:val="28"/>
          <w:u w:val="single"/>
          <w:lang w:val="ru-RU"/>
        </w:rPr>
        <w:t>Колпаков</w:t>
      </w:r>
      <w:r>
        <w:rPr>
          <w:rFonts w:hint="default" w:cs="Times New Roman"/>
          <w:sz w:val="28"/>
          <w:szCs w:val="28"/>
          <w:u w:val="single"/>
          <w:lang w:val="ru-RU"/>
        </w:rPr>
        <w:t xml:space="preserve"> А.А.</w:t>
      </w:r>
      <w:r>
        <w:rPr>
          <w:rFonts w:ascii="Times New Roman" w:hAnsi="Times New Roman" w:cs="Times New Roman"/>
          <w:sz w:val="28"/>
          <w:szCs w:val="28"/>
          <w:u w:val="single"/>
        </w:rPr>
        <w:tab/>
      </w:r>
    </w:p>
    <w:p w14:paraId="1809CC2B">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(оценка)</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(фамилия, инициалы)</w:t>
      </w:r>
      <w:r>
        <w:rPr>
          <w:rFonts w:ascii="Times New Roman" w:hAnsi="Times New Roman" w:cs="Times New Roman"/>
          <w:sz w:val="24"/>
          <w:szCs w:val="24"/>
        </w:rPr>
        <w:tab/>
      </w:r>
    </w:p>
    <w:p w14:paraId="4AEA42E5">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rPr>
        <w:t>Члены комиссии</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18152AA7">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(подпись)</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(дата)</w:t>
      </w:r>
    </w:p>
    <w:p w14:paraId="7F120BE0">
      <w:pPr>
        <w:keepNext w:val="0"/>
        <w:keepLines w:val="0"/>
        <w:pageBreakBefore w:val="0"/>
        <w:widowControl/>
        <w:tabs>
          <w:tab w:val="right" w:pos="2268"/>
          <w:tab w:val="left" w:pos="3969"/>
          <w:tab w:val="left" w:pos="5529"/>
          <w:tab w:val="righ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rPr>
        <w:t>Студент</w:t>
      </w:r>
      <w:r>
        <w:rPr>
          <w:rFonts w:ascii="Times New Roman" w:hAnsi="Times New Roman" w:cs="Times New Roman"/>
          <w:sz w:val="28"/>
          <w:szCs w:val="28"/>
          <w:u w:val="single"/>
        </w:rPr>
        <w:t xml:space="preserve">        ИБ-123</w:t>
      </w:r>
      <w:r>
        <w:rPr>
          <w:rFonts w:ascii="Times New Roman" w:hAnsi="Times New Roman" w:cs="Times New Roman"/>
          <w:sz w:val="28"/>
          <w:szCs w:val="28"/>
          <w:u w:val="single"/>
        </w:rPr>
        <w:tab/>
      </w:r>
    </w:p>
    <w:p w14:paraId="725E8DF4">
      <w:pPr>
        <w:keepNext w:val="0"/>
        <w:keepLines w:val="0"/>
        <w:pageBreakBefore w:val="0"/>
        <w:widowControl/>
        <w:tabs>
          <w:tab w:val="right" w:pos="2268"/>
          <w:tab w:val="right" w:pos="3969"/>
          <w:tab w:val="left" w:pos="5529"/>
          <w:tab w:val="center" w:pos="7797"/>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(подпись)</w:t>
      </w:r>
      <w:r>
        <w:rPr>
          <w:rFonts w:hint="default" w:cs="Times New Roman"/>
          <w:sz w:val="24"/>
          <w:szCs w:val="24"/>
          <w:lang w:val="ru-RU"/>
        </w:rPr>
        <w:tab/>
      </w:r>
      <w:r>
        <w:rPr>
          <w:rFonts w:ascii="Times New Roman" w:hAnsi="Times New Roman" w:cs="Times New Roman"/>
          <w:sz w:val="24"/>
          <w:szCs w:val="24"/>
        </w:rPr>
        <w:tab/>
      </w:r>
      <w:r>
        <w:rPr>
          <w:rFonts w:ascii="Times New Roman" w:hAnsi="Times New Roman" w:cs="Times New Roman"/>
          <w:sz w:val="24"/>
          <w:szCs w:val="24"/>
        </w:rPr>
        <w:t>(Ф.И.О)</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(группа)</w:t>
      </w:r>
      <w:r>
        <w:rPr>
          <w:rFonts w:ascii="Times New Roman" w:hAnsi="Times New Roman" w:cs="Times New Roman"/>
          <w:sz w:val="24"/>
          <w:szCs w:val="24"/>
        </w:rPr>
        <w:tab/>
      </w:r>
    </w:p>
    <w:p w14:paraId="3078B3F7">
      <w:pPr>
        <w:keepNext w:val="0"/>
        <w:keepLines w:val="0"/>
        <w:pageBreakBefore w:val="0"/>
        <w:widowControl/>
        <w:tabs>
          <w:tab w:val="center" w:pos="2268"/>
          <w:tab w:val="left" w:pos="3969"/>
          <w:tab w:val="left" w:pos="5529"/>
          <w:tab w:val="center" w:pos="7230"/>
          <w:tab w:val="lef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Хохлов Д.А.</w:t>
      </w:r>
      <w:r>
        <w:rPr>
          <w:rFonts w:ascii="Times New Roman" w:hAnsi="Times New Roman" w:cs="Times New Roman"/>
          <w:sz w:val="28"/>
          <w:szCs w:val="28"/>
          <w:u w:val="single"/>
        </w:rPr>
        <w:tab/>
      </w:r>
    </w:p>
    <w:p w14:paraId="219CDAFB">
      <w:pPr>
        <w:keepNext w:val="0"/>
        <w:keepLines w:val="0"/>
        <w:pageBreakBefore w:val="0"/>
        <w:widowControl/>
        <w:tabs>
          <w:tab w:val="center" w:pos="2268"/>
          <w:tab w:val="righ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(подпись)</w:t>
      </w:r>
      <w:r>
        <w:rPr>
          <w:rFonts w:ascii="Times New Roman" w:hAnsi="Times New Roman" w:cs="Times New Roman"/>
          <w:sz w:val="24"/>
          <w:szCs w:val="24"/>
        </w:rPr>
        <w:tab/>
      </w:r>
      <w:r>
        <w:rPr>
          <w:rFonts w:hint="default" w:cs="Times New Roman"/>
          <w:sz w:val="24"/>
          <w:szCs w:val="24"/>
          <w:lang w:val="ru-RU"/>
        </w:rPr>
        <w:tab/>
      </w:r>
      <w:r>
        <w:rPr>
          <w:rFonts w:ascii="Times New Roman" w:hAnsi="Times New Roman" w:cs="Times New Roman"/>
          <w:sz w:val="24"/>
          <w:szCs w:val="24"/>
        </w:rPr>
        <w:t>(Ф.И.О)</w:t>
      </w:r>
      <w:r>
        <w:rPr>
          <w:rFonts w:ascii="Times New Roman" w:hAnsi="Times New Roman" w:cs="Times New Roman"/>
          <w:sz w:val="24"/>
          <w:szCs w:val="24"/>
        </w:rPr>
        <w:tab/>
      </w:r>
      <w:r>
        <w:rPr>
          <w:rFonts w:hint="default" w:cs="Times New Roman"/>
          <w:sz w:val="24"/>
          <w:szCs w:val="24"/>
          <w:lang w:val="ru-RU"/>
        </w:rPr>
        <w:tab/>
      </w:r>
      <w:r>
        <w:rPr>
          <w:rFonts w:ascii="Times New Roman" w:hAnsi="Times New Roman" w:cs="Times New Roman"/>
          <w:sz w:val="24"/>
          <w:szCs w:val="24"/>
        </w:rPr>
        <w:t>(фамилия,</w:t>
      </w:r>
      <w:r>
        <w:rPr>
          <w:rFonts w:hint="default" w:ascii="Times New Roman" w:hAnsi="Times New Roman" w:cs="Times New Roman"/>
          <w:sz w:val="24"/>
          <w:szCs w:val="24"/>
          <w:lang w:val="ru-RU"/>
        </w:rPr>
        <w:t xml:space="preserve"> </w:t>
      </w:r>
      <w:r>
        <w:rPr>
          <w:rFonts w:ascii="Times New Roman" w:hAnsi="Times New Roman" w:cs="Times New Roman"/>
          <w:sz w:val="24"/>
          <w:szCs w:val="24"/>
        </w:rPr>
        <w:t>инициалы)</w:t>
      </w:r>
      <w:r>
        <w:rPr>
          <w:rFonts w:ascii="Times New Roman" w:hAnsi="Times New Roman" w:cs="Times New Roman"/>
          <w:sz w:val="24"/>
          <w:szCs w:val="24"/>
        </w:rPr>
        <w:tab/>
      </w:r>
    </w:p>
    <w:p w14:paraId="19899744">
      <w:pPr>
        <w:keepNext w:val="0"/>
        <w:keepLines w:val="0"/>
        <w:pageBreakBefore w:val="0"/>
        <w:widowControl/>
        <w:tabs>
          <w:tab w:val="center" w:pos="2268"/>
          <w:tab w:val="left" w:pos="3969"/>
          <w:tab w:val="left" w:pos="5529"/>
          <w:tab w:val="center" w:pos="7230"/>
          <w:tab w:val="right" w:pos="9356"/>
        </w:tabs>
        <w:kinsoku/>
        <w:wordWrap/>
        <w:overflowPunct/>
        <w:topLinePunct w:val="0"/>
        <w:autoSpaceDE/>
        <w:autoSpaceDN/>
        <w:bidi w:val="0"/>
        <w:adjustRightInd/>
        <w:snapToGrid/>
        <w:spacing w:after="0" w:line="240" w:lineRule="auto"/>
        <w:ind w:left="567" w:firstLine="0"/>
        <w:textAlignment w:val="auto"/>
        <w:rPr>
          <w:rFonts w:ascii="Times New Roman" w:hAnsi="Times New Roman" w:cs="Times New Roman"/>
          <w:sz w:val="28"/>
          <w:szCs w:val="28"/>
          <w:u w:val="single"/>
        </w:rPr>
      </w:pP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634C7A8D">
      <w:pPr>
        <w:keepNext w:val="0"/>
        <w:keepLines w:val="0"/>
        <w:pageBreakBefore w:val="0"/>
        <w:widowControl/>
        <w:tabs>
          <w:tab w:val="center" w:pos="2268"/>
          <w:tab w:val="left" w:pos="3210"/>
          <w:tab w:val="left" w:pos="3969"/>
          <w:tab w:val="left" w:pos="5529"/>
          <w:tab w:val="center" w:pos="7230"/>
          <w:tab w:val="right" w:pos="9356"/>
        </w:tabs>
        <w:kinsoku/>
        <w:wordWrap/>
        <w:overflowPunct/>
        <w:topLinePunct w:val="0"/>
        <w:autoSpaceDE/>
        <w:autoSpaceDN/>
        <w:bidi w:val="0"/>
        <w:adjustRightInd/>
        <w:snapToGrid/>
        <w:spacing w:after="0" w:line="360" w:lineRule="auto"/>
        <w:ind w:left="567" w:firstLine="0"/>
        <w:textAlignment w:val="auto"/>
        <w:rPr>
          <w:rFonts w:ascii="Times New Roman" w:hAnsi="Times New Roman" w:cs="Times New Roman"/>
          <w:sz w:val="24"/>
          <w:szCs w:val="24"/>
        </w:rPr>
      </w:pPr>
      <w:r>
        <w:rPr>
          <w:rFonts w:ascii="Times New Roman" w:hAnsi="Times New Roman" w:cs="Times New Roman"/>
          <w:sz w:val="24"/>
          <w:szCs w:val="24"/>
        </w:rPr>
        <w:t>(подпись)</w:t>
      </w:r>
      <w:r>
        <w:rPr>
          <w:rFonts w:ascii="Times New Roman" w:hAnsi="Times New Roman" w:cs="Times New Roman"/>
          <w:sz w:val="24"/>
          <w:szCs w:val="24"/>
        </w:rPr>
        <w:tab/>
      </w:r>
      <w:r>
        <w:rPr>
          <w:rFonts w:hint="default" w:cs="Times New Roman"/>
          <w:sz w:val="24"/>
          <w:szCs w:val="24"/>
          <w:lang w:val="ru-RU"/>
        </w:rPr>
        <w:tab/>
      </w:r>
      <w:r>
        <w:rPr>
          <w:rFonts w:ascii="Times New Roman" w:hAnsi="Times New Roman" w:cs="Times New Roman"/>
          <w:sz w:val="24"/>
          <w:szCs w:val="24"/>
        </w:rPr>
        <w:t>(Ф.И.О)</w:t>
      </w:r>
      <w:r>
        <w:rPr>
          <w:rFonts w:ascii="Times New Roman" w:hAnsi="Times New Roman" w:cs="Times New Roman"/>
          <w:sz w:val="24"/>
          <w:szCs w:val="24"/>
        </w:rPr>
        <w:tab/>
      </w:r>
      <w:r>
        <w:rPr>
          <w:rFonts w:ascii="Times New Roman" w:hAnsi="Times New Roman" w:cs="Times New Roman"/>
          <w:sz w:val="24"/>
          <w:szCs w:val="24"/>
        </w:rPr>
        <w:t>(подпись)</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(дата)</w:t>
      </w:r>
    </w:p>
    <w:p w14:paraId="467D1100">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p>
    <w:p w14:paraId="6B2F69B3">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p>
    <w:p w14:paraId="37590F66">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p>
    <w:p w14:paraId="191B04DC">
      <w:pPr>
        <w:keepNext w:val="0"/>
        <w:keepLines w:val="0"/>
        <w:pageBreakBefore w:val="0"/>
        <w:widowControl/>
        <w:kinsoku/>
        <w:wordWrap/>
        <w:overflowPunct/>
        <w:topLinePunct w:val="0"/>
        <w:autoSpaceDE/>
        <w:autoSpaceDN/>
        <w:bidi w:val="0"/>
        <w:adjustRightInd/>
        <w:snapToGrid/>
        <w:spacing w:after="0" w:line="360" w:lineRule="auto"/>
        <w:ind w:firstLine="0"/>
        <w:jc w:val="center"/>
        <w:textAlignment w:val="auto"/>
        <w:rPr>
          <w:rFonts w:ascii="Times New Roman" w:hAnsi="Times New Roman" w:cs="Times New Roman"/>
          <w:sz w:val="28"/>
          <w:szCs w:val="28"/>
        </w:rPr>
      </w:pPr>
      <w:r>
        <w:rPr>
          <w:rFonts w:ascii="Times New Roman" w:hAnsi="Times New Roman" w:cs="Times New Roman"/>
          <w:sz w:val="28"/>
          <w:szCs w:val="28"/>
        </w:rPr>
        <w:t xml:space="preserve">Муром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DATE  \@ "yyyy"  \* MERGEFORMAT </w:instrText>
      </w:r>
      <w:r>
        <w:rPr>
          <w:rFonts w:ascii="Times New Roman" w:hAnsi="Times New Roman" w:cs="Times New Roman"/>
          <w:sz w:val="28"/>
          <w:szCs w:val="28"/>
        </w:rPr>
        <w:fldChar w:fldCharType="separate"/>
      </w:r>
      <w:r>
        <w:rPr>
          <w:rFonts w:ascii="Times New Roman" w:hAnsi="Times New Roman" w:cs="Times New Roman"/>
          <w:sz w:val="28"/>
          <w:szCs w:val="28"/>
        </w:rPr>
        <w:t>2025</w:t>
      </w:r>
      <w:r>
        <w:rPr>
          <w:rFonts w:ascii="Times New Roman" w:hAnsi="Times New Roman" w:cs="Times New Roman"/>
          <w:sz w:val="28"/>
          <w:szCs w:val="28"/>
        </w:rPr>
        <w:fldChar w:fldCharType="end"/>
      </w:r>
    </w:p>
    <w:p w14:paraId="41833198">
      <w:pPr>
        <w:pStyle w:val="11"/>
        <w:sectPr>
          <w:headerReference r:id="rId5" w:type="first"/>
          <w:footerReference r:id="rId6" w:type="default"/>
          <w:pgSz w:w="11906" w:h="16838"/>
          <w:pgMar w:top="851" w:right="567" w:bottom="851" w:left="1418" w:header="284" w:footer="284" w:gutter="0"/>
          <w:cols w:space="708" w:num="1"/>
          <w:titlePg/>
          <w:docGrid w:linePitch="360" w:charSpace="0"/>
        </w:sectPr>
      </w:pPr>
    </w:p>
    <w:p w14:paraId="506BCAEF">
      <w:pPr>
        <w:pStyle w:val="14"/>
        <w:keepNext w:val="0"/>
        <w:keepLines w:val="0"/>
        <w:pageBreakBefore w:val="0"/>
        <w:tabs>
          <w:tab w:val="right" w:leader="dot" w:pos="9354"/>
        </w:tabs>
        <w:kinsoku/>
        <w:wordWrap/>
        <w:overflowPunct/>
        <w:topLinePunct w:val="0"/>
        <w:autoSpaceDE/>
        <w:autoSpaceDN/>
        <w:bidi w:val="0"/>
        <w:adjustRightInd w:val="0"/>
        <w:snapToGrid/>
        <w:spacing w:after="0"/>
        <w:ind w:firstLine="709"/>
        <w:textAlignment w:val="auto"/>
        <w:rPr>
          <w:lang w:val="ru-RU"/>
        </w:rPr>
      </w:pPr>
      <w:r>
        <w:rPr>
          <w:lang w:val="ru-RU"/>
        </w:rPr>
        <w:t>Содержание</w:t>
      </w:r>
    </w:p>
    <w:p w14:paraId="0E0AC420">
      <w:pPr>
        <w:pStyle w:val="14"/>
        <w:tabs>
          <w:tab w:val="right" w:leader="dot" w:pos="9354"/>
        </w:tabs>
      </w:pPr>
      <w:r>
        <w:fldChar w:fldCharType="begin"/>
      </w:r>
      <w:r>
        <w:instrText xml:space="preserve"> TOC \o "1-3" \h \z \u </w:instrText>
      </w:r>
      <w:r>
        <w:fldChar w:fldCharType="separate"/>
      </w:r>
      <w:r>
        <w:fldChar w:fldCharType="begin"/>
      </w:r>
      <w:r>
        <w:instrText xml:space="preserve"> HYPERLINK \l _Toc24581 </w:instrText>
      </w:r>
      <w:r>
        <w:fldChar w:fldCharType="separate"/>
      </w:r>
      <w:r>
        <w:t>Введение</w:t>
      </w:r>
      <w:r>
        <w:tab/>
      </w:r>
      <w:r>
        <w:fldChar w:fldCharType="begin"/>
      </w:r>
      <w:r>
        <w:instrText xml:space="preserve"> PAGEREF _Toc24581 \h </w:instrText>
      </w:r>
      <w:r>
        <w:fldChar w:fldCharType="separate"/>
      </w:r>
      <w:r>
        <w:t>3</w:t>
      </w:r>
      <w:r>
        <w:fldChar w:fldCharType="end"/>
      </w:r>
      <w:r>
        <w:fldChar w:fldCharType="end"/>
      </w:r>
    </w:p>
    <w:p w14:paraId="61B4B471">
      <w:pPr>
        <w:pStyle w:val="14"/>
        <w:tabs>
          <w:tab w:val="right" w:leader="dot" w:pos="9354"/>
        </w:tabs>
      </w:pPr>
      <w:r>
        <w:fldChar w:fldCharType="begin"/>
      </w:r>
      <w:r>
        <w:instrText xml:space="preserve"> HYPERLINK \l _Toc21147 </w:instrText>
      </w:r>
      <w:r>
        <w:fldChar w:fldCharType="separate"/>
      </w:r>
      <w:r>
        <w:t>1 Анализ технического задания</w:t>
      </w:r>
      <w:r>
        <w:tab/>
      </w:r>
      <w:r>
        <w:fldChar w:fldCharType="begin"/>
      </w:r>
      <w:r>
        <w:instrText xml:space="preserve"> PAGEREF _Toc21147 \h </w:instrText>
      </w:r>
      <w:r>
        <w:fldChar w:fldCharType="separate"/>
      </w:r>
      <w:r>
        <w:t>5</w:t>
      </w:r>
      <w:r>
        <w:fldChar w:fldCharType="end"/>
      </w:r>
      <w:r>
        <w:fldChar w:fldCharType="end"/>
      </w:r>
    </w:p>
    <w:p w14:paraId="2E60FE07">
      <w:pPr>
        <w:pStyle w:val="15"/>
        <w:tabs>
          <w:tab w:val="right" w:leader="dot" w:pos="9354"/>
        </w:tabs>
      </w:pPr>
      <w:r>
        <w:fldChar w:fldCharType="begin"/>
      </w:r>
      <w:r>
        <w:instrText xml:space="preserve"> HYPERLINK \l _Toc19720 </w:instrText>
      </w:r>
      <w:r>
        <w:fldChar w:fldCharType="separate"/>
      </w:r>
      <w:r>
        <w:rPr>
          <w:rFonts w:hint="default"/>
          <w:lang w:val="en-US"/>
        </w:rPr>
        <w:t xml:space="preserve">1.1 </w:t>
      </w:r>
      <w:r>
        <w:rPr>
          <w:rFonts w:hint="default"/>
          <w:lang w:val="ru-RU"/>
        </w:rPr>
        <w:t>Описание предметной области</w:t>
      </w:r>
      <w:r>
        <w:tab/>
      </w:r>
      <w:r>
        <w:fldChar w:fldCharType="begin"/>
      </w:r>
      <w:r>
        <w:instrText xml:space="preserve"> PAGEREF _Toc19720 \h </w:instrText>
      </w:r>
      <w:r>
        <w:fldChar w:fldCharType="separate"/>
      </w:r>
      <w:r>
        <w:t>5</w:t>
      </w:r>
      <w:r>
        <w:fldChar w:fldCharType="end"/>
      </w:r>
      <w:r>
        <w:fldChar w:fldCharType="end"/>
      </w:r>
    </w:p>
    <w:p w14:paraId="433B703C">
      <w:pPr>
        <w:pStyle w:val="15"/>
        <w:tabs>
          <w:tab w:val="right" w:leader="dot" w:pos="9354"/>
        </w:tabs>
      </w:pPr>
      <w:r>
        <w:fldChar w:fldCharType="begin"/>
      </w:r>
      <w:r>
        <w:instrText xml:space="preserve"> HYPERLINK \l _Toc6690 </w:instrText>
      </w:r>
      <w:r>
        <w:fldChar w:fldCharType="separate"/>
      </w:r>
      <w:r>
        <w:rPr>
          <w:rFonts w:hint="default"/>
          <w:lang w:val="ru-RU"/>
        </w:rPr>
        <w:t>1.3 Рассмотрение аналогов</w:t>
      </w:r>
      <w:r>
        <w:tab/>
      </w:r>
      <w:r>
        <w:fldChar w:fldCharType="begin"/>
      </w:r>
      <w:r>
        <w:instrText xml:space="preserve"> PAGEREF _Toc6690 \h </w:instrText>
      </w:r>
      <w:r>
        <w:fldChar w:fldCharType="separate"/>
      </w:r>
      <w:r>
        <w:t>7</w:t>
      </w:r>
      <w:r>
        <w:fldChar w:fldCharType="end"/>
      </w:r>
      <w:r>
        <w:fldChar w:fldCharType="end"/>
      </w:r>
    </w:p>
    <w:p w14:paraId="47B5A855">
      <w:pPr>
        <w:pStyle w:val="15"/>
        <w:tabs>
          <w:tab w:val="right" w:leader="dot" w:pos="9354"/>
        </w:tabs>
      </w:pPr>
      <w:r>
        <w:fldChar w:fldCharType="begin"/>
      </w:r>
      <w:r>
        <w:instrText xml:space="preserve"> HYPERLINK \l _Toc9443 </w:instrText>
      </w:r>
      <w:r>
        <w:fldChar w:fldCharType="separate"/>
      </w:r>
      <w:r>
        <w:rPr>
          <w:rFonts w:hint="default"/>
          <w:lang w:val="ru-RU"/>
        </w:rPr>
        <w:t>1.4 Сравнение и выбор инструментария</w:t>
      </w:r>
      <w:r>
        <w:tab/>
      </w:r>
      <w:r>
        <w:fldChar w:fldCharType="begin"/>
      </w:r>
      <w:r>
        <w:instrText xml:space="preserve"> PAGEREF _Toc9443 \h </w:instrText>
      </w:r>
      <w:r>
        <w:fldChar w:fldCharType="separate"/>
      </w:r>
      <w:r>
        <w:t>9</w:t>
      </w:r>
      <w:r>
        <w:fldChar w:fldCharType="end"/>
      </w:r>
      <w:r>
        <w:fldChar w:fldCharType="end"/>
      </w:r>
    </w:p>
    <w:p w14:paraId="565E2F74">
      <w:pPr>
        <w:pStyle w:val="14"/>
        <w:tabs>
          <w:tab w:val="right" w:leader="dot" w:pos="9354"/>
        </w:tabs>
      </w:pPr>
      <w:r>
        <w:fldChar w:fldCharType="begin"/>
      </w:r>
      <w:r>
        <w:instrText xml:space="preserve"> HYPERLINK \l _Toc30944 </w:instrText>
      </w:r>
      <w:r>
        <w:fldChar w:fldCharType="separate"/>
      </w:r>
      <w:r>
        <w:rPr>
          <w:rFonts w:hint="default"/>
          <w:lang w:val="ru-RU"/>
        </w:rPr>
        <w:t>2 Разработка моделей данных</w:t>
      </w:r>
      <w:r>
        <w:tab/>
      </w:r>
      <w:r>
        <w:fldChar w:fldCharType="begin"/>
      </w:r>
      <w:r>
        <w:instrText xml:space="preserve"> PAGEREF _Toc30944 \h </w:instrText>
      </w:r>
      <w:r>
        <w:fldChar w:fldCharType="separate"/>
      </w:r>
      <w:r>
        <w:t>12</w:t>
      </w:r>
      <w:r>
        <w:fldChar w:fldCharType="end"/>
      </w:r>
      <w:r>
        <w:fldChar w:fldCharType="end"/>
      </w:r>
    </w:p>
    <w:p w14:paraId="2F9539C5">
      <w:pPr>
        <w:pStyle w:val="15"/>
        <w:tabs>
          <w:tab w:val="right" w:leader="dot" w:pos="9354"/>
        </w:tabs>
      </w:pPr>
      <w:r>
        <w:fldChar w:fldCharType="begin"/>
      </w:r>
      <w:r>
        <w:instrText xml:space="preserve"> HYPERLINK \l _Toc218 </w:instrText>
      </w:r>
      <w:r>
        <w:fldChar w:fldCharType="separate"/>
      </w:r>
      <w:r>
        <w:rPr>
          <w:rFonts w:hint="default"/>
          <w:lang w:val="ru-RU"/>
        </w:rPr>
        <w:t>2.1 Разработка концептуальной модели данных</w:t>
      </w:r>
      <w:r>
        <w:tab/>
      </w:r>
      <w:r>
        <w:fldChar w:fldCharType="begin"/>
      </w:r>
      <w:r>
        <w:instrText xml:space="preserve"> PAGEREF _Toc218 \h </w:instrText>
      </w:r>
      <w:r>
        <w:fldChar w:fldCharType="separate"/>
      </w:r>
      <w:r>
        <w:t>12</w:t>
      </w:r>
      <w:r>
        <w:fldChar w:fldCharType="end"/>
      </w:r>
      <w:r>
        <w:fldChar w:fldCharType="end"/>
      </w:r>
    </w:p>
    <w:p w14:paraId="510DBDD0">
      <w:pPr>
        <w:pStyle w:val="15"/>
        <w:tabs>
          <w:tab w:val="right" w:leader="dot" w:pos="9354"/>
        </w:tabs>
      </w:pPr>
      <w:r>
        <w:fldChar w:fldCharType="begin"/>
      </w:r>
      <w:r>
        <w:instrText xml:space="preserve"> HYPERLINK \l _Toc31504 </w:instrText>
      </w:r>
      <w:r>
        <w:fldChar w:fldCharType="separate"/>
      </w:r>
      <w:r>
        <w:rPr>
          <w:rFonts w:hint="default"/>
          <w:lang w:val="ru-RU"/>
        </w:rPr>
        <w:t>2.2 Разработка логической модели данных</w:t>
      </w:r>
      <w:r>
        <w:tab/>
      </w:r>
      <w:r>
        <w:fldChar w:fldCharType="begin"/>
      </w:r>
      <w:r>
        <w:instrText xml:space="preserve"> PAGEREF _Toc31504 \h </w:instrText>
      </w:r>
      <w:r>
        <w:fldChar w:fldCharType="separate"/>
      </w:r>
      <w:r>
        <w:t>16</w:t>
      </w:r>
      <w:r>
        <w:fldChar w:fldCharType="end"/>
      </w:r>
      <w:r>
        <w:fldChar w:fldCharType="end"/>
      </w:r>
    </w:p>
    <w:p w14:paraId="63D8B86B">
      <w:pPr>
        <w:pStyle w:val="15"/>
        <w:tabs>
          <w:tab w:val="right" w:leader="dot" w:pos="9354"/>
        </w:tabs>
      </w:pPr>
      <w:r>
        <w:fldChar w:fldCharType="begin"/>
      </w:r>
      <w:r>
        <w:instrText xml:space="preserve"> HYPERLINK \l _Toc15409 </w:instrText>
      </w:r>
      <w:r>
        <w:fldChar w:fldCharType="separate"/>
      </w:r>
      <w:r>
        <w:rPr>
          <w:rFonts w:hint="default"/>
          <w:lang w:val="ru-RU"/>
        </w:rPr>
        <w:t>2.3 Разработка физической модель данных</w:t>
      </w:r>
      <w:r>
        <w:tab/>
      </w:r>
      <w:r>
        <w:fldChar w:fldCharType="begin"/>
      </w:r>
      <w:r>
        <w:instrText xml:space="preserve"> PAGEREF _Toc15409 \h </w:instrText>
      </w:r>
      <w:r>
        <w:fldChar w:fldCharType="separate"/>
      </w:r>
      <w:r>
        <w:t>19</w:t>
      </w:r>
      <w:r>
        <w:fldChar w:fldCharType="end"/>
      </w:r>
      <w:r>
        <w:fldChar w:fldCharType="end"/>
      </w:r>
    </w:p>
    <w:p w14:paraId="7930F472">
      <w:pPr>
        <w:pStyle w:val="15"/>
        <w:tabs>
          <w:tab w:val="right" w:leader="dot" w:pos="9354"/>
        </w:tabs>
      </w:pPr>
      <w:r>
        <w:fldChar w:fldCharType="begin"/>
      </w:r>
      <w:r>
        <w:instrText xml:space="preserve"> HYPERLINK \l _Toc30448 </w:instrText>
      </w:r>
      <w:r>
        <w:fldChar w:fldCharType="separate"/>
      </w:r>
      <w:r>
        <w:rPr>
          <w:rFonts w:hint="default"/>
          <w:lang w:val="ru-RU"/>
        </w:rPr>
        <w:t>2.4 Разработка таблиц</w:t>
      </w:r>
      <w:r>
        <w:tab/>
      </w:r>
      <w:r>
        <w:fldChar w:fldCharType="begin"/>
      </w:r>
      <w:r>
        <w:instrText xml:space="preserve"> PAGEREF _Toc30448 \h </w:instrText>
      </w:r>
      <w:r>
        <w:fldChar w:fldCharType="separate"/>
      </w:r>
      <w:r>
        <w:t>23</w:t>
      </w:r>
      <w:r>
        <w:fldChar w:fldCharType="end"/>
      </w:r>
      <w:r>
        <w:fldChar w:fldCharType="end"/>
      </w:r>
    </w:p>
    <w:p w14:paraId="682AD9BB">
      <w:pPr>
        <w:pStyle w:val="14"/>
        <w:tabs>
          <w:tab w:val="right" w:leader="dot" w:pos="9354"/>
        </w:tabs>
      </w:pPr>
      <w:r>
        <w:fldChar w:fldCharType="begin"/>
      </w:r>
      <w:r>
        <w:instrText xml:space="preserve"> HYPERLINK \l _Toc25596 </w:instrText>
      </w:r>
      <w:r>
        <w:fldChar w:fldCharType="separate"/>
      </w:r>
      <w:r>
        <w:rPr>
          <w:rFonts w:hint="default"/>
          <w:lang w:val="ru-RU"/>
        </w:rPr>
        <w:t>3 Разработка и реализация АИС</w:t>
      </w:r>
      <w:r>
        <w:tab/>
      </w:r>
      <w:r>
        <w:fldChar w:fldCharType="begin"/>
      </w:r>
      <w:r>
        <w:instrText xml:space="preserve"> PAGEREF _Toc25596 \h </w:instrText>
      </w:r>
      <w:r>
        <w:fldChar w:fldCharType="separate"/>
      </w:r>
      <w:r>
        <w:t>26</w:t>
      </w:r>
      <w:r>
        <w:fldChar w:fldCharType="end"/>
      </w:r>
      <w:r>
        <w:fldChar w:fldCharType="end"/>
      </w:r>
    </w:p>
    <w:p w14:paraId="0F1FCC95">
      <w:pPr>
        <w:pStyle w:val="15"/>
        <w:tabs>
          <w:tab w:val="right" w:leader="dot" w:pos="9354"/>
        </w:tabs>
      </w:pPr>
      <w:r>
        <w:fldChar w:fldCharType="begin"/>
      </w:r>
      <w:r>
        <w:instrText xml:space="preserve"> HYPERLINK \l _Toc15854 </w:instrText>
      </w:r>
      <w:r>
        <w:fldChar w:fldCharType="separate"/>
      </w:r>
      <w:r>
        <w:rPr>
          <w:rFonts w:hint="default"/>
          <w:lang w:val="ru-RU"/>
        </w:rPr>
        <w:t>3.1 Разработка</w:t>
      </w:r>
      <w:r>
        <w:rPr>
          <w:rFonts w:hint="default"/>
          <w:lang w:val="en-US"/>
        </w:rPr>
        <w:t xml:space="preserve"> SQL </w:t>
      </w:r>
      <w:r>
        <w:rPr>
          <w:rFonts w:hint="default"/>
          <w:lang w:val="ru-RU"/>
        </w:rPr>
        <w:t>и хранимых процедур БД</w:t>
      </w:r>
      <w:r>
        <w:tab/>
      </w:r>
      <w:r>
        <w:fldChar w:fldCharType="begin"/>
      </w:r>
      <w:r>
        <w:instrText xml:space="preserve"> PAGEREF _Toc15854 \h </w:instrText>
      </w:r>
      <w:r>
        <w:fldChar w:fldCharType="separate"/>
      </w:r>
      <w:r>
        <w:t>26</w:t>
      </w:r>
      <w:r>
        <w:fldChar w:fldCharType="end"/>
      </w:r>
      <w:r>
        <w:fldChar w:fldCharType="end"/>
      </w:r>
    </w:p>
    <w:p w14:paraId="3E7D4CC4">
      <w:pPr>
        <w:pStyle w:val="15"/>
        <w:tabs>
          <w:tab w:val="right" w:leader="dot" w:pos="9354"/>
        </w:tabs>
      </w:pPr>
      <w:r>
        <w:fldChar w:fldCharType="begin"/>
      </w:r>
      <w:r>
        <w:instrText xml:space="preserve"> HYPERLINK \l _Toc8717 </w:instrText>
      </w:r>
      <w:r>
        <w:fldChar w:fldCharType="separate"/>
      </w:r>
      <w:r>
        <w:rPr>
          <w:rFonts w:hint="default"/>
          <w:lang w:val="ru-RU"/>
        </w:rPr>
        <w:t>3.3 Руководство программиста</w:t>
      </w:r>
      <w:r>
        <w:tab/>
      </w:r>
      <w:r>
        <w:fldChar w:fldCharType="begin"/>
      </w:r>
      <w:r>
        <w:instrText xml:space="preserve"> PAGEREF _Toc8717 \h </w:instrText>
      </w:r>
      <w:r>
        <w:fldChar w:fldCharType="separate"/>
      </w:r>
      <w:r>
        <w:t>43</w:t>
      </w:r>
      <w:r>
        <w:fldChar w:fldCharType="end"/>
      </w:r>
      <w:r>
        <w:fldChar w:fldCharType="end"/>
      </w:r>
    </w:p>
    <w:p w14:paraId="7837C8FB">
      <w:pPr>
        <w:pStyle w:val="14"/>
        <w:tabs>
          <w:tab w:val="right" w:leader="dot" w:pos="9354"/>
        </w:tabs>
      </w:pPr>
      <w:r>
        <w:fldChar w:fldCharType="begin"/>
      </w:r>
      <w:r>
        <w:instrText xml:space="preserve"> HYPERLINK \l _Toc24638 </w:instrText>
      </w:r>
      <w:r>
        <w:fldChar w:fldCharType="separate"/>
      </w:r>
      <w:r>
        <w:rPr>
          <w:rFonts w:hint="default"/>
          <w:lang w:val="ru-RU"/>
        </w:rPr>
        <w:t>4 Тестирование АИС</w:t>
      </w:r>
      <w:r>
        <w:tab/>
      </w:r>
      <w:r>
        <w:fldChar w:fldCharType="begin"/>
      </w:r>
      <w:r>
        <w:instrText xml:space="preserve"> PAGEREF _Toc24638 \h </w:instrText>
      </w:r>
      <w:r>
        <w:fldChar w:fldCharType="separate"/>
      </w:r>
      <w:r>
        <w:t>47</w:t>
      </w:r>
      <w:r>
        <w:fldChar w:fldCharType="end"/>
      </w:r>
      <w:r>
        <w:fldChar w:fldCharType="end"/>
      </w:r>
    </w:p>
    <w:p w14:paraId="0F28F891">
      <w:pPr>
        <w:pStyle w:val="14"/>
        <w:tabs>
          <w:tab w:val="right" w:leader="dot" w:pos="9354"/>
        </w:tabs>
      </w:pPr>
      <w:r>
        <w:fldChar w:fldCharType="begin"/>
      </w:r>
      <w:r>
        <w:instrText xml:space="preserve"> HYPERLINK \l _Toc25772 </w:instrText>
      </w:r>
      <w:r>
        <w:fldChar w:fldCharType="separate"/>
      </w:r>
      <w:r>
        <w:rPr>
          <w:rFonts w:hint="default"/>
          <w:lang w:val="ru-RU"/>
        </w:rPr>
        <w:t>Заключение</w:t>
      </w:r>
      <w:r>
        <w:tab/>
      </w:r>
      <w:r>
        <w:fldChar w:fldCharType="begin"/>
      </w:r>
      <w:r>
        <w:instrText xml:space="preserve"> PAGEREF _Toc25772 \h </w:instrText>
      </w:r>
      <w:r>
        <w:fldChar w:fldCharType="separate"/>
      </w:r>
      <w:r>
        <w:t>53</w:t>
      </w:r>
      <w:r>
        <w:fldChar w:fldCharType="end"/>
      </w:r>
      <w:r>
        <w:fldChar w:fldCharType="end"/>
      </w:r>
    </w:p>
    <w:p w14:paraId="287B3C5D">
      <w:pPr>
        <w:pStyle w:val="14"/>
        <w:tabs>
          <w:tab w:val="right" w:leader="dot" w:pos="9354"/>
        </w:tabs>
      </w:pPr>
      <w:r>
        <w:fldChar w:fldCharType="begin"/>
      </w:r>
      <w:r>
        <w:instrText xml:space="preserve"> HYPERLINK \l _Toc24146 </w:instrText>
      </w:r>
      <w:r>
        <w:fldChar w:fldCharType="separate"/>
      </w:r>
      <w:r>
        <w:rPr>
          <w:rFonts w:hint="default"/>
          <w:lang w:val="ru-RU"/>
        </w:rPr>
        <w:t xml:space="preserve">Приложение </w:t>
      </w:r>
      <w:r>
        <w:rPr>
          <w:rFonts w:hint="default"/>
          <w:lang w:val="en-US"/>
        </w:rPr>
        <w:t>1</w:t>
      </w:r>
      <w:r>
        <w:rPr>
          <w:rFonts w:hint="default"/>
          <w:lang w:val="ru-RU"/>
        </w:rPr>
        <w:t>. Модели данных</w:t>
      </w:r>
      <w:r>
        <w:tab/>
      </w:r>
      <w:r>
        <w:fldChar w:fldCharType="begin"/>
      </w:r>
      <w:r>
        <w:instrText xml:space="preserve"> PAGEREF _Toc24146 \h </w:instrText>
      </w:r>
      <w:r>
        <w:fldChar w:fldCharType="separate"/>
      </w:r>
      <w:r>
        <w:t>55</w:t>
      </w:r>
      <w:r>
        <w:fldChar w:fldCharType="end"/>
      </w:r>
      <w:r>
        <w:fldChar w:fldCharType="end"/>
      </w:r>
    </w:p>
    <w:p w14:paraId="0DDA1B33">
      <w:pPr>
        <w:pStyle w:val="14"/>
        <w:tabs>
          <w:tab w:val="right" w:leader="dot" w:pos="9354"/>
        </w:tabs>
      </w:pPr>
      <w:r>
        <w:fldChar w:fldCharType="begin"/>
      </w:r>
      <w:r>
        <w:instrText xml:space="preserve"> HYPERLINK \l _Toc20672 </w:instrText>
      </w:r>
      <w:r>
        <w:fldChar w:fldCharType="separate"/>
      </w:r>
      <w:r>
        <w:rPr>
          <w:rFonts w:hint="default"/>
          <w:lang w:val="ru-RU"/>
        </w:rPr>
        <w:t>Приложение</w:t>
      </w:r>
      <w:r>
        <w:rPr>
          <w:rFonts w:hint="default"/>
          <w:lang w:val="en-US"/>
        </w:rPr>
        <w:t xml:space="preserve"> 2</w:t>
      </w:r>
      <w:r>
        <w:rPr>
          <w:rFonts w:hint="default"/>
          <w:lang w:val="ru-RU"/>
        </w:rPr>
        <w:t>. Исходный код проекта «АИС учета помещений института»</w:t>
      </w:r>
      <w:r>
        <w:tab/>
      </w:r>
      <w:r>
        <w:fldChar w:fldCharType="begin"/>
      </w:r>
      <w:r>
        <w:instrText xml:space="preserve"> PAGEREF _Toc20672 \h </w:instrText>
      </w:r>
      <w:r>
        <w:fldChar w:fldCharType="separate"/>
      </w:r>
      <w:r>
        <w:t>58</w:t>
      </w:r>
      <w:r>
        <w:fldChar w:fldCharType="end"/>
      </w:r>
      <w:r>
        <w:fldChar w:fldCharType="end"/>
      </w:r>
    </w:p>
    <w:p w14:paraId="2918D3F5">
      <w:pPr>
        <w:pStyle w:val="14"/>
        <w:tabs>
          <w:tab w:val="right" w:leader="dot" w:pos="9354"/>
        </w:tabs>
      </w:pPr>
      <w:r>
        <w:fldChar w:fldCharType="begin"/>
      </w:r>
      <w:r>
        <w:instrText xml:space="preserve"> HYPERLINK \l _Toc16065 </w:instrText>
      </w:r>
      <w:r>
        <w:fldChar w:fldCharType="separate"/>
      </w:r>
      <w:r>
        <w:rPr>
          <w:rFonts w:hint="default"/>
          <w:lang w:val="ru-RU"/>
        </w:rPr>
        <w:t>Приложение 3. Скриншоты программы</w:t>
      </w:r>
      <w:r>
        <w:tab/>
      </w:r>
      <w:r>
        <w:fldChar w:fldCharType="begin"/>
      </w:r>
      <w:r>
        <w:instrText xml:space="preserve"> PAGEREF _Toc16065 \h </w:instrText>
      </w:r>
      <w:r>
        <w:fldChar w:fldCharType="separate"/>
      </w:r>
      <w:r>
        <w:t>59</w:t>
      </w:r>
      <w:r>
        <w:fldChar w:fldCharType="end"/>
      </w:r>
      <w:r>
        <w:fldChar w:fldCharType="end"/>
      </w:r>
    </w:p>
    <w:p w14:paraId="1B841837">
      <w:pPr>
        <w:pStyle w:val="22"/>
        <w:keepNext w:val="0"/>
        <w:keepLines w:val="0"/>
        <w:pageBreakBefore w:val="0"/>
        <w:kinsoku/>
        <w:wordWrap/>
        <w:overflowPunct/>
        <w:topLinePunct w:val="0"/>
        <w:autoSpaceDE/>
        <w:autoSpaceDN/>
        <w:bidi w:val="0"/>
        <w:adjustRightInd w:val="0"/>
        <w:snapToGrid/>
        <w:ind w:firstLine="709"/>
        <w:textAlignment w:val="auto"/>
      </w:pPr>
      <w:r>
        <w:fldChar w:fldCharType="end"/>
      </w:r>
    </w:p>
    <w:p w14:paraId="1CCA7BE5">
      <w:pPr>
        <w:pStyle w:val="22"/>
        <w:bidi w:val="0"/>
      </w:pPr>
      <w:r>
        <w:br w:type="page"/>
      </w:r>
    </w:p>
    <w:p w14:paraId="16438EDE">
      <w:pPr>
        <w:pStyle w:val="22"/>
        <w:bidi w:val="0"/>
        <w:outlineLvl w:val="0"/>
      </w:pPr>
      <w:bookmarkStart w:id="0" w:name="_Toc24581"/>
      <w:r>
        <w:t>Введение</w:t>
      </w:r>
      <w:bookmarkEnd w:id="0"/>
    </w:p>
    <w:p w14:paraId="3621584B">
      <w:pPr>
        <w:pStyle w:val="22"/>
        <w:bidi w:val="0"/>
        <w:outlineLvl w:val="0"/>
      </w:pPr>
    </w:p>
    <w:p w14:paraId="5AF49A22">
      <w:pPr>
        <w:pStyle w:val="22"/>
        <w:bidi w:val="0"/>
        <w:rPr>
          <w:rFonts w:hint="default"/>
          <w:lang w:val="ru-RU"/>
        </w:rPr>
      </w:pPr>
      <w:r>
        <w:t>В современном мире информационные технологии играют ключевую роль в функционировании практически всех сфер деятельности.</w:t>
      </w:r>
      <w:r>
        <w:rPr>
          <w:rFonts w:hint="default"/>
          <w:lang w:val="ru-RU"/>
        </w:rPr>
        <w:t xml:space="preserve"> Для обеспечения быстрого доступа к данным, их передачи, редактирования существуют системы управления базами данных. Сами базы данных хранят в себе информацию, готовую к использованию в различных продуктах информационных систем. </w:t>
      </w:r>
      <w:r>
        <w:t xml:space="preserve">Актуальность разработки </w:t>
      </w:r>
      <w:r>
        <w:rPr>
          <w:lang w:val="ru-RU"/>
        </w:rPr>
        <w:t>автоматизированной</w:t>
      </w:r>
      <w:r>
        <w:rPr>
          <w:rFonts w:hint="default"/>
          <w:lang w:val="ru-RU"/>
        </w:rPr>
        <w:t xml:space="preserve"> информационной системы учёта помещений института обуславливается удобством использования данной системы внутренними сотрудниками института. </w:t>
      </w:r>
    </w:p>
    <w:p w14:paraId="5549D9CB">
      <w:pPr>
        <w:pStyle w:val="22"/>
        <w:bidi w:val="0"/>
        <w:rPr>
          <w:rFonts w:hint="default"/>
          <w:lang w:val="ru-RU"/>
        </w:rPr>
      </w:pPr>
      <w:r>
        <w:t xml:space="preserve">Целью данной курсовой работы является разработка </w:t>
      </w:r>
      <w:r>
        <w:rPr>
          <w:lang w:val="ru-RU"/>
        </w:rPr>
        <w:t>автоматизированной</w:t>
      </w:r>
      <w:r>
        <w:rPr>
          <w:rFonts w:hint="default"/>
          <w:lang w:val="ru-RU"/>
        </w:rPr>
        <w:t xml:space="preserve"> информационной </w:t>
      </w:r>
      <w:r>
        <w:t xml:space="preserve">системы, </w:t>
      </w:r>
      <w:r>
        <w:rPr>
          <w:lang w:val="ru-RU"/>
        </w:rPr>
        <w:t>которая</w:t>
      </w:r>
      <w:r>
        <w:rPr>
          <w:rFonts w:hint="default"/>
          <w:lang w:val="ru-RU"/>
        </w:rPr>
        <w:t xml:space="preserve"> способна, учитывая различные уровни допуска к АИС, выдавать всю необходимую информацию, записанную в базу данных, изменять её, удалять.</w:t>
      </w:r>
      <w:r>
        <w:t xml:space="preserve"> Для достижения этой цели необходимо </w:t>
      </w:r>
      <w:r>
        <w:rPr>
          <w:lang w:val="ru-RU"/>
        </w:rPr>
        <w:t>применить</w:t>
      </w:r>
      <w:r>
        <w:rPr>
          <w:rFonts w:hint="default"/>
          <w:lang w:val="ru-RU"/>
        </w:rPr>
        <w:t xml:space="preserve"> знания, а также опыт в программировании, смоделировать структуру базы данных, которая будет корректно учитывать особенности системы, разработать приложение, способное работать с базой данных.</w:t>
      </w:r>
    </w:p>
    <w:p w14:paraId="54576D33">
      <w:pPr>
        <w:pStyle w:val="22"/>
        <w:bidi w:val="0"/>
      </w:pPr>
      <w:r>
        <w:t xml:space="preserve">Основными задачами работы являются:  </w:t>
      </w:r>
    </w:p>
    <w:p w14:paraId="4E59545A">
      <w:pPr>
        <w:pStyle w:val="22"/>
        <w:bidi w:val="0"/>
        <w:rPr>
          <w:rFonts w:hint="default"/>
          <w:lang w:val="ru-RU"/>
        </w:rPr>
      </w:pPr>
      <w:r>
        <w:rPr>
          <w:lang w:val="ru-RU"/>
        </w:rPr>
        <w:t>Анализ</w:t>
      </w:r>
      <w:r>
        <w:rPr>
          <w:rFonts w:hint="default"/>
          <w:lang w:val="ru-RU"/>
        </w:rPr>
        <w:t xml:space="preserve"> требований к АИС</w:t>
      </w:r>
    </w:p>
    <w:p w14:paraId="20EE6FD7">
      <w:pPr>
        <w:pStyle w:val="22"/>
        <w:bidi w:val="0"/>
        <w:rPr>
          <w:rFonts w:hint="default"/>
          <w:lang w:val="ru-RU"/>
        </w:rPr>
      </w:pPr>
      <w:r>
        <w:rPr>
          <w:rFonts w:hint="default"/>
          <w:lang w:val="ru-RU"/>
        </w:rPr>
        <w:t>1</w:t>
      </w:r>
      <w:r>
        <w:t xml:space="preserve">. </w:t>
      </w:r>
      <w:r>
        <w:rPr>
          <w:lang w:val="ru-RU"/>
        </w:rPr>
        <w:t>Проектирование</w:t>
      </w:r>
      <w:r>
        <w:rPr>
          <w:rFonts w:hint="default"/>
          <w:lang w:val="ru-RU"/>
        </w:rPr>
        <w:t xml:space="preserve"> структуры базы данных, корректно отвечающей целям проекта.</w:t>
      </w:r>
    </w:p>
    <w:p w14:paraId="1AD875DA">
      <w:pPr>
        <w:pStyle w:val="22"/>
        <w:bidi w:val="0"/>
        <w:rPr>
          <w:rFonts w:hint="default"/>
          <w:lang w:val="ru-RU"/>
        </w:rPr>
      </w:pPr>
      <w:r>
        <w:rPr>
          <w:rFonts w:hint="default"/>
          <w:lang w:val="ru-RU"/>
        </w:rPr>
        <w:t>2</w:t>
      </w:r>
      <w:r>
        <w:t xml:space="preserve">. </w:t>
      </w:r>
      <w:r>
        <w:rPr>
          <w:rFonts w:hint="default"/>
          <w:lang w:val="ru-RU"/>
        </w:rPr>
        <w:t>Разработка концептуальной, логической, физической моделей данных.</w:t>
      </w:r>
    </w:p>
    <w:p w14:paraId="267D2D52">
      <w:pPr>
        <w:pStyle w:val="22"/>
        <w:bidi w:val="0"/>
        <w:rPr>
          <w:rFonts w:hint="default"/>
          <w:lang w:val="ru-RU"/>
        </w:rPr>
      </w:pPr>
      <w:r>
        <w:rPr>
          <w:rFonts w:hint="default"/>
          <w:lang w:val="ru-RU"/>
        </w:rPr>
        <w:t>3</w:t>
      </w:r>
      <w:r>
        <w:rPr>
          <w:rFonts w:hint="default"/>
          <w:lang w:val="en-US"/>
        </w:rPr>
        <w:t xml:space="preserve">. </w:t>
      </w:r>
      <w:r>
        <w:rPr>
          <w:rFonts w:hint="default"/>
          <w:lang w:val="ru-RU"/>
        </w:rPr>
        <w:t>Разработка физической модели данных, разработка основных запросов к БД.</w:t>
      </w:r>
    </w:p>
    <w:p w14:paraId="329E8E3F">
      <w:pPr>
        <w:pStyle w:val="22"/>
        <w:bidi w:val="0"/>
        <w:rPr>
          <w:rFonts w:hint="default"/>
          <w:lang w:val="ru-RU"/>
        </w:rPr>
      </w:pPr>
      <w:r>
        <w:rPr>
          <w:rFonts w:hint="default"/>
          <w:lang w:val="ru-RU"/>
        </w:rPr>
        <w:t>4. Программирование функций АИС.</w:t>
      </w:r>
    </w:p>
    <w:p w14:paraId="155A8A8E">
      <w:pPr>
        <w:pStyle w:val="22"/>
        <w:bidi w:val="0"/>
      </w:pPr>
      <w:r>
        <w:t xml:space="preserve">Практическая значимость работы заключается в создании инструмента, который может быть </w:t>
      </w:r>
      <w:r>
        <w:rPr>
          <w:lang w:val="en-US"/>
        </w:rPr>
        <w:t>внедрён</w:t>
      </w:r>
      <w:r>
        <w:t xml:space="preserve"> в существующие информационные системы для </w:t>
      </w:r>
      <w:r>
        <w:rPr>
          <w:lang w:val="ru-RU"/>
        </w:rPr>
        <w:t>обеспечения</w:t>
      </w:r>
      <w:r>
        <w:rPr>
          <w:rFonts w:hint="default"/>
          <w:lang w:val="ru-RU"/>
        </w:rPr>
        <w:t xml:space="preserve"> удобства доступа к справочной информации о параметрах помещений института, оборудовании и иной информации</w:t>
      </w:r>
      <w:r>
        <w:t xml:space="preserve">. </w:t>
      </w:r>
    </w:p>
    <w:p w14:paraId="4433513E">
      <w:pPr>
        <w:pStyle w:val="22"/>
        <w:bidi w:val="0"/>
        <w:rPr>
          <w:rFonts w:hint="default"/>
          <w:lang w:val="ru-RU"/>
        </w:rPr>
      </w:pPr>
      <w:r>
        <w:rPr>
          <w:lang w:val="ru-RU"/>
        </w:rPr>
        <w:t>Целью</w:t>
      </w:r>
      <w:r>
        <w:rPr>
          <w:rFonts w:hint="default"/>
          <w:lang w:val="ru-RU"/>
        </w:rPr>
        <w:t xml:space="preserve"> же разработки являются следующие пункты:</w:t>
      </w:r>
    </w:p>
    <w:p w14:paraId="44F0051D">
      <w:pPr>
        <w:pStyle w:val="22"/>
        <w:bidi w:val="0"/>
        <w:rPr>
          <w:rFonts w:hint="default"/>
          <w:lang w:val="ru-RU"/>
        </w:rPr>
      </w:pPr>
      <w:r>
        <w:rPr>
          <w:rFonts w:hint="default"/>
          <w:lang w:val="ru-RU"/>
        </w:rPr>
        <w:t>Схема БД должна быть корректной, т.е. БД должна быть гомоморфным образом моделируемой предметной области, где каждому объекту предметной области соответствуют данные в памяти ЭВМ, а каждому процессу - адекватные процедуры обработки данных.</w:t>
      </w:r>
    </w:p>
    <w:p w14:paraId="51420D22">
      <w:pPr>
        <w:pStyle w:val="22"/>
        <w:bidi w:val="0"/>
        <w:rPr>
          <w:rFonts w:hint="default"/>
          <w:lang w:val="ru-RU"/>
        </w:rPr>
      </w:pPr>
      <w:r>
        <w:rPr>
          <w:rFonts w:hint="default"/>
          <w:lang w:val="ru-RU"/>
        </w:rPr>
        <w:t>Приложение должно эффективно функционировать, то есть время работы программы должно быть ограничено, и чем меньше оно - тем лучше.</w:t>
      </w:r>
    </w:p>
    <w:p w14:paraId="5C41D383">
      <w:pPr>
        <w:pStyle w:val="22"/>
        <w:bidi w:val="0"/>
        <w:rPr>
          <w:rFonts w:hint="default"/>
          <w:lang w:val="ru-RU"/>
        </w:rPr>
      </w:pPr>
      <w:r>
        <w:rPr>
          <w:rFonts w:hint="default"/>
          <w:lang w:val="ru-RU"/>
        </w:rPr>
        <w:t>Программа должна нести в себе функции защиты данных от аппаратных и программных сбоев, а также несанкционированного доступа.</w:t>
      </w:r>
    </w:p>
    <w:p w14:paraId="2B0B5ACC">
      <w:pPr>
        <w:pStyle w:val="22"/>
        <w:bidi w:val="0"/>
        <w:rPr>
          <w:rFonts w:hint="default"/>
          <w:lang w:val="ru-RU"/>
        </w:rPr>
      </w:pPr>
      <w:r>
        <w:rPr>
          <w:rFonts w:hint="default"/>
          <w:lang w:val="ru-RU"/>
        </w:rPr>
        <w:t>Программа должна быть понятной каждому, должна соответствовать простоте и удобству использования.</w:t>
      </w:r>
    </w:p>
    <w:p w14:paraId="7F32A612">
      <w:pPr>
        <w:pStyle w:val="22"/>
        <w:bidi w:val="0"/>
        <w:rPr>
          <w:rFonts w:hint="default"/>
          <w:lang w:val="ru-RU"/>
        </w:rPr>
      </w:pPr>
      <w:r>
        <w:rPr>
          <w:rFonts w:hint="default"/>
          <w:lang w:val="ru-RU"/>
        </w:rPr>
        <w:t>Гибкость - возможность развития и адаптации к предметной области.</w:t>
      </w:r>
    </w:p>
    <w:p w14:paraId="54B11631">
      <w:pPr>
        <w:pStyle w:val="22"/>
        <w:bidi w:val="0"/>
      </w:pPr>
      <w:r>
        <w:br w:type="page"/>
      </w:r>
    </w:p>
    <w:p w14:paraId="5559CBC3">
      <w:pPr>
        <w:pStyle w:val="22"/>
        <w:bidi w:val="0"/>
        <w:outlineLvl w:val="0"/>
      </w:pPr>
      <w:bookmarkStart w:id="1" w:name="_Toc21147"/>
      <w:r>
        <w:t>1 Анализ технического задания</w:t>
      </w:r>
      <w:bookmarkEnd w:id="1"/>
    </w:p>
    <w:p w14:paraId="3108B4C1">
      <w:pPr>
        <w:pStyle w:val="22"/>
        <w:numPr>
          <w:ilvl w:val="0"/>
          <w:numId w:val="0"/>
        </w:numPr>
        <w:bidi w:val="0"/>
        <w:ind w:left="709" w:leftChars="0"/>
        <w:outlineLvl w:val="1"/>
        <w:rPr>
          <w:rFonts w:hint="default"/>
          <w:lang w:val="ru-RU"/>
        </w:rPr>
      </w:pPr>
      <w:bookmarkStart w:id="2" w:name="_Toc19720"/>
      <w:r>
        <w:rPr>
          <w:rFonts w:hint="default"/>
          <w:lang w:val="en-US"/>
        </w:rPr>
        <w:t xml:space="preserve">1.1 </w:t>
      </w:r>
      <w:r>
        <w:rPr>
          <w:rFonts w:hint="default"/>
          <w:lang w:val="ru-RU"/>
        </w:rPr>
        <w:t>Описание предметной области</w:t>
      </w:r>
      <w:bookmarkEnd w:id="2"/>
    </w:p>
    <w:p w14:paraId="4AABFDFA">
      <w:pPr>
        <w:pStyle w:val="22"/>
        <w:numPr>
          <w:ilvl w:val="0"/>
          <w:numId w:val="0"/>
        </w:numPr>
        <w:bidi w:val="0"/>
        <w:ind w:leftChars="0"/>
        <w:outlineLvl w:val="1"/>
        <w:rPr>
          <w:rFonts w:hint="default"/>
          <w:lang w:val="ru-RU"/>
        </w:rPr>
      </w:pPr>
    </w:p>
    <w:p w14:paraId="2621679B">
      <w:pPr>
        <w:pStyle w:val="22"/>
        <w:bidi w:val="0"/>
        <w:rPr>
          <w:rFonts w:hint="default"/>
        </w:rPr>
      </w:pPr>
      <w:r>
        <w:rPr>
          <w:rFonts w:hint="default"/>
          <w:lang w:val="ru-RU"/>
        </w:rPr>
        <w:t xml:space="preserve"> </w:t>
      </w:r>
      <w:r>
        <w:rPr>
          <w:rFonts w:hint="default"/>
        </w:rPr>
        <w:t>Разрабатываемая автоматизированная информационная система (АИС) предназначена для учёта помещений института. В рамках проекта предполагается создание базы данных, обеспечивающей хранение, обработку и анализ информации о помещениях, корпусах, подразделениях, оборудовании и связанных с ними сущност</w:t>
      </w:r>
      <w:r>
        <w:rPr>
          <w:rFonts w:hint="default"/>
          <w:lang w:val="ru-RU"/>
        </w:rPr>
        <w:t>ях</w:t>
      </w:r>
      <w:r>
        <w:rPr>
          <w:rFonts w:hint="default"/>
        </w:rPr>
        <w:t>. Система должна быть гибкой, масштабируемой и соответствовать требованиям прикладной области — управления ресурсами образовательного учреждения.</w:t>
      </w:r>
    </w:p>
    <w:p w14:paraId="0D604C67">
      <w:pPr>
        <w:pStyle w:val="22"/>
        <w:bidi w:val="0"/>
        <w:rPr>
          <w:rFonts w:hint="default"/>
        </w:rPr>
      </w:pPr>
      <w:r>
        <w:rPr>
          <w:rFonts w:hint="default"/>
        </w:rPr>
        <w:t>Предметная область охватывает административно-хозяйственную деятельность института, связанную с управлением недвижимым имуществом, инвентаризацией, распределением ответственности и обеспечением прозрачности процессов. Внедрение АИС позволит повысить эффективность управления, сократить затраты на ручной учёт, минимизировать ошибки и обеспечить доступ к актуальной информации в режиме реального времени.</w:t>
      </w:r>
    </w:p>
    <w:p w14:paraId="49EB75A8">
      <w:pPr>
        <w:pStyle w:val="22"/>
        <w:bidi w:val="0"/>
        <w:rPr>
          <w:rFonts w:hint="default"/>
          <w:lang w:val="ru-RU"/>
        </w:rPr>
      </w:pPr>
      <w:r>
        <w:rPr>
          <w:rFonts w:hint="default"/>
          <w:lang w:val="ru-RU"/>
        </w:rPr>
        <w:t>Рассмотрим основные сущности, представляющие БД для АИС.</w:t>
      </w:r>
    </w:p>
    <w:p w14:paraId="7C4BA30A">
      <w:pPr>
        <w:pStyle w:val="22"/>
        <w:bidi w:val="0"/>
        <w:rPr>
          <w:rFonts w:hint="default"/>
        </w:rPr>
      </w:pPr>
      <w:r>
        <w:rPr>
          <w:rFonts w:hint="default"/>
        </w:rPr>
        <w:t>Помещения: номер, корпус, площадь, тип, назначение</w:t>
      </w:r>
    </w:p>
    <w:p w14:paraId="3C4084A0">
      <w:pPr>
        <w:pStyle w:val="22"/>
        <w:bidi w:val="0"/>
        <w:rPr>
          <w:rFonts w:hint="default"/>
        </w:rPr>
      </w:pPr>
      <w:r>
        <w:rPr>
          <w:rFonts w:hint="default"/>
        </w:rPr>
        <w:t>Корпуса: наименование, тип</w:t>
      </w:r>
    </w:p>
    <w:p w14:paraId="749CA171">
      <w:pPr>
        <w:pStyle w:val="22"/>
        <w:bidi w:val="0"/>
        <w:rPr>
          <w:rFonts w:hint="default"/>
        </w:rPr>
      </w:pPr>
      <w:r>
        <w:rPr>
          <w:rFonts w:hint="default"/>
        </w:rPr>
        <w:t>Подразделения: иерархическая структура (возможна связь сам к себе)</w:t>
      </w:r>
    </w:p>
    <w:p w14:paraId="0CED394F">
      <w:pPr>
        <w:pStyle w:val="22"/>
        <w:bidi w:val="0"/>
        <w:rPr>
          <w:rFonts w:hint="default"/>
        </w:rPr>
      </w:pPr>
      <w:r>
        <w:rPr>
          <w:rFonts w:hint="default"/>
        </w:rPr>
        <w:t>Оборудование: инвентарный номер, модель, помещение_ID</w:t>
      </w:r>
    </w:p>
    <w:p w14:paraId="2F721FFD">
      <w:pPr>
        <w:pStyle w:val="22"/>
        <w:bidi w:val="0"/>
        <w:rPr>
          <w:rFonts w:hint="default"/>
        </w:rPr>
      </w:pPr>
      <w:r>
        <w:rPr>
          <w:rFonts w:hint="default"/>
        </w:rPr>
        <w:t>Ответственные_лица: ФИО, должность, закрепление</w:t>
      </w:r>
    </w:p>
    <w:p w14:paraId="17C5256C">
      <w:pPr>
        <w:pStyle w:val="22"/>
        <w:bidi w:val="0"/>
        <w:rPr>
          <w:rFonts w:hint="default"/>
        </w:rPr>
      </w:pPr>
      <w:r>
        <w:rPr>
          <w:rFonts w:hint="default"/>
        </w:rPr>
        <w:t>Изображения: путь к файлу или BLOB-данные</w:t>
      </w:r>
    </w:p>
    <w:p w14:paraId="4800D57E">
      <w:pPr>
        <w:pStyle w:val="22"/>
        <w:bidi w:val="0"/>
        <w:rPr>
          <w:rFonts w:hint="default"/>
        </w:rPr>
      </w:pPr>
      <w:r>
        <w:rPr>
          <w:rFonts w:hint="default"/>
        </w:rPr>
        <w:t>Закрепление: связь между помещением и подразделением с датами</w:t>
      </w:r>
    </w:p>
    <w:p w14:paraId="44DEB870">
      <w:pPr>
        <w:pStyle w:val="22"/>
        <w:bidi w:val="0"/>
        <w:rPr>
          <w:rFonts w:hint="default"/>
        </w:rPr>
      </w:pPr>
      <w:r>
        <w:rPr>
          <w:rFonts w:hint="default"/>
        </w:rPr>
        <w:t>Потенциальными пользователями</w:t>
      </w:r>
      <w:r>
        <w:rPr>
          <w:rFonts w:hint="default"/>
          <w:lang w:val="ru-RU"/>
        </w:rPr>
        <w:t xml:space="preserve"> АИС</w:t>
      </w:r>
      <w:r>
        <w:rPr>
          <w:rFonts w:hint="default"/>
        </w:rPr>
        <w:t>:</w:t>
      </w:r>
    </w:p>
    <w:p w14:paraId="693EE69A">
      <w:pPr>
        <w:pStyle w:val="22"/>
        <w:bidi w:val="0"/>
        <w:rPr>
          <w:rFonts w:hint="default"/>
        </w:rPr>
      </w:pPr>
      <w:r>
        <w:rPr>
          <w:rFonts w:hint="default"/>
          <w:lang w:val="en-US"/>
        </w:rPr>
        <w:t xml:space="preserve">- </w:t>
      </w:r>
      <w:r>
        <w:rPr>
          <w:rFonts w:hint="default"/>
        </w:rPr>
        <w:t>Сотрудники административно-хозяйственного отдела</w:t>
      </w:r>
    </w:p>
    <w:p w14:paraId="41B75379">
      <w:pPr>
        <w:pStyle w:val="22"/>
        <w:bidi w:val="0"/>
        <w:rPr>
          <w:rFonts w:hint="default"/>
        </w:rPr>
      </w:pPr>
      <w:r>
        <w:rPr>
          <w:rFonts w:hint="default"/>
          <w:lang w:val="en-US"/>
        </w:rPr>
        <w:t xml:space="preserve">- </w:t>
      </w:r>
      <w:r>
        <w:rPr>
          <w:rFonts w:hint="default"/>
        </w:rPr>
        <w:t>Представители кафедр и подразделений</w:t>
      </w:r>
    </w:p>
    <w:p w14:paraId="314AD353">
      <w:pPr>
        <w:pStyle w:val="22"/>
        <w:bidi w:val="0"/>
        <w:rPr>
          <w:rFonts w:hint="default"/>
        </w:rPr>
      </w:pPr>
      <w:r>
        <w:rPr>
          <w:rFonts w:hint="default"/>
          <w:lang w:val="en-US"/>
        </w:rPr>
        <w:t xml:space="preserve">- </w:t>
      </w:r>
      <w:r>
        <w:rPr>
          <w:rFonts w:hint="default"/>
        </w:rPr>
        <w:t>Ответственные за инвентаризацию и техническое обслуживание</w:t>
      </w:r>
    </w:p>
    <w:p w14:paraId="0A731380">
      <w:pPr>
        <w:pStyle w:val="22"/>
        <w:bidi w:val="0"/>
        <w:rPr>
          <w:rFonts w:hint="default"/>
        </w:rPr>
      </w:pPr>
      <w:r>
        <w:rPr>
          <w:rFonts w:hint="default"/>
          <w:lang w:val="en-US"/>
        </w:rPr>
        <w:t xml:space="preserve">- </w:t>
      </w:r>
      <w:r>
        <w:rPr>
          <w:rFonts w:hint="default"/>
        </w:rPr>
        <w:t>Руководство института</w:t>
      </w:r>
    </w:p>
    <w:p w14:paraId="224B98F6">
      <w:pPr>
        <w:pStyle w:val="22"/>
        <w:bidi w:val="0"/>
        <w:rPr>
          <w:rFonts w:hint="default"/>
          <w:lang w:val="ru-RU"/>
        </w:rPr>
      </w:pPr>
      <w:r>
        <w:rPr>
          <w:rFonts w:hint="default"/>
          <w:lang w:val="en-US"/>
        </w:rPr>
        <w:t xml:space="preserve">- </w:t>
      </w:r>
      <w:r>
        <w:rPr>
          <w:rFonts w:hint="default"/>
          <w:lang w:val="ru-RU"/>
        </w:rPr>
        <w:t>Преподаватели и сотрудники института, имеющие права доступа только на просмотр информации.</w:t>
      </w:r>
    </w:p>
    <w:p w14:paraId="0A8CD4CD">
      <w:pPr>
        <w:pStyle w:val="22"/>
        <w:bidi w:val="0"/>
        <w:rPr>
          <w:rFonts w:hint="default"/>
          <w:lang w:val="ru-RU"/>
        </w:rPr>
      </w:pPr>
      <w:r>
        <w:rPr>
          <w:rFonts w:hint="default"/>
          <w:lang w:val="ru-RU"/>
        </w:rPr>
        <w:t>Потребности пользователей АИС включают в себя б</w:t>
      </w:r>
      <w:r>
        <w:rPr>
          <w:rFonts w:hint="default"/>
        </w:rPr>
        <w:t>ыстрый доступ к информации о помещениях и оборудовании</w:t>
      </w:r>
      <w:r>
        <w:rPr>
          <w:rFonts w:hint="default"/>
          <w:lang w:val="ru-RU"/>
        </w:rPr>
        <w:t>, в</w:t>
      </w:r>
      <w:r>
        <w:rPr>
          <w:rFonts w:hint="default"/>
        </w:rPr>
        <w:t>озможность фильтрации по корпусу, этажу, назначению</w:t>
      </w:r>
      <w:r>
        <w:rPr>
          <w:rFonts w:hint="default"/>
          <w:lang w:val="ru-RU"/>
        </w:rPr>
        <w:t>, у</w:t>
      </w:r>
      <w:r>
        <w:rPr>
          <w:rFonts w:hint="default"/>
        </w:rPr>
        <w:t>чёт иерархии подразделений</w:t>
      </w:r>
      <w:r>
        <w:rPr>
          <w:rFonts w:hint="default"/>
          <w:lang w:val="ru-RU"/>
        </w:rPr>
        <w:t>, х</w:t>
      </w:r>
      <w:r>
        <w:rPr>
          <w:rFonts w:hint="default"/>
        </w:rPr>
        <w:t>ранение изображений</w:t>
      </w:r>
      <w:r>
        <w:rPr>
          <w:rFonts w:hint="default"/>
          <w:lang w:val="ru-RU"/>
        </w:rPr>
        <w:t>.</w:t>
      </w:r>
    </w:p>
    <w:p w14:paraId="718D16A4">
      <w:pPr>
        <w:pStyle w:val="22"/>
        <w:bidi w:val="0"/>
        <w:ind w:left="0" w:leftChars="0" w:firstLine="709" w:firstLineChars="0"/>
        <w:rPr>
          <w:rFonts w:hint="default"/>
          <w:lang w:val="ru-RU"/>
        </w:rPr>
      </w:pPr>
    </w:p>
    <w:p w14:paraId="3ED3DD4E">
      <w:pPr>
        <w:pStyle w:val="22"/>
        <w:bidi w:val="0"/>
        <w:ind w:left="0" w:leftChars="0" w:firstLine="709" w:firstLineChars="0"/>
        <w:rPr>
          <w:rFonts w:hint="default"/>
          <w:lang w:val="ru-RU"/>
        </w:rPr>
      </w:pPr>
      <w:r>
        <w:rPr>
          <w:rFonts w:hint="default"/>
          <w:lang w:val="ru-RU"/>
        </w:rPr>
        <w:t>1.2 Рассмотрение требований к АИС</w:t>
      </w:r>
    </w:p>
    <w:p w14:paraId="410B0AAB">
      <w:pPr>
        <w:pStyle w:val="22"/>
        <w:bidi w:val="0"/>
        <w:rPr>
          <w:rFonts w:hint="default"/>
          <w:lang w:val="ru-RU"/>
        </w:rPr>
      </w:pPr>
      <w:r>
        <w:rPr>
          <w:rFonts w:hint="default"/>
        </w:rPr>
        <w:t>На основе анализа требований и прикладной области формулируется задача</w:t>
      </w:r>
      <w:r>
        <w:rPr>
          <w:rFonts w:hint="default"/>
          <w:lang w:val="en-US"/>
        </w:rPr>
        <w:t xml:space="preserve"> </w:t>
      </w:r>
      <w:r>
        <w:rPr>
          <w:rFonts w:hint="default"/>
          <w:lang w:val="ru-RU"/>
        </w:rPr>
        <w:t>р</w:t>
      </w:r>
      <w:r>
        <w:rPr>
          <w:rFonts w:hint="default"/>
        </w:rPr>
        <w:t>азработать АИС, обеспечивающую структурированный учёт помещений института, их характеристик, назначения, закрепления за подразделениями, а также связанного оборудования и ответственных лиц</w:t>
      </w:r>
      <w:r>
        <w:rPr>
          <w:rFonts w:hint="default"/>
          <w:lang w:val="ru-RU"/>
        </w:rPr>
        <w:t>.</w:t>
      </w:r>
    </w:p>
    <w:p w14:paraId="4616233A">
      <w:pPr>
        <w:pStyle w:val="22"/>
        <w:bidi w:val="0"/>
        <w:rPr>
          <w:rFonts w:hint="default"/>
        </w:rPr>
      </w:pPr>
      <w:r>
        <w:rPr>
          <w:rFonts w:hint="default"/>
        </w:rPr>
        <w:t>Система должна поддерживать хранение изображений, реализовывать бизнес-логику через SQL-объекты и обеспечивать удобный интерфейс для пользователей.</w:t>
      </w:r>
    </w:p>
    <w:p w14:paraId="4C761564">
      <w:pPr>
        <w:pStyle w:val="22"/>
        <w:bidi w:val="0"/>
        <w:rPr>
          <w:rFonts w:hint="default"/>
          <w:lang w:val="ru-RU"/>
        </w:rPr>
      </w:pPr>
      <w:r>
        <w:t>Функциональные требования к системе включают ведение справочников помещений, корпусов, подразделений, оборудования и ответственных лиц. Реализуются операции добавления, редактирования и удаления записей, а также поиск и фильтрация по параметрам: корпус,</w:t>
      </w:r>
      <w:r>
        <w:rPr>
          <w:rFonts w:hint="default"/>
          <w:lang w:val="ru-RU"/>
        </w:rPr>
        <w:t xml:space="preserve"> </w:t>
      </w:r>
      <w:r>
        <w:t>назначение,  оборудовани</w:t>
      </w:r>
      <w:r>
        <w:rPr>
          <w:lang w:val="ru-RU"/>
        </w:rPr>
        <w:t>е</w:t>
      </w:r>
      <w:r>
        <w:t>, подразделение.</w:t>
      </w:r>
    </w:p>
    <w:p w14:paraId="7A118CAA">
      <w:pPr>
        <w:pStyle w:val="22"/>
        <w:bidi w:val="0"/>
        <w:rPr>
          <w:rFonts w:hint="default"/>
          <w:lang w:val="ru-RU"/>
        </w:rPr>
      </w:pPr>
      <w:r>
        <w:rPr>
          <w:rFonts w:hint="default"/>
          <w:lang w:val="ru-RU"/>
        </w:rPr>
        <w:t>К бизнес-логике приложения относятся х</w:t>
      </w:r>
      <w:r>
        <w:rPr>
          <w:rFonts w:hint="default"/>
        </w:rPr>
        <w:t>ранимые процедуры (например,</w:t>
      </w:r>
      <w:r>
        <w:rPr>
          <w:rFonts w:hint="default"/>
          <w:lang w:val="ru-RU"/>
        </w:rPr>
        <w:t xml:space="preserve"> р</w:t>
      </w:r>
      <w:r>
        <w:rPr>
          <w:rFonts w:hint="default"/>
        </w:rPr>
        <w:t>аспределени</w:t>
      </w:r>
      <w:r>
        <w:rPr>
          <w:rFonts w:hint="default"/>
          <w:lang w:val="ru-RU"/>
        </w:rPr>
        <w:t>е</w:t>
      </w:r>
      <w:r>
        <w:rPr>
          <w:rFonts w:hint="default"/>
        </w:rPr>
        <w:t xml:space="preserve"> помещений)</w:t>
      </w:r>
      <w:r>
        <w:rPr>
          <w:rFonts w:hint="default"/>
          <w:lang w:val="ru-RU"/>
        </w:rPr>
        <w:t>, т</w:t>
      </w:r>
      <w:r>
        <w:rPr>
          <w:rFonts w:hint="default"/>
        </w:rPr>
        <w:t>риггеры (например, проверка уникальности инвентарного номера)</w:t>
      </w:r>
      <w:r>
        <w:rPr>
          <w:rFonts w:hint="default"/>
          <w:lang w:val="ru-RU"/>
        </w:rPr>
        <w:t xml:space="preserve"> и т.п.</w:t>
      </w:r>
    </w:p>
    <w:p w14:paraId="60215D0E">
      <w:pPr>
        <w:pStyle w:val="22"/>
        <w:bidi w:val="0"/>
        <w:rPr>
          <w:rFonts w:hint="default"/>
          <w:lang w:val="ru-RU"/>
        </w:rPr>
      </w:pPr>
      <w:r>
        <w:rPr>
          <w:rFonts w:hint="default"/>
          <w:lang w:val="ru-RU"/>
        </w:rPr>
        <w:t>К нефункциональным требованиям АИС относятся следующие пункты:</w:t>
      </w:r>
    </w:p>
    <w:p w14:paraId="3921B182">
      <w:pPr>
        <w:pStyle w:val="22"/>
        <w:bidi w:val="0"/>
        <w:rPr>
          <w:rFonts w:hint="default"/>
        </w:rPr>
      </w:pPr>
      <w:r>
        <w:rPr>
          <w:rFonts w:hint="default"/>
        </w:rPr>
        <w:t>Надёжность хранения данных</w:t>
      </w:r>
    </w:p>
    <w:p w14:paraId="30B18B5A">
      <w:pPr>
        <w:pStyle w:val="22"/>
        <w:bidi w:val="0"/>
        <w:rPr>
          <w:rFonts w:hint="default"/>
        </w:rPr>
      </w:pPr>
      <w:r>
        <w:rPr>
          <w:rFonts w:hint="default"/>
          <w:lang w:val="ru-RU"/>
        </w:rPr>
        <w:t xml:space="preserve">- </w:t>
      </w:r>
      <w:r>
        <w:rPr>
          <w:rFonts w:hint="default"/>
        </w:rPr>
        <w:t>Удобство интерфейса</w:t>
      </w:r>
    </w:p>
    <w:p w14:paraId="6C529EF3">
      <w:pPr>
        <w:pStyle w:val="22"/>
        <w:bidi w:val="0"/>
        <w:rPr>
          <w:rFonts w:hint="default"/>
        </w:rPr>
      </w:pPr>
      <w:r>
        <w:rPr>
          <w:rFonts w:hint="default"/>
          <w:lang w:val="ru-RU"/>
        </w:rPr>
        <w:t xml:space="preserve">- </w:t>
      </w:r>
      <w:r>
        <w:rPr>
          <w:rFonts w:hint="default"/>
        </w:rPr>
        <w:t>Возможность масштабирования</w:t>
      </w:r>
    </w:p>
    <w:p w14:paraId="44874618">
      <w:pPr>
        <w:pStyle w:val="22"/>
        <w:bidi w:val="0"/>
        <w:rPr>
          <w:rFonts w:hint="default"/>
        </w:rPr>
      </w:pPr>
      <w:r>
        <w:rPr>
          <w:rFonts w:hint="default"/>
          <w:lang w:val="ru-RU"/>
        </w:rPr>
        <w:t xml:space="preserve">- </w:t>
      </w:r>
      <w:r>
        <w:rPr>
          <w:rFonts w:hint="default"/>
        </w:rPr>
        <w:t>Поддержка минимум 50 записей</w:t>
      </w:r>
    </w:p>
    <w:p w14:paraId="718DA365">
      <w:pPr>
        <w:pStyle w:val="22"/>
        <w:bidi w:val="0"/>
        <w:rPr>
          <w:rFonts w:hint="default"/>
        </w:rPr>
      </w:pPr>
      <w:r>
        <w:rPr>
          <w:rFonts w:hint="default"/>
          <w:lang w:val="ru-RU"/>
        </w:rPr>
        <w:t xml:space="preserve">- </w:t>
      </w:r>
      <w:r>
        <w:rPr>
          <w:rFonts w:hint="default"/>
        </w:rPr>
        <w:t>Совместимость с внутренними системами института</w:t>
      </w:r>
    </w:p>
    <w:p w14:paraId="2192152A">
      <w:pPr>
        <w:pStyle w:val="22"/>
        <w:bidi w:val="0"/>
        <w:rPr>
          <w:rFonts w:hint="default"/>
        </w:rPr>
      </w:pPr>
      <w:r>
        <w:rPr>
          <w:rFonts w:hint="default"/>
        </w:rPr>
        <w:br w:type="page"/>
      </w:r>
    </w:p>
    <w:p w14:paraId="130E98FA">
      <w:pPr>
        <w:pStyle w:val="22"/>
        <w:bidi w:val="0"/>
        <w:outlineLvl w:val="1"/>
        <w:rPr>
          <w:rFonts w:hint="default"/>
          <w:lang w:val="ru-RU"/>
        </w:rPr>
      </w:pPr>
      <w:bookmarkStart w:id="3" w:name="_Toc6690"/>
      <w:r>
        <w:rPr>
          <w:rFonts w:hint="default"/>
          <w:lang w:val="ru-RU"/>
        </w:rPr>
        <w:t>1.3 Рассмотрение аналогов</w:t>
      </w:r>
      <w:bookmarkEnd w:id="3"/>
    </w:p>
    <w:p w14:paraId="2083C1C3">
      <w:pPr>
        <w:pStyle w:val="22"/>
        <w:bidi w:val="0"/>
        <w:rPr>
          <w:rFonts w:hint="default"/>
          <w:lang w:val="ru-RU"/>
        </w:rPr>
      </w:pPr>
      <w:r>
        <w:rPr>
          <w:rFonts w:hint="default"/>
          <w:lang w:val="ru-RU"/>
        </w:rPr>
        <w:t>Наиболее известные АИС для учета помещений института.</w:t>
      </w:r>
    </w:p>
    <w:p w14:paraId="0AC0CCB5">
      <w:pPr>
        <w:pStyle w:val="22"/>
        <w:bidi w:val="0"/>
        <w:rPr>
          <w:rFonts w:hint="default"/>
          <w:lang w:val="ru-RU"/>
        </w:rPr>
      </w:pPr>
      <w:r>
        <w:rPr>
          <w:rFonts w:hint="default"/>
          <w:lang w:val="ru-RU"/>
        </w:rPr>
        <w:t>1.АИС «Учет помещений». Информационная система «Учет помещений» предназначена для формирования данных о ресурсном, материально-техническом обеспечении учебного процесса в вузе. Она используется для учета всех помещений университета, включая аудиторный и внеаудиторный фонды, и позволяет автоматически формировать различные реестры и отчетность. Система интегрируется с учебным процессом и помогает планировать использование учебных пространств.​</w:t>
      </w:r>
    </w:p>
    <w:p w14:paraId="3C2ABCF7">
      <w:pPr>
        <w:pStyle w:val="22"/>
        <w:bidi w:val="0"/>
        <w:rPr>
          <w:rFonts w:hint="default"/>
          <w:lang w:val="ru-RU"/>
        </w:rPr>
      </w:pPr>
      <w:r>
        <w:rPr>
          <w:rFonts w:hint="default"/>
          <w:lang w:val="ru-RU"/>
        </w:rPr>
        <w:t>Достоинства данной АИС:</w:t>
      </w:r>
    </w:p>
    <w:p w14:paraId="0DDCA26B">
      <w:pPr>
        <w:pStyle w:val="22"/>
        <w:bidi w:val="0"/>
        <w:rPr>
          <w:rFonts w:hint="default"/>
          <w:lang w:val="ru-RU"/>
        </w:rPr>
      </w:pPr>
      <w:r>
        <w:rPr>
          <w:rFonts w:hint="default"/>
          <w:lang w:val="ru-RU"/>
        </w:rPr>
        <w:t>- Полноценный учет всех типов помещений вуза.</w:t>
      </w:r>
    </w:p>
    <w:p w14:paraId="4A2E7A7E">
      <w:pPr>
        <w:pStyle w:val="22"/>
        <w:bidi w:val="0"/>
        <w:rPr>
          <w:rFonts w:hint="default"/>
          <w:lang w:val="ru-RU"/>
        </w:rPr>
      </w:pPr>
      <w:r>
        <w:rPr>
          <w:rFonts w:hint="default"/>
          <w:lang w:val="ru-RU"/>
        </w:rPr>
        <w:t>- Возможность автоматического формирования отчетности.</w:t>
      </w:r>
    </w:p>
    <w:p w14:paraId="79942957">
      <w:pPr>
        <w:pStyle w:val="22"/>
        <w:bidi w:val="0"/>
        <w:rPr>
          <w:rFonts w:hint="default"/>
          <w:lang w:val="ru-RU"/>
        </w:rPr>
      </w:pPr>
      <w:r>
        <w:rPr>
          <w:rFonts w:hint="default"/>
          <w:lang w:val="ru-RU"/>
        </w:rPr>
        <w:t>- Удобный интерфейс для редактирования данных о помещениях.</w:t>
      </w:r>
    </w:p>
    <w:p w14:paraId="24318B92">
      <w:pPr>
        <w:pStyle w:val="22"/>
        <w:bidi w:val="0"/>
        <w:rPr>
          <w:rFonts w:hint="default"/>
          <w:lang w:val="ru-RU"/>
        </w:rPr>
      </w:pPr>
      <w:r>
        <w:rPr>
          <w:rFonts w:hint="default"/>
          <w:lang w:val="ru-RU"/>
        </w:rPr>
        <w:t>- Поддержка интеграции с планированием расписания занятий.</w:t>
      </w:r>
    </w:p>
    <w:p w14:paraId="792DACE4">
      <w:pPr>
        <w:pStyle w:val="22"/>
        <w:bidi w:val="0"/>
        <w:rPr>
          <w:rFonts w:hint="default"/>
          <w:lang w:val="ru-RU"/>
        </w:rPr>
      </w:pPr>
      <w:r>
        <w:rPr>
          <w:rFonts w:hint="default"/>
          <w:lang w:val="ru-RU"/>
        </w:rPr>
        <w:t>Недостатки:</w:t>
      </w:r>
    </w:p>
    <w:p w14:paraId="747C7799">
      <w:pPr>
        <w:pStyle w:val="22"/>
        <w:bidi w:val="0"/>
        <w:rPr>
          <w:rFonts w:hint="default"/>
          <w:lang w:val="ru-RU"/>
        </w:rPr>
      </w:pPr>
      <w:r>
        <w:rPr>
          <w:rFonts w:hint="default"/>
          <w:lang w:val="ru-RU"/>
        </w:rPr>
        <w:t>- Требует регулярного обновления данных вручную.</w:t>
      </w:r>
    </w:p>
    <w:p w14:paraId="2B2CC554">
      <w:pPr>
        <w:pStyle w:val="22"/>
        <w:bidi w:val="0"/>
        <w:rPr>
          <w:rFonts w:hint="default"/>
          <w:lang w:val="ru-RU"/>
        </w:rPr>
      </w:pPr>
      <w:r>
        <w:rPr>
          <w:rFonts w:hint="default"/>
          <w:lang w:val="ru-RU"/>
        </w:rPr>
        <w:t>- Ограниченная функциональность по прогнозированию загрузки помещений.</w:t>
      </w:r>
    </w:p>
    <w:p w14:paraId="1EAB2533">
      <w:pPr>
        <w:pStyle w:val="22"/>
        <w:bidi w:val="0"/>
        <w:rPr>
          <w:rFonts w:hint="default"/>
          <w:lang w:val="ru-RU"/>
        </w:rPr>
      </w:pPr>
      <w:r>
        <w:rPr>
          <w:rFonts w:hint="default"/>
          <w:lang w:val="ru-RU"/>
        </w:rPr>
        <w:t>- Сложность внедрения и настройки для крупных вузов.</w:t>
      </w:r>
    </w:p>
    <w:p w14:paraId="23201AA0">
      <w:pPr>
        <w:pStyle w:val="22"/>
        <w:bidi w:val="0"/>
        <w:rPr>
          <w:rFonts w:hint="default"/>
          <w:lang w:val="ru-RU"/>
        </w:rPr>
      </w:pPr>
      <w:r>
        <w:rPr>
          <w:rFonts w:hint="default"/>
          <w:lang w:val="ru-RU"/>
        </w:rPr>
        <w:t>2.AIS Жилищный Фонд («Учет и распределение жилого фонда»). Эта система создана для комплексного учета жилых помещений, используемых университетом или образовательным учреждением. Используется для учета недвижимости, принадлежащей институту, и отслеживания распределения ресурсов среди сотрудников и студентов. Программа ориентирована на организацию эффективного контроля над использованием помещений, арендой и распределением жилой площади.​</w:t>
      </w:r>
    </w:p>
    <w:p w14:paraId="4159A775">
      <w:pPr>
        <w:pStyle w:val="22"/>
        <w:bidi w:val="0"/>
        <w:rPr>
          <w:rFonts w:hint="default"/>
          <w:lang w:val="ru-RU"/>
        </w:rPr>
      </w:pPr>
      <w:r>
        <w:rPr>
          <w:rFonts w:hint="default"/>
          <w:lang w:val="ru-RU"/>
        </w:rPr>
        <w:t>Достоинства АИС:</w:t>
      </w:r>
    </w:p>
    <w:p w14:paraId="76ECA9A6">
      <w:pPr>
        <w:pStyle w:val="22"/>
        <w:bidi w:val="0"/>
        <w:rPr>
          <w:rFonts w:hint="default"/>
          <w:lang w:val="ru-RU"/>
        </w:rPr>
      </w:pPr>
      <w:r>
        <w:rPr>
          <w:rFonts w:hint="default"/>
          <w:lang w:val="ru-RU"/>
        </w:rPr>
        <w:t>- Эффективный контроль за состоянием и эксплуатацией жилого фонда.</w:t>
      </w:r>
    </w:p>
    <w:p w14:paraId="52D4AFCB">
      <w:pPr>
        <w:pStyle w:val="22"/>
        <w:bidi w:val="0"/>
        <w:rPr>
          <w:rFonts w:hint="default"/>
          <w:lang w:val="ru-RU"/>
        </w:rPr>
      </w:pPr>
      <w:r>
        <w:rPr>
          <w:rFonts w:hint="default"/>
          <w:lang w:val="ru-RU"/>
        </w:rPr>
        <w:t>- Лёгкость взаимодействия с органами власти и юридическими службами.</w:t>
      </w:r>
    </w:p>
    <w:p w14:paraId="24716339">
      <w:pPr>
        <w:pStyle w:val="22"/>
        <w:bidi w:val="0"/>
        <w:rPr>
          <w:rFonts w:hint="default"/>
          <w:lang w:val="ru-RU"/>
        </w:rPr>
      </w:pPr>
      <w:r>
        <w:rPr>
          <w:rFonts w:hint="default"/>
          <w:lang w:val="ru-RU"/>
        </w:rPr>
        <w:t>- Интеграция с различными системами планирования бюджета учреждения.</w:t>
      </w:r>
    </w:p>
    <w:p w14:paraId="5075FC99">
      <w:pPr>
        <w:pStyle w:val="22"/>
        <w:bidi w:val="0"/>
        <w:rPr>
          <w:rFonts w:hint="default"/>
          <w:lang w:val="ru-RU"/>
        </w:rPr>
      </w:pPr>
      <w:r>
        <w:rPr>
          <w:rFonts w:hint="default"/>
          <w:lang w:val="ru-RU"/>
        </w:rPr>
        <w:t>Недостатки:</w:t>
      </w:r>
    </w:p>
    <w:p w14:paraId="40270590">
      <w:pPr>
        <w:pStyle w:val="22"/>
        <w:bidi w:val="0"/>
        <w:rPr>
          <w:rFonts w:hint="default"/>
          <w:lang w:val="ru-RU"/>
        </w:rPr>
      </w:pPr>
      <w:r>
        <w:rPr>
          <w:rFonts w:hint="default"/>
          <w:lang w:val="ru-RU"/>
        </w:rPr>
        <w:t>- Специализация на учете именно жилого фонда, что ограничивает возможности учета офисных и учебных помещений.</w:t>
      </w:r>
    </w:p>
    <w:p w14:paraId="60864D59">
      <w:pPr>
        <w:pStyle w:val="22"/>
        <w:bidi w:val="0"/>
        <w:rPr>
          <w:rFonts w:hint="default"/>
          <w:lang w:val="ru-RU"/>
        </w:rPr>
      </w:pPr>
      <w:r>
        <w:rPr>
          <w:rFonts w:hint="default"/>
          <w:lang w:val="ru-RU"/>
        </w:rPr>
        <w:t>- Высокая стоимость лицензий и обслуживания.</w:t>
      </w:r>
    </w:p>
    <w:p w14:paraId="4487163E">
      <w:pPr>
        <w:pStyle w:val="22"/>
        <w:bidi w:val="0"/>
        <w:rPr>
          <w:rFonts w:hint="default"/>
          <w:lang w:val="ru-RU"/>
        </w:rPr>
      </w:pPr>
      <w:r>
        <w:rPr>
          <w:rFonts w:hint="default"/>
          <w:lang w:val="ru-RU"/>
        </w:rPr>
        <w:t>- Необходимость регулярной технической поддержки и сопровождения специалистами.</w:t>
      </w:r>
    </w:p>
    <w:p w14:paraId="276354B3">
      <w:pPr>
        <w:pStyle w:val="22"/>
        <w:bidi w:val="0"/>
        <w:rPr>
          <w:rFonts w:hint="default"/>
          <w:lang w:val="ru-RU"/>
        </w:rPr>
      </w:pPr>
      <w:r>
        <w:rPr>
          <w:rFonts w:hint="default"/>
          <w:lang w:val="ru-RU"/>
        </w:rPr>
        <w:t xml:space="preserve"> 3. Asset Inventory by Qualys</w:t>
      </w:r>
      <w:r>
        <w:rPr>
          <w:rFonts w:hint="default"/>
          <w:lang w:val="en-US"/>
        </w:rPr>
        <w:t xml:space="preserve">. </w:t>
      </w:r>
      <w:r>
        <w:rPr>
          <w:rFonts w:hint="default"/>
          <w:lang w:val="ru-RU"/>
        </w:rPr>
        <w:t>Asset Inventory представляет собой облачное решение для инвентаризации ИТ-ресурсов, которое предназначено для глобальных гибридных инфраструктур. Оно охватывает широкий спектр активов — от оборудования до программного обеспечения, и поддерживает синхронизацию с базами данных конфигурации CMDB. Решение идеально подходит для больших образовательных учреждений с большим количеством ИТ-инфраструктуры и оборудованием различного назначения.​</w:t>
      </w:r>
    </w:p>
    <w:p w14:paraId="23979116">
      <w:pPr>
        <w:pStyle w:val="22"/>
        <w:bidi w:val="0"/>
        <w:rPr>
          <w:rFonts w:hint="default"/>
          <w:lang w:val="ru-RU"/>
        </w:rPr>
      </w:pPr>
      <w:r>
        <w:rPr>
          <w:rFonts w:hint="default"/>
          <w:lang w:val="ru-RU"/>
        </w:rPr>
        <w:t>Достоинства данной АИС:</w:t>
      </w:r>
    </w:p>
    <w:p w14:paraId="58B1CB0B">
      <w:pPr>
        <w:pStyle w:val="22"/>
        <w:bidi w:val="0"/>
        <w:rPr>
          <w:rFonts w:hint="default"/>
          <w:lang w:val="ru-RU"/>
        </w:rPr>
      </w:pPr>
      <w:r>
        <w:rPr>
          <w:rFonts w:hint="default"/>
          <w:lang w:val="ru-RU"/>
        </w:rPr>
        <w:t>- Облачная архитектура упрощает масштабируемость и доступность системы.</w:t>
      </w:r>
    </w:p>
    <w:p w14:paraId="6D733460">
      <w:pPr>
        <w:pStyle w:val="22"/>
        <w:bidi w:val="0"/>
        <w:rPr>
          <w:rFonts w:hint="default"/>
          <w:lang w:val="ru-RU"/>
        </w:rPr>
      </w:pPr>
      <w:r>
        <w:rPr>
          <w:rFonts w:hint="default"/>
          <w:lang w:val="ru-RU"/>
        </w:rPr>
        <w:t>- Гибридная поддержка инфраструктуры повышает надежность и безопасность данных.</w:t>
      </w:r>
    </w:p>
    <w:p w14:paraId="4A0FAB35">
      <w:pPr>
        <w:pStyle w:val="22"/>
        <w:bidi w:val="0"/>
        <w:rPr>
          <w:rFonts w:hint="default"/>
          <w:lang w:val="ru-RU"/>
        </w:rPr>
      </w:pPr>
      <w:r>
        <w:rPr>
          <w:rFonts w:hint="default"/>
          <w:lang w:val="ru-RU"/>
        </w:rPr>
        <w:t>- Возможности индексации и обогащения метаданными позволяют легко управлять активами.</w:t>
      </w:r>
    </w:p>
    <w:p w14:paraId="04D77A6D">
      <w:pPr>
        <w:pStyle w:val="22"/>
        <w:bidi w:val="0"/>
        <w:rPr>
          <w:rFonts w:hint="default"/>
          <w:lang w:val="ru-RU"/>
        </w:rPr>
      </w:pPr>
      <w:r>
        <w:rPr>
          <w:rFonts w:hint="default"/>
          <w:lang w:val="ru-RU"/>
        </w:rPr>
        <w:t>Недостатки:</w:t>
      </w:r>
    </w:p>
    <w:p w14:paraId="43AB7DE7">
      <w:pPr>
        <w:pStyle w:val="22"/>
        <w:bidi w:val="0"/>
        <w:rPr>
          <w:rFonts w:hint="default"/>
          <w:lang w:val="ru-RU"/>
        </w:rPr>
      </w:pPr>
      <w:r>
        <w:rPr>
          <w:rFonts w:hint="default"/>
          <w:lang w:val="ru-RU"/>
        </w:rPr>
        <w:t>- Ориентация на международную аудиторию снижает адаптацию под российские стандарты.</w:t>
      </w:r>
    </w:p>
    <w:p w14:paraId="040E3E25">
      <w:pPr>
        <w:pStyle w:val="22"/>
        <w:bidi w:val="0"/>
        <w:rPr>
          <w:rFonts w:hint="default"/>
          <w:lang w:val="ru-RU"/>
        </w:rPr>
      </w:pPr>
      <w:r>
        <w:rPr>
          <w:rFonts w:hint="default"/>
          <w:lang w:val="ru-RU"/>
        </w:rPr>
        <w:t>- Высокие требования к квалификации персонала для эффективной эксплуатации системы.</w:t>
      </w:r>
    </w:p>
    <w:p w14:paraId="5139D40D">
      <w:pPr>
        <w:pStyle w:val="22"/>
        <w:bidi w:val="0"/>
        <w:rPr>
          <w:rFonts w:hint="default"/>
          <w:lang w:val="ru-RU"/>
        </w:rPr>
      </w:pPr>
      <w:r>
        <w:rPr>
          <w:rFonts w:hint="default"/>
          <w:lang w:val="ru-RU"/>
        </w:rPr>
        <w:t>- Стоимость лицензии и обслуживание являются существенными затратами для небольших вузов.</w:t>
      </w:r>
    </w:p>
    <w:p w14:paraId="5D1EF31E">
      <w:pPr>
        <w:pStyle w:val="22"/>
        <w:bidi w:val="0"/>
        <w:rPr>
          <w:rFonts w:hint="default"/>
          <w:lang w:val="ru-RU"/>
        </w:rPr>
      </w:pPr>
      <w:r>
        <w:rPr>
          <w:rFonts w:hint="default"/>
          <w:lang w:val="ru-RU"/>
        </w:rPr>
        <w:t>Эти три системы охватывают разные направления учёта помещений и имущества университетов, каждая имеет свои особенности и целевую аудиторию пользователей. Выбор конкретной системы зависит от специфики конкретного учебного заведения и поставленных перед ним задач.</w:t>
      </w:r>
    </w:p>
    <w:p w14:paraId="4341C226">
      <w:pPr>
        <w:pStyle w:val="22"/>
        <w:bidi w:val="0"/>
        <w:rPr>
          <w:rFonts w:hint="default"/>
          <w:lang w:val="ru-RU"/>
        </w:rPr>
      </w:pPr>
    </w:p>
    <w:p w14:paraId="477A7ED4">
      <w:pPr>
        <w:pStyle w:val="22"/>
        <w:bidi w:val="0"/>
        <w:outlineLvl w:val="1"/>
        <w:rPr>
          <w:rFonts w:hint="default"/>
          <w:lang w:val="ru-RU"/>
        </w:rPr>
      </w:pPr>
      <w:bookmarkStart w:id="4" w:name="_Toc9443"/>
      <w:r>
        <w:rPr>
          <w:rFonts w:hint="default"/>
          <w:lang w:val="ru-RU"/>
        </w:rPr>
        <w:t>1.4 Сравнение и выбор инструментария</w:t>
      </w:r>
      <w:bookmarkEnd w:id="4"/>
    </w:p>
    <w:p w14:paraId="0C0FEB27">
      <w:pPr>
        <w:pStyle w:val="22"/>
        <w:bidi w:val="0"/>
        <w:rPr>
          <w:rFonts w:hint="default"/>
          <w:lang w:val="ru-RU"/>
        </w:rPr>
      </w:pPr>
      <w:r>
        <w:rPr>
          <w:rFonts w:hint="default"/>
          <w:lang w:val="ru-RU"/>
        </w:rPr>
        <w:t>Одной из самых важных частей разработки АИС является выбор необходимого инструментария(СУБД, язык программирования, фреймворк)</w:t>
      </w:r>
    </w:p>
    <w:p w14:paraId="410A6326">
      <w:pPr>
        <w:pStyle w:val="22"/>
        <w:bidi w:val="0"/>
        <w:rPr>
          <w:rFonts w:hint="default"/>
          <w:lang w:val="ru-RU"/>
        </w:rPr>
      </w:pPr>
      <w:r>
        <w:rPr>
          <w:rFonts w:hint="default"/>
        </w:rPr>
        <w:t xml:space="preserve">Выбор системы управления базами данных (СУБД) является критически важным этапом, определяющим архитектуру, производительность и удобство эксплуатации АИС. </w:t>
      </w:r>
      <w:r>
        <w:rPr>
          <w:rFonts w:hint="default"/>
          <w:lang w:val="ru-RU"/>
        </w:rPr>
        <w:t>П</w:t>
      </w:r>
      <w:r>
        <w:rPr>
          <w:rFonts w:hint="default"/>
        </w:rPr>
        <w:t>ри выборе СУБД следует учитывать десятки факторов, включая тип модели данных, производительность, функциональность, стоимость и удобство администрирования.</w:t>
      </w:r>
      <w:r>
        <w:rPr>
          <w:rFonts w:hint="default"/>
          <w:lang w:val="ru-RU"/>
        </w:rPr>
        <w:t xml:space="preserve"> Однако, обратим наибольшее внимание на нижеуказанные пункты.</w:t>
      </w:r>
    </w:p>
    <w:p w14:paraId="2214E2C3">
      <w:pPr>
        <w:pStyle w:val="22"/>
        <w:bidi w:val="0"/>
        <w:rPr>
          <w:rFonts w:hint="default"/>
          <w:lang w:val="ru-RU"/>
        </w:rPr>
      </w:pPr>
      <w:r>
        <w:rPr>
          <w:rFonts w:hint="default"/>
          <w:lang w:val="ru-RU"/>
        </w:rPr>
        <w:t xml:space="preserve">- </w:t>
      </w:r>
      <w:r>
        <w:rPr>
          <w:rFonts w:hint="default"/>
        </w:rPr>
        <w:t>Тип модели данных</w:t>
      </w:r>
      <w:r>
        <w:rPr>
          <w:rFonts w:hint="default"/>
          <w:lang w:val="ru-RU"/>
        </w:rPr>
        <w:t xml:space="preserve"> (</w:t>
      </w:r>
      <w:r>
        <w:rPr>
          <w:rFonts w:hint="default"/>
        </w:rPr>
        <w:t xml:space="preserve">Реляционная модель </w:t>
      </w:r>
      <w:r>
        <w:rPr>
          <w:rFonts w:hint="default"/>
          <w:lang w:val="ru-RU"/>
        </w:rPr>
        <w:t xml:space="preserve">должна быть </w:t>
      </w:r>
      <w:r>
        <w:rPr>
          <w:rFonts w:hint="default"/>
        </w:rPr>
        <w:t>наиболее адекватн</w:t>
      </w:r>
      <w:r>
        <w:rPr>
          <w:rFonts w:hint="default"/>
          <w:lang w:val="ru-RU"/>
        </w:rPr>
        <w:t>ой</w:t>
      </w:r>
      <w:r>
        <w:rPr>
          <w:rFonts w:hint="default"/>
        </w:rPr>
        <w:t xml:space="preserve"> для структурированной информации о помещениях, оборудовании и связях между ними.</w:t>
      </w:r>
      <w:r>
        <w:rPr>
          <w:rFonts w:hint="default"/>
          <w:lang w:val="ru-RU"/>
        </w:rPr>
        <w:t>)</w:t>
      </w:r>
    </w:p>
    <w:p w14:paraId="5A954F9B">
      <w:pPr>
        <w:pStyle w:val="22"/>
        <w:bidi w:val="0"/>
        <w:rPr>
          <w:rFonts w:hint="default"/>
          <w:lang w:val="ru-RU"/>
        </w:rPr>
      </w:pPr>
      <w:r>
        <w:rPr>
          <w:rFonts w:hint="default"/>
          <w:lang w:val="ru-RU"/>
        </w:rPr>
        <w:t xml:space="preserve">- </w:t>
      </w:r>
      <w:r>
        <w:rPr>
          <w:rFonts w:hint="default"/>
        </w:rPr>
        <w:t>Производительность</w:t>
      </w:r>
      <w:r>
        <w:rPr>
          <w:rFonts w:hint="default"/>
          <w:lang w:val="ru-RU"/>
        </w:rPr>
        <w:t xml:space="preserve"> (</w:t>
      </w:r>
      <w:r>
        <w:rPr>
          <w:rFonts w:hint="default"/>
        </w:rPr>
        <w:t>СУБД должна обеспечивать быстрый доступ к данным, особенно при работе с фильтрами и отчётами.</w:t>
      </w:r>
      <w:r>
        <w:rPr>
          <w:rFonts w:hint="default"/>
          <w:lang w:val="ru-RU"/>
        </w:rPr>
        <w:t>)</w:t>
      </w:r>
    </w:p>
    <w:p w14:paraId="0E3DCE53">
      <w:pPr>
        <w:pStyle w:val="22"/>
        <w:bidi w:val="0"/>
        <w:rPr>
          <w:rFonts w:hint="default"/>
          <w:lang w:val="ru-RU"/>
        </w:rPr>
      </w:pPr>
      <w:r>
        <w:rPr>
          <w:rFonts w:hint="default"/>
          <w:lang w:val="ru-RU"/>
        </w:rPr>
        <w:t xml:space="preserve">- </w:t>
      </w:r>
      <w:r>
        <w:rPr>
          <w:rFonts w:hint="default"/>
        </w:rPr>
        <w:t>Функциональные возможности</w:t>
      </w:r>
      <w:r>
        <w:rPr>
          <w:rFonts w:hint="default"/>
          <w:lang w:val="ru-RU"/>
        </w:rPr>
        <w:t xml:space="preserve"> (</w:t>
      </w:r>
      <w:r>
        <w:rPr>
          <w:rFonts w:hint="default"/>
        </w:rPr>
        <w:t>Поддержка хранимых процедур, триггеров, внешних ключей, изображений</w:t>
      </w:r>
      <w:r>
        <w:rPr>
          <w:rFonts w:hint="default"/>
          <w:lang w:val="ru-RU"/>
        </w:rPr>
        <w:t>)</w:t>
      </w:r>
    </w:p>
    <w:p w14:paraId="0EB85ACE">
      <w:pPr>
        <w:pStyle w:val="22"/>
        <w:bidi w:val="0"/>
        <w:rPr>
          <w:rFonts w:hint="default"/>
          <w:lang w:val="ru-RU"/>
        </w:rPr>
      </w:pPr>
      <w:r>
        <w:rPr>
          <w:rFonts w:hint="default"/>
          <w:lang w:val="ru-RU"/>
        </w:rPr>
        <w:t xml:space="preserve">- </w:t>
      </w:r>
      <w:r>
        <w:rPr>
          <w:rFonts w:hint="default"/>
        </w:rPr>
        <w:t>Инструментарий для администрирования</w:t>
      </w:r>
      <w:r>
        <w:rPr>
          <w:rFonts w:hint="default"/>
          <w:lang w:val="ru-RU"/>
        </w:rPr>
        <w:t xml:space="preserve"> (</w:t>
      </w:r>
      <w:r>
        <w:rPr>
          <w:rFonts w:hint="default"/>
        </w:rPr>
        <w:t>Удобные средства резервного копирования, мониторинга, настройки прав доступа</w:t>
      </w:r>
      <w:r>
        <w:rPr>
          <w:rFonts w:hint="default"/>
          <w:lang w:val="ru-RU"/>
        </w:rPr>
        <w:t>)</w:t>
      </w:r>
    </w:p>
    <w:p w14:paraId="75902328">
      <w:pPr>
        <w:pStyle w:val="22"/>
        <w:bidi w:val="0"/>
        <w:rPr>
          <w:rFonts w:hint="default"/>
        </w:rPr>
      </w:pPr>
      <w:r>
        <w:rPr>
          <w:rFonts w:hint="default"/>
          <w:lang w:val="ru-RU"/>
        </w:rPr>
        <w:t>-</w:t>
      </w:r>
      <w:r>
        <w:rPr>
          <w:rFonts w:hint="default"/>
        </w:rPr>
        <w:t>Надёжность и удобство эксплуатации</w:t>
      </w:r>
      <w:r>
        <w:rPr>
          <w:rFonts w:hint="default"/>
          <w:lang w:val="ru-RU"/>
        </w:rPr>
        <w:t xml:space="preserve"> (</w:t>
      </w:r>
      <w:r>
        <w:rPr>
          <w:rFonts w:hint="default"/>
        </w:rPr>
        <w:t>Стабильная работа, понятный интерфейс, наличие документации</w:t>
      </w:r>
      <w:r>
        <w:rPr>
          <w:rFonts w:hint="default"/>
          <w:lang w:val="ru-RU"/>
        </w:rPr>
        <w:t>)</w:t>
      </w:r>
      <w:r>
        <w:rPr>
          <w:rFonts w:hint="default"/>
        </w:rPr>
        <w:br w:type="textWrapping"/>
      </w:r>
      <w:r>
        <w:rPr>
          <w:rFonts w:hint="default"/>
          <w:lang w:val="ru-RU"/>
        </w:rPr>
        <w:tab/>
      </w:r>
      <w:r>
        <w:rPr>
          <w:rFonts w:hint="default"/>
          <w:lang w:val="ru-RU"/>
        </w:rPr>
        <w:t>В основном п</w:t>
      </w:r>
      <w:r>
        <w:rPr>
          <w:rFonts w:hint="default"/>
        </w:rPr>
        <w:t xml:space="preserve">редпочтение </w:t>
      </w:r>
      <w:r>
        <w:rPr>
          <w:rFonts w:hint="default"/>
          <w:lang w:val="ru-RU"/>
        </w:rPr>
        <w:t>отдаётся</w:t>
      </w:r>
      <w:r>
        <w:rPr>
          <w:rFonts w:hint="default"/>
        </w:rPr>
        <w:t xml:space="preserve"> бесплатным или условно-бесплатным решениям, если нет ограничений по лицензированию.</w:t>
      </w:r>
    </w:p>
    <w:p w14:paraId="7C60655D">
      <w:pPr>
        <w:pStyle w:val="22"/>
        <w:bidi w:val="0"/>
        <w:rPr>
          <w:rFonts w:hint="default"/>
        </w:rPr>
      </w:pPr>
      <w:r>
        <w:rPr>
          <w:rFonts w:hint="default"/>
        </w:rPr>
        <w:t xml:space="preserve">Исходя из вышеуказанных критериев, оптимальным выбором </w:t>
      </w:r>
      <w:r>
        <w:rPr>
          <w:rFonts w:hint="default"/>
          <w:lang w:val="ru-RU"/>
        </w:rPr>
        <w:t xml:space="preserve">для СУБД </w:t>
      </w:r>
      <w:r>
        <w:rPr>
          <w:rFonts w:hint="default"/>
        </w:rPr>
        <w:t xml:space="preserve">может быть </w:t>
      </w:r>
      <w:r>
        <w:rPr>
          <w:rFonts w:hint="default"/>
          <w:lang w:val="ru-RU"/>
        </w:rPr>
        <w:t xml:space="preserve">СУБД Ред Базы Данных </w:t>
      </w:r>
      <w:r>
        <w:rPr>
          <w:rFonts w:hint="default"/>
        </w:rPr>
        <w:t>— надёжная и бесплатная реляционная СУБД с широкими возможностями для реализации бизнес-логики и хранения мультимедийных данных.</w:t>
      </w:r>
    </w:p>
    <w:p w14:paraId="27E60ACA">
      <w:pPr>
        <w:pStyle w:val="22"/>
        <w:bidi w:val="0"/>
        <w:rPr>
          <w:rFonts w:hint="default"/>
          <w:lang w:val="ru-RU"/>
        </w:rPr>
      </w:pPr>
      <w:r>
        <w:rPr>
          <w:rFonts w:hint="default"/>
          <w:lang w:val="ru-RU"/>
        </w:rPr>
        <w:t>Выбор языка программирования и фреймворка для разработки полноценной программы, работающей с БД также является важной частью, так как финансовые, а также временные потери в разработке могут быть из-за неверного выбора ЯП или фреймворка. Таблица сравнений двух языков программирования приведена ниже.</w:t>
      </w:r>
    </w:p>
    <w:p w14:paraId="2BC91FBE">
      <w:pPr>
        <w:pStyle w:val="22"/>
        <w:bidi w:val="0"/>
        <w:jc w:val="center"/>
        <w:rPr>
          <w:rFonts w:hint="default"/>
          <w:lang w:val="ru-RU"/>
        </w:rPr>
      </w:pPr>
      <w:r>
        <w:rPr>
          <w:rFonts w:hint="default"/>
          <w:lang w:val="ru-RU"/>
        </w:rPr>
        <w:t xml:space="preserve">Таблица 1. Сравнение </w:t>
      </w:r>
      <w:r>
        <w:rPr>
          <w:rFonts w:hint="default"/>
          <w:lang w:val="en-US"/>
        </w:rPr>
        <w:t>C#</w:t>
      </w:r>
      <w:r>
        <w:rPr>
          <w:rFonts w:hint="default"/>
          <w:lang w:val="ru-RU"/>
        </w:rPr>
        <w:t xml:space="preserve"> и</w:t>
      </w:r>
      <w:r>
        <w:rPr>
          <w:rFonts w:hint="default"/>
          <w:lang w:val="en-US"/>
        </w:rPr>
        <w:t xml:space="preserve"> C++</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0"/>
      </w:tblGrid>
      <w:tr w14:paraId="4F26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restart"/>
          </w:tcPr>
          <w:p w14:paraId="1ABE1F0F">
            <w:pPr>
              <w:pStyle w:val="22"/>
              <w:bidi w:val="0"/>
              <w:spacing w:after="0"/>
              <w:ind w:left="0" w:leftChars="0" w:firstLine="0" w:firstLineChars="0"/>
              <w:jc w:val="left"/>
              <w:rPr>
                <w:rFonts w:hint="default"/>
                <w:sz w:val="24"/>
                <w:szCs w:val="24"/>
                <w:lang w:val="ru-RU"/>
              </w:rPr>
            </w:pPr>
            <w:r>
              <w:rPr>
                <w:rFonts w:hint="default"/>
                <w:sz w:val="24"/>
                <w:szCs w:val="24"/>
                <w:lang w:val="ru-RU"/>
              </w:rPr>
              <w:t>Критерий</w:t>
            </w:r>
          </w:p>
        </w:tc>
        <w:tc>
          <w:tcPr>
            <w:tcW w:w="6380" w:type="dxa"/>
            <w:gridSpan w:val="2"/>
          </w:tcPr>
          <w:p w14:paraId="3583946A">
            <w:pPr>
              <w:pStyle w:val="22"/>
              <w:bidi w:val="0"/>
              <w:spacing w:after="0"/>
              <w:ind w:left="0" w:leftChars="0" w:firstLine="0" w:firstLineChars="0"/>
              <w:jc w:val="center"/>
              <w:rPr>
                <w:rFonts w:hint="default"/>
                <w:sz w:val="24"/>
                <w:szCs w:val="24"/>
                <w:lang w:val="en-US"/>
              </w:rPr>
            </w:pPr>
            <w:r>
              <w:rPr>
                <w:rFonts w:hint="default"/>
                <w:sz w:val="24"/>
                <w:szCs w:val="24"/>
                <w:lang w:val="ru-RU"/>
              </w:rPr>
              <w:t>Язык программирования</w:t>
            </w:r>
          </w:p>
        </w:tc>
      </w:tr>
      <w:tr w14:paraId="63EB1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vMerge w:val="continue"/>
          </w:tcPr>
          <w:p w14:paraId="09399B50">
            <w:pPr>
              <w:pStyle w:val="22"/>
              <w:bidi w:val="0"/>
              <w:spacing w:after="0"/>
              <w:jc w:val="left"/>
              <w:rPr>
                <w:rFonts w:hint="default"/>
                <w:sz w:val="24"/>
                <w:szCs w:val="24"/>
                <w:lang w:val="en-US"/>
              </w:rPr>
            </w:pPr>
          </w:p>
        </w:tc>
        <w:tc>
          <w:tcPr>
            <w:tcW w:w="3190" w:type="dxa"/>
          </w:tcPr>
          <w:p w14:paraId="5E4AC5F4">
            <w:pPr>
              <w:pStyle w:val="22"/>
              <w:bidi w:val="0"/>
              <w:spacing w:after="0"/>
              <w:ind w:left="0" w:leftChars="0" w:firstLine="0" w:firstLineChars="0"/>
              <w:jc w:val="center"/>
              <w:rPr>
                <w:rFonts w:hint="default"/>
                <w:sz w:val="24"/>
                <w:szCs w:val="24"/>
                <w:lang w:val="en-US"/>
              </w:rPr>
            </w:pPr>
            <w:r>
              <w:rPr>
                <w:rFonts w:hint="default"/>
                <w:sz w:val="24"/>
                <w:szCs w:val="24"/>
                <w:lang w:val="en-US"/>
              </w:rPr>
              <w:t>C#</w:t>
            </w:r>
          </w:p>
        </w:tc>
        <w:tc>
          <w:tcPr>
            <w:tcW w:w="3190" w:type="dxa"/>
          </w:tcPr>
          <w:p w14:paraId="1C32B532">
            <w:pPr>
              <w:pStyle w:val="22"/>
              <w:bidi w:val="0"/>
              <w:spacing w:after="0"/>
              <w:ind w:left="0" w:leftChars="0" w:firstLine="0" w:firstLineChars="0"/>
              <w:jc w:val="center"/>
              <w:rPr>
                <w:rFonts w:hint="default"/>
                <w:sz w:val="24"/>
                <w:szCs w:val="24"/>
                <w:lang w:val="en-US"/>
              </w:rPr>
            </w:pPr>
            <w:r>
              <w:rPr>
                <w:rFonts w:hint="default"/>
                <w:sz w:val="24"/>
                <w:szCs w:val="24"/>
                <w:lang w:val="en-US"/>
              </w:rPr>
              <w:t>C++</w:t>
            </w:r>
          </w:p>
        </w:tc>
      </w:tr>
      <w:tr w14:paraId="47D7C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4D0EFA95">
            <w:pPr>
              <w:pStyle w:val="22"/>
              <w:bidi w:val="0"/>
              <w:spacing w:after="0"/>
              <w:ind w:left="0" w:leftChars="0" w:firstLine="0" w:firstLineChars="0"/>
              <w:jc w:val="left"/>
              <w:rPr>
                <w:rFonts w:hint="default"/>
                <w:sz w:val="24"/>
                <w:szCs w:val="24"/>
                <w:lang w:val="en-US"/>
              </w:rPr>
            </w:pPr>
            <w:r>
              <w:rPr>
                <w:rFonts w:hint="default"/>
                <w:sz w:val="24"/>
                <w:szCs w:val="24"/>
                <w:lang w:val="ru-RU"/>
              </w:rPr>
              <w:t>Простота синтаксиса</w:t>
            </w:r>
          </w:p>
        </w:tc>
        <w:tc>
          <w:tcPr>
            <w:tcW w:w="3190" w:type="dxa"/>
          </w:tcPr>
          <w:p w14:paraId="5A985668">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37DBB10C">
            <w:pPr>
              <w:pStyle w:val="22"/>
              <w:bidi w:val="0"/>
              <w:spacing w:after="0"/>
              <w:ind w:left="0" w:leftChars="0" w:firstLine="0" w:firstLineChars="0"/>
              <w:jc w:val="center"/>
              <w:rPr>
                <w:rFonts w:hint="default"/>
                <w:sz w:val="24"/>
                <w:szCs w:val="24"/>
                <w:lang w:val="ru-RU"/>
              </w:rPr>
            </w:pPr>
            <w:r>
              <w:rPr>
                <w:rFonts w:hint="default"/>
                <w:sz w:val="24"/>
                <w:szCs w:val="24"/>
                <w:lang w:val="ru-RU"/>
              </w:rPr>
              <w:t>Нет</w:t>
            </w:r>
          </w:p>
        </w:tc>
      </w:tr>
      <w:tr w14:paraId="5EFC3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2B976C8">
            <w:pPr>
              <w:pStyle w:val="22"/>
              <w:bidi w:val="0"/>
              <w:spacing w:after="0"/>
              <w:ind w:left="0" w:leftChars="0" w:firstLine="0" w:firstLineChars="0"/>
              <w:jc w:val="left"/>
              <w:rPr>
                <w:rFonts w:hint="default"/>
                <w:sz w:val="24"/>
                <w:szCs w:val="24"/>
                <w:lang w:val="en-US"/>
              </w:rPr>
            </w:pPr>
            <w:r>
              <w:rPr>
                <w:rFonts w:hint="default"/>
                <w:sz w:val="24"/>
                <w:szCs w:val="24"/>
                <w:lang w:val="ru-RU"/>
              </w:rPr>
              <w:t>Открытость ЯП</w:t>
            </w:r>
          </w:p>
        </w:tc>
        <w:tc>
          <w:tcPr>
            <w:tcW w:w="3190" w:type="dxa"/>
          </w:tcPr>
          <w:p w14:paraId="31AE81BF">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7850D203">
            <w:pPr>
              <w:pStyle w:val="22"/>
              <w:bidi w:val="0"/>
              <w:spacing w:after="0"/>
              <w:ind w:left="0" w:leftChars="0" w:firstLine="0" w:firstLineChars="0"/>
              <w:jc w:val="center"/>
              <w:rPr>
                <w:rFonts w:hint="default"/>
                <w:sz w:val="24"/>
                <w:szCs w:val="24"/>
                <w:lang w:val="ru-RU"/>
              </w:rPr>
            </w:pPr>
            <w:r>
              <w:rPr>
                <w:rFonts w:hint="default"/>
                <w:sz w:val="24"/>
                <w:szCs w:val="24"/>
                <w:lang w:val="ru-RU"/>
              </w:rPr>
              <w:t>Да, однако высокий порог входа.</w:t>
            </w:r>
          </w:p>
        </w:tc>
      </w:tr>
      <w:tr w14:paraId="1362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8D32DF7">
            <w:pPr>
              <w:pStyle w:val="22"/>
              <w:bidi w:val="0"/>
              <w:spacing w:after="0"/>
              <w:ind w:left="0" w:leftChars="0" w:firstLine="0" w:firstLineChars="0"/>
              <w:jc w:val="left"/>
              <w:rPr>
                <w:rFonts w:hint="default"/>
                <w:sz w:val="24"/>
                <w:szCs w:val="24"/>
                <w:lang w:val="en-US"/>
              </w:rPr>
            </w:pPr>
            <w:r>
              <w:rPr>
                <w:rFonts w:hint="default"/>
                <w:sz w:val="24"/>
                <w:szCs w:val="24"/>
                <w:lang w:val="ru-RU"/>
              </w:rPr>
              <w:t>Долгосрочная поддержка</w:t>
            </w:r>
          </w:p>
        </w:tc>
        <w:tc>
          <w:tcPr>
            <w:tcW w:w="3190" w:type="dxa"/>
          </w:tcPr>
          <w:p w14:paraId="6A031BFC">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2A59DE32">
            <w:pPr>
              <w:pStyle w:val="22"/>
              <w:bidi w:val="0"/>
              <w:spacing w:after="0"/>
              <w:ind w:left="0" w:leftChars="0" w:firstLine="0" w:firstLineChars="0"/>
              <w:jc w:val="center"/>
              <w:rPr>
                <w:rFonts w:hint="default"/>
                <w:sz w:val="24"/>
                <w:szCs w:val="24"/>
                <w:lang w:val="ru-RU"/>
              </w:rPr>
            </w:pPr>
            <w:r>
              <w:rPr>
                <w:rFonts w:hint="default"/>
                <w:sz w:val="24"/>
                <w:szCs w:val="24"/>
                <w:lang w:val="ru-RU"/>
              </w:rPr>
              <w:t>Да, однако в последнее время отстаёт.</w:t>
            </w:r>
          </w:p>
        </w:tc>
      </w:tr>
      <w:tr w14:paraId="61E3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5EF0CC5E">
            <w:pPr>
              <w:pStyle w:val="22"/>
              <w:bidi w:val="0"/>
              <w:spacing w:after="0"/>
              <w:ind w:left="0" w:leftChars="0" w:firstLine="0" w:firstLineChars="0"/>
              <w:jc w:val="left"/>
              <w:rPr>
                <w:rFonts w:hint="default"/>
                <w:sz w:val="24"/>
                <w:szCs w:val="24"/>
                <w:lang w:val="en-US"/>
              </w:rPr>
            </w:pPr>
            <w:r>
              <w:rPr>
                <w:rFonts w:hint="default"/>
                <w:sz w:val="24"/>
                <w:szCs w:val="24"/>
                <w:lang w:val="ru-RU"/>
              </w:rPr>
              <w:t>Большая база библиотек</w:t>
            </w:r>
          </w:p>
        </w:tc>
        <w:tc>
          <w:tcPr>
            <w:tcW w:w="3190" w:type="dxa"/>
          </w:tcPr>
          <w:p w14:paraId="5FA6A633">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46664F44">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r>
      <w:tr w14:paraId="4925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3BA406C5">
            <w:pPr>
              <w:pStyle w:val="22"/>
              <w:bidi w:val="0"/>
              <w:spacing w:after="0"/>
              <w:ind w:left="0" w:leftChars="0" w:firstLine="0" w:firstLineChars="0"/>
              <w:jc w:val="left"/>
              <w:rPr>
                <w:rFonts w:hint="default"/>
                <w:sz w:val="24"/>
                <w:szCs w:val="24"/>
                <w:lang w:val="ru-RU"/>
              </w:rPr>
            </w:pPr>
            <w:r>
              <w:rPr>
                <w:rFonts w:hint="default"/>
                <w:sz w:val="24"/>
                <w:szCs w:val="24"/>
                <w:lang w:val="ru-RU"/>
              </w:rPr>
              <w:t>Поддержка локаничного фреймворка</w:t>
            </w:r>
          </w:p>
        </w:tc>
        <w:tc>
          <w:tcPr>
            <w:tcW w:w="3190" w:type="dxa"/>
          </w:tcPr>
          <w:p w14:paraId="205C5C90">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c>
          <w:tcPr>
            <w:tcW w:w="3190" w:type="dxa"/>
          </w:tcPr>
          <w:p w14:paraId="0139A798">
            <w:pPr>
              <w:pStyle w:val="22"/>
              <w:bidi w:val="0"/>
              <w:spacing w:after="0"/>
              <w:ind w:left="0" w:leftChars="0" w:firstLine="0" w:firstLineChars="0"/>
              <w:jc w:val="center"/>
              <w:rPr>
                <w:rFonts w:hint="default"/>
                <w:sz w:val="24"/>
                <w:szCs w:val="24"/>
                <w:lang w:val="ru-RU"/>
              </w:rPr>
            </w:pPr>
            <w:r>
              <w:rPr>
                <w:rFonts w:hint="default"/>
                <w:sz w:val="24"/>
                <w:szCs w:val="24"/>
                <w:lang w:val="ru-RU"/>
              </w:rPr>
              <w:t>Да</w:t>
            </w:r>
          </w:p>
        </w:tc>
      </w:tr>
    </w:tbl>
    <w:p w14:paraId="5ADB350E">
      <w:pPr>
        <w:pStyle w:val="22"/>
        <w:bidi w:val="0"/>
        <w:rPr>
          <w:rFonts w:hint="default"/>
          <w:lang w:val="ru-RU"/>
        </w:rPr>
      </w:pPr>
    </w:p>
    <w:p w14:paraId="58382050">
      <w:pPr>
        <w:pStyle w:val="22"/>
        <w:bidi w:val="0"/>
        <w:rPr>
          <w:rFonts w:hint="default"/>
          <w:lang w:val="ru-RU"/>
        </w:rPr>
      </w:pPr>
      <w:r>
        <w:rPr>
          <w:rFonts w:hint="default"/>
          <w:lang w:val="ru-RU"/>
        </w:rPr>
        <w:t xml:space="preserve">Исходя из вышеперечисленных требований к ЯП можно остановиться на языке </w:t>
      </w:r>
      <w:r>
        <w:rPr>
          <w:rFonts w:hint="default"/>
          <w:lang w:val="en-US"/>
        </w:rPr>
        <w:t>C#</w:t>
      </w:r>
      <w:r>
        <w:rPr>
          <w:rFonts w:hint="default"/>
          <w:lang w:val="ru-RU"/>
        </w:rPr>
        <w:t xml:space="preserve">. Таблица с тремя наиболее популярными фреймворками разработки </w:t>
      </w:r>
      <w:r>
        <w:rPr>
          <w:rFonts w:hint="default"/>
          <w:lang w:val="en-US"/>
        </w:rPr>
        <w:t xml:space="preserve">UX/UI </w:t>
      </w:r>
      <w:r>
        <w:rPr>
          <w:rFonts w:hint="default"/>
          <w:lang w:val="ru-RU"/>
        </w:rPr>
        <w:t>для С</w:t>
      </w:r>
      <w:r>
        <w:rPr>
          <w:rFonts w:hint="default"/>
          <w:lang w:val="en-US"/>
        </w:rPr>
        <w:t>#</w:t>
      </w:r>
      <w:r>
        <w:rPr>
          <w:rFonts w:hint="default"/>
          <w:lang w:val="ru-RU"/>
        </w:rPr>
        <w:t xml:space="preserve"> на базе </w:t>
      </w:r>
      <w:r>
        <w:rPr>
          <w:rFonts w:hint="default"/>
          <w:lang w:val="en-US"/>
        </w:rPr>
        <w:t xml:space="preserve">Windows </w:t>
      </w:r>
      <w:r>
        <w:rPr>
          <w:rFonts w:hint="default"/>
          <w:lang w:val="ru-RU"/>
        </w:rPr>
        <w:t xml:space="preserve">показана ниже. </w:t>
      </w:r>
    </w:p>
    <w:p w14:paraId="37BDD550">
      <w:pPr>
        <w:rPr>
          <w:rFonts w:hint="default"/>
          <w:lang w:val="ru-RU"/>
        </w:rPr>
      </w:pPr>
      <w:r>
        <w:rPr>
          <w:rFonts w:hint="default"/>
          <w:lang w:val="ru-RU"/>
        </w:rPr>
        <w:br w:type="page"/>
      </w:r>
    </w:p>
    <w:p w14:paraId="1D36ECE0">
      <w:pPr>
        <w:pStyle w:val="22"/>
        <w:bidi w:val="0"/>
        <w:jc w:val="center"/>
        <w:rPr>
          <w:rFonts w:hint="default"/>
          <w:lang w:val="ru-RU"/>
        </w:rPr>
      </w:pPr>
      <w:r>
        <w:rPr>
          <w:rFonts w:hint="default"/>
          <w:lang w:val="ru-RU"/>
        </w:rPr>
        <w:t xml:space="preserve">Таблица 2. Сравнение фреймворков для разработки </w:t>
      </w:r>
      <w:r>
        <w:rPr>
          <w:rFonts w:hint="default"/>
          <w:lang w:val="en-US"/>
        </w:rPr>
        <w:t xml:space="preserve">UI/UX </w:t>
      </w:r>
      <w:r>
        <w:rPr>
          <w:rFonts w:hint="default"/>
          <w:lang w:val="ru-RU"/>
        </w:rPr>
        <w:t>программы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2403"/>
        <w:gridCol w:w="2625"/>
        <w:gridCol w:w="2628"/>
      </w:tblGrid>
      <w:tr w14:paraId="4EAB6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vMerge w:val="restart"/>
          </w:tcPr>
          <w:p w14:paraId="103654A8">
            <w:pPr>
              <w:pStyle w:val="22"/>
              <w:bidi w:val="0"/>
              <w:spacing w:after="0"/>
              <w:ind w:left="0" w:leftChars="0" w:firstLine="0" w:firstLineChars="0"/>
              <w:jc w:val="left"/>
              <w:rPr>
                <w:rFonts w:hint="default"/>
                <w:sz w:val="24"/>
                <w:szCs w:val="24"/>
                <w:lang w:val="ru-RU"/>
              </w:rPr>
            </w:pPr>
            <w:r>
              <w:rPr>
                <w:rFonts w:hint="default"/>
                <w:sz w:val="24"/>
                <w:szCs w:val="24"/>
                <w:lang w:val="ru-RU"/>
              </w:rPr>
              <w:t>Критерий</w:t>
            </w:r>
          </w:p>
        </w:tc>
        <w:tc>
          <w:tcPr>
            <w:tcW w:w="7656" w:type="dxa"/>
            <w:gridSpan w:val="3"/>
          </w:tcPr>
          <w:p w14:paraId="3EC5A37B">
            <w:pPr>
              <w:pStyle w:val="22"/>
              <w:bidi w:val="0"/>
              <w:spacing w:after="0"/>
              <w:ind w:left="0" w:leftChars="0" w:firstLine="0" w:firstLineChars="0"/>
              <w:jc w:val="center"/>
              <w:rPr>
                <w:rFonts w:hint="default"/>
                <w:sz w:val="24"/>
                <w:szCs w:val="24"/>
                <w:lang w:val="ru-RU"/>
              </w:rPr>
            </w:pPr>
            <w:r>
              <w:rPr>
                <w:rFonts w:hint="default"/>
                <w:sz w:val="24"/>
                <w:szCs w:val="24"/>
                <w:lang w:val="ru-RU"/>
              </w:rPr>
              <w:t>Фреймворк</w:t>
            </w:r>
          </w:p>
        </w:tc>
      </w:tr>
      <w:tr w14:paraId="7013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914" w:type="dxa"/>
            <w:vMerge w:val="continue"/>
          </w:tcPr>
          <w:p w14:paraId="46FBE282">
            <w:pPr>
              <w:pStyle w:val="22"/>
              <w:bidi w:val="0"/>
              <w:spacing w:after="0"/>
              <w:jc w:val="left"/>
              <w:rPr>
                <w:rFonts w:hint="default"/>
                <w:sz w:val="24"/>
                <w:szCs w:val="24"/>
                <w:lang w:val="en-US"/>
              </w:rPr>
            </w:pPr>
          </w:p>
        </w:tc>
        <w:tc>
          <w:tcPr>
            <w:tcW w:w="2403" w:type="dxa"/>
          </w:tcPr>
          <w:p w14:paraId="51C68309">
            <w:pPr>
              <w:pStyle w:val="22"/>
              <w:bidi w:val="0"/>
              <w:spacing w:after="0"/>
              <w:ind w:left="0" w:leftChars="0" w:firstLine="0" w:firstLineChars="0"/>
              <w:jc w:val="both"/>
              <w:rPr>
                <w:rFonts w:hint="default"/>
                <w:sz w:val="24"/>
                <w:szCs w:val="24"/>
                <w:lang w:val="en-US"/>
              </w:rPr>
            </w:pPr>
            <w:r>
              <w:rPr>
                <w:rFonts w:hint="default"/>
                <w:sz w:val="24"/>
                <w:szCs w:val="24"/>
                <w:lang w:val="en-US"/>
              </w:rPr>
              <w:t>Windows Forms</w:t>
            </w:r>
          </w:p>
        </w:tc>
        <w:tc>
          <w:tcPr>
            <w:tcW w:w="2625" w:type="dxa"/>
          </w:tcPr>
          <w:p w14:paraId="71842198">
            <w:pPr>
              <w:pStyle w:val="22"/>
              <w:bidi w:val="0"/>
              <w:spacing w:after="0"/>
              <w:ind w:left="0" w:leftChars="0" w:firstLine="0" w:firstLineChars="0"/>
              <w:jc w:val="both"/>
              <w:rPr>
                <w:rFonts w:hint="default"/>
                <w:sz w:val="24"/>
                <w:szCs w:val="24"/>
                <w:lang w:val="en-US"/>
              </w:rPr>
            </w:pPr>
            <w:r>
              <w:rPr>
                <w:rFonts w:hint="default"/>
                <w:sz w:val="24"/>
                <w:szCs w:val="24"/>
                <w:lang w:val="en-US"/>
              </w:rPr>
              <w:t>Windows Presentation Foudation</w:t>
            </w:r>
          </w:p>
        </w:tc>
        <w:tc>
          <w:tcPr>
            <w:tcW w:w="2628" w:type="dxa"/>
          </w:tcPr>
          <w:p w14:paraId="6551C89D">
            <w:pPr>
              <w:pStyle w:val="22"/>
              <w:bidi w:val="0"/>
              <w:spacing w:after="0"/>
              <w:ind w:left="0" w:leftChars="0" w:firstLine="0" w:firstLineChars="0"/>
              <w:jc w:val="both"/>
              <w:rPr>
                <w:rFonts w:hint="default"/>
                <w:sz w:val="24"/>
                <w:szCs w:val="24"/>
                <w:lang w:val="en-US"/>
              </w:rPr>
            </w:pPr>
            <w:r>
              <w:rPr>
                <w:rFonts w:hint="default"/>
                <w:sz w:val="24"/>
                <w:szCs w:val="24"/>
                <w:lang w:val="en-US"/>
              </w:rPr>
              <w:t>Blazor</w:t>
            </w:r>
          </w:p>
        </w:tc>
      </w:tr>
      <w:tr w14:paraId="250C0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45A63AD6">
            <w:pPr>
              <w:pStyle w:val="22"/>
              <w:bidi w:val="0"/>
              <w:spacing w:after="0"/>
              <w:ind w:left="0" w:leftChars="0" w:firstLine="0" w:firstLineChars="0"/>
              <w:jc w:val="left"/>
              <w:rPr>
                <w:rFonts w:hint="default"/>
                <w:sz w:val="24"/>
                <w:szCs w:val="24"/>
                <w:lang w:val="en-US"/>
              </w:rPr>
            </w:pPr>
            <w:r>
              <w:rPr>
                <w:sz w:val="24"/>
                <w:szCs w:val="24"/>
              </w:rPr>
              <w:t>Простота освоения</w:t>
            </w:r>
          </w:p>
        </w:tc>
        <w:tc>
          <w:tcPr>
            <w:tcW w:w="2403" w:type="dxa"/>
          </w:tcPr>
          <w:p w14:paraId="3130FA08">
            <w:pPr>
              <w:pStyle w:val="22"/>
              <w:bidi w:val="0"/>
              <w:spacing w:after="0"/>
              <w:ind w:left="0" w:leftChars="0" w:firstLine="0" w:firstLineChars="0"/>
              <w:jc w:val="both"/>
              <w:rPr>
                <w:rFonts w:hint="default"/>
                <w:sz w:val="24"/>
                <w:szCs w:val="24"/>
                <w:lang w:val="ru-RU"/>
              </w:rPr>
            </w:pPr>
            <w:r>
              <w:rPr>
                <w:rFonts w:hint="default"/>
                <w:sz w:val="24"/>
                <w:szCs w:val="24"/>
                <w:lang w:val="ru-RU"/>
              </w:rPr>
              <w:t>Минимальный порог входа.</w:t>
            </w:r>
          </w:p>
        </w:tc>
        <w:tc>
          <w:tcPr>
            <w:tcW w:w="2625" w:type="dxa"/>
          </w:tcPr>
          <w:p w14:paraId="50E34652">
            <w:pPr>
              <w:pStyle w:val="22"/>
              <w:bidi w:val="0"/>
              <w:spacing w:after="0"/>
              <w:ind w:left="0" w:leftChars="0" w:firstLine="0" w:firstLineChars="0"/>
              <w:jc w:val="both"/>
              <w:rPr>
                <w:rFonts w:hint="default"/>
                <w:sz w:val="24"/>
                <w:szCs w:val="24"/>
                <w:lang w:val="ru-RU"/>
              </w:rPr>
            </w:pPr>
            <w:r>
              <w:rPr>
                <w:rFonts w:hint="default"/>
                <w:sz w:val="24"/>
                <w:szCs w:val="24"/>
                <w:lang w:val="ru-RU"/>
              </w:rPr>
              <w:t xml:space="preserve">Требует понимания </w:t>
            </w:r>
            <w:r>
              <w:rPr>
                <w:rFonts w:hint="default"/>
                <w:sz w:val="24"/>
                <w:szCs w:val="24"/>
                <w:lang w:val="en-US"/>
              </w:rPr>
              <w:t xml:space="preserve">XAML, </w:t>
            </w:r>
            <w:r>
              <w:rPr>
                <w:rFonts w:hint="default"/>
                <w:sz w:val="24"/>
                <w:szCs w:val="24"/>
                <w:lang w:val="ru-RU"/>
              </w:rPr>
              <w:t>биндингов.</w:t>
            </w:r>
          </w:p>
        </w:tc>
        <w:tc>
          <w:tcPr>
            <w:tcW w:w="2628" w:type="dxa"/>
          </w:tcPr>
          <w:p w14:paraId="7A296B01">
            <w:pPr>
              <w:pStyle w:val="22"/>
              <w:bidi w:val="0"/>
              <w:spacing w:after="0"/>
              <w:ind w:left="0" w:leftChars="0" w:firstLine="0" w:firstLineChars="0"/>
              <w:jc w:val="both"/>
              <w:rPr>
                <w:rFonts w:hint="default"/>
                <w:sz w:val="24"/>
                <w:szCs w:val="24"/>
                <w:lang w:val="ru-RU"/>
              </w:rPr>
            </w:pPr>
            <w:r>
              <w:rPr>
                <w:sz w:val="24"/>
                <w:szCs w:val="24"/>
                <w:lang w:val="ru-RU"/>
              </w:rPr>
              <w:t>Н</w:t>
            </w:r>
            <w:r>
              <w:rPr>
                <w:sz w:val="24"/>
                <w:szCs w:val="24"/>
              </w:rPr>
              <w:t>ужно знать веб</w:t>
            </w:r>
            <w:r>
              <w:rPr>
                <w:sz w:val="24"/>
                <w:szCs w:val="24"/>
              </w:rPr>
              <w:noBreakHyphen/>
            </w:r>
            <w:r>
              <w:rPr>
                <w:sz w:val="24"/>
                <w:szCs w:val="24"/>
              </w:rPr>
              <w:t>стек (HTML, CSS, Razor, C#)</w:t>
            </w:r>
          </w:p>
        </w:tc>
      </w:tr>
      <w:tr w14:paraId="6CB7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0C057117">
            <w:pPr>
              <w:pStyle w:val="22"/>
              <w:bidi w:val="0"/>
              <w:spacing w:after="0"/>
              <w:ind w:left="0" w:leftChars="0" w:firstLine="0" w:firstLineChars="0"/>
              <w:jc w:val="left"/>
              <w:rPr>
                <w:rFonts w:hint="default"/>
                <w:sz w:val="24"/>
                <w:szCs w:val="24"/>
                <w:lang w:val="en-US"/>
              </w:rPr>
            </w:pPr>
            <w:r>
              <w:rPr>
                <w:sz w:val="24"/>
                <w:szCs w:val="24"/>
              </w:rPr>
              <w:t>Время разработки</w:t>
            </w:r>
          </w:p>
        </w:tc>
        <w:tc>
          <w:tcPr>
            <w:tcW w:w="2403" w:type="dxa"/>
          </w:tcPr>
          <w:p w14:paraId="2E61CE5E">
            <w:pPr>
              <w:pStyle w:val="22"/>
              <w:bidi w:val="0"/>
              <w:spacing w:after="0"/>
              <w:ind w:left="0" w:leftChars="0" w:firstLine="0" w:firstLineChars="0"/>
              <w:jc w:val="both"/>
              <w:rPr>
                <w:rFonts w:hint="default"/>
                <w:sz w:val="24"/>
                <w:szCs w:val="24"/>
                <w:lang w:val="ru-RU"/>
              </w:rPr>
            </w:pPr>
            <w:r>
              <w:rPr>
                <w:sz w:val="24"/>
                <w:szCs w:val="24"/>
              </w:rPr>
              <w:t>быстрый дизайн</w:t>
            </w:r>
            <w:r>
              <w:rPr>
                <w:sz w:val="24"/>
                <w:szCs w:val="24"/>
              </w:rPr>
              <w:noBreakHyphen/>
            </w:r>
            <w:r>
              <w:rPr>
                <w:sz w:val="24"/>
                <w:szCs w:val="24"/>
              </w:rPr>
              <w:t>тайм</w:t>
            </w:r>
          </w:p>
        </w:tc>
        <w:tc>
          <w:tcPr>
            <w:tcW w:w="2625" w:type="dxa"/>
          </w:tcPr>
          <w:p w14:paraId="466CBE8A">
            <w:pPr>
              <w:pStyle w:val="22"/>
              <w:bidi w:val="0"/>
              <w:spacing w:after="0"/>
              <w:ind w:left="0" w:leftChars="0" w:firstLine="0" w:firstLineChars="0"/>
              <w:jc w:val="both"/>
              <w:rPr>
                <w:rFonts w:hint="default"/>
                <w:sz w:val="24"/>
                <w:szCs w:val="24"/>
                <w:lang w:val="ru-RU"/>
              </w:rPr>
            </w:pPr>
            <w:r>
              <w:rPr>
                <w:sz w:val="24"/>
                <w:szCs w:val="24"/>
              </w:rPr>
              <w:t>больше шаблонов и архитектурных слоёв</w:t>
            </w:r>
          </w:p>
        </w:tc>
        <w:tc>
          <w:tcPr>
            <w:tcW w:w="2628" w:type="dxa"/>
          </w:tcPr>
          <w:p w14:paraId="0443F739">
            <w:pPr>
              <w:pStyle w:val="22"/>
              <w:bidi w:val="0"/>
              <w:spacing w:after="0"/>
              <w:ind w:left="0" w:leftChars="0" w:firstLine="0" w:firstLineChars="0"/>
              <w:jc w:val="both"/>
              <w:rPr>
                <w:rFonts w:hint="default"/>
                <w:sz w:val="24"/>
                <w:szCs w:val="24"/>
                <w:lang w:val="ru-RU"/>
              </w:rPr>
            </w:pPr>
            <w:r>
              <w:rPr>
                <w:sz w:val="24"/>
                <w:szCs w:val="24"/>
              </w:rPr>
              <w:t>веб</w:t>
            </w:r>
            <w:r>
              <w:rPr>
                <w:sz w:val="24"/>
                <w:szCs w:val="24"/>
              </w:rPr>
              <w:noBreakHyphen/>
            </w:r>
            <w:r>
              <w:rPr>
                <w:sz w:val="24"/>
                <w:szCs w:val="24"/>
              </w:rPr>
              <w:t>разработка всегда требует больше инфраструктуры (сервер, браузер)</w:t>
            </w:r>
          </w:p>
        </w:tc>
      </w:tr>
      <w:tr w14:paraId="13A8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0D5C0A80">
            <w:pPr>
              <w:pStyle w:val="22"/>
              <w:bidi w:val="0"/>
              <w:spacing w:after="0"/>
              <w:ind w:left="0" w:leftChars="0" w:firstLine="0" w:firstLineChars="0"/>
              <w:jc w:val="left"/>
              <w:rPr>
                <w:rFonts w:hint="default"/>
                <w:sz w:val="24"/>
                <w:szCs w:val="24"/>
                <w:lang w:val="en-US"/>
              </w:rPr>
            </w:pPr>
            <w:r>
              <w:rPr>
                <w:sz w:val="24"/>
                <w:szCs w:val="24"/>
              </w:rPr>
              <w:t>Совместимость и стабильность</w:t>
            </w:r>
          </w:p>
        </w:tc>
        <w:tc>
          <w:tcPr>
            <w:tcW w:w="2403" w:type="dxa"/>
          </w:tcPr>
          <w:p w14:paraId="735A5C4C">
            <w:pPr>
              <w:pStyle w:val="22"/>
              <w:bidi w:val="0"/>
              <w:spacing w:after="0"/>
              <w:ind w:left="0" w:leftChars="0" w:firstLine="0" w:firstLineChars="0"/>
              <w:jc w:val="both"/>
              <w:rPr>
                <w:rFonts w:hint="default"/>
                <w:sz w:val="24"/>
                <w:szCs w:val="24"/>
                <w:lang w:val="ru-RU"/>
              </w:rPr>
            </w:pPr>
            <w:r>
              <w:rPr>
                <w:sz w:val="24"/>
                <w:szCs w:val="24"/>
                <w:lang w:val="ru-RU"/>
              </w:rPr>
              <w:t>Р</w:t>
            </w:r>
            <w:r>
              <w:rPr>
                <w:sz w:val="24"/>
                <w:szCs w:val="24"/>
              </w:rPr>
              <w:t>аботает на .NET десятилетиями, совместим с огромным количеством библиотек.</w:t>
            </w:r>
          </w:p>
        </w:tc>
        <w:tc>
          <w:tcPr>
            <w:tcW w:w="2625" w:type="dxa"/>
          </w:tcPr>
          <w:p w14:paraId="6DFBC2B0">
            <w:pPr>
              <w:pStyle w:val="22"/>
              <w:bidi w:val="0"/>
              <w:spacing w:after="0"/>
              <w:ind w:left="0" w:leftChars="0" w:firstLine="0" w:firstLineChars="0"/>
              <w:jc w:val="both"/>
              <w:rPr>
                <w:rFonts w:hint="default"/>
                <w:sz w:val="24"/>
                <w:szCs w:val="24"/>
                <w:lang w:val="ru-RU"/>
              </w:rPr>
            </w:pPr>
            <w:r>
              <w:rPr>
                <w:sz w:val="24"/>
                <w:szCs w:val="24"/>
              </w:rPr>
              <w:t>иногда ломается при переходе между версиями .NET, требует DirectX.</w:t>
            </w:r>
          </w:p>
        </w:tc>
        <w:tc>
          <w:tcPr>
            <w:tcW w:w="2628" w:type="dxa"/>
          </w:tcPr>
          <w:p w14:paraId="5BF598B7">
            <w:pPr>
              <w:pStyle w:val="22"/>
              <w:bidi w:val="0"/>
              <w:spacing w:after="0"/>
              <w:ind w:left="0" w:leftChars="0" w:firstLine="0" w:firstLineChars="0"/>
              <w:jc w:val="both"/>
              <w:rPr>
                <w:rFonts w:hint="default"/>
                <w:sz w:val="24"/>
                <w:szCs w:val="24"/>
                <w:lang w:val="ru-RU"/>
              </w:rPr>
            </w:pPr>
            <w:r>
              <w:rPr>
                <w:sz w:val="24"/>
                <w:szCs w:val="24"/>
              </w:rPr>
              <w:t>зависит от браузера и WebAssembly, что может меняться.</w:t>
            </w:r>
          </w:p>
        </w:tc>
      </w:tr>
      <w:tr w14:paraId="447C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13C063F9">
            <w:pPr>
              <w:pStyle w:val="22"/>
              <w:bidi w:val="0"/>
              <w:spacing w:after="0"/>
              <w:ind w:left="0" w:leftChars="0" w:firstLine="0" w:firstLineChars="0"/>
              <w:jc w:val="left"/>
              <w:rPr>
                <w:rFonts w:hint="default"/>
                <w:sz w:val="24"/>
                <w:szCs w:val="24"/>
                <w:lang w:val="en-US"/>
              </w:rPr>
            </w:pPr>
            <w:r>
              <w:rPr>
                <w:sz w:val="24"/>
                <w:szCs w:val="24"/>
              </w:rPr>
              <w:t>Производительность старта</w:t>
            </w:r>
          </w:p>
        </w:tc>
        <w:tc>
          <w:tcPr>
            <w:tcW w:w="2403" w:type="dxa"/>
          </w:tcPr>
          <w:p w14:paraId="3C32C82B">
            <w:pPr>
              <w:pStyle w:val="22"/>
              <w:bidi w:val="0"/>
              <w:spacing w:after="0"/>
              <w:ind w:left="0" w:leftChars="0" w:firstLine="0" w:firstLineChars="0"/>
              <w:jc w:val="both"/>
              <w:rPr>
                <w:rFonts w:hint="default"/>
                <w:sz w:val="24"/>
                <w:szCs w:val="24"/>
                <w:lang w:val="ru-RU"/>
              </w:rPr>
            </w:pPr>
            <w:r>
              <w:rPr>
                <w:sz w:val="24"/>
                <w:szCs w:val="24"/>
              </w:rPr>
              <w:t>запускается мгновенно, минимальные накладные расходы.</w:t>
            </w:r>
          </w:p>
        </w:tc>
        <w:tc>
          <w:tcPr>
            <w:tcW w:w="2625" w:type="dxa"/>
          </w:tcPr>
          <w:p w14:paraId="635C4D2C">
            <w:pPr>
              <w:pStyle w:val="22"/>
              <w:bidi w:val="0"/>
              <w:spacing w:after="0"/>
              <w:ind w:left="0" w:leftChars="0" w:firstLine="0" w:firstLineChars="0"/>
              <w:jc w:val="both"/>
              <w:rPr>
                <w:rFonts w:hint="default"/>
                <w:sz w:val="24"/>
                <w:szCs w:val="24"/>
                <w:lang w:val="ru-RU"/>
              </w:rPr>
            </w:pPr>
            <w:r>
              <w:rPr>
                <w:sz w:val="24"/>
                <w:szCs w:val="24"/>
              </w:rPr>
              <w:t>тяжелее из</w:t>
            </w:r>
            <w:r>
              <w:rPr>
                <w:sz w:val="24"/>
                <w:szCs w:val="24"/>
              </w:rPr>
              <w:noBreakHyphen/>
            </w:r>
            <w:r>
              <w:rPr>
                <w:sz w:val="24"/>
                <w:szCs w:val="24"/>
              </w:rPr>
              <w:t>за рендеринга через DirectX.</w:t>
            </w:r>
          </w:p>
        </w:tc>
        <w:tc>
          <w:tcPr>
            <w:tcW w:w="2628" w:type="dxa"/>
          </w:tcPr>
          <w:p w14:paraId="246B8AD1">
            <w:pPr>
              <w:pStyle w:val="22"/>
              <w:bidi w:val="0"/>
              <w:spacing w:after="0"/>
              <w:ind w:left="0" w:leftChars="0" w:firstLine="0" w:firstLineChars="0"/>
              <w:jc w:val="both"/>
              <w:rPr>
                <w:rFonts w:hint="default"/>
                <w:sz w:val="24"/>
                <w:szCs w:val="24"/>
                <w:lang w:val="ru-RU"/>
              </w:rPr>
            </w:pPr>
            <w:r>
              <w:rPr>
                <w:sz w:val="24"/>
                <w:szCs w:val="24"/>
              </w:rPr>
              <w:t>стартует медленнее, особенно при загрузке WebAssembly.</w:t>
            </w:r>
          </w:p>
        </w:tc>
      </w:tr>
      <w:tr w14:paraId="14F3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Pr>
          <w:p w14:paraId="64D2EBA2">
            <w:pPr>
              <w:pStyle w:val="22"/>
              <w:bidi w:val="0"/>
              <w:spacing w:after="0"/>
              <w:ind w:left="0" w:leftChars="0" w:firstLine="0" w:firstLineChars="0"/>
              <w:jc w:val="left"/>
              <w:rPr>
                <w:rFonts w:hint="default"/>
                <w:sz w:val="24"/>
                <w:szCs w:val="24"/>
                <w:lang w:val="ru-RU"/>
              </w:rPr>
            </w:pPr>
            <w:r>
              <w:rPr>
                <w:sz w:val="24"/>
                <w:szCs w:val="24"/>
              </w:rPr>
              <w:t>Интеграция с Windows</w:t>
            </w:r>
          </w:p>
        </w:tc>
        <w:tc>
          <w:tcPr>
            <w:tcW w:w="2403" w:type="dxa"/>
          </w:tcPr>
          <w:p w14:paraId="7B102ACA">
            <w:pPr>
              <w:pStyle w:val="22"/>
              <w:bidi w:val="0"/>
              <w:spacing w:after="0"/>
              <w:ind w:left="0" w:leftChars="0" w:firstLine="0" w:firstLineChars="0"/>
              <w:jc w:val="both"/>
              <w:rPr>
                <w:rFonts w:hint="default"/>
                <w:sz w:val="24"/>
                <w:szCs w:val="24"/>
                <w:lang w:val="ru-RU"/>
              </w:rPr>
            </w:pPr>
            <w:r>
              <w:rPr>
                <w:sz w:val="24"/>
                <w:szCs w:val="24"/>
              </w:rPr>
              <w:t>нативные контролы Windows, привычный вид и поведение.</w:t>
            </w:r>
          </w:p>
        </w:tc>
        <w:tc>
          <w:tcPr>
            <w:tcW w:w="2625" w:type="dxa"/>
          </w:tcPr>
          <w:p w14:paraId="325818DB">
            <w:pPr>
              <w:pStyle w:val="22"/>
              <w:bidi w:val="0"/>
              <w:spacing w:after="0"/>
              <w:ind w:left="0" w:leftChars="0" w:firstLine="0" w:firstLineChars="0"/>
              <w:jc w:val="both"/>
              <w:rPr>
                <w:rFonts w:hint="default"/>
                <w:sz w:val="24"/>
                <w:szCs w:val="24"/>
                <w:lang w:val="ru-RU"/>
              </w:rPr>
            </w:pPr>
            <w:r>
              <w:rPr>
                <w:sz w:val="24"/>
                <w:szCs w:val="24"/>
              </w:rPr>
              <w:t>кастомные стили, но часто не совпадают с системными.</w:t>
            </w:r>
          </w:p>
        </w:tc>
        <w:tc>
          <w:tcPr>
            <w:tcW w:w="2628" w:type="dxa"/>
          </w:tcPr>
          <w:p w14:paraId="74D828A5">
            <w:pPr>
              <w:pStyle w:val="22"/>
              <w:bidi w:val="0"/>
              <w:spacing w:after="0"/>
              <w:ind w:left="0" w:leftChars="0" w:firstLine="0" w:firstLineChars="0"/>
              <w:jc w:val="both"/>
              <w:rPr>
                <w:rFonts w:hint="default"/>
                <w:sz w:val="24"/>
                <w:szCs w:val="24"/>
                <w:lang w:val="ru-RU"/>
              </w:rPr>
            </w:pPr>
            <w:r>
              <w:rPr>
                <w:sz w:val="24"/>
                <w:szCs w:val="24"/>
              </w:rPr>
              <w:t>вообще не нативный, это веб.</w:t>
            </w:r>
          </w:p>
        </w:tc>
      </w:tr>
    </w:tbl>
    <w:p w14:paraId="5EC1EF97">
      <w:pPr>
        <w:pStyle w:val="22"/>
        <w:bidi w:val="0"/>
        <w:ind w:left="0" w:leftChars="0" w:firstLine="709" w:firstLineChars="0"/>
        <w:rPr>
          <w:rFonts w:hint="default"/>
          <w:lang w:val="ru-RU"/>
        </w:rPr>
      </w:pPr>
    </w:p>
    <w:p w14:paraId="4C2E6B32">
      <w:pPr>
        <w:pStyle w:val="22"/>
        <w:bidi w:val="0"/>
        <w:ind w:left="0" w:leftChars="0" w:firstLine="709" w:firstLineChars="0"/>
        <w:rPr>
          <w:rFonts w:hint="default"/>
          <w:lang w:val="ru-RU"/>
        </w:rPr>
      </w:pPr>
      <w:r>
        <w:rPr>
          <w:rFonts w:hint="default"/>
          <w:lang w:val="ru-RU"/>
        </w:rPr>
        <w:t>После сравнения различных инструментов для разработки АИС учета помещений института перечень используемых инструментов выглядит следующим образом:</w:t>
      </w:r>
    </w:p>
    <w:p w14:paraId="7B8958D0">
      <w:pPr>
        <w:pStyle w:val="22"/>
        <w:bidi w:val="0"/>
        <w:rPr>
          <w:rFonts w:hint="default"/>
          <w:lang w:val="en-US"/>
        </w:rPr>
      </w:pPr>
      <w:r>
        <w:rPr>
          <w:rFonts w:hint="default"/>
          <w:lang w:val="en-US"/>
        </w:rPr>
        <w:t xml:space="preserve">- </w:t>
      </w:r>
      <w:r>
        <w:rPr>
          <w:rFonts w:hint="default"/>
          <w:lang w:val="ru-RU"/>
        </w:rPr>
        <w:t>СУБД «Ред Базы Данных»</w:t>
      </w:r>
      <w:r>
        <w:rPr>
          <w:rFonts w:hint="default"/>
          <w:lang w:val="en-US"/>
        </w:rPr>
        <w:t xml:space="preserve"> </w:t>
      </w:r>
      <w:r>
        <w:rPr>
          <w:rFonts w:hint="default"/>
          <w:lang w:val="ru-RU"/>
        </w:rPr>
        <w:t>в качестве СУБД</w:t>
      </w:r>
      <w:r>
        <w:rPr>
          <w:rFonts w:hint="default"/>
          <w:lang w:val="en-US"/>
        </w:rPr>
        <w:t>;</w:t>
      </w:r>
    </w:p>
    <w:p w14:paraId="3DC526AA">
      <w:pPr>
        <w:pStyle w:val="22"/>
        <w:bidi w:val="0"/>
        <w:rPr>
          <w:rFonts w:hint="default"/>
          <w:lang w:val="en-US"/>
        </w:rPr>
      </w:pPr>
      <w:r>
        <w:rPr>
          <w:rFonts w:hint="default"/>
          <w:lang w:val="en-US"/>
        </w:rPr>
        <w:t xml:space="preserve">- C# </w:t>
      </w:r>
      <w:r>
        <w:rPr>
          <w:rFonts w:hint="default"/>
          <w:lang w:val="ru-RU"/>
        </w:rPr>
        <w:t>для разработки бизнес-логики</w:t>
      </w:r>
      <w:r>
        <w:rPr>
          <w:rFonts w:hint="default"/>
          <w:lang w:val="en-US"/>
        </w:rPr>
        <w:t>, .NET Windows Forms</w:t>
      </w:r>
      <w:r>
        <w:rPr>
          <w:rFonts w:hint="default"/>
          <w:lang w:val="ru-RU"/>
        </w:rPr>
        <w:t xml:space="preserve"> для реализации графического интерфейса</w:t>
      </w:r>
      <w:r>
        <w:rPr>
          <w:rFonts w:hint="default"/>
          <w:lang w:val="en-US"/>
        </w:rPr>
        <w:t>.</w:t>
      </w:r>
    </w:p>
    <w:p w14:paraId="35EADBEC">
      <w:pPr>
        <w:pStyle w:val="22"/>
        <w:bidi w:val="0"/>
        <w:rPr>
          <w:rFonts w:hint="default"/>
          <w:lang w:val="ru-RU"/>
        </w:rPr>
      </w:pPr>
      <w:r>
        <w:rPr>
          <w:rFonts w:hint="default"/>
          <w:lang w:val="ru-RU"/>
        </w:rPr>
        <w:br w:type="page"/>
      </w:r>
    </w:p>
    <w:p w14:paraId="1972378B">
      <w:pPr>
        <w:pStyle w:val="22"/>
        <w:bidi w:val="0"/>
        <w:outlineLvl w:val="0"/>
        <w:rPr>
          <w:rFonts w:hint="default"/>
          <w:lang w:val="ru-RU"/>
        </w:rPr>
      </w:pPr>
      <w:bookmarkStart w:id="5" w:name="_Toc30944"/>
      <w:r>
        <w:rPr>
          <w:rFonts w:hint="default"/>
          <w:lang w:val="ru-RU"/>
        </w:rPr>
        <w:t>2 Разработка моделей данных</w:t>
      </w:r>
      <w:bookmarkEnd w:id="5"/>
    </w:p>
    <w:p w14:paraId="086FB00D">
      <w:pPr>
        <w:pStyle w:val="22"/>
        <w:bidi w:val="0"/>
        <w:outlineLvl w:val="0"/>
        <w:rPr>
          <w:rFonts w:hint="default"/>
          <w:lang w:val="ru-RU"/>
        </w:rPr>
      </w:pPr>
    </w:p>
    <w:p w14:paraId="23755C64">
      <w:pPr>
        <w:pStyle w:val="22"/>
        <w:bidi w:val="0"/>
        <w:rPr>
          <w:rFonts w:hint="default"/>
          <w:lang w:val="ru-RU"/>
        </w:rPr>
      </w:pPr>
      <w:r>
        <w:rPr>
          <w:rFonts w:hint="default"/>
          <w:lang w:val="ru-RU"/>
        </w:rPr>
        <w:t>Ключевым этапом в разработке АИС, использующую базу данных является разработка моделей данных. Данный этап нужен для корректного представления разрабатываемой базы данных. На этапе представляется концепция «сущность - связь», прорабатывается концептуальная, логическая и физическая модель данных.</w:t>
      </w:r>
    </w:p>
    <w:p w14:paraId="4E7A55FA">
      <w:pPr>
        <w:pStyle w:val="22"/>
        <w:bidi w:val="0"/>
        <w:rPr>
          <w:rFonts w:hint="default"/>
          <w:lang w:val="ru-RU"/>
        </w:rPr>
      </w:pPr>
    </w:p>
    <w:p w14:paraId="0ADE112C">
      <w:pPr>
        <w:pStyle w:val="22"/>
        <w:bidi w:val="0"/>
        <w:outlineLvl w:val="1"/>
        <w:rPr>
          <w:rFonts w:hint="default"/>
          <w:lang w:val="ru-RU"/>
        </w:rPr>
      </w:pPr>
      <w:bookmarkStart w:id="6" w:name="_Toc218"/>
      <w:r>
        <w:rPr>
          <w:rFonts w:hint="default"/>
          <w:lang w:val="ru-RU"/>
        </w:rPr>
        <w:t>2.1 Разработка концептуальной модели данных</w:t>
      </w:r>
      <w:bookmarkEnd w:id="6"/>
    </w:p>
    <w:p w14:paraId="344A7EAD">
      <w:pPr>
        <w:pStyle w:val="22"/>
        <w:bidi w:val="0"/>
      </w:pPr>
      <w:r>
        <w:t xml:space="preserve">Создание концептуальной модели для АИС </w:t>
      </w:r>
      <w:r>
        <w:rPr>
          <w:lang w:val="ru-RU"/>
        </w:rPr>
        <w:t>учёта</w:t>
      </w:r>
      <w:r>
        <w:t xml:space="preserve"> помещений института включает анализ предметной области и выделение ключевых сущностей. </w:t>
      </w:r>
    </w:p>
    <w:p w14:paraId="767377F0">
      <w:pPr>
        <w:pStyle w:val="22"/>
        <w:bidi w:val="0"/>
        <w:rPr>
          <w:rFonts w:hint="default"/>
          <w:lang w:val="ru-RU"/>
        </w:rPr>
      </w:pPr>
      <w:r>
        <w:rPr>
          <w:lang w:val="ru-RU"/>
        </w:rPr>
        <w:t>Обозначим</w:t>
      </w:r>
      <w:r>
        <w:rPr>
          <w:rFonts w:hint="default"/>
          <w:lang w:val="ru-RU"/>
        </w:rPr>
        <w:t xml:space="preserve"> основные сущности, представляющие концептуальную модель данных БД. </w:t>
      </w:r>
      <w:r>
        <w:t xml:space="preserve">Сущность </w:t>
      </w:r>
      <w:r>
        <w:rPr>
          <w:rFonts w:hint="default"/>
          <w:lang w:val="ru-RU"/>
        </w:rPr>
        <w:t>«</w:t>
      </w:r>
      <w:r>
        <w:t>Пользователь</w:t>
      </w:r>
      <w:r>
        <w:rPr>
          <w:rFonts w:hint="default"/>
          <w:lang w:val="ru-RU"/>
        </w:rPr>
        <w:t>»</w:t>
      </w:r>
      <w:r>
        <w:t xml:space="preserve"> представляет пользователей АИС. Сущность </w:t>
      </w:r>
      <w:r>
        <w:rPr>
          <w:rFonts w:hint="default"/>
          <w:lang w:val="ru-RU"/>
        </w:rPr>
        <w:t>«</w:t>
      </w:r>
      <w:r>
        <w:t>Аудитория</w:t>
      </w:r>
      <w:r>
        <w:rPr>
          <w:rFonts w:hint="default"/>
          <w:lang w:val="ru-RU"/>
        </w:rPr>
        <w:t>»</w:t>
      </w:r>
      <w:r>
        <w:t xml:space="preserve"> содержит основную информацию об аудиториях. Сущность </w:t>
      </w:r>
      <w:r>
        <w:rPr>
          <w:rFonts w:hint="default"/>
          <w:lang w:val="ru-RU"/>
        </w:rPr>
        <w:t>«</w:t>
      </w:r>
      <w:r>
        <w:t>Ответственный</w:t>
      </w:r>
      <w:r>
        <w:rPr>
          <w:rFonts w:hint="default"/>
          <w:lang w:val="ru-RU"/>
        </w:rPr>
        <w:t>»</w:t>
      </w:r>
      <w:r>
        <w:t xml:space="preserve"> включает данные о лицах, ответственных за аудитории. Сущность </w:t>
      </w:r>
      <w:r>
        <w:rPr>
          <w:rFonts w:hint="default"/>
          <w:lang w:val="ru-RU"/>
        </w:rPr>
        <w:t>«</w:t>
      </w:r>
      <w:r>
        <w:t>Корпус</w:t>
      </w:r>
      <w:r>
        <w:rPr>
          <w:rFonts w:hint="default"/>
          <w:lang w:val="ru-RU"/>
        </w:rPr>
        <w:t>»</w:t>
      </w:r>
      <w:r>
        <w:t xml:space="preserve"> отвечает за информацию о здании.</w:t>
      </w:r>
      <w:r>
        <w:rPr>
          <w:rFonts w:hint="default"/>
          <w:lang w:val="ru-RU"/>
        </w:rPr>
        <w:t xml:space="preserve"> Сущность «Аудитория» связана с сущностями «ответственный», «корпус», «оборудование», «кафедра» для наиболее правильного отображения действительности.</w:t>
      </w:r>
    </w:p>
    <w:p w14:paraId="625F04F1">
      <w:pPr>
        <w:pStyle w:val="22"/>
        <w:bidi w:val="0"/>
        <w:rPr>
          <w:rFonts w:hint="default"/>
          <w:lang w:val="ru-RU"/>
        </w:rPr>
      </w:pPr>
      <w:r>
        <w:t>Таким образом, концептуальная модель АИС отображает взаимодействие между ключевыми сущностями: пользователями, аудиториями, ответственными, корпусами, оборудованием, факультетами и кафедрами.</w:t>
      </w:r>
    </w:p>
    <w:p w14:paraId="63BBC37A">
      <w:pPr>
        <w:pStyle w:val="22"/>
        <w:bidi w:val="0"/>
        <w:rPr>
          <w:rFonts w:hint="default"/>
          <w:lang w:val="ru-RU"/>
        </w:rPr>
      </w:pPr>
      <w:r>
        <w:rPr>
          <w:rFonts w:hint="default"/>
          <w:lang w:val="ru-RU"/>
        </w:rPr>
        <w:t xml:space="preserve">Сущность «Аудитория» представляет аттрибуты «Здание, в котором находится аудитория», «Номер аудитории», «Оборудование», «Ширина», «Назначение аудитории», «Длина», «Закреплён за факультетом», «Закреплён за кафедрой», что позволяет получить информацию о том, в каком корпусе находится аудитория, какой номер имеет аудитория, какое оборудование находится в аудитории, какие размеры она имеет, какое у неё назначение, к какой кафедре относится и к какому факультету. </w:t>
      </w:r>
    </w:p>
    <w:p w14:paraId="7ACBB24F">
      <w:pPr>
        <w:pStyle w:val="22"/>
        <w:bidi w:val="0"/>
        <w:rPr>
          <w:rFonts w:hint="default"/>
          <w:lang w:val="ru-RU"/>
        </w:rPr>
      </w:pPr>
      <w:r>
        <w:rPr>
          <w:rFonts w:hint="default"/>
          <w:lang w:val="ru-RU"/>
        </w:rPr>
        <w:t>Сущность «Аудитория» представлена на рисунке 1.</w:t>
      </w:r>
    </w:p>
    <w:p w14:paraId="21F4E8C3">
      <w:pPr>
        <w:pStyle w:val="22"/>
        <w:bidi w:val="0"/>
        <w:ind w:left="0" w:leftChars="0" w:firstLine="0" w:firstLineChars="0"/>
        <w:jc w:val="center"/>
        <w:rPr>
          <w:rFonts w:hint="default"/>
          <w:lang w:val="ru-RU"/>
        </w:rPr>
      </w:pPr>
      <w:r>
        <w:rPr>
          <w:rFonts w:hint="default"/>
          <w:lang w:val="ru-RU"/>
        </w:rPr>
        <w:drawing>
          <wp:inline distT="0" distB="0" distL="114300" distR="114300">
            <wp:extent cx="4730750" cy="3162300"/>
            <wp:effectExtent l="0" t="0" r="0" b="0"/>
            <wp:docPr id="1" name="Изображение 18" descr="Снимок экрана 2025-12-20 22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8" descr="Снимок экрана 2025-12-20 221530"/>
                    <pic:cNvPicPr>
                      <a:picLocks noChangeAspect="1"/>
                    </pic:cNvPicPr>
                  </pic:nvPicPr>
                  <pic:blipFill>
                    <a:blip r:embed="rId12"/>
                    <a:srcRect l="6818"/>
                    <a:stretch>
                      <a:fillRect/>
                    </a:stretch>
                  </pic:blipFill>
                  <pic:spPr>
                    <a:xfrm>
                      <a:off x="0" y="0"/>
                      <a:ext cx="4730750" cy="3162300"/>
                    </a:xfrm>
                    <a:prstGeom prst="rect">
                      <a:avLst/>
                    </a:prstGeom>
                    <a:noFill/>
                    <a:ln>
                      <a:noFill/>
                    </a:ln>
                  </pic:spPr>
                </pic:pic>
              </a:graphicData>
            </a:graphic>
          </wp:inline>
        </w:drawing>
      </w:r>
    </w:p>
    <w:p w14:paraId="006E7E7B">
      <w:pPr>
        <w:pStyle w:val="22"/>
        <w:bidi w:val="0"/>
        <w:jc w:val="center"/>
        <w:rPr>
          <w:rFonts w:hint="default"/>
          <w:lang w:val="ru-RU"/>
        </w:rPr>
      </w:pPr>
      <w:r>
        <w:rPr>
          <w:rFonts w:hint="default"/>
          <w:lang w:val="ru-RU"/>
        </w:rPr>
        <w:t>Рисунок 1 - Сущность «Аудитория»</w:t>
      </w:r>
    </w:p>
    <w:p w14:paraId="6CC1BAE0">
      <w:pPr>
        <w:pStyle w:val="22"/>
        <w:bidi w:val="0"/>
        <w:rPr>
          <w:rFonts w:hint="default"/>
          <w:lang w:val="ru-RU"/>
        </w:rPr>
      </w:pPr>
      <w:r>
        <w:rPr>
          <w:rFonts w:hint="default"/>
          <w:lang w:val="ru-RU"/>
        </w:rPr>
        <w:t>Сущность «Корпус» представляет аттрибуты «Имя корпуса», «Тип корпуса», «Адрес корпуса», «Изображение корпуса», что позволяет получить основную информацию о корпусе, в котором находится аудитория. Сущность «Корпус» изображена на рисунке 2.</w:t>
      </w:r>
    </w:p>
    <w:p w14:paraId="7A4A4D53">
      <w:pPr>
        <w:pStyle w:val="22"/>
        <w:bidi w:val="0"/>
        <w:ind w:left="0" w:leftChars="0" w:firstLine="0" w:firstLineChars="0"/>
        <w:jc w:val="center"/>
        <w:rPr>
          <w:rFonts w:hint="default"/>
          <w:lang w:val="ru-RU"/>
        </w:rPr>
      </w:pPr>
      <w:r>
        <w:rPr>
          <w:rFonts w:hint="default"/>
          <w:lang w:val="ru-RU"/>
        </w:rPr>
        <w:drawing>
          <wp:inline distT="0" distB="0" distL="114300" distR="114300">
            <wp:extent cx="4171950" cy="1943100"/>
            <wp:effectExtent l="0" t="0" r="0" b="0"/>
            <wp:docPr id="65" name="Изображение 16" descr="Снимок экрана 2025-12-20 22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16" descr="Снимок экрана 2025-12-20 221503"/>
                    <pic:cNvPicPr>
                      <a:picLocks noChangeAspect="1"/>
                    </pic:cNvPicPr>
                  </pic:nvPicPr>
                  <pic:blipFill>
                    <a:blip r:embed="rId13"/>
                    <a:stretch>
                      <a:fillRect/>
                    </a:stretch>
                  </pic:blipFill>
                  <pic:spPr>
                    <a:xfrm>
                      <a:off x="0" y="0"/>
                      <a:ext cx="4171950" cy="1943100"/>
                    </a:xfrm>
                    <a:prstGeom prst="rect">
                      <a:avLst/>
                    </a:prstGeom>
                    <a:noFill/>
                    <a:ln>
                      <a:noFill/>
                    </a:ln>
                  </pic:spPr>
                </pic:pic>
              </a:graphicData>
            </a:graphic>
          </wp:inline>
        </w:drawing>
      </w:r>
    </w:p>
    <w:p w14:paraId="1EC8B078">
      <w:pPr>
        <w:pStyle w:val="22"/>
        <w:bidi w:val="0"/>
        <w:jc w:val="center"/>
        <w:rPr>
          <w:rFonts w:hint="default"/>
          <w:lang w:val="ru-RU"/>
        </w:rPr>
      </w:pPr>
      <w:r>
        <w:rPr>
          <w:rFonts w:hint="default"/>
          <w:lang w:val="ru-RU"/>
        </w:rPr>
        <w:t>Рисунок 2 - Сущность «Корпус»</w:t>
      </w:r>
    </w:p>
    <w:p w14:paraId="0F79DB84">
      <w:pPr>
        <w:pStyle w:val="22"/>
        <w:bidi w:val="0"/>
        <w:rPr>
          <w:rFonts w:hint="default"/>
          <w:lang w:val="ru-RU"/>
        </w:rPr>
      </w:pPr>
      <w:r>
        <w:rPr>
          <w:rFonts w:hint="default"/>
          <w:lang w:val="ru-RU"/>
        </w:rPr>
        <w:t>Сущность «Кафедра» имеет аттрибуты «Закреплён за факультетом», «Имя кафедры», что позволяет узнать имя кафедры и факультета, к которому она прикреплена. Сущность «Кафедра» показана на рисунке 3.</w:t>
      </w:r>
    </w:p>
    <w:p w14:paraId="713801A5">
      <w:pPr>
        <w:pStyle w:val="22"/>
        <w:bidi w:val="0"/>
        <w:ind w:left="0" w:leftChars="0" w:firstLine="0" w:firstLineChars="0"/>
        <w:jc w:val="center"/>
        <w:rPr>
          <w:rFonts w:hint="default"/>
          <w:lang w:val="ru-RU"/>
        </w:rPr>
      </w:pPr>
      <w:r>
        <w:rPr>
          <w:rFonts w:hint="default"/>
          <w:lang w:val="ru-RU"/>
        </w:rPr>
        <w:drawing>
          <wp:inline distT="0" distB="0" distL="114300" distR="114300">
            <wp:extent cx="4267200" cy="1304925"/>
            <wp:effectExtent l="0" t="0" r="0" b="9525"/>
            <wp:docPr id="2" name="Изображение 15" descr="Снимок экрана 2025-12-20 22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5" descr="Снимок экрана 2025-12-20 221506"/>
                    <pic:cNvPicPr>
                      <a:picLocks noChangeAspect="1"/>
                    </pic:cNvPicPr>
                  </pic:nvPicPr>
                  <pic:blipFill>
                    <a:blip r:embed="rId14"/>
                    <a:stretch>
                      <a:fillRect/>
                    </a:stretch>
                  </pic:blipFill>
                  <pic:spPr>
                    <a:xfrm>
                      <a:off x="0" y="0"/>
                      <a:ext cx="4267200" cy="1304925"/>
                    </a:xfrm>
                    <a:prstGeom prst="rect">
                      <a:avLst/>
                    </a:prstGeom>
                    <a:noFill/>
                    <a:ln>
                      <a:noFill/>
                    </a:ln>
                  </pic:spPr>
                </pic:pic>
              </a:graphicData>
            </a:graphic>
          </wp:inline>
        </w:drawing>
      </w:r>
    </w:p>
    <w:p w14:paraId="47068977">
      <w:pPr>
        <w:pStyle w:val="22"/>
        <w:bidi w:val="0"/>
        <w:jc w:val="center"/>
        <w:rPr>
          <w:rFonts w:hint="default"/>
          <w:lang w:val="ru-RU"/>
        </w:rPr>
      </w:pPr>
      <w:r>
        <w:rPr>
          <w:rFonts w:hint="default"/>
          <w:lang w:val="ru-RU"/>
        </w:rPr>
        <w:t>Рисунок 3 - Сущность «Кафедра»</w:t>
      </w:r>
    </w:p>
    <w:p w14:paraId="21AC9F8A">
      <w:pPr>
        <w:pStyle w:val="22"/>
        <w:bidi w:val="0"/>
        <w:rPr>
          <w:rFonts w:hint="default"/>
          <w:lang w:val="ru-RU"/>
        </w:rPr>
      </w:pPr>
      <w:r>
        <w:rPr>
          <w:rFonts w:hint="default"/>
          <w:lang w:val="ru-RU"/>
        </w:rPr>
        <w:t>Сущность «Факультет» имеет аттрибут «Имя факультета», что позволяет получить информацию о том, к какому факультету относится кафедра. Сущность «Факультет» представлена на рисунке 4.</w:t>
      </w:r>
    </w:p>
    <w:p w14:paraId="23A05ACB">
      <w:pPr>
        <w:pStyle w:val="22"/>
        <w:bidi w:val="0"/>
        <w:ind w:left="0" w:leftChars="0" w:firstLine="0" w:firstLineChars="0"/>
        <w:jc w:val="center"/>
        <w:rPr>
          <w:rFonts w:hint="default"/>
          <w:lang w:val="ru-RU"/>
        </w:rPr>
      </w:pPr>
      <w:r>
        <w:rPr>
          <w:rFonts w:hint="default"/>
          <w:lang w:val="ru-RU"/>
        </w:rPr>
        <w:drawing>
          <wp:inline distT="0" distB="0" distL="114300" distR="114300">
            <wp:extent cx="3695700" cy="890270"/>
            <wp:effectExtent l="0" t="0" r="0" b="0"/>
            <wp:docPr id="3" name="Изображение 14" descr="Снимок экрана 2025-12-20 2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4" descr="Снимок экрана 2025-12-20 221510"/>
                    <pic:cNvPicPr>
                      <a:picLocks noChangeAspect="1"/>
                    </pic:cNvPicPr>
                  </pic:nvPicPr>
                  <pic:blipFill>
                    <a:blip r:embed="rId15"/>
                    <a:srcRect t="20499" b="15918"/>
                    <a:stretch>
                      <a:fillRect/>
                    </a:stretch>
                  </pic:blipFill>
                  <pic:spPr>
                    <a:xfrm>
                      <a:off x="0" y="0"/>
                      <a:ext cx="3695700" cy="890270"/>
                    </a:xfrm>
                    <a:prstGeom prst="rect">
                      <a:avLst/>
                    </a:prstGeom>
                    <a:noFill/>
                    <a:ln>
                      <a:noFill/>
                    </a:ln>
                  </pic:spPr>
                </pic:pic>
              </a:graphicData>
            </a:graphic>
          </wp:inline>
        </w:drawing>
      </w:r>
    </w:p>
    <w:p w14:paraId="586B6E51">
      <w:pPr>
        <w:pStyle w:val="22"/>
        <w:bidi w:val="0"/>
        <w:jc w:val="center"/>
        <w:rPr>
          <w:rFonts w:hint="default"/>
          <w:lang w:val="ru-RU"/>
        </w:rPr>
      </w:pPr>
      <w:r>
        <w:rPr>
          <w:rFonts w:hint="default"/>
          <w:lang w:val="ru-RU"/>
        </w:rPr>
        <w:t>Рисунок 4 - Сущность «Факультет»</w:t>
      </w:r>
    </w:p>
    <w:p w14:paraId="60EA7D94">
      <w:pPr>
        <w:pStyle w:val="22"/>
        <w:bidi w:val="0"/>
        <w:rPr>
          <w:rFonts w:hint="default"/>
          <w:lang w:val="ru-RU"/>
        </w:rPr>
      </w:pPr>
      <w:r>
        <w:rPr>
          <w:rFonts w:hint="default"/>
          <w:lang w:val="ru-RU"/>
        </w:rPr>
        <w:t>Сущность «Ответственный» содержит аттрибуты «Должность», «ФИО ответственного», «Рабочий номер телефона», что позволяет получить основную информацию об ответственном, закреплённом за аудиторией. Сущность «Ответственный» представлена на рисунке 5.</w:t>
      </w:r>
    </w:p>
    <w:p w14:paraId="4AA8AAE5">
      <w:pPr>
        <w:pStyle w:val="22"/>
        <w:bidi w:val="0"/>
        <w:ind w:left="0" w:leftChars="0" w:firstLine="0" w:firstLineChars="0"/>
        <w:jc w:val="center"/>
        <w:rPr>
          <w:rFonts w:hint="default"/>
          <w:lang w:val="ru-RU"/>
        </w:rPr>
      </w:pPr>
      <w:r>
        <w:rPr>
          <w:rFonts w:hint="default"/>
          <w:lang w:val="ru-RU"/>
        </w:rPr>
        <w:drawing>
          <wp:inline distT="0" distB="0" distL="114300" distR="114300">
            <wp:extent cx="5257800" cy="2152650"/>
            <wp:effectExtent l="0" t="0" r="0" b="0"/>
            <wp:docPr id="4" name="Изображение 13" descr="Снимок экрана 2025-12-20 22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3" descr="Снимок экрана 2025-12-20 221514"/>
                    <pic:cNvPicPr>
                      <a:picLocks noChangeAspect="1"/>
                    </pic:cNvPicPr>
                  </pic:nvPicPr>
                  <pic:blipFill>
                    <a:blip r:embed="rId16"/>
                    <a:stretch>
                      <a:fillRect/>
                    </a:stretch>
                  </pic:blipFill>
                  <pic:spPr>
                    <a:xfrm>
                      <a:off x="0" y="0"/>
                      <a:ext cx="5257800" cy="2152650"/>
                    </a:xfrm>
                    <a:prstGeom prst="rect">
                      <a:avLst/>
                    </a:prstGeom>
                    <a:noFill/>
                    <a:ln>
                      <a:noFill/>
                    </a:ln>
                  </pic:spPr>
                </pic:pic>
              </a:graphicData>
            </a:graphic>
          </wp:inline>
        </w:drawing>
      </w:r>
    </w:p>
    <w:p w14:paraId="3E606C6A">
      <w:pPr>
        <w:pStyle w:val="22"/>
        <w:bidi w:val="0"/>
        <w:jc w:val="center"/>
        <w:rPr>
          <w:rFonts w:hint="default"/>
          <w:lang w:val="ru-RU"/>
        </w:rPr>
      </w:pPr>
      <w:r>
        <w:rPr>
          <w:rFonts w:hint="default"/>
          <w:lang w:val="ru-RU"/>
        </w:rPr>
        <w:t>Рисунок 5 - Сущность «Ответственный»</w:t>
      </w:r>
    </w:p>
    <w:p w14:paraId="297D5D4A">
      <w:pPr>
        <w:pStyle w:val="22"/>
        <w:bidi w:val="0"/>
        <w:rPr>
          <w:rFonts w:hint="default"/>
          <w:lang w:val="ru-RU"/>
        </w:rPr>
      </w:pPr>
      <w:r>
        <w:rPr>
          <w:rFonts w:hint="default"/>
          <w:lang w:val="ru-RU"/>
        </w:rPr>
        <w:t>6) Сущность «Оборудование» представляет аттрибуты «Изображение оборудования», «Описание оборудования», «Название оборудования», «Инвентарный номер», что позволяет получить полную информацию об оборудовании. Сущность «Оборудование» представлена на рисунке 6.</w:t>
      </w:r>
    </w:p>
    <w:p w14:paraId="0787885C">
      <w:pPr>
        <w:pStyle w:val="22"/>
        <w:bidi w:val="0"/>
        <w:ind w:left="0" w:leftChars="0" w:firstLine="0" w:firstLineChars="0"/>
        <w:jc w:val="center"/>
        <w:rPr>
          <w:rFonts w:hint="default"/>
          <w:lang w:val="ru-RU"/>
        </w:rPr>
      </w:pPr>
      <w:r>
        <w:rPr>
          <w:rFonts w:hint="default"/>
          <w:lang w:val="ru-RU"/>
        </w:rPr>
        <w:drawing>
          <wp:inline distT="0" distB="0" distL="114300" distR="114300">
            <wp:extent cx="4829175" cy="2381250"/>
            <wp:effectExtent l="0" t="0" r="9525" b="0"/>
            <wp:docPr id="5" name="Изображение 12" descr="Снимок экрана 2025-12-20 22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2" descr="Снимок экрана 2025-12-20 221523"/>
                    <pic:cNvPicPr>
                      <a:picLocks noChangeAspect="1"/>
                    </pic:cNvPicPr>
                  </pic:nvPicPr>
                  <pic:blipFill>
                    <a:blip r:embed="rId17"/>
                    <a:stretch>
                      <a:fillRect/>
                    </a:stretch>
                  </pic:blipFill>
                  <pic:spPr>
                    <a:xfrm>
                      <a:off x="0" y="0"/>
                      <a:ext cx="4829175" cy="2381250"/>
                    </a:xfrm>
                    <a:prstGeom prst="rect">
                      <a:avLst/>
                    </a:prstGeom>
                    <a:noFill/>
                    <a:ln>
                      <a:noFill/>
                    </a:ln>
                  </pic:spPr>
                </pic:pic>
              </a:graphicData>
            </a:graphic>
          </wp:inline>
        </w:drawing>
      </w:r>
    </w:p>
    <w:p w14:paraId="3D1511F2">
      <w:pPr>
        <w:pStyle w:val="22"/>
        <w:bidi w:val="0"/>
        <w:jc w:val="center"/>
        <w:rPr>
          <w:rFonts w:hint="default"/>
          <w:lang w:val="ru-RU"/>
        </w:rPr>
      </w:pPr>
      <w:r>
        <w:rPr>
          <w:rFonts w:hint="default"/>
          <w:lang w:val="ru-RU"/>
        </w:rPr>
        <w:t>Рисунок 6 - Сущность «Оборудование»</w:t>
      </w:r>
    </w:p>
    <w:p w14:paraId="2FC65851">
      <w:pPr>
        <w:pStyle w:val="22"/>
        <w:bidi w:val="0"/>
        <w:rPr>
          <w:rFonts w:hint="default"/>
          <w:lang w:val="ru-RU"/>
        </w:rPr>
      </w:pPr>
      <w:r>
        <w:rPr>
          <w:rFonts w:hint="default"/>
          <w:lang w:val="ru-RU"/>
        </w:rPr>
        <w:t>7) Сущность «Пользователь» отображает пользователя АИС учета помещений института, представляет аттрибуты «Логин», «Хэш пароля», «Состояние УЗ», «Дата создания УЗ», «Уровень допуска» для безопасного предоставления доступа к АИС пользователям, а также для более тонкого администрирования учётных записей пользователей, что позволяет, например, разделять различные потребности пользователей к АИС, или делать учётную запись недействительной в случае необходимости. Сущность «Пользователь» представлена на рисунке 7.</w:t>
      </w:r>
    </w:p>
    <w:p w14:paraId="2ADB1E5A">
      <w:pPr>
        <w:pStyle w:val="22"/>
        <w:bidi w:val="0"/>
        <w:jc w:val="center"/>
        <w:rPr>
          <w:rFonts w:hint="default"/>
          <w:lang w:val="ru-RU"/>
        </w:rPr>
      </w:pPr>
      <w:r>
        <w:drawing>
          <wp:inline distT="0" distB="0" distL="114300" distR="114300">
            <wp:extent cx="3952875" cy="2105025"/>
            <wp:effectExtent l="0" t="0" r="9525" b="9525"/>
            <wp:docPr id="6"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1"/>
                    <pic:cNvPicPr>
                      <a:picLocks noChangeAspect="1"/>
                    </pic:cNvPicPr>
                  </pic:nvPicPr>
                  <pic:blipFill>
                    <a:blip r:embed="rId18"/>
                    <a:stretch>
                      <a:fillRect/>
                    </a:stretch>
                  </pic:blipFill>
                  <pic:spPr>
                    <a:xfrm>
                      <a:off x="0" y="0"/>
                      <a:ext cx="3952875" cy="2105025"/>
                    </a:xfrm>
                    <a:prstGeom prst="rect">
                      <a:avLst/>
                    </a:prstGeom>
                    <a:noFill/>
                    <a:ln>
                      <a:noFill/>
                    </a:ln>
                  </pic:spPr>
                </pic:pic>
              </a:graphicData>
            </a:graphic>
          </wp:inline>
        </w:drawing>
      </w:r>
    </w:p>
    <w:p w14:paraId="184642C4">
      <w:pPr>
        <w:pStyle w:val="22"/>
        <w:bidi w:val="0"/>
        <w:jc w:val="center"/>
        <w:rPr>
          <w:rFonts w:hint="default"/>
          <w:lang w:val="ru-RU"/>
        </w:rPr>
      </w:pPr>
      <w:r>
        <w:rPr>
          <w:rFonts w:hint="default"/>
          <w:lang w:val="ru-RU"/>
        </w:rPr>
        <w:t>Рисунок 7 - Сущность «Пользователь»</w:t>
      </w:r>
    </w:p>
    <w:p w14:paraId="1DD95703">
      <w:pPr>
        <w:pStyle w:val="22"/>
        <w:bidi w:val="0"/>
      </w:pPr>
      <w:r>
        <w:t xml:space="preserve">В результате исследования предметной области разработана концептуальная модель данных, </w:t>
      </w:r>
      <w:r>
        <w:rPr>
          <w:lang w:val="ru-RU"/>
        </w:rPr>
        <w:t>представленная</w:t>
      </w:r>
      <w:r>
        <w:t xml:space="preserve"> </w:t>
      </w:r>
      <w:r>
        <w:rPr>
          <w:lang w:val="ru-RU"/>
        </w:rPr>
        <w:t>в</w:t>
      </w:r>
      <w:r>
        <w:rPr>
          <w:rFonts w:hint="default"/>
          <w:lang w:val="ru-RU"/>
        </w:rPr>
        <w:t xml:space="preserve"> приложении 1</w:t>
      </w:r>
      <w:r>
        <w:rPr>
          <w:rFonts w:hint="default"/>
          <w:lang w:val="en-US"/>
        </w:rPr>
        <w:t xml:space="preserve"> </w:t>
      </w:r>
      <w:r>
        <w:rPr>
          <w:rFonts w:hint="default"/>
          <w:lang w:val="ru-RU"/>
        </w:rPr>
        <w:t>пункте 1</w:t>
      </w:r>
      <w:r>
        <w:t>.</w:t>
      </w:r>
    </w:p>
    <w:p w14:paraId="20E2C07F">
      <w:pPr>
        <w:pStyle w:val="22"/>
        <w:bidi w:val="0"/>
        <w:rPr>
          <w:rFonts w:hint="default"/>
          <w:lang w:val="ru-RU"/>
        </w:rPr>
      </w:pPr>
    </w:p>
    <w:p w14:paraId="5DE9E53C">
      <w:pPr>
        <w:pStyle w:val="22"/>
        <w:bidi w:val="0"/>
        <w:rPr>
          <w:rFonts w:hint="default"/>
          <w:lang w:val="ru-RU"/>
        </w:rPr>
      </w:pPr>
      <w:r>
        <w:rPr>
          <w:rFonts w:hint="default"/>
          <w:lang w:val="ru-RU"/>
        </w:rPr>
        <w:br w:type="page"/>
      </w:r>
    </w:p>
    <w:p w14:paraId="44D0CDC8">
      <w:pPr>
        <w:pStyle w:val="22"/>
        <w:bidi w:val="0"/>
        <w:outlineLvl w:val="1"/>
        <w:rPr>
          <w:rFonts w:hint="default"/>
          <w:lang w:val="ru-RU"/>
        </w:rPr>
      </w:pPr>
      <w:bookmarkStart w:id="7" w:name="_Toc31504"/>
      <w:r>
        <w:rPr>
          <w:rFonts w:hint="default"/>
          <w:lang w:val="ru-RU"/>
        </w:rPr>
        <w:t>2.2 Разработка логической модели данных</w:t>
      </w:r>
      <w:bookmarkEnd w:id="7"/>
    </w:p>
    <w:p w14:paraId="713D769E">
      <w:pPr>
        <w:pStyle w:val="22"/>
        <w:bidi w:val="0"/>
        <w:rPr>
          <w:rFonts w:hint="default"/>
          <w:lang w:val="ru-RU"/>
        </w:rPr>
      </w:pPr>
      <w:r>
        <w:t>Данная логическая схема выступает в роли связующего звена между бизнес-требованиями и физической реализацией базы данных. Она отражает результат анализа инфраструктуры организации, выделяя такие сущности, как здания, специализированные помещения, ответственные сотрудники и технические средства. Структура модели позволяет эффективно решать задачи по инвентаризации, закреплению ответственности за помещениями и рациональному распределению материальных ценностей. Внедрение такой модели гарантирует целостность данных при выполнении любых административных операций</w:t>
      </w:r>
      <w:r>
        <w:rPr>
          <w:rFonts w:hint="default"/>
          <w:lang w:val="ru-RU"/>
        </w:rPr>
        <w:t>.</w:t>
      </w:r>
    </w:p>
    <w:p w14:paraId="351AC3D2">
      <w:pPr>
        <w:pStyle w:val="22"/>
        <w:bidi w:val="0"/>
        <w:rPr>
          <w:rFonts w:hint="default"/>
          <w:lang w:val="ru-RU"/>
        </w:rPr>
      </w:pPr>
      <w:r>
        <w:rPr>
          <w:rFonts w:hint="default"/>
          <w:lang w:val="ru-RU"/>
        </w:rPr>
        <w:t>В ходе разработки логической модели данных были выделены следующие сущности:</w:t>
      </w:r>
    </w:p>
    <w:p w14:paraId="34962B89">
      <w:pPr>
        <w:pStyle w:val="22"/>
        <w:bidi w:val="0"/>
      </w:pPr>
      <w:r>
        <w:t>Реестр строений (BUILDINGS)</w:t>
      </w:r>
      <w:r>
        <w:rPr>
          <w:rFonts w:hint="default"/>
          <w:lang w:val="ru-RU"/>
        </w:rPr>
        <w:t xml:space="preserve"> </w:t>
      </w:r>
      <w:r>
        <w:t xml:space="preserve">— </w:t>
      </w:r>
      <w:r>
        <w:rPr>
          <w:rFonts w:hint="default"/>
          <w:lang w:val="ru-RU"/>
        </w:rPr>
        <w:t>с</w:t>
      </w:r>
      <w:r>
        <w:t>одержит паспортные данные объектов недвижимости.</w:t>
      </w:r>
    </w:p>
    <w:p w14:paraId="3867A7C1">
      <w:pPr>
        <w:pStyle w:val="22"/>
        <w:bidi w:val="0"/>
      </w:pPr>
      <w:r>
        <w:rPr>
          <w:rFonts w:hint="default"/>
          <w:lang w:val="ru-RU"/>
        </w:rPr>
        <w:t xml:space="preserve">- </w:t>
      </w:r>
      <w:r>
        <w:t>BUILDINGID — уникальный системный код (PK).</w:t>
      </w:r>
    </w:p>
    <w:p w14:paraId="723938BC">
      <w:pPr>
        <w:pStyle w:val="22"/>
        <w:bidi w:val="0"/>
        <w:rPr>
          <w:rFonts w:hint="default"/>
          <w:lang w:val="en-US"/>
        </w:rPr>
      </w:pPr>
      <w:r>
        <w:rPr>
          <w:rFonts w:hint="default"/>
          <w:lang w:val="ru-RU"/>
        </w:rPr>
        <w:t xml:space="preserve">- </w:t>
      </w:r>
      <w:r>
        <w:rPr>
          <w:rFonts w:hint="default"/>
          <w:lang w:val="en-US"/>
        </w:rPr>
        <w:t xml:space="preserve">NAME </w:t>
      </w:r>
      <w:r>
        <w:t>— идентификационное наименование</w:t>
      </w:r>
      <w:r>
        <w:rPr>
          <w:rFonts w:hint="default"/>
          <w:lang w:val="en-US"/>
        </w:rPr>
        <w:t>.</w:t>
      </w:r>
    </w:p>
    <w:p w14:paraId="3D81582D">
      <w:pPr>
        <w:pStyle w:val="22"/>
        <w:bidi w:val="0"/>
      </w:pPr>
      <w:r>
        <w:rPr>
          <w:rFonts w:hint="default"/>
          <w:lang w:val="en-US"/>
        </w:rPr>
        <w:t xml:space="preserve">- </w:t>
      </w:r>
      <w:r>
        <w:t>ADRESS</w:t>
      </w:r>
      <w:r>
        <w:rPr>
          <w:rFonts w:hint="default"/>
          <w:lang w:val="ru-RU"/>
        </w:rPr>
        <w:t xml:space="preserve"> </w:t>
      </w:r>
      <w:r>
        <w:t>—</w:t>
      </w:r>
      <w:r>
        <w:rPr>
          <w:rFonts w:hint="default"/>
          <w:lang w:val="ru-RU"/>
        </w:rPr>
        <w:t xml:space="preserve"> </w:t>
      </w:r>
      <w:r>
        <w:t>географическое расположение.</w:t>
      </w:r>
    </w:p>
    <w:p w14:paraId="37F26761">
      <w:pPr>
        <w:pStyle w:val="22"/>
        <w:bidi w:val="0"/>
      </w:pPr>
      <w:r>
        <w:rPr>
          <w:rFonts w:hint="default"/>
          <w:lang w:val="ru-RU"/>
        </w:rPr>
        <w:t xml:space="preserve">- </w:t>
      </w:r>
      <w:r>
        <w:t>TYPEID — ссылка на категорию объекта (FK).</w:t>
      </w:r>
    </w:p>
    <w:p w14:paraId="7C993035">
      <w:pPr>
        <w:pStyle w:val="22"/>
        <w:bidi w:val="0"/>
      </w:pPr>
      <w:r>
        <w:rPr>
          <w:rFonts w:hint="default"/>
          <w:lang w:val="ru-RU"/>
        </w:rPr>
        <w:t xml:space="preserve">- </w:t>
      </w:r>
      <w:r>
        <w:t>IMAGE — визуальное представление (графический объект).</w:t>
      </w:r>
    </w:p>
    <w:p w14:paraId="566EF683">
      <w:pPr>
        <w:pStyle w:val="22"/>
        <w:bidi w:val="0"/>
      </w:pPr>
      <w:r>
        <w:t>2. Фонд помещений (ROOMS)</w:t>
      </w:r>
      <w:r>
        <w:rPr>
          <w:rFonts w:hint="default"/>
          <w:lang w:val="en-US"/>
        </w:rPr>
        <w:t xml:space="preserve"> </w:t>
      </w:r>
      <w:r>
        <w:t xml:space="preserve">— </w:t>
      </w:r>
      <w:r>
        <w:rPr>
          <w:rFonts w:hint="default"/>
          <w:lang w:val="ru-RU"/>
        </w:rPr>
        <w:t>о</w:t>
      </w:r>
      <w:r>
        <w:t>писывает внутреннюю планировку и функциональное назначение площадей.</w:t>
      </w:r>
    </w:p>
    <w:p w14:paraId="1897EFD2">
      <w:pPr>
        <w:pStyle w:val="22"/>
        <w:bidi w:val="0"/>
      </w:pPr>
      <w:r>
        <w:rPr>
          <w:rFonts w:hint="default"/>
          <w:lang w:val="en-US"/>
        </w:rPr>
        <w:t xml:space="preserve">- </w:t>
      </w:r>
      <w:r>
        <w:t>ROOMID — уникальный код помещения (PK).</w:t>
      </w:r>
    </w:p>
    <w:p w14:paraId="6FA3DFB3">
      <w:pPr>
        <w:pStyle w:val="22"/>
        <w:bidi w:val="0"/>
      </w:pPr>
      <w:r>
        <w:rPr>
          <w:rFonts w:hint="default"/>
          <w:lang w:val="en-US"/>
        </w:rPr>
        <w:t xml:space="preserve">- </w:t>
      </w:r>
      <w:r>
        <w:t>BUILDINGID — принадлежность к конкретному зданию (FK).</w:t>
      </w:r>
    </w:p>
    <w:p w14:paraId="602C917F">
      <w:pPr>
        <w:pStyle w:val="22"/>
        <w:bidi w:val="0"/>
        <w:rPr>
          <w:rFonts w:hint="default"/>
          <w:lang w:val="en-US"/>
        </w:rPr>
      </w:pPr>
      <w:r>
        <w:rPr>
          <w:rFonts w:hint="default"/>
          <w:lang w:val="en-US"/>
        </w:rPr>
        <w:t xml:space="preserve">- </w:t>
      </w:r>
      <w:r>
        <w:t>NUMBER — номерной индекс</w:t>
      </w:r>
      <w:r>
        <w:rPr>
          <w:rFonts w:hint="default"/>
          <w:lang w:val="en-US"/>
        </w:rPr>
        <w:t>.</w:t>
      </w:r>
    </w:p>
    <w:p w14:paraId="3026EA08">
      <w:pPr>
        <w:pStyle w:val="22"/>
        <w:bidi w:val="0"/>
      </w:pPr>
      <w:r>
        <w:rPr>
          <w:rFonts w:hint="default"/>
          <w:lang w:val="en-US"/>
        </w:rPr>
        <w:t xml:space="preserve">- </w:t>
      </w:r>
      <w:r>
        <w:t>PURPOSE</w:t>
      </w:r>
      <w:r>
        <w:rPr>
          <w:rFonts w:hint="default"/>
          <w:lang w:val="en-US"/>
        </w:rPr>
        <w:t xml:space="preserve"> </w:t>
      </w:r>
      <w:r>
        <w:t>— целевое использование комнаты.</w:t>
      </w:r>
    </w:p>
    <w:p w14:paraId="37BA42F2">
      <w:pPr>
        <w:pStyle w:val="22"/>
        <w:bidi w:val="0"/>
      </w:pPr>
      <w:r>
        <w:rPr>
          <w:rFonts w:hint="default"/>
          <w:lang w:val="en-US"/>
        </w:rPr>
        <w:t xml:space="preserve">- </w:t>
      </w:r>
      <w:r>
        <w:t>WIDTH / LENGTH — метрические параметры (ширина и длина) для расчета площади.</w:t>
      </w:r>
    </w:p>
    <w:p w14:paraId="60F648FF">
      <w:pPr>
        <w:pStyle w:val="22"/>
        <w:bidi w:val="0"/>
      </w:pPr>
      <w:r>
        <w:t>Связи: закрепление за подразделением (CHAIRID), ответственным лицом (ROOMRESPONSIBLEID) и классификатором типа (TYPEID).</w:t>
      </w:r>
    </w:p>
    <w:p w14:paraId="27AD4780">
      <w:pPr>
        <w:pStyle w:val="22"/>
        <w:bidi w:val="0"/>
      </w:pPr>
      <w:r>
        <w:t xml:space="preserve">3. </w:t>
      </w:r>
      <w:r>
        <w:rPr>
          <w:lang w:val="ru-RU"/>
        </w:rPr>
        <w:t>Учёт</w:t>
      </w:r>
      <w:r>
        <w:t xml:space="preserve"> </w:t>
      </w:r>
      <w:r>
        <w:rPr>
          <w:rFonts w:hint="default"/>
          <w:lang w:val="ru-RU"/>
        </w:rPr>
        <w:t>оборудования</w:t>
      </w:r>
      <w:r>
        <w:t xml:space="preserve"> (EQUIPMENT)</w:t>
      </w:r>
      <w:r>
        <w:rPr>
          <w:rFonts w:hint="default"/>
          <w:lang w:val="ru-RU"/>
        </w:rPr>
        <w:t xml:space="preserve"> </w:t>
      </w:r>
      <w:r>
        <w:t xml:space="preserve">— </w:t>
      </w:r>
      <w:r>
        <w:rPr>
          <w:rFonts w:hint="default"/>
          <w:lang w:val="ru-RU"/>
        </w:rPr>
        <w:t>п</w:t>
      </w:r>
      <w:r>
        <w:t>редназначен для инвентаризации технического оснащения.</w:t>
      </w:r>
    </w:p>
    <w:p w14:paraId="0790F70B">
      <w:pPr>
        <w:pStyle w:val="22"/>
        <w:bidi w:val="0"/>
      </w:pPr>
      <w:r>
        <w:rPr>
          <w:rFonts w:hint="default"/>
          <w:lang w:val="ru-RU"/>
        </w:rPr>
        <w:t xml:space="preserve">- </w:t>
      </w:r>
      <w:r>
        <w:t>EQUIPMENTID — первичный ключ инвентарной единицы.</w:t>
      </w:r>
    </w:p>
    <w:p w14:paraId="36712FB4">
      <w:pPr>
        <w:pStyle w:val="22"/>
        <w:bidi w:val="0"/>
      </w:pPr>
      <w:r>
        <w:rPr>
          <w:rFonts w:hint="default"/>
          <w:lang w:val="ru-RU"/>
        </w:rPr>
        <w:t xml:space="preserve">- </w:t>
      </w:r>
      <w:r>
        <w:t>ROOMID — локация объекта (FK).</w:t>
      </w:r>
    </w:p>
    <w:p w14:paraId="7C7AA233">
      <w:pPr>
        <w:pStyle w:val="22"/>
        <w:bidi w:val="0"/>
        <w:rPr>
          <w:rFonts w:hint="default"/>
          <w:lang w:val="ru-RU"/>
        </w:rPr>
      </w:pPr>
      <w:r>
        <w:rPr>
          <w:rFonts w:hint="default"/>
          <w:lang w:val="ru-RU"/>
        </w:rPr>
        <w:t xml:space="preserve">- </w:t>
      </w:r>
      <w:r>
        <w:t>SERIAL_NUMBER — заводской номер</w:t>
      </w:r>
      <w:r>
        <w:rPr>
          <w:rFonts w:hint="default"/>
          <w:lang w:val="ru-RU"/>
        </w:rPr>
        <w:t>.</w:t>
      </w:r>
    </w:p>
    <w:p w14:paraId="2DA113E3">
      <w:pPr>
        <w:pStyle w:val="22"/>
        <w:bidi w:val="0"/>
        <w:rPr>
          <w:rFonts w:hint="default"/>
          <w:lang w:val="ru-RU"/>
        </w:rPr>
      </w:pPr>
      <w:r>
        <w:rPr>
          <w:rFonts w:hint="default"/>
          <w:lang w:val="ru-RU"/>
        </w:rPr>
        <w:t xml:space="preserve">- </w:t>
      </w:r>
      <w:r>
        <w:t>NAME</w:t>
      </w:r>
      <w:r>
        <w:rPr>
          <w:rFonts w:hint="default"/>
          <w:lang w:val="ru-RU"/>
        </w:rPr>
        <w:t xml:space="preserve"> </w:t>
      </w:r>
      <w:r>
        <w:t>— наименование модели</w:t>
      </w:r>
      <w:r>
        <w:rPr>
          <w:rFonts w:hint="default"/>
          <w:lang w:val="ru-RU"/>
        </w:rPr>
        <w:t>.</w:t>
      </w:r>
    </w:p>
    <w:p w14:paraId="1603A647">
      <w:pPr>
        <w:pStyle w:val="22"/>
        <w:bidi w:val="0"/>
      </w:pPr>
      <w:r>
        <w:rPr>
          <w:rFonts w:hint="default"/>
          <w:lang w:val="ru-RU"/>
        </w:rPr>
        <w:t xml:space="preserve">- </w:t>
      </w:r>
      <w:r>
        <w:t xml:space="preserve">IMG / NOTES — сопроводительная документация: фотофиксация и </w:t>
      </w:r>
      <w:r>
        <w:rPr>
          <w:lang w:val="ru-RU"/>
        </w:rPr>
        <w:t>описание</w:t>
      </w:r>
      <w:r>
        <w:rPr>
          <w:rFonts w:hint="default"/>
          <w:lang w:val="ru-RU"/>
        </w:rPr>
        <w:t xml:space="preserve"> оборудования</w:t>
      </w:r>
      <w:r>
        <w:t>.</w:t>
      </w:r>
    </w:p>
    <w:p w14:paraId="06733037">
      <w:pPr>
        <w:pStyle w:val="22"/>
        <w:bidi w:val="0"/>
      </w:pPr>
      <w:r>
        <w:t>4. Ответственные сотрудники (ROOMRESPONSIBLE)</w:t>
      </w:r>
      <w:r>
        <w:rPr>
          <w:rFonts w:hint="default"/>
          <w:lang w:val="ru-RU"/>
        </w:rPr>
        <w:t xml:space="preserve"> </w:t>
      </w:r>
      <w:r>
        <w:t xml:space="preserve">— </w:t>
      </w:r>
      <w:r>
        <w:rPr>
          <w:lang w:val="ru-RU"/>
        </w:rPr>
        <w:t>отображает</w:t>
      </w:r>
      <w:r>
        <w:rPr>
          <w:rFonts w:hint="default"/>
          <w:lang w:val="ru-RU"/>
        </w:rPr>
        <w:t xml:space="preserve"> сотрудника, за</w:t>
      </w:r>
      <w:r>
        <w:t xml:space="preserve"> которым закреплены</w:t>
      </w:r>
      <w:r>
        <w:rPr>
          <w:rFonts w:hint="default"/>
          <w:lang w:val="ru-RU"/>
        </w:rPr>
        <w:t xml:space="preserve"> какие-то</w:t>
      </w:r>
      <w:r>
        <w:t xml:space="preserve"> помещения.</w:t>
      </w:r>
    </w:p>
    <w:p w14:paraId="30FFD836">
      <w:pPr>
        <w:pStyle w:val="22"/>
        <w:bidi w:val="0"/>
      </w:pPr>
      <w:r>
        <w:t>ROOMRESPONSIBLEID — идентификатор сотрудника (PK).</w:t>
      </w:r>
    </w:p>
    <w:p w14:paraId="52B7B19A">
      <w:pPr>
        <w:pStyle w:val="22"/>
        <w:bidi w:val="0"/>
      </w:pPr>
      <w:r>
        <w:t>NAME — персональные данные.</w:t>
      </w:r>
    </w:p>
    <w:p w14:paraId="07E03261">
      <w:pPr>
        <w:pStyle w:val="22"/>
        <w:bidi w:val="0"/>
        <w:rPr>
          <w:rFonts w:hint="default"/>
          <w:lang w:val="ru-RU"/>
        </w:rPr>
      </w:pPr>
      <w:r>
        <w:t xml:space="preserve">JOBPOSITION — занимаемая </w:t>
      </w:r>
      <w:r>
        <w:rPr>
          <w:lang w:val="ru-RU"/>
        </w:rPr>
        <w:t>должность</w:t>
      </w:r>
      <w:r>
        <w:rPr>
          <w:rFonts w:hint="default"/>
          <w:lang w:val="ru-RU"/>
        </w:rPr>
        <w:t>.</w:t>
      </w:r>
    </w:p>
    <w:p w14:paraId="7A730555">
      <w:pPr>
        <w:pStyle w:val="22"/>
        <w:bidi w:val="0"/>
      </w:pPr>
      <w:r>
        <w:t>PHONE — контактная информация для оперативной связи.</w:t>
      </w:r>
    </w:p>
    <w:p w14:paraId="757660BA">
      <w:pPr>
        <w:pStyle w:val="22"/>
        <w:bidi w:val="0"/>
      </w:pPr>
      <w:r>
        <w:t>5. Организационная структура (CHAIRS &amp; FACULTIES)</w:t>
      </w:r>
    </w:p>
    <w:p w14:paraId="6A530299">
      <w:pPr>
        <w:pStyle w:val="22"/>
        <w:bidi w:val="0"/>
      </w:pPr>
      <w:r>
        <w:t>Нормализованные справочники иерархии подразделений.</w:t>
      </w:r>
    </w:p>
    <w:p w14:paraId="42CCC118">
      <w:pPr>
        <w:pStyle w:val="22"/>
        <w:bidi w:val="0"/>
      </w:pPr>
      <w:r>
        <w:t>FACULTYID / CHAIRID — коды факультета и кафедры соответственно.</w:t>
      </w:r>
    </w:p>
    <w:p w14:paraId="39BC53A6">
      <w:pPr>
        <w:pStyle w:val="22"/>
        <w:bidi w:val="0"/>
      </w:pPr>
      <w:r>
        <w:t>NAME — официальное название подразделения.</w:t>
      </w:r>
    </w:p>
    <w:p w14:paraId="61206B70">
      <w:pPr>
        <w:pStyle w:val="22"/>
        <w:bidi w:val="0"/>
      </w:pPr>
      <w:r>
        <w:t>Иерархия: кафедра связана с вышестоящим факультетом через внешний ключ.</w:t>
      </w:r>
    </w:p>
    <w:p w14:paraId="1EBDFB88">
      <w:pPr>
        <w:pStyle w:val="22"/>
        <w:bidi w:val="0"/>
      </w:pPr>
      <w:r>
        <w:t>6. Администрирование доступа (USERS)</w:t>
      </w:r>
    </w:p>
    <w:p w14:paraId="14E07A42">
      <w:pPr>
        <w:pStyle w:val="22"/>
        <w:bidi w:val="0"/>
      </w:pPr>
      <w:r>
        <w:t>Системный блок для контроля безопасности.</w:t>
      </w:r>
    </w:p>
    <w:p w14:paraId="7919868D">
      <w:pPr>
        <w:pStyle w:val="22"/>
        <w:bidi w:val="0"/>
      </w:pPr>
      <w:r>
        <w:t xml:space="preserve">USERID — код </w:t>
      </w:r>
      <w:r>
        <w:rPr>
          <w:lang w:val="ru-RU"/>
        </w:rPr>
        <w:t>учётной</w:t>
      </w:r>
      <w:r>
        <w:t xml:space="preserve"> записи.</w:t>
      </w:r>
    </w:p>
    <w:p w14:paraId="1BD24F08">
      <w:pPr>
        <w:pStyle w:val="22"/>
        <w:bidi w:val="0"/>
      </w:pPr>
      <w:r>
        <w:t>LOGIN / PASSWORDHASH — аутентификационные данные (логин и криптографический хеш пароля).</w:t>
      </w:r>
    </w:p>
    <w:p w14:paraId="64DDC685">
      <w:pPr>
        <w:pStyle w:val="22"/>
        <w:bidi w:val="0"/>
      </w:pPr>
      <w:r>
        <w:t>ACCESSLEVEL — разграничение прав (ролевая модель).</w:t>
      </w:r>
    </w:p>
    <w:p w14:paraId="08033BD4">
      <w:pPr>
        <w:pStyle w:val="22"/>
        <w:bidi w:val="0"/>
      </w:pPr>
      <w:r>
        <w:t>ISACTIVE — флаг актуальности аккаунта.</w:t>
      </w:r>
    </w:p>
    <w:p w14:paraId="766953CD">
      <w:pPr>
        <w:pStyle w:val="22"/>
        <w:bidi w:val="0"/>
      </w:pPr>
      <w:r>
        <w:t>В ходе проектирования модель была приведена к третьей нормальной форме (3NF), что привело к выделению нескольких справочных таблиц для устранения избыточности и обеспечения целостности данных:</w:t>
      </w:r>
    </w:p>
    <w:p w14:paraId="0AABAB0D">
      <w:pPr>
        <w:pStyle w:val="22"/>
        <w:bidi w:val="0"/>
      </w:pPr>
      <w:r>
        <w:t>BUILDING_TYPE и ROOM_TYPES: Эти таблицы появились в результате нормализации атрибутов «Тип». Вместо хранения текстовых названий типов внутри таблиц зданий и комнат, созданы отдельные справочники. Это позволяет изменять название типа в одном месте и исключает ошибки ввода.</w:t>
      </w:r>
    </w:p>
    <w:p w14:paraId="17AF5795">
      <w:pPr>
        <w:pStyle w:val="22"/>
        <w:bidi w:val="0"/>
      </w:pPr>
      <w:r>
        <w:t>Разделение FACULTIES и CHAIRS: Информация о факультетах вынесена в отдельную сущность, чтобы избежать транзитивных зависимостей. Кафедра ссылается на факультет, а комната — на конкретную кафедру.</w:t>
      </w:r>
    </w:p>
    <w:p w14:paraId="4DB7E608">
      <w:pPr>
        <w:pStyle w:val="22"/>
        <w:bidi w:val="0"/>
      </w:pPr>
      <w:r>
        <w:t>ROOMRESPONSIBLE: Данные об ответственных лицах вынесены из таблицы помещений, что позволяет одному сотруднику отвечать за несколько комнат без дублирования его телефона и должности.</w:t>
      </w:r>
    </w:p>
    <w:p w14:paraId="7B66AA44">
      <w:pPr>
        <w:pStyle w:val="22"/>
        <w:bidi w:val="0"/>
        <w:rPr>
          <w:rFonts w:hint="default"/>
          <w:lang w:val="ru-RU"/>
        </w:rPr>
      </w:pPr>
      <w:r>
        <w:t>Связи между сущностями</w:t>
      </w:r>
      <w:r>
        <w:rPr>
          <w:rFonts w:hint="default"/>
          <w:lang w:val="ru-RU"/>
        </w:rPr>
        <w:t xml:space="preserve"> представляют немаловажную часть проектирования базы данных, так как с помощью связей можно в наиболее полном объёме работать с базой данных, они позволяют упрощать работу с редактированием, добавлением, удалением таблиц, что обеспечивает корректность работы АИС, от различного рода коллизий и ошибок.</w:t>
      </w:r>
    </w:p>
    <w:p w14:paraId="26059DCF">
      <w:pPr>
        <w:pStyle w:val="22"/>
        <w:bidi w:val="0"/>
      </w:pPr>
      <w:r>
        <w:t>Здания содержат помещения (связь «один ко многим»).</w:t>
      </w:r>
    </w:p>
    <w:p w14:paraId="1F2B1056">
      <w:pPr>
        <w:pStyle w:val="22"/>
        <w:bidi w:val="0"/>
      </w:pPr>
      <w:r>
        <w:t>Помещения классифицируются по типам и назначению через справочники.</w:t>
      </w:r>
    </w:p>
    <w:p w14:paraId="51F5155F">
      <w:pPr>
        <w:pStyle w:val="22"/>
        <w:bidi w:val="0"/>
      </w:pPr>
      <w:r>
        <w:t xml:space="preserve">В помещениях размещается оборудование (каждая единица оборудования </w:t>
      </w:r>
      <w:r>
        <w:rPr>
          <w:lang w:val="ru-RU"/>
        </w:rPr>
        <w:t>жёстко</w:t>
      </w:r>
      <w:r>
        <w:t xml:space="preserve"> привязана к комнате).</w:t>
      </w:r>
    </w:p>
    <w:p w14:paraId="10DEDA72">
      <w:pPr>
        <w:pStyle w:val="22"/>
        <w:bidi w:val="0"/>
      </w:pPr>
      <w:r>
        <w:t>Кафедры владеют помещениями, при этом кафедры подчиняются факультетам.</w:t>
      </w:r>
    </w:p>
    <w:p w14:paraId="70B2B196">
      <w:pPr>
        <w:pStyle w:val="22"/>
        <w:bidi w:val="0"/>
      </w:pPr>
      <w:r>
        <w:t>Ответственные лица закреплены за помещениями для контроля имущества.</w:t>
      </w:r>
    </w:p>
    <w:p w14:paraId="427F9937">
      <w:pPr>
        <w:pStyle w:val="22"/>
        <w:bidi w:val="0"/>
      </w:pPr>
      <w:r>
        <w:t>Пользователи управляют данными, имея различные уровни доступа к системе.</w:t>
      </w:r>
    </w:p>
    <w:p w14:paraId="3B32AE4A">
      <w:pPr>
        <w:pStyle w:val="22"/>
        <w:bidi w:val="0"/>
        <w:rPr>
          <w:rFonts w:hint="default"/>
          <w:lang w:val="ru-RU"/>
        </w:rPr>
      </w:pPr>
      <w:r>
        <w:t>На основе перечисленных данных была построена логическая модель, которая обеспечивает структурированное управление инфраструктурой организации.</w:t>
      </w:r>
      <w:r>
        <w:rPr>
          <w:rFonts w:hint="default"/>
          <w:lang w:val="en-US"/>
        </w:rPr>
        <w:t xml:space="preserve"> </w:t>
      </w:r>
      <w:r>
        <w:rPr>
          <w:rFonts w:hint="default"/>
          <w:lang w:val="ru-RU"/>
        </w:rPr>
        <w:t>Логическая модель представлена в приложении 1 пункте 2.</w:t>
      </w:r>
    </w:p>
    <w:p w14:paraId="78E0757B">
      <w:pPr>
        <w:pStyle w:val="22"/>
        <w:bidi w:val="0"/>
        <w:rPr>
          <w:rFonts w:hint="default"/>
          <w:lang w:val="ru-RU"/>
        </w:rPr>
      </w:pPr>
    </w:p>
    <w:p w14:paraId="0F502FA9">
      <w:pPr>
        <w:pStyle w:val="22"/>
        <w:bidi w:val="0"/>
        <w:outlineLvl w:val="1"/>
        <w:rPr>
          <w:rFonts w:hint="default"/>
          <w:lang w:val="ru-RU"/>
        </w:rPr>
      </w:pPr>
      <w:bookmarkStart w:id="8" w:name="_Toc15409"/>
      <w:r>
        <w:rPr>
          <w:rFonts w:hint="default"/>
          <w:lang w:val="ru-RU"/>
        </w:rPr>
        <w:t>2.3 Разработка физической модель данных</w:t>
      </w:r>
      <w:bookmarkEnd w:id="8"/>
    </w:p>
    <w:p w14:paraId="1EAB8BA1">
      <w:pPr>
        <w:pStyle w:val="22"/>
        <w:bidi w:val="0"/>
      </w:pPr>
      <w:r>
        <w:t>Трансформация логической концепции в физическую модель представляет собой ключевой этап проектирования, на котором теоретическая схема адаптируется под технические возможности конкретной системы управления базами данных. Если логический уровень определяет состав сущностей и их общие взаимосвязи, то физический уровень детализирует механизмы хранения и обработки информации для обеспечения стабильной работы системы.</w:t>
      </w:r>
    </w:p>
    <w:p w14:paraId="49E219DB">
      <w:pPr>
        <w:pStyle w:val="22"/>
        <w:bidi w:val="0"/>
      </w:pPr>
      <w:r>
        <w:t xml:space="preserve">В процессе разработки данной модели для каждого атрибута были установлены строгие технические параметры, соответствующие их функциональному назначению. Для идентификаторов и ключевых полей, таких как BUILDINGID, ROOMID или EQUIPMENTID, </w:t>
      </w:r>
      <w:r>
        <w:rPr>
          <w:lang w:val="ru-RU"/>
        </w:rPr>
        <w:t>применён</w:t>
      </w:r>
      <w:r>
        <w:t xml:space="preserve"> тип INTEGER, гарантирующий высокую скорость обработки и индексации. Текстовые характеристики, включая названия подразделений, адреса и имена ответственных лиц, реализованы через переменный тип VARCHAR с установленными лимитами длины для рационального использования дискового пространства. Особое внимание уделено метрическим данным помещений, где параметры WIDTH и LENGTH описаны типом DECIMAL для обеспечения точности </w:t>
      </w:r>
      <w:r>
        <w:rPr>
          <w:lang w:val="ru-RU"/>
        </w:rPr>
        <w:t>расчётов</w:t>
      </w:r>
      <w:r>
        <w:t xml:space="preserve"> площади.</w:t>
      </w:r>
    </w:p>
    <w:p w14:paraId="67C4C8C8">
      <w:pPr>
        <w:pStyle w:val="22"/>
        <w:bidi w:val="0"/>
      </w:pPr>
      <w:r>
        <w:t xml:space="preserve">Специфика </w:t>
      </w:r>
      <w:r>
        <w:rPr>
          <w:lang w:val="ru-RU"/>
        </w:rPr>
        <w:t>учёта</w:t>
      </w:r>
      <w:r>
        <w:t xml:space="preserve"> </w:t>
      </w:r>
      <w:r>
        <w:rPr>
          <w:lang w:val="ru-RU"/>
        </w:rPr>
        <w:t>оборудования</w:t>
      </w:r>
      <w:r>
        <w:t xml:space="preserve"> и инфраструктуры потребовала внедрения специализированных форматов данных. В частности, для интеграции графических объектов (фотографий зданий и оборудования) в структуру таблиц используется тип BLOB. Административный блок системы, представленный таблицей пользователей, дополнен системными атрибутами типа TIMESTAMP для фиксации времени регистрации и типом BOOLEAN для управления статусом активности </w:t>
      </w:r>
      <w:r>
        <w:rPr>
          <w:lang w:val="ru-RU"/>
        </w:rPr>
        <w:t>учебных</w:t>
      </w:r>
      <w:r>
        <w:t xml:space="preserve"> записей.</w:t>
      </w:r>
    </w:p>
    <w:p w14:paraId="4504931E">
      <w:pPr>
        <w:pStyle w:val="22"/>
        <w:bidi w:val="0"/>
      </w:pPr>
      <w:r>
        <w:t xml:space="preserve">Целостность данных на физическом уровне поддерживается системой ограничений NOT NULL, исключающей появление </w:t>
      </w:r>
      <w:r>
        <w:rPr>
          <w:lang w:val="ru-RU"/>
        </w:rPr>
        <w:t>неопределённых</w:t>
      </w:r>
      <w:r>
        <w:t xml:space="preserve"> значений в критически важных полях. Иерархическая связность всей структуры обеспечивается </w:t>
      </w:r>
      <w:r>
        <w:rPr>
          <w:lang w:val="ru-RU"/>
        </w:rPr>
        <w:t>жестокой</w:t>
      </w:r>
      <w:r>
        <w:t xml:space="preserve"> привязкой внешних ключей (FK) к первичным ключам (PK), что позволяет однозначно соотносить каждую единицу оборудования с конкретным помещением, а помещения — с соответствующими кафедрами и факультетами. Такой подход к проектированию гарантирует не только логическую стройность, но и высокую эксплуатационную </w:t>
      </w:r>
      <w:r>
        <w:rPr>
          <w:lang w:val="ru-RU"/>
        </w:rPr>
        <w:t>надёжность</w:t>
      </w:r>
      <w:r>
        <w:t xml:space="preserve"> базы данных в реальной среде.</w:t>
      </w:r>
    </w:p>
    <w:p w14:paraId="6891A1B1">
      <w:pPr>
        <w:pStyle w:val="22"/>
        <w:bidi w:val="0"/>
        <w:rPr>
          <w:rFonts w:hint="default"/>
          <w:lang w:val="ru-RU"/>
        </w:rPr>
      </w:pPr>
      <w:r>
        <w:rPr>
          <w:rFonts w:hint="default"/>
          <w:lang w:val="ru-RU"/>
        </w:rPr>
        <w:t>Связь корпусов(</w:t>
      </w:r>
      <w:r>
        <w:rPr>
          <w:rFonts w:hint="default"/>
          <w:lang w:val="en-US"/>
        </w:rPr>
        <w:t>BUILDINGS</w:t>
      </w:r>
      <w:r>
        <w:rPr>
          <w:rFonts w:hint="default"/>
          <w:lang w:val="ru-RU"/>
        </w:rPr>
        <w:t>) и типов корпусов (</w:t>
      </w:r>
      <w:r>
        <w:rPr>
          <w:rFonts w:hint="default"/>
          <w:lang w:val="en-US"/>
        </w:rPr>
        <w:t>BUILDING_TYPE</w:t>
      </w:r>
      <w:r>
        <w:rPr>
          <w:rFonts w:hint="default"/>
          <w:lang w:val="ru-RU"/>
        </w:rPr>
        <w:t>) представлена на рисунке 10. Здесь связь «</w:t>
      </w:r>
      <w:r>
        <w:rPr>
          <w:rFonts w:hint="default"/>
          <w:lang w:val="en-US"/>
        </w:rPr>
        <w:t>M:1</w:t>
      </w:r>
      <w:r>
        <w:rPr>
          <w:rFonts w:hint="default"/>
          <w:lang w:val="ru-RU"/>
        </w:rPr>
        <w:t>», так как один тип корпуса может быть присвоен множеству корпусов, однако один корпус может относиться строго к одному типу.</w:t>
      </w:r>
    </w:p>
    <w:p w14:paraId="3084F88F">
      <w:pPr>
        <w:pStyle w:val="22"/>
        <w:bidi w:val="0"/>
        <w:jc w:val="center"/>
        <w:rPr>
          <w:rFonts w:hint="default"/>
          <w:lang w:val="ru-RU"/>
        </w:rPr>
      </w:pPr>
      <w:r>
        <w:rPr>
          <w:rFonts w:hint="default"/>
          <w:lang w:val="ru-RU"/>
        </w:rPr>
        <w:drawing>
          <wp:inline distT="0" distB="0" distL="114300" distR="114300">
            <wp:extent cx="2562225" cy="1971675"/>
            <wp:effectExtent l="0" t="0" r="9525" b="9525"/>
            <wp:docPr id="7" name="Изображение 9" descr="Снимок экрана 2025-12-21 135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9" descr="Снимок экрана 2025-12-21 135941"/>
                    <pic:cNvPicPr>
                      <a:picLocks noChangeAspect="1"/>
                    </pic:cNvPicPr>
                  </pic:nvPicPr>
                  <pic:blipFill>
                    <a:blip r:embed="rId19"/>
                    <a:stretch>
                      <a:fillRect/>
                    </a:stretch>
                  </pic:blipFill>
                  <pic:spPr>
                    <a:xfrm>
                      <a:off x="0" y="0"/>
                      <a:ext cx="2562225" cy="1971675"/>
                    </a:xfrm>
                    <a:prstGeom prst="rect">
                      <a:avLst/>
                    </a:prstGeom>
                    <a:noFill/>
                    <a:ln>
                      <a:noFill/>
                    </a:ln>
                  </pic:spPr>
                </pic:pic>
              </a:graphicData>
            </a:graphic>
          </wp:inline>
        </w:drawing>
      </w:r>
    </w:p>
    <w:p w14:paraId="6A272AFD">
      <w:pPr>
        <w:pStyle w:val="22"/>
        <w:bidi w:val="0"/>
        <w:jc w:val="center"/>
        <w:rPr>
          <w:rFonts w:hint="default"/>
          <w:lang w:val="ru-RU"/>
        </w:rPr>
      </w:pPr>
      <w:r>
        <w:rPr>
          <w:rFonts w:hint="default"/>
          <w:lang w:val="ru-RU"/>
        </w:rPr>
        <w:t>Рисунок 10 - Связь корпус - тип корпуса</w:t>
      </w:r>
    </w:p>
    <w:p w14:paraId="3650D75F">
      <w:pPr>
        <w:pStyle w:val="22"/>
        <w:bidi w:val="0"/>
        <w:rPr>
          <w:rFonts w:hint="default"/>
          <w:lang w:val="ru-RU"/>
        </w:rPr>
      </w:pPr>
      <w:r>
        <w:rPr>
          <w:rFonts w:hint="default"/>
          <w:lang w:val="ru-RU"/>
        </w:rPr>
        <w:br w:type="page"/>
      </w:r>
    </w:p>
    <w:p w14:paraId="43EBEEFF">
      <w:pPr>
        <w:pStyle w:val="22"/>
        <w:bidi w:val="0"/>
        <w:rPr>
          <w:rFonts w:hint="default"/>
          <w:lang w:val="en-US"/>
        </w:rPr>
      </w:pPr>
      <w:r>
        <w:rPr>
          <w:rFonts w:hint="default"/>
          <w:lang w:val="en-US"/>
        </w:rPr>
        <w:t xml:space="preserve"> </w:t>
      </w:r>
      <w:r>
        <w:rPr>
          <w:rFonts w:hint="default"/>
          <w:lang w:val="ru-RU"/>
        </w:rPr>
        <w:t>Связь корпуса и аудитории (</w:t>
      </w:r>
      <w:r>
        <w:rPr>
          <w:rFonts w:hint="default"/>
          <w:lang w:val="en-US"/>
        </w:rPr>
        <w:t>BUILDINGS - ROOMS</w:t>
      </w:r>
      <w:r>
        <w:rPr>
          <w:rFonts w:hint="default"/>
          <w:lang w:val="ru-RU"/>
        </w:rPr>
        <w:t>)</w:t>
      </w:r>
      <w:r>
        <w:rPr>
          <w:rFonts w:hint="default"/>
          <w:lang w:val="en-US"/>
        </w:rPr>
        <w:t xml:space="preserve"> </w:t>
      </w:r>
      <w:r>
        <w:rPr>
          <w:rFonts w:hint="default"/>
          <w:lang w:val="ru-RU"/>
        </w:rPr>
        <w:t>показана на рисунке 11. Здесь так же связь «</w:t>
      </w:r>
      <w:r>
        <w:rPr>
          <w:rFonts w:hint="default"/>
          <w:lang w:val="en-US"/>
        </w:rPr>
        <w:t>M:1</w:t>
      </w:r>
      <w:r>
        <w:rPr>
          <w:rFonts w:hint="default"/>
          <w:lang w:val="ru-RU"/>
        </w:rPr>
        <w:t>»</w:t>
      </w:r>
      <w:r>
        <w:rPr>
          <w:rFonts w:hint="default"/>
          <w:lang w:val="en-US"/>
        </w:rPr>
        <w:t xml:space="preserve">, </w:t>
      </w:r>
      <w:r>
        <w:rPr>
          <w:rFonts w:hint="default"/>
          <w:lang w:val="ru-RU"/>
        </w:rPr>
        <w:t xml:space="preserve">это объясняется тем, что множество аудитории может находиться в одном корпусе, однако одна аудитория может находиться строго в 1 корпусе. </w:t>
      </w:r>
    </w:p>
    <w:p w14:paraId="7C94F8D6">
      <w:pPr>
        <w:pStyle w:val="22"/>
        <w:bidi w:val="0"/>
        <w:jc w:val="center"/>
        <w:rPr>
          <w:rFonts w:hint="default"/>
          <w:lang w:val="ru-RU"/>
        </w:rPr>
      </w:pPr>
      <w:r>
        <w:rPr>
          <w:rFonts w:hint="default"/>
          <w:lang w:val="ru-RU"/>
        </w:rPr>
        <w:drawing>
          <wp:inline distT="0" distB="0" distL="114300" distR="114300">
            <wp:extent cx="2705100" cy="3733800"/>
            <wp:effectExtent l="0" t="0" r="0" b="0"/>
            <wp:docPr id="8" name="Изображение 8" descr="Снимок экрана 2025-12-21 14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Снимок экрана 2025-12-21 140001"/>
                    <pic:cNvPicPr>
                      <a:picLocks noChangeAspect="1"/>
                    </pic:cNvPicPr>
                  </pic:nvPicPr>
                  <pic:blipFill>
                    <a:blip r:embed="rId20"/>
                    <a:stretch>
                      <a:fillRect/>
                    </a:stretch>
                  </pic:blipFill>
                  <pic:spPr>
                    <a:xfrm>
                      <a:off x="0" y="0"/>
                      <a:ext cx="2705100" cy="3733800"/>
                    </a:xfrm>
                    <a:prstGeom prst="rect">
                      <a:avLst/>
                    </a:prstGeom>
                    <a:noFill/>
                    <a:ln>
                      <a:noFill/>
                    </a:ln>
                  </pic:spPr>
                </pic:pic>
              </a:graphicData>
            </a:graphic>
          </wp:inline>
        </w:drawing>
      </w:r>
    </w:p>
    <w:p w14:paraId="03DDD348">
      <w:pPr>
        <w:pStyle w:val="22"/>
        <w:bidi w:val="0"/>
        <w:jc w:val="center"/>
        <w:rPr>
          <w:rFonts w:hint="default"/>
          <w:lang w:val="ru-RU"/>
        </w:rPr>
      </w:pPr>
      <w:r>
        <w:rPr>
          <w:rFonts w:hint="default"/>
          <w:lang w:val="ru-RU"/>
        </w:rPr>
        <w:t>Рисунок 11 - Связь аудитория - корпус</w:t>
      </w:r>
    </w:p>
    <w:p w14:paraId="17A3D081">
      <w:pPr>
        <w:pStyle w:val="22"/>
        <w:bidi w:val="0"/>
        <w:rPr>
          <w:rFonts w:hint="default"/>
          <w:lang w:val="ru-RU"/>
        </w:rPr>
      </w:pPr>
      <w:r>
        <w:rPr>
          <w:rFonts w:hint="default"/>
          <w:lang w:val="ru-RU"/>
        </w:rPr>
        <w:t>Связь аудитории и оборудования представляют связь «</w:t>
      </w:r>
      <w:r>
        <w:rPr>
          <w:rFonts w:hint="default"/>
          <w:lang w:val="en-US"/>
        </w:rPr>
        <w:t>M:1</w:t>
      </w:r>
      <w:r>
        <w:rPr>
          <w:rFonts w:hint="default"/>
          <w:lang w:val="ru-RU"/>
        </w:rPr>
        <w:t>», так как в одной комнате может находится множество оборудования, однако одно оборудование может принадлежать строго к одной комнате. Эта связь отражена на рисунке 12.</w:t>
      </w:r>
    </w:p>
    <w:p w14:paraId="41472E7D">
      <w:pPr>
        <w:pStyle w:val="22"/>
        <w:bidi w:val="0"/>
        <w:jc w:val="center"/>
        <w:rPr>
          <w:rFonts w:hint="default"/>
          <w:lang w:val="ru-RU"/>
        </w:rPr>
      </w:pPr>
      <w:r>
        <w:rPr>
          <w:rFonts w:hint="default"/>
          <w:lang w:val="ru-RU"/>
        </w:rPr>
        <w:drawing>
          <wp:inline distT="0" distB="0" distL="114300" distR="114300">
            <wp:extent cx="3086735" cy="2564130"/>
            <wp:effectExtent l="0" t="0" r="18415" b="7620"/>
            <wp:docPr id="9" name="Изображение 7" descr="Снимок экрана 2025-12-21 14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7" descr="Снимок экрана 2025-12-21 140020"/>
                    <pic:cNvPicPr>
                      <a:picLocks noChangeAspect="1"/>
                    </pic:cNvPicPr>
                  </pic:nvPicPr>
                  <pic:blipFill>
                    <a:blip r:embed="rId21"/>
                    <a:stretch>
                      <a:fillRect/>
                    </a:stretch>
                  </pic:blipFill>
                  <pic:spPr>
                    <a:xfrm>
                      <a:off x="0" y="0"/>
                      <a:ext cx="3086735" cy="2564130"/>
                    </a:xfrm>
                    <a:prstGeom prst="rect">
                      <a:avLst/>
                    </a:prstGeom>
                    <a:noFill/>
                    <a:ln>
                      <a:noFill/>
                    </a:ln>
                  </pic:spPr>
                </pic:pic>
              </a:graphicData>
            </a:graphic>
          </wp:inline>
        </w:drawing>
      </w:r>
    </w:p>
    <w:p w14:paraId="1D7C2AC2">
      <w:pPr>
        <w:pStyle w:val="22"/>
        <w:bidi w:val="0"/>
        <w:jc w:val="center"/>
        <w:rPr>
          <w:rFonts w:hint="default"/>
          <w:lang w:val="ru-RU"/>
        </w:rPr>
      </w:pPr>
      <w:r>
        <w:rPr>
          <w:rFonts w:hint="default"/>
          <w:lang w:val="ru-RU"/>
        </w:rPr>
        <w:t>Рисунок 12 - Связь аудитория - оборудование</w:t>
      </w:r>
    </w:p>
    <w:p w14:paraId="45092C33">
      <w:pPr>
        <w:pStyle w:val="22"/>
        <w:bidi w:val="0"/>
        <w:rPr>
          <w:rFonts w:hint="default"/>
          <w:lang w:val="ru-RU"/>
        </w:rPr>
      </w:pPr>
      <w:r>
        <w:rPr>
          <w:rFonts w:hint="default"/>
          <w:lang w:val="ru-RU"/>
        </w:rPr>
        <w:t>Связь аудитории с ответственным, кафедрой, типом комнат, а так же кафедры и факультета. Здесь представлены связи «</w:t>
      </w:r>
      <w:r>
        <w:rPr>
          <w:rFonts w:hint="default"/>
          <w:lang w:val="en-US"/>
        </w:rPr>
        <w:t>M:1</w:t>
      </w:r>
      <w:r>
        <w:rPr>
          <w:rFonts w:hint="default"/>
          <w:lang w:val="ru-RU"/>
        </w:rPr>
        <w:t>», так как на комнату может быть один ответственный, но один ответственный может отвечать за несколько аудиторий, с кафедрой и типом комнаты такая же логика. Связь кафедры и факультета также объясняется связью «</w:t>
      </w:r>
      <w:r>
        <w:rPr>
          <w:rFonts w:hint="default"/>
          <w:lang w:val="en-US"/>
        </w:rPr>
        <w:t>M:1</w:t>
      </w:r>
      <w:r>
        <w:rPr>
          <w:rFonts w:hint="default"/>
          <w:lang w:val="ru-RU"/>
        </w:rPr>
        <w:t>», так как факультет может включать в себя множество кафедр, но одна кафедра может принадлежать только к одному факультету. Связи показаны на рисунке 13.</w:t>
      </w:r>
    </w:p>
    <w:p w14:paraId="6E1AA68F">
      <w:pPr>
        <w:pStyle w:val="22"/>
        <w:bidi w:val="0"/>
        <w:ind w:left="0" w:leftChars="0" w:firstLine="0" w:firstLineChars="0"/>
        <w:jc w:val="center"/>
        <w:rPr>
          <w:rFonts w:hint="default"/>
          <w:lang w:val="ru-RU"/>
        </w:rPr>
      </w:pPr>
      <w:r>
        <w:rPr>
          <w:rFonts w:hint="default"/>
          <w:lang w:val="ru-RU"/>
        </w:rPr>
        <w:drawing>
          <wp:inline distT="0" distB="0" distL="114300" distR="114300">
            <wp:extent cx="4924425" cy="2839085"/>
            <wp:effectExtent l="0" t="0" r="9525" b="18415"/>
            <wp:docPr id="10" name="Изображение 6" descr="Снимок экрана 2025-12-21 14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6" descr="Снимок экрана 2025-12-21 140050"/>
                    <pic:cNvPicPr>
                      <a:picLocks noChangeAspect="1"/>
                    </pic:cNvPicPr>
                  </pic:nvPicPr>
                  <pic:blipFill>
                    <a:blip r:embed="rId22"/>
                    <a:stretch>
                      <a:fillRect/>
                    </a:stretch>
                  </pic:blipFill>
                  <pic:spPr>
                    <a:xfrm>
                      <a:off x="0" y="0"/>
                      <a:ext cx="4924425" cy="2839085"/>
                    </a:xfrm>
                    <a:prstGeom prst="rect">
                      <a:avLst/>
                    </a:prstGeom>
                    <a:noFill/>
                    <a:ln>
                      <a:noFill/>
                    </a:ln>
                  </pic:spPr>
                </pic:pic>
              </a:graphicData>
            </a:graphic>
          </wp:inline>
        </w:drawing>
      </w:r>
    </w:p>
    <w:p w14:paraId="69298F60">
      <w:pPr>
        <w:pStyle w:val="22"/>
        <w:bidi w:val="0"/>
        <w:jc w:val="center"/>
        <w:rPr>
          <w:rFonts w:hint="default"/>
          <w:lang w:val="ru-RU"/>
        </w:rPr>
      </w:pPr>
      <w:r>
        <w:rPr>
          <w:rFonts w:hint="default"/>
          <w:lang w:val="ru-RU"/>
        </w:rPr>
        <w:t>Рисунок 13 - связь аудитории с ответственным, кафедрой, типом аудитории, кафедры с факультетом</w:t>
      </w:r>
    </w:p>
    <w:p w14:paraId="2AF2EF46">
      <w:pPr>
        <w:pStyle w:val="22"/>
        <w:bidi w:val="0"/>
        <w:ind w:left="0" w:leftChars="0" w:firstLine="0" w:firstLineChars="0"/>
        <w:rPr>
          <w:rFonts w:hint="default"/>
          <w:lang w:val="ru-RU"/>
        </w:rPr>
      </w:pPr>
      <w:r>
        <w:rPr>
          <w:rFonts w:hint="default"/>
          <w:lang w:val="ru-RU"/>
        </w:rPr>
        <w:t>Полная физическая модель данных представлена в приложении 1 пункте 3.</w:t>
      </w:r>
      <w:r>
        <w:rPr>
          <w:rFonts w:hint="default"/>
          <w:lang w:val="ru-RU"/>
        </w:rPr>
        <w:br w:type="page"/>
      </w:r>
    </w:p>
    <w:p w14:paraId="105BCA2B">
      <w:pPr>
        <w:pStyle w:val="22"/>
        <w:bidi w:val="0"/>
        <w:outlineLvl w:val="1"/>
        <w:rPr>
          <w:rFonts w:hint="default"/>
          <w:lang w:val="ru-RU"/>
        </w:rPr>
      </w:pPr>
      <w:bookmarkStart w:id="9" w:name="_Toc30448"/>
      <w:r>
        <w:rPr>
          <w:rFonts w:hint="default"/>
          <w:lang w:val="ru-RU"/>
        </w:rPr>
        <w:t>2.4 Разработка таблиц</w:t>
      </w:r>
      <w:bookmarkEnd w:id="9"/>
      <w:r>
        <w:rPr>
          <w:rFonts w:hint="default"/>
          <w:lang w:val="ru-RU"/>
        </w:rPr>
        <w:t xml:space="preserve"> </w:t>
      </w:r>
    </w:p>
    <w:p w14:paraId="6AAA0CE7">
      <w:pPr>
        <w:pStyle w:val="22"/>
        <w:bidi w:val="0"/>
        <w:rPr>
          <w:rFonts w:hint="default"/>
          <w:lang w:val="ru-RU"/>
        </w:rPr>
      </w:pPr>
      <w:r>
        <w:rPr>
          <w:rFonts w:hint="default"/>
          <w:lang w:val="ru-RU"/>
        </w:rPr>
        <w:tab/>
      </w:r>
      <w:r>
        <w:rPr>
          <w:rFonts w:hint="default"/>
          <w:lang w:val="ru-RU"/>
        </w:rPr>
        <w:t>Для разработки таблиц в СУБД «Ред Базы Данных» используется инструмент администрирования СУБД. Наиболее удобным вариантом является «Ред Эксперт».</w:t>
      </w:r>
    </w:p>
    <w:p w14:paraId="4D2E1864">
      <w:pPr>
        <w:pStyle w:val="22"/>
        <w:bidi w:val="0"/>
        <w:jc w:val="center"/>
        <w:rPr>
          <w:rFonts w:hint="default"/>
          <w:lang w:val="ru-RU"/>
        </w:rPr>
      </w:pPr>
      <w:r>
        <w:rPr>
          <w:rFonts w:hint="default"/>
          <w:lang w:val="ru-RU"/>
        </w:rPr>
        <w:t xml:space="preserve">Таблица 3 - </w:t>
      </w:r>
      <w:r>
        <w:rPr>
          <w:rFonts w:hint="default"/>
          <w:lang w:val="en-US"/>
        </w:rPr>
        <w:t>USERS</w:t>
      </w:r>
    </w:p>
    <w:p w14:paraId="74DAF691">
      <w:pPr>
        <w:pStyle w:val="22"/>
        <w:bidi w:val="0"/>
        <w:ind w:left="0" w:leftChars="0" w:firstLine="0" w:firstLineChars="0"/>
        <w:jc w:val="both"/>
        <w:rPr>
          <w:rFonts w:hint="default"/>
          <w:lang w:val="ru-RU"/>
        </w:rPr>
      </w:pPr>
      <w:r>
        <w:rPr>
          <w:rFonts w:hint="default"/>
          <w:lang w:val="ru-RU"/>
        </w:rPr>
        <w:drawing>
          <wp:inline distT="0" distB="0" distL="114300" distR="114300">
            <wp:extent cx="6029325" cy="936625"/>
            <wp:effectExtent l="0" t="0" r="9525" b="15875"/>
            <wp:docPr id="11" name="Изображение 25" descr="Снимок экрана 2025-12-21 143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5" descr="Снимок экрана 2025-12-21 143437"/>
                    <pic:cNvPicPr>
                      <a:picLocks noChangeAspect="1"/>
                    </pic:cNvPicPr>
                  </pic:nvPicPr>
                  <pic:blipFill>
                    <a:blip r:embed="rId23"/>
                    <a:srcRect t="38756" r="32816"/>
                    <a:stretch>
                      <a:fillRect/>
                    </a:stretch>
                  </pic:blipFill>
                  <pic:spPr>
                    <a:xfrm>
                      <a:off x="0" y="0"/>
                      <a:ext cx="6029325" cy="936625"/>
                    </a:xfrm>
                    <a:prstGeom prst="rect">
                      <a:avLst/>
                    </a:prstGeom>
                    <a:noFill/>
                    <a:ln>
                      <a:noFill/>
                    </a:ln>
                  </pic:spPr>
                </pic:pic>
              </a:graphicData>
            </a:graphic>
          </wp:inline>
        </w:drawing>
      </w:r>
    </w:p>
    <w:p w14:paraId="1C55357B">
      <w:pPr>
        <w:pStyle w:val="22"/>
        <w:bidi w:val="0"/>
        <w:jc w:val="center"/>
        <w:rPr>
          <w:rFonts w:hint="default"/>
          <w:lang w:val="ru-RU"/>
        </w:rPr>
      </w:pPr>
      <w:r>
        <w:rPr>
          <w:rFonts w:hint="default"/>
          <w:lang w:val="ru-RU"/>
        </w:rPr>
        <w:t xml:space="preserve">Таблица 4 - </w:t>
      </w:r>
      <w:r>
        <w:rPr>
          <w:rFonts w:hint="default"/>
          <w:lang w:val="en-US"/>
        </w:rPr>
        <w:t>BUILDINGS</w:t>
      </w:r>
    </w:p>
    <w:p w14:paraId="16CAF0C0">
      <w:pPr>
        <w:pStyle w:val="22"/>
        <w:bidi w:val="0"/>
        <w:ind w:left="0" w:leftChars="0" w:firstLine="0" w:firstLineChars="0"/>
        <w:rPr>
          <w:rFonts w:hint="default"/>
          <w:lang w:val="ru-RU"/>
        </w:rPr>
      </w:pPr>
      <w:r>
        <w:rPr>
          <w:rFonts w:hint="default"/>
          <w:lang w:val="ru-RU"/>
        </w:rPr>
        <w:drawing>
          <wp:inline distT="0" distB="0" distL="114300" distR="114300">
            <wp:extent cx="6048375" cy="965835"/>
            <wp:effectExtent l="0" t="0" r="9525" b="5715"/>
            <wp:docPr id="12" name="Изображение 24" descr="Снимок экрана 2025-12-21 14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4" descr="Снимок экрана 2025-12-21 143326"/>
                    <pic:cNvPicPr>
                      <a:picLocks noChangeAspect="1"/>
                    </pic:cNvPicPr>
                  </pic:nvPicPr>
                  <pic:blipFill>
                    <a:blip r:embed="rId24"/>
                    <a:srcRect t="42120" r="43657"/>
                    <a:stretch>
                      <a:fillRect/>
                    </a:stretch>
                  </pic:blipFill>
                  <pic:spPr>
                    <a:xfrm>
                      <a:off x="0" y="0"/>
                      <a:ext cx="6048375" cy="965835"/>
                    </a:xfrm>
                    <a:prstGeom prst="rect">
                      <a:avLst/>
                    </a:prstGeom>
                    <a:noFill/>
                    <a:ln>
                      <a:noFill/>
                    </a:ln>
                  </pic:spPr>
                </pic:pic>
              </a:graphicData>
            </a:graphic>
          </wp:inline>
        </w:drawing>
      </w:r>
    </w:p>
    <w:p w14:paraId="248941C4">
      <w:pPr>
        <w:pStyle w:val="22"/>
        <w:bidi w:val="0"/>
        <w:jc w:val="center"/>
        <w:rPr>
          <w:rFonts w:hint="default"/>
          <w:lang w:val="ru-RU"/>
        </w:rPr>
      </w:pPr>
      <w:r>
        <w:rPr>
          <w:rFonts w:hint="default"/>
          <w:lang w:val="ru-RU"/>
        </w:rPr>
        <w:t xml:space="preserve">Таблица 5 - </w:t>
      </w:r>
      <w:r>
        <w:rPr>
          <w:rFonts w:hint="default"/>
          <w:lang w:val="en-US"/>
        </w:rPr>
        <w:t>BUILDING_TYPE</w:t>
      </w:r>
    </w:p>
    <w:p w14:paraId="69221D58">
      <w:pPr>
        <w:pStyle w:val="22"/>
        <w:bidi w:val="0"/>
        <w:ind w:left="0" w:leftChars="0" w:firstLine="0" w:firstLineChars="0"/>
        <w:jc w:val="center"/>
        <w:rPr>
          <w:rFonts w:hint="default"/>
          <w:lang w:val="ru-RU"/>
        </w:rPr>
      </w:pPr>
      <w:r>
        <w:rPr>
          <w:rFonts w:hint="default"/>
          <w:lang w:val="ru-RU"/>
        </w:rPr>
        <w:drawing>
          <wp:inline distT="0" distB="0" distL="114300" distR="114300">
            <wp:extent cx="5986145" cy="490855"/>
            <wp:effectExtent l="0" t="0" r="14605" b="4445"/>
            <wp:docPr id="13" name="Изображение 23" descr="Снимок экрана 2025-12-21 14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23" descr="Снимок экрана 2025-12-21 143335"/>
                    <pic:cNvPicPr>
                      <a:picLocks noChangeAspect="1"/>
                    </pic:cNvPicPr>
                  </pic:nvPicPr>
                  <pic:blipFill>
                    <a:blip r:embed="rId25"/>
                    <a:srcRect l="621" t="58841" r="43578" b="475"/>
                    <a:stretch>
                      <a:fillRect/>
                    </a:stretch>
                  </pic:blipFill>
                  <pic:spPr>
                    <a:xfrm>
                      <a:off x="0" y="0"/>
                      <a:ext cx="5986145" cy="490855"/>
                    </a:xfrm>
                    <a:prstGeom prst="rect">
                      <a:avLst/>
                    </a:prstGeom>
                    <a:noFill/>
                    <a:ln>
                      <a:noFill/>
                    </a:ln>
                  </pic:spPr>
                </pic:pic>
              </a:graphicData>
            </a:graphic>
          </wp:inline>
        </w:drawing>
      </w:r>
    </w:p>
    <w:p w14:paraId="0AC64061">
      <w:pPr>
        <w:pStyle w:val="22"/>
        <w:bidi w:val="0"/>
        <w:jc w:val="center"/>
        <w:rPr>
          <w:rFonts w:hint="default"/>
          <w:lang w:val="en-US"/>
        </w:rPr>
      </w:pPr>
      <w:r>
        <w:rPr>
          <w:rFonts w:hint="default"/>
          <w:lang w:val="ru-RU"/>
        </w:rPr>
        <w:t xml:space="preserve">Таблица 6 - </w:t>
      </w:r>
      <w:r>
        <w:rPr>
          <w:rFonts w:hint="default"/>
          <w:lang w:val="en-US"/>
        </w:rPr>
        <w:t>CHAIRS</w:t>
      </w:r>
    </w:p>
    <w:p w14:paraId="47CD9FE0">
      <w:pPr>
        <w:pStyle w:val="22"/>
        <w:bidi w:val="0"/>
        <w:ind w:left="0" w:leftChars="0" w:firstLine="0" w:firstLineChars="0"/>
        <w:jc w:val="center"/>
        <w:rPr>
          <w:rFonts w:hint="default"/>
          <w:lang w:val="ru-RU"/>
        </w:rPr>
      </w:pPr>
      <w:r>
        <w:rPr>
          <w:rFonts w:hint="default"/>
          <w:lang w:val="ru-RU"/>
        </w:rPr>
        <w:drawing>
          <wp:inline distT="0" distB="0" distL="114300" distR="114300">
            <wp:extent cx="5979160" cy="645795"/>
            <wp:effectExtent l="0" t="0" r="2540" b="1905"/>
            <wp:docPr id="14" name="Изображение 22" descr="Снимок экрана 2025-12-21 14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2" descr="Снимок экрана 2025-12-21 143345"/>
                    <pic:cNvPicPr>
                      <a:picLocks noChangeAspect="1"/>
                    </pic:cNvPicPr>
                  </pic:nvPicPr>
                  <pic:blipFill>
                    <a:blip r:embed="rId26"/>
                    <a:srcRect l="621" t="52547" r="43884"/>
                    <a:stretch>
                      <a:fillRect/>
                    </a:stretch>
                  </pic:blipFill>
                  <pic:spPr>
                    <a:xfrm>
                      <a:off x="0" y="0"/>
                      <a:ext cx="5979160" cy="645795"/>
                    </a:xfrm>
                    <a:prstGeom prst="rect">
                      <a:avLst/>
                    </a:prstGeom>
                    <a:noFill/>
                    <a:ln>
                      <a:noFill/>
                    </a:ln>
                  </pic:spPr>
                </pic:pic>
              </a:graphicData>
            </a:graphic>
          </wp:inline>
        </w:drawing>
      </w:r>
    </w:p>
    <w:p w14:paraId="082E9B37">
      <w:pPr>
        <w:pStyle w:val="22"/>
        <w:bidi w:val="0"/>
        <w:jc w:val="center"/>
        <w:rPr>
          <w:rFonts w:hint="default"/>
          <w:lang w:val="en-US"/>
        </w:rPr>
      </w:pPr>
      <w:r>
        <w:rPr>
          <w:rFonts w:hint="default"/>
          <w:lang w:val="ru-RU"/>
        </w:rPr>
        <w:t>Таблица 7 -</w:t>
      </w:r>
      <w:r>
        <w:rPr>
          <w:rFonts w:hint="default"/>
          <w:lang w:val="en-US"/>
        </w:rPr>
        <w:t xml:space="preserve"> FACULTIES</w:t>
      </w:r>
    </w:p>
    <w:p w14:paraId="36621E8F">
      <w:pPr>
        <w:pStyle w:val="22"/>
        <w:bidi w:val="0"/>
        <w:ind w:left="0" w:leftChars="0" w:firstLine="0" w:firstLineChars="0"/>
        <w:jc w:val="center"/>
        <w:rPr>
          <w:rFonts w:hint="default"/>
          <w:lang w:val="ru-RU"/>
        </w:rPr>
      </w:pPr>
      <w:r>
        <w:rPr>
          <w:rFonts w:hint="default"/>
          <w:lang w:val="ru-RU"/>
        </w:rPr>
        <w:drawing>
          <wp:inline distT="0" distB="0" distL="114300" distR="114300">
            <wp:extent cx="6021070" cy="494665"/>
            <wp:effectExtent l="0" t="0" r="17780" b="635"/>
            <wp:docPr id="15" name="Изображение 21" descr="Снимок экрана 2025-12-21 14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1" descr="Снимок экрана 2025-12-21 143400"/>
                    <pic:cNvPicPr>
                      <a:picLocks noChangeAspect="1"/>
                    </pic:cNvPicPr>
                  </pic:nvPicPr>
                  <pic:blipFill>
                    <a:blip r:embed="rId27"/>
                    <a:srcRect l="685" t="59735" r="43774"/>
                    <a:stretch>
                      <a:fillRect/>
                    </a:stretch>
                  </pic:blipFill>
                  <pic:spPr>
                    <a:xfrm>
                      <a:off x="0" y="0"/>
                      <a:ext cx="6021070" cy="494665"/>
                    </a:xfrm>
                    <a:prstGeom prst="rect">
                      <a:avLst/>
                    </a:prstGeom>
                    <a:noFill/>
                    <a:ln>
                      <a:noFill/>
                    </a:ln>
                  </pic:spPr>
                </pic:pic>
              </a:graphicData>
            </a:graphic>
          </wp:inline>
        </w:drawing>
      </w:r>
    </w:p>
    <w:p w14:paraId="5553D979">
      <w:pPr>
        <w:pStyle w:val="22"/>
        <w:bidi w:val="0"/>
        <w:jc w:val="center"/>
        <w:rPr>
          <w:rFonts w:hint="default"/>
          <w:lang w:val="en-US"/>
        </w:rPr>
      </w:pPr>
      <w:r>
        <w:rPr>
          <w:rFonts w:hint="default"/>
          <w:lang w:val="ru-RU"/>
        </w:rPr>
        <w:t>Таблица 8 -</w:t>
      </w:r>
      <w:r>
        <w:rPr>
          <w:rFonts w:hint="default"/>
          <w:lang w:val="en-US"/>
        </w:rPr>
        <w:t xml:space="preserve"> ROOMRESPONSIBLE</w:t>
      </w:r>
    </w:p>
    <w:p w14:paraId="04CE2C30">
      <w:pPr>
        <w:pStyle w:val="22"/>
        <w:bidi w:val="0"/>
        <w:ind w:left="0" w:leftChars="0" w:firstLine="0" w:firstLineChars="0"/>
        <w:jc w:val="center"/>
        <w:rPr>
          <w:rFonts w:hint="default"/>
          <w:lang w:val="ru-RU"/>
        </w:rPr>
      </w:pPr>
      <w:r>
        <w:rPr>
          <w:rFonts w:hint="default"/>
          <w:lang w:val="ru-RU"/>
        </w:rPr>
        <w:drawing>
          <wp:inline distT="0" distB="0" distL="114300" distR="114300">
            <wp:extent cx="6075045" cy="816610"/>
            <wp:effectExtent l="0" t="0" r="1905" b="2540"/>
            <wp:docPr id="16" name="Изображение 20" descr="Снимок экрана 2025-12-21 14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20" descr="Снимок экрана 2025-12-21 143409"/>
                    <pic:cNvPicPr>
                      <a:picLocks noChangeAspect="1"/>
                    </pic:cNvPicPr>
                  </pic:nvPicPr>
                  <pic:blipFill>
                    <a:blip r:embed="rId28"/>
                    <a:srcRect l="578" t="47719" r="43852" b="75"/>
                    <a:stretch>
                      <a:fillRect/>
                    </a:stretch>
                  </pic:blipFill>
                  <pic:spPr>
                    <a:xfrm>
                      <a:off x="0" y="0"/>
                      <a:ext cx="6075045" cy="816610"/>
                    </a:xfrm>
                    <a:prstGeom prst="rect">
                      <a:avLst/>
                    </a:prstGeom>
                    <a:noFill/>
                    <a:ln>
                      <a:noFill/>
                    </a:ln>
                  </pic:spPr>
                </pic:pic>
              </a:graphicData>
            </a:graphic>
          </wp:inline>
        </w:drawing>
      </w:r>
    </w:p>
    <w:p w14:paraId="6ECE4A42">
      <w:pPr>
        <w:pStyle w:val="22"/>
        <w:bidi w:val="0"/>
        <w:ind w:left="0" w:leftChars="0" w:firstLine="0" w:firstLineChars="0"/>
        <w:jc w:val="center"/>
        <w:rPr>
          <w:rFonts w:hint="default"/>
          <w:lang w:val="ru-RU"/>
        </w:rPr>
      </w:pPr>
    </w:p>
    <w:p w14:paraId="0726FDC9">
      <w:pPr>
        <w:rPr>
          <w:rFonts w:hint="default"/>
          <w:lang w:val="ru-RU"/>
        </w:rPr>
      </w:pPr>
      <w:r>
        <w:rPr>
          <w:rFonts w:hint="default"/>
          <w:lang w:val="ru-RU"/>
        </w:rPr>
        <w:br w:type="page"/>
      </w:r>
    </w:p>
    <w:p w14:paraId="0A18BE40">
      <w:pPr>
        <w:pStyle w:val="22"/>
        <w:bidi w:val="0"/>
        <w:jc w:val="center"/>
        <w:rPr>
          <w:rFonts w:hint="default"/>
          <w:lang w:val="en-US"/>
        </w:rPr>
      </w:pPr>
      <w:r>
        <w:rPr>
          <w:rFonts w:hint="default"/>
          <w:lang w:val="ru-RU"/>
        </w:rPr>
        <w:t xml:space="preserve">Таблица 9 - </w:t>
      </w:r>
      <w:r>
        <w:rPr>
          <w:rFonts w:hint="default"/>
          <w:lang w:val="en-US"/>
        </w:rPr>
        <w:t>ROOMS</w:t>
      </w:r>
    </w:p>
    <w:p w14:paraId="4CCF47E8">
      <w:pPr>
        <w:pStyle w:val="22"/>
        <w:bidi w:val="0"/>
        <w:ind w:left="0" w:leftChars="0" w:firstLine="0" w:firstLineChars="0"/>
        <w:jc w:val="center"/>
        <w:rPr>
          <w:rFonts w:hint="default"/>
          <w:lang w:val="ru-RU"/>
        </w:rPr>
      </w:pPr>
      <w:r>
        <w:rPr>
          <w:rFonts w:hint="default"/>
          <w:lang w:val="ru-RU"/>
        </w:rPr>
        <w:drawing>
          <wp:inline distT="0" distB="0" distL="114300" distR="114300">
            <wp:extent cx="5818505" cy="1511935"/>
            <wp:effectExtent l="0" t="0" r="10795" b="12065"/>
            <wp:docPr id="17" name="Изображение 17" descr="Снимок экрана 2025-12-21 14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7" descr="Снимок экрана 2025-12-21 143419"/>
                    <pic:cNvPicPr>
                      <a:picLocks noChangeAspect="1"/>
                    </pic:cNvPicPr>
                  </pic:nvPicPr>
                  <pic:blipFill>
                    <a:blip r:embed="rId29"/>
                    <a:srcRect l="418" t="32002" r="43520" b="50"/>
                    <a:stretch>
                      <a:fillRect/>
                    </a:stretch>
                  </pic:blipFill>
                  <pic:spPr>
                    <a:xfrm>
                      <a:off x="0" y="0"/>
                      <a:ext cx="5818505" cy="1511935"/>
                    </a:xfrm>
                    <a:prstGeom prst="rect">
                      <a:avLst/>
                    </a:prstGeom>
                    <a:noFill/>
                    <a:ln>
                      <a:noFill/>
                    </a:ln>
                  </pic:spPr>
                </pic:pic>
              </a:graphicData>
            </a:graphic>
          </wp:inline>
        </w:drawing>
      </w:r>
    </w:p>
    <w:p w14:paraId="5E23412B">
      <w:pPr>
        <w:pStyle w:val="22"/>
        <w:bidi w:val="0"/>
        <w:jc w:val="center"/>
        <w:rPr>
          <w:rFonts w:hint="default"/>
          <w:lang w:val="en-US"/>
        </w:rPr>
      </w:pPr>
      <w:r>
        <w:rPr>
          <w:rFonts w:hint="default"/>
          <w:lang w:val="ru-RU"/>
        </w:rPr>
        <w:t xml:space="preserve"> Таблица 10 - </w:t>
      </w:r>
      <w:r>
        <w:rPr>
          <w:rFonts w:hint="default"/>
          <w:lang w:val="en-US"/>
        </w:rPr>
        <w:t>ROOM_TYPES</w:t>
      </w:r>
    </w:p>
    <w:p w14:paraId="2F6D61C7">
      <w:pPr>
        <w:pStyle w:val="22"/>
        <w:bidi w:val="0"/>
        <w:ind w:left="0" w:leftChars="0" w:firstLine="0" w:firstLineChars="0"/>
        <w:jc w:val="center"/>
        <w:rPr>
          <w:rFonts w:hint="default"/>
          <w:lang w:val="ru-RU"/>
        </w:rPr>
      </w:pPr>
      <w:r>
        <w:rPr>
          <w:rFonts w:hint="default"/>
          <w:lang w:val="ru-RU"/>
        </w:rPr>
        <w:drawing>
          <wp:inline distT="0" distB="0" distL="114300" distR="114300">
            <wp:extent cx="5850255" cy="518795"/>
            <wp:effectExtent l="0" t="0" r="17145" b="14605"/>
            <wp:docPr id="18" name="Изображение 11" descr="Снимок экрана 2025-12-21 14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1" descr="Снимок экрана 2025-12-21 143428"/>
                    <pic:cNvPicPr>
                      <a:picLocks noChangeAspect="1"/>
                    </pic:cNvPicPr>
                  </pic:nvPicPr>
                  <pic:blipFill>
                    <a:blip r:embed="rId30"/>
                    <a:srcRect l="525" t="59172" r="43918" b="-2446"/>
                    <a:stretch>
                      <a:fillRect/>
                    </a:stretch>
                  </pic:blipFill>
                  <pic:spPr>
                    <a:xfrm>
                      <a:off x="0" y="0"/>
                      <a:ext cx="5850255" cy="518795"/>
                    </a:xfrm>
                    <a:prstGeom prst="rect">
                      <a:avLst/>
                    </a:prstGeom>
                    <a:noFill/>
                    <a:ln>
                      <a:noFill/>
                    </a:ln>
                  </pic:spPr>
                </pic:pic>
              </a:graphicData>
            </a:graphic>
          </wp:inline>
        </w:drawing>
      </w:r>
    </w:p>
    <w:p w14:paraId="1B08BDB9">
      <w:pPr>
        <w:pStyle w:val="22"/>
        <w:bidi w:val="0"/>
        <w:ind w:left="0" w:leftChars="0" w:firstLine="709" w:firstLineChars="0"/>
        <w:rPr>
          <w:rFonts w:hint="default"/>
          <w:lang w:val="ru-RU"/>
        </w:rPr>
      </w:pPr>
      <w:r>
        <w:rPr>
          <w:rFonts w:hint="default"/>
          <w:lang w:val="ru-RU"/>
        </w:rPr>
        <w:t xml:space="preserve">Для корректной работы с таблицами используются ограничения, которые представляют из себя выбор основного ключа, внешнего ключа, уникального ключа. На таблицах 11 - 19 показаны ограничения для каждой таблицы БД. </w:t>
      </w:r>
    </w:p>
    <w:p w14:paraId="1FE1C406">
      <w:pPr>
        <w:pStyle w:val="22"/>
        <w:bidi w:val="0"/>
        <w:jc w:val="center"/>
        <w:rPr>
          <w:rFonts w:hint="default"/>
          <w:lang w:val="ru-RU"/>
        </w:rPr>
      </w:pPr>
      <w:r>
        <w:rPr>
          <w:rFonts w:hint="default"/>
          <w:lang w:val="ru-RU"/>
        </w:rPr>
        <w:t xml:space="preserve">Таблица 11 - ограничения таблицы </w:t>
      </w:r>
      <w:r>
        <w:rPr>
          <w:rFonts w:hint="default"/>
          <w:lang w:val="en-US"/>
        </w:rPr>
        <w:t>USERS</w:t>
      </w:r>
    </w:p>
    <w:p w14:paraId="6C62735E">
      <w:pPr>
        <w:pStyle w:val="22"/>
        <w:bidi w:val="0"/>
        <w:ind w:left="0" w:leftChars="0" w:firstLine="0" w:firstLineChars="0"/>
        <w:jc w:val="center"/>
        <w:rPr>
          <w:rFonts w:hint="default"/>
          <w:lang w:val="ru-RU"/>
        </w:rPr>
      </w:pPr>
      <w:r>
        <w:rPr>
          <w:rFonts w:hint="default"/>
          <w:lang w:val="ru-RU"/>
        </w:rPr>
        <w:drawing>
          <wp:inline distT="0" distB="0" distL="114300" distR="114300">
            <wp:extent cx="5923915" cy="799465"/>
            <wp:effectExtent l="0" t="0" r="635" b="635"/>
            <wp:docPr id="19" name="Изображение 35" descr="Снимок экрана 2025-12-21 14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35" descr="Снимок экрана 2025-12-21 144217"/>
                    <pic:cNvPicPr>
                      <a:picLocks noChangeAspect="1"/>
                    </pic:cNvPicPr>
                  </pic:nvPicPr>
                  <pic:blipFill>
                    <a:blip r:embed="rId31"/>
                    <a:srcRect l="931" t="56944" r="61418" b="-926"/>
                    <a:stretch>
                      <a:fillRect/>
                    </a:stretch>
                  </pic:blipFill>
                  <pic:spPr>
                    <a:xfrm>
                      <a:off x="0" y="0"/>
                      <a:ext cx="5923915" cy="799465"/>
                    </a:xfrm>
                    <a:prstGeom prst="rect">
                      <a:avLst/>
                    </a:prstGeom>
                    <a:noFill/>
                    <a:ln>
                      <a:noFill/>
                    </a:ln>
                  </pic:spPr>
                </pic:pic>
              </a:graphicData>
            </a:graphic>
          </wp:inline>
        </w:drawing>
      </w:r>
    </w:p>
    <w:p w14:paraId="5784F5BB">
      <w:pPr>
        <w:pStyle w:val="22"/>
        <w:bidi w:val="0"/>
        <w:jc w:val="center"/>
        <w:rPr>
          <w:rFonts w:hint="default"/>
          <w:lang w:val="en-US"/>
        </w:rPr>
      </w:pPr>
      <w:r>
        <w:rPr>
          <w:rFonts w:hint="default"/>
          <w:lang w:val="ru-RU"/>
        </w:rPr>
        <w:t xml:space="preserve">Таблица 12 - ограничения таблицы </w:t>
      </w:r>
      <w:r>
        <w:rPr>
          <w:rFonts w:hint="default"/>
          <w:lang w:val="en-US"/>
        </w:rPr>
        <w:t>BUILDING</w:t>
      </w:r>
    </w:p>
    <w:p w14:paraId="21ECFB11">
      <w:pPr>
        <w:pStyle w:val="22"/>
        <w:bidi w:val="0"/>
        <w:ind w:left="0" w:leftChars="0" w:firstLine="0" w:firstLineChars="0"/>
        <w:jc w:val="both"/>
        <w:rPr>
          <w:rFonts w:hint="default"/>
          <w:lang w:val="ru-RU"/>
        </w:rPr>
      </w:pPr>
      <w:r>
        <w:rPr>
          <w:rFonts w:hint="default"/>
          <w:lang w:val="ru-RU"/>
        </w:rPr>
        <w:drawing>
          <wp:inline distT="0" distB="0" distL="114300" distR="114300">
            <wp:extent cx="5937250" cy="361315"/>
            <wp:effectExtent l="0" t="0" r="6350" b="635"/>
            <wp:docPr id="20" name="Изображение 34" descr="Снимок экрана 2025-12-21 144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34" descr="Снимок экрана 2025-12-21 144059"/>
                    <pic:cNvPicPr>
                      <a:picLocks noChangeAspect="1"/>
                    </pic:cNvPicPr>
                  </pic:nvPicPr>
                  <pic:blipFill>
                    <a:blip r:embed="rId32"/>
                    <a:srcRect l="609" t="53273" r="470" b="82"/>
                    <a:stretch>
                      <a:fillRect/>
                    </a:stretch>
                  </pic:blipFill>
                  <pic:spPr>
                    <a:xfrm>
                      <a:off x="0" y="0"/>
                      <a:ext cx="5937250" cy="361315"/>
                    </a:xfrm>
                    <a:prstGeom prst="rect">
                      <a:avLst/>
                    </a:prstGeom>
                    <a:noFill/>
                    <a:ln>
                      <a:noFill/>
                    </a:ln>
                  </pic:spPr>
                </pic:pic>
              </a:graphicData>
            </a:graphic>
          </wp:inline>
        </w:drawing>
      </w:r>
    </w:p>
    <w:p w14:paraId="2FA64441">
      <w:pPr>
        <w:pStyle w:val="22"/>
        <w:bidi w:val="0"/>
        <w:jc w:val="center"/>
        <w:rPr>
          <w:rFonts w:hint="default"/>
          <w:lang w:val="en-US"/>
        </w:rPr>
      </w:pPr>
      <w:r>
        <w:rPr>
          <w:rFonts w:hint="default"/>
          <w:lang w:val="ru-RU"/>
        </w:rPr>
        <w:t xml:space="preserve">Таблица 13 - ограничения таблицы </w:t>
      </w:r>
      <w:r>
        <w:rPr>
          <w:rFonts w:hint="default"/>
          <w:lang w:val="en-US"/>
        </w:rPr>
        <w:t>BUILDING_TYPE</w:t>
      </w:r>
    </w:p>
    <w:p w14:paraId="41C6707A">
      <w:pPr>
        <w:pStyle w:val="22"/>
        <w:bidi w:val="0"/>
        <w:ind w:left="0" w:leftChars="0" w:firstLine="0" w:firstLineChars="0"/>
        <w:jc w:val="both"/>
        <w:rPr>
          <w:rFonts w:hint="default"/>
          <w:lang w:val="ru-RU"/>
        </w:rPr>
      </w:pPr>
      <w:r>
        <w:rPr>
          <w:rFonts w:hint="default"/>
          <w:lang w:val="ru-RU"/>
        </w:rPr>
        <w:drawing>
          <wp:inline distT="0" distB="0" distL="114300" distR="114300">
            <wp:extent cx="5949315" cy="589915"/>
            <wp:effectExtent l="0" t="0" r="13335" b="635"/>
            <wp:docPr id="21" name="Изображение 33" descr="Снимок экрана 2025-12-21 14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33" descr="Снимок экрана 2025-12-21 144109"/>
                    <pic:cNvPicPr>
                      <a:picLocks noChangeAspect="1"/>
                    </pic:cNvPicPr>
                  </pic:nvPicPr>
                  <pic:blipFill>
                    <a:blip r:embed="rId33"/>
                    <a:srcRect l="397" t="65315" r="61549" b="-2881"/>
                    <a:stretch>
                      <a:fillRect/>
                    </a:stretch>
                  </pic:blipFill>
                  <pic:spPr>
                    <a:xfrm>
                      <a:off x="0" y="0"/>
                      <a:ext cx="5949315" cy="589915"/>
                    </a:xfrm>
                    <a:prstGeom prst="rect">
                      <a:avLst/>
                    </a:prstGeom>
                    <a:noFill/>
                    <a:ln>
                      <a:noFill/>
                    </a:ln>
                  </pic:spPr>
                </pic:pic>
              </a:graphicData>
            </a:graphic>
          </wp:inline>
        </w:drawing>
      </w:r>
    </w:p>
    <w:p w14:paraId="55F448D6">
      <w:pPr>
        <w:pStyle w:val="22"/>
        <w:bidi w:val="0"/>
        <w:jc w:val="center"/>
        <w:rPr>
          <w:rFonts w:hint="default"/>
          <w:lang w:val="en-US"/>
        </w:rPr>
      </w:pPr>
      <w:r>
        <w:rPr>
          <w:rFonts w:hint="default"/>
          <w:lang w:val="ru-RU"/>
        </w:rPr>
        <w:t xml:space="preserve">Таблица 14 - ограничения таблицы </w:t>
      </w:r>
      <w:r>
        <w:rPr>
          <w:rFonts w:hint="default"/>
          <w:lang w:val="en-US"/>
        </w:rPr>
        <w:t>CHAIRS</w:t>
      </w:r>
    </w:p>
    <w:p w14:paraId="2CE34841">
      <w:pPr>
        <w:pStyle w:val="22"/>
        <w:bidi w:val="0"/>
        <w:ind w:left="0" w:leftChars="0" w:firstLine="0" w:firstLineChars="0"/>
        <w:jc w:val="both"/>
        <w:rPr>
          <w:rFonts w:hint="default"/>
          <w:lang w:val="ru-RU"/>
        </w:rPr>
      </w:pPr>
      <w:r>
        <w:rPr>
          <w:rFonts w:hint="default"/>
          <w:lang w:val="ru-RU"/>
        </w:rPr>
        <w:drawing>
          <wp:inline distT="0" distB="0" distL="114300" distR="114300">
            <wp:extent cx="5958205" cy="381000"/>
            <wp:effectExtent l="0" t="0" r="4445" b="0"/>
            <wp:docPr id="22" name="Изображение 32" descr="Снимок экрана 2025-12-21 14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32" descr="Снимок экрана 2025-12-21 144116"/>
                    <pic:cNvPicPr>
                      <a:picLocks noChangeAspect="1"/>
                    </pic:cNvPicPr>
                  </pic:nvPicPr>
                  <pic:blipFill>
                    <a:blip r:embed="rId34"/>
                    <a:srcRect l="1897" t="51849" r="2443" b="1233"/>
                    <a:stretch>
                      <a:fillRect/>
                    </a:stretch>
                  </pic:blipFill>
                  <pic:spPr>
                    <a:xfrm>
                      <a:off x="0" y="0"/>
                      <a:ext cx="5958205" cy="381000"/>
                    </a:xfrm>
                    <a:prstGeom prst="rect">
                      <a:avLst/>
                    </a:prstGeom>
                    <a:noFill/>
                    <a:ln>
                      <a:noFill/>
                    </a:ln>
                  </pic:spPr>
                </pic:pic>
              </a:graphicData>
            </a:graphic>
          </wp:inline>
        </w:drawing>
      </w:r>
    </w:p>
    <w:p w14:paraId="1132EF00">
      <w:pPr>
        <w:pStyle w:val="22"/>
        <w:bidi w:val="0"/>
        <w:ind w:left="0" w:leftChars="0" w:firstLine="0" w:firstLineChars="0"/>
        <w:jc w:val="center"/>
        <w:rPr>
          <w:rFonts w:hint="default"/>
          <w:lang w:val="en-US"/>
        </w:rPr>
      </w:pPr>
      <w:r>
        <w:rPr>
          <w:rFonts w:hint="default"/>
          <w:lang w:val="ru-RU"/>
        </w:rPr>
        <w:t xml:space="preserve">Таблица 15 - ограничения таблицы </w:t>
      </w:r>
      <w:r>
        <w:rPr>
          <w:rFonts w:hint="default"/>
          <w:lang w:val="en-US"/>
        </w:rPr>
        <w:t>EQUIPMENT</w:t>
      </w:r>
    </w:p>
    <w:p w14:paraId="77AEEF2B">
      <w:pPr>
        <w:pStyle w:val="22"/>
        <w:bidi w:val="0"/>
        <w:ind w:left="0" w:leftChars="0" w:firstLine="0" w:firstLineChars="0"/>
        <w:jc w:val="center"/>
        <w:rPr>
          <w:rFonts w:hint="default"/>
          <w:lang w:val="en-US"/>
        </w:rPr>
      </w:pPr>
      <w:r>
        <w:rPr>
          <w:rFonts w:hint="default"/>
          <w:lang w:val="ru-RU"/>
        </w:rPr>
        <w:drawing>
          <wp:inline distT="0" distB="0" distL="114300" distR="114300">
            <wp:extent cx="5945505" cy="384175"/>
            <wp:effectExtent l="0" t="0" r="17145" b="15875"/>
            <wp:docPr id="23" name="Изображение 30" descr="Снимок экрана 2025-12-21 14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30" descr="Снимок экрана 2025-12-21 144132"/>
                    <pic:cNvPicPr>
                      <a:picLocks noChangeAspect="1"/>
                    </pic:cNvPicPr>
                  </pic:nvPicPr>
                  <pic:blipFill>
                    <a:blip r:embed="rId35"/>
                    <a:srcRect l="1840" t="51523" r="2803" b="1070"/>
                    <a:stretch>
                      <a:fillRect/>
                    </a:stretch>
                  </pic:blipFill>
                  <pic:spPr>
                    <a:xfrm>
                      <a:off x="0" y="0"/>
                      <a:ext cx="5945505" cy="384175"/>
                    </a:xfrm>
                    <a:prstGeom prst="rect">
                      <a:avLst/>
                    </a:prstGeom>
                    <a:noFill/>
                    <a:ln>
                      <a:noFill/>
                    </a:ln>
                  </pic:spPr>
                </pic:pic>
              </a:graphicData>
            </a:graphic>
          </wp:inline>
        </w:drawing>
      </w:r>
    </w:p>
    <w:p w14:paraId="4C68DE04">
      <w:pPr>
        <w:pStyle w:val="22"/>
        <w:bidi w:val="0"/>
        <w:ind w:left="0" w:leftChars="0" w:firstLine="0" w:firstLineChars="0"/>
        <w:jc w:val="center"/>
        <w:rPr>
          <w:rFonts w:hint="default"/>
          <w:lang w:val="ru-RU"/>
        </w:rPr>
      </w:pPr>
    </w:p>
    <w:p w14:paraId="188929C8">
      <w:pPr>
        <w:pStyle w:val="22"/>
        <w:bidi w:val="0"/>
        <w:ind w:left="0" w:leftChars="0" w:firstLine="0" w:firstLineChars="0"/>
        <w:jc w:val="center"/>
        <w:rPr>
          <w:rFonts w:hint="default"/>
          <w:lang w:val="en-US"/>
        </w:rPr>
      </w:pPr>
      <w:r>
        <w:rPr>
          <w:rFonts w:hint="default"/>
          <w:lang w:val="ru-RU"/>
        </w:rPr>
        <w:t xml:space="preserve">Таблица 16 - ограничения таблицы </w:t>
      </w:r>
      <w:r>
        <w:rPr>
          <w:rFonts w:hint="default"/>
          <w:lang w:val="en-US"/>
        </w:rPr>
        <w:t>FACULTY</w:t>
      </w:r>
    </w:p>
    <w:p w14:paraId="73BDF493">
      <w:pPr>
        <w:pStyle w:val="22"/>
        <w:bidi w:val="0"/>
        <w:ind w:left="0" w:leftChars="0" w:firstLine="0" w:firstLineChars="0"/>
        <w:jc w:val="center"/>
        <w:rPr>
          <w:rFonts w:hint="default"/>
          <w:lang w:val="ru-RU"/>
        </w:rPr>
      </w:pPr>
      <w:r>
        <w:rPr>
          <w:rFonts w:hint="default"/>
          <w:lang w:val="ru-RU"/>
        </w:rPr>
        <w:drawing>
          <wp:inline distT="0" distB="0" distL="114300" distR="114300">
            <wp:extent cx="5668010" cy="741045"/>
            <wp:effectExtent l="0" t="0" r="8890" b="1905"/>
            <wp:docPr id="24" name="Изображение 29" descr="Снимок экрана 2025-12-21 14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29" descr="Снимок экрана 2025-12-21 144142"/>
                    <pic:cNvPicPr>
                      <a:picLocks noChangeAspect="1"/>
                    </pic:cNvPicPr>
                  </pic:nvPicPr>
                  <pic:blipFill>
                    <a:blip r:embed="rId36"/>
                    <a:srcRect l="1904" t="56944" r="61525" b="1666"/>
                    <a:stretch>
                      <a:fillRect/>
                    </a:stretch>
                  </pic:blipFill>
                  <pic:spPr>
                    <a:xfrm>
                      <a:off x="0" y="0"/>
                      <a:ext cx="5668010" cy="741045"/>
                    </a:xfrm>
                    <a:prstGeom prst="rect">
                      <a:avLst/>
                    </a:prstGeom>
                    <a:noFill/>
                    <a:ln>
                      <a:noFill/>
                    </a:ln>
                  </pic:spPr>
                </pic:pic>
              </a:graphicData>
            </a:graphic>
          </wp:inline>
        </w:drawing>
      </w:r>
    </w:p>
    <w:p w14:paraId="1E5FF749">
      <w:pPr>
        <w:pStyle w:val="22"/>
        <w:bidi w:val="0"/>
        <w:ind w:left="0" w:leftChars="0" w:firstLine="0" w:firstLineChars="0"/>
        <w:jc w:val="center"/>
        <w:rPr>
          <w:rFonts w:hint="default"/>
          <w:lang w:val="en-US"/>
        </w:rPr>
      </w:pPr>
      <w:r>
        <w:rPr>
          <w:rFonts w:hint="default"/>
          <w:lang w:val="ru-RU"/>
        </w:rPr>
        <w:t xml:space="preserve">Таблица 17 - ограничения таблицы </w:t>
      </w:r>
      <w:r>
        <w:rPr>
          <w:rFonts w:hint="default"/>
          <w:lang w:val="en-US"/>
        </w:rPr>
        <w:t>ROOMRESPONSIBLE</w:t>
      </w:r>
    </w:p>
    <w:p w14:paraId="5CE5CEF8">
      <w:pPr>
        <w:pStyle w:val="22"/>
        <w:bidi w:val="0"/>
        <w:ind w:left="0" w:leftChars="0" w:firstLine="0" w:firstLineChars="0"/>
        <w:jc w:val="center"/>
        <w:rPr>
          <w:rFonts w:hint="default"/>
          <w:lang w:val="ru-RU"/>
        </w:rPr>
      </w:pPr>
      <w:r>
        <w:rPr>
          <w:rFonts w:hint="default"/>
          <w:lang w:val="ru-RU"/>
        </w:rPr>
        <w:drawing>
          <wp:inline distT="0" distB="0" distL="114300" distR="114300">
            <wp:extent cx="5875655" cy="736600"/>
            <wp:effectExtent l="0" t="0" r="10795" b="6350"/>
            <wp:docPr id="25" name="Изображение 28" descr="Снимок экрана 2025-12-21 14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28" descr="Снимок экрана 2025-12-21 144151"/>
                    <pic:cNvPicPr>
                      <a:picLocks noChangeAspect="1"/>
                    </pic:cNvPicPr>
                  </pic:nvPicPr>
                  <pic:blipFill>
                    <a:blip r:embed="rId37"/>
                    <a:srcRect l="2344" t="60326" r="60858" b="-1529"/>
                    <a:stretch>
                      <a:fillRect/>
                    </a:stretch>
                  </pic:blipFill>
                  <pic:spPr>
                    <a:xfrm>
                      <a:off x="0" y="0"/>
                      <a:ext cx="5875655" cy="736600"/>
                    </a:xfrm>
                    <a:prstGeom prst="rect">
                      <a:avLst/>
                    </a:prstGeom>
                    <a:noFill/>
                    <a:ln>
                      <a:noFill/>
                    </a:ln>
                  </pic:spPr>
                </pic:pic>
              </a:graphicData>
            </a:graphic>
          </wp:inline>
        </w:drawing>
      </w:r>
    </w:p>
    <w:p w14:paraId="357BFD01">
      <w:pPr>
        <w:pStyle w:val="22"/>
        <w:bidi w:val="0"/>
        <w:ind w:left="0" w:leftChars="0" w:firstLine="0" w:firstLineChars="0"/>
        <w:jc w:val="center"/>
        <w:rPr>
          <w:rFonts w:hint="default"/>
          <w:lang w:val="ru-RU"/>
        </w:rPr>
      </w:pPr>
      <w:r>
        <w:rPr>
          <w:rFonts w:hint="default"/>
          <w:lang w:val="ru-RU"/>
        </w:rPr>
        <w:t xml:space="preserve">Таблица 18 - ограничения таблицы </w:t>
      </w:r>
      <w:r>
        <w:rPr>
          <w:rFonts w:hint="default"/>
          <w:lang w:val="en-US"/>
        </w:rPr>
        <w:t>ROOMS</w:t>
      </w:r>
    </w:p>
    <w:p w14:paraId="7B7F50D0">
      <w:pPr>
        <w:pStyle w:val="22"/>
        <w:bidi w:val="0"/>
        <w:ind w:left="0" w:leftChars="0" w:firstLine="0" w:firstLineChars="0"/>
        <w:jc w:val="center"/>
        <w:rPr>
          <w:rFonts w:hint="default"/>
          <w:lang w:val="ru-RU"/>
        </w:rPr>
      </w:pPr>
      <w:r>
        <w:rPr>
          <w:rFonts w:hint="default"/>
          <w:lang w:val="ru-RU"/>
        </w:rPr>
        <w:drawing>
          <wp:inline distT="0" distB="0" distL="114300" distR="114300">
            <wp:extent cx="6052185" cy="548005"/>
            <wp:effectExtent l="0" t="0" r="5715" b="4445"/>
            <wp:docPr id="26" name="Изображение 27" descr="Снимок экрана 2025-12-21 14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27" descr="Снимок экрана 2025-12-21 144200"/>
                    <pic:cNvPicPr>
                      <a:picLocks noChangeAspect="1"/>
                    </pic:cNvPicPr>
                  </pic:nvPicPr>
                  <pic:blipFill>
                    <a:blip r:embed="rId38"/>
                    <a:srcRect l="1886" t="43741" r="1865" b="952"/>
                    <a:stretch>
                      <a:fillRect/>
                    </a:stretch>
                  </pic:blipFill>
                  <pic:spPr>
                    <a:xfrm>
                      <a:off x="0" y="0"/>
                      <a:ext cx="6052185" cy="548005"/>
                    </a:xfrm>
                    <a:prstGeom prst="rect">
                      <a:avLst/>
                    </a:prstGeom>
                    <a:noFill/>
                    <a:ln>
                      <a:noFill/>
                    </a:ln>
                  </pic:spPr>
                </pic:pic>
              </a:graphicData>
            </a:graphic>
          </wp:inline>
        </w:drawing>
      </w:r>
    </w:p>
    <w:p w14:paraId="5A67C8DE">
      <w:pPr>
        <w:pStyle w:val="22"/>
        <w:bidi w:val="0"/>
        <w:ind w:left="0" w:leftChars="0" w:firstLine="0" w:firstLineChars="0"/>
        <w:jc w:val="center"/>
        <w:rPr>
          <w:rFonts w:hint="default"/>
          <w:lang w:val="en-US"/>
        </w:rPr>
      </w:pPr>
      <w:r>
        <w:rPr>
          <w:rFonts w:hint="default"/>
          <w:lang w:val="ru-RU"/>
        </w:rPr>
        <w:t xml:space="preserve">Таблица 19 - ограничения таблицы </w:t>
      </w:r>
      <w:r>
        <w:rPr>
          <w:rFonts w:hint="default"/>
          <w:lang w:val="en-US"/>
        </w:rPr>
        <w:t>ROOM_TYPES</w:t>
      </w:r>
    </w:p>
    <w:p w14:paraId="57743D78">
      <w:pPr>
        <w:pStyle w:val="22"/>
        <w:bidi w:val="0"/>
        <w:ind w:left="0" w:leftChars="0" w:firstLine="0" w:firstLineChars="0"/>
        <w:jc w:val="center"/>
        <w:rPr>
          <w:rFonts w:hint="default"/>
          <w:lang w:val="en-US"/>
        </w:rPr>
      </w:pPr>
      <w:r>
        <w:rPr>
          <w:rFonts w:hint="default"/>
          <w:lang w:val="ru-RU"/>
        </w:rPr>
        <w:drawing>
          <wp:inline distT="0" distB="0" distL="114300" distR="114300">
            <wp:extent cx="5808345" cy="751840"/>
            <wp:effectExtent l="0" t="0" r="1905" b="10160"/>
            <wp:docPr id="27" name="Изображение 26" descr="Снимок экрана 2025-12-21 14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6" descr="Снимок экрана 2025-12-21 144208"/>
                    <pic:cNvPicPr>
                      <a:picLocks noChangeAspect="1"/>
                    </pic:cNvPicPr>
                  </pic:nvPicPr>
                  <pic:blipFill>
                    <a:blip r:embed="rId39"/>
                    <a:srcRect l="1704" t="57184" r="61455" b="757"/>
                    <a:stretch>
                      <a:fillRect/>
                    </a:stretch>
                  </pic:blipFill>
                  <pic:spPr>
                    <a:xfrm>
                      <a:off x="0" y="0"/>
                      <a:ext cx="5808345" cy="751840"/>
                    </a:xfrm>
                    <a:prstGeom prst="rect">
                      <a:avLst/>
                    </a:prstGeom>
                    <a:noFill/>
                    <a:ln>
                      <a:noFill/>
                    </a:ln>
                  </pic:spPr>
                </pic:pic>
              </a:graphicData>
            </a:graphic>
          </wp:inline>
        </w:drawing>
      </w:r>
    </w:p>
    <w:p w14:paraId="7CA8D7B2">
      <w:pPr>
        <w:pStyle w:val="22"/>
        <w:bidi w:val="0"/>
        <w:rPr>
          <w:rFonts w:hint="default"/>
          <w:lang w:val="ru-RU"/>
        </w:rPr>
      </w:pPr>
      <w:r>
        <w:rPr>
          <w:rFonts w:hint="default"/>
          <w:lang w:val="ru-RU"/>
        </w:rPr>
        <w:br w:type="page"/>
      </w:r>
    </w:p>
    <w:p w14:paraId="43A37D2B">
      <w:pPr>
        <w:pStyle w:val="22"/>
        <w:bidi w:val="0"/>
        <w:outlineLvl w:val="0"/>
        <w:rPr>
          <w:rFonts w:hint="default"/>
          <w:lang w:val="ru-RU"/>
        </w:rPr>
      </w:pPr>
      <w:bookmarkStart w:id="10" w:name="_Toc25596"/>
      <w:r>
        <w:rPr>
          <w:rFonts w:hint="default"/>
          <w:lang w:val="ru-RU"/>
        </w:rPr>
        <w:t>3 Разработка и реализация АИС</w:t>
      </w:r>
      <w:bookmarkEnd w:id="10"/>
    </w:p>
    <w:p w14:paraId="449525FF">
      <w:pPr>
        <w:pStyle w:val="22"/>
        <w:bidi w:val="0"/>
        <w:outlineLvl w:val="1"/>
        <w:rPr>
          <w:rFonts w:hint="default"/>
          <w:lang w:val="ru-RU"/>
        </w:rPr>
      </w:pPr>
      <w:bookmarkStart w:id="11" w:name="_Toc15854"/>
      <w:r>
        <w:rPr>
          <w:rFonts w:hint="default"/>
          <w:lang w:val="ru-RU"/>
        </w:rPr>
        <w:t>3.1 Разработка</w:t>
      </w:r>
      <w:r>
        <w:rPr>
          <w:rFonts w:hint="default"/>
          <w:lang w:val="en-US"/>
        </w:rPr>
        <w:t xml:space="preserve"> SQL </w:t>
      </w:r>
      <w:r>
        <w:rPr>
          <w:rFonts w:hint="default"/>
          <w:lang w:val="ru-RU"/>
        </w:rPr>
        <w:t>и хранимых процедур БД</w:t>
      </w:r>
      <w:bookmarkEnd w:id="11"/>
    </w:p>
    <w:p w14:paraId="2182D250">
      <w:pPr>
        <w:pStyle w:val="22"/>
        <w:bidi w:val="0"/>
        <w:outlineLvl w:val="1"/>
        <w:rPr>
          <w:rFonts w:hint="default"/>
          <w:lang w:val="ru-RU"/>
        </w:rPr>
      </w:pPr>
    </w:p>
    <w:p w14:paraId="42E676BA">
      <w:pPr>
        <w:pStyle w:val="22"/>
        <w:bidi w:val="0"/>
        <w:rPr>
          <w:rFonts w:hint="default"/>
          <w:lang w:val="ru-RU"/>
        </w:rPr>
      </w:pPr>
      <w:r>
        <w:rPr>
          <w:rFonts w:hint="default"/>
          <w:lang w:val="ru-RU"/>
        </w:rPr>
        <w:t xml:space="preserve">После того как в БД спроектированы таблицы, не менее важной частью работы является разработка хранимых процедур, триггеров. Хранимые процедуры - </w:t>
      </w:r>
      <w:r>
        <w:t>заранее скомпилированный набор инструкций SQL, который хранится в базе данных и может выполняться по запросу</w:t>
      </w:r>
      <w:r>
        <w:rPr>
          <w:rFonts w:hint="default"/>
          <w:lang w:val="en-US"/>
        </w:rPr>
        <w:t xml:space="preserve">. Триггеры - </w:t>
      </w:r>
      <w:r>
        <w:t>это специальные хранимые процедуры, которые автоматически выполняются при возникновении определённого события в базе данных, такого как вставка, обновление или удаление данных из таблицы</w:t>
      </w:r>
      <w:r>
        <w:rPr>
          <w:rFonts w:hint="default"/>
          <w:lang w:val="en-US"/>
        </w:rPr>
        <w:t xml:space="preserve">. </w:t>
      </w:r>
      <w:r>
        <w:rPr>
          <w:rFonts w:hint="default"/>
          <w:lang w:val="en-US"/>
        </w:rPr>
        <w:br w:type="textWrapping"/>
      </w:r>
      <w:r>
        <w:rPr>
          <w:rFonts w:hint="default"/>
          <w:lang w:val="ru-RU"/>
        </w:rPr>
        <w:tab/>
      </w:r>
      <w:r>
        <w:rPr>
          <w:rFonts w:hint="default"/>
          <w:lang w:val="ru-RU"/>
        </w:rPr>
        <w:t xml:space="preserve">Примеры разработанных </w:t>
      </w:r>
      <w:r>
        <w:rPr>
          <w:rFonts w:hint="default"/>
          <w:lang w:val="en-US"/>
        </w:rPr>
        <w:t>SQL-</w:t>
      </w:r>
      <w:r>
        <w:rPr>
          <w:rFonts w:hint="default"/>
          <w:lang w:val="ru-RU"/>
        </w:rPr>
        <w:t>запросов представлены ниже.</w:t>
      </w:r>
    </w:p>
    <w:p w14:paraId="105A461A">
      <w:pPr>
        <w:pStyle w:val="22"/>
        <w:numPr>
          <w:ilvl w:val="0"/>
          <w:numId w:val="1"/>
        </w:numPr>
        <w:bidi w:val="0"/>
        <w:rPr>
          <w:rFonts w:hint="default"/>
          <w:lang w:val="ru-RU"/>
        </w:rPr>
      </w:pPr>
      <w:r>
        <w:rPr>
          <w:rFonts w:hint="default"/>
          <w:lang w:val="en-US"/>
        </w:rPr>
        <w:t>SQL-</w:t>
      </w:r>
      <w:r>
        <w:rPr>
          <w:rFonts w:hint="default"/>
          <w:lang w:val="ru-RU"/>
        </w:rPr>
        <w:t>запрос для получения всей информации по аудитории.</w:t>
      </w:r>
    </w:p>
    <w:p w14:paraId="17C36C27">
      <w:pPr>
        <w:pStyle w:val="22"/>
        <w:bidi w:val="0"/>
        <w:ind w:left="0" w:leftChars="0" w:firstLine="0" w:firstLineChars="0"/>
        <w:rPr>
          <w:rFonts w:hint="default"/>
        </w:rPr>
      </w:pPr>
      <w:r>
        <w:rPr>
          <w:rFonts w:hint="default"/>
        </w:rPr>
        <w:t>CREATE OR ALTER PROCEDURE GETROOMFULLINFO (</w:t>
      </w:r>
      <w:r>
        <w:rPr>
          <w:rFonts w:hint="default"/>
        </w:rPr>
        <w:br w:type="textWrapping"/>
      </w:r>
      <w:r>
        <w:rPr>
          <w:rFonts w:hint="default"/>
        </w:rPr>
        <w:t xml:space="preserve">    ROOMID INTEGER = NULL</w:t>
      </w:r>
      <w:r>
        <w:rPr>
          <w:rFonts w:hint="default"/>
        </w:rPr>
        <w:br w:type="textWrapping"/>
      </w:r>
      <w:r>
        <w:rPr>
          <w:rFonts w:hint="default"/>
        </w:rPr>
        <w:t xml:space="preserve">) </w:t>
      </w:r>
      <w:r>
        <w:rPr>
          <w:rFonts w:hint="default"/>
        </w:rPr>
        <w:br w:type="textWrapping"/>
      </w:r>
      <w:r>
        <w:rPr>
          <w:rFonts w:hint="default"/>
        </w:rPr>
        <w:t>RETURNS (</w:t>
      </w:r>
      <w:r>
        <w:rPr>
          <w:rFonts w:hint="default"/>
        </w:rPr>
        <w:br w:type="textWrapping"/>
      </w:r>
      <w:r>
        <w:rPr>
          <w:rFonts w:hint="default"/>
        </w:rPr>
        <w:t xml:space="preserve">    ROOM_ID INTEGER,</w:t>
      </w:r>
      <w:r>
        <w:rPr>
          <w:rFonts w:hint="default"/>
        </w:rPr>
        <w:br w:type="textWrapping"/>
      </w:r>
      <w:r>
        <w:rPr>
          <w:rFonts w:hint="default"/>
        </w:rPr>
        <w:t xml:space="preserve">    ROOMNUMBER VARCHAR(20),</w:t>
      </w:r>
      <w:r>
        <w:rPr>
          <w:rFonts w:hint="default"/>
        </w:rPr>
        <w:br w:type="textWrapping"/>
      </w:r>
      <w:r>
        <w:rPr>
          <w:rFonts w:hint="default"/>
        </w:rPr>
        <w:t xml:space="preserve">    BUILDINGID INTEGER,</w:t>
      </w:r>
      <w:r>
        <w:rPr>
          <w:rFonts w:hint="default"/>
        </w:rPr>
        <w:br w:type="textWrapping"/>
      </w:r>
      <w:r>
        <w:rPr>
          <w:rFonts w:hint="default"/>
        </w:rPr>
        <w:t xml:space="preserve">    BUILDINGNAME VARCHAR(100),</w:t>
      </w:r>
      <w:r>
        <w:rPr>
          <w:rFonts w:hint="default"/>
        </w:rPr>
        <w:br w:type="textWrapping"/>
      </w:r>
      <w:r>
        <w:rPr>
          <w:rFonts w:hint="default"/>
        </w:rPr>
        <w:t xml:space="preserve">    ROOMTYPE VARCHAR(50),</w:t>
      </w:r>
      <w:r>
        <w:rPr>
          <w:rFonts w:hint="default"/>
        </w:rPr>
        <w:br w:type="textWrapping"/>
      </w:r>
      <w:r>
        <w:rPr>
          <w:rFonts w:hint="default"/>
        </w:rPr>
        <w:t xml:space="preserve">    BUILDINGTYPE VARCHAR(50),</w:t>
      </w:r>
      <w:r>
        <w:rPr>
          <w:rFonts w:hint="default"/>
        </w:rPr>
        <w:br w:type="textWrapping"/>
      </w:r>
      <w:r>
        <w:rPr>
          <w:rFonts w:hint="default"/>
        </w:rPr>
        <w:t xml:space="preserve">    BUILDINGADRESS VARCHAR(1000),</w:t>
      </w:r>
      <w:r>
        <w:rPr>
          <w:rFonts w:hint="default"/>
        </w:rPr>
        <w:br w:type="textWrapping"/>
      </w:r>
      <w:r>
        <w:rPr>
          <w:rFonts w:hint="default"/>
        </w:rPr>
        <w:t xml:space="preserve">    ROOMPURPOSE VARCHAR(200),</w:t>
      </w:r>
      <w:r>
        <w:rPr>
          <w:rFonts w:hint="default"/>
        </w:rPr>
        <w:br w:type="textWrapping"/>
      </w:r>
      <w:r>
        <w:rPr>
          <w:rFonts w:hint="default"/>
        </w:rPr>
        <w:t xml:space="preserve">    CHAIR VARCHAR(1000),</w:t>
      </w:r>
      <w:r>
        <w:rPr>
          <w:rFonts w:hint="default"/>
        </w:rPr>
        <w:br w:type="textWrapping"/>
      </w:r>
      <w:r>
        <w:rPr>
          <w:rFonts w:hint="default"/>
        </w:rPr>
        <w:t xml:space="preserve">    FACULTY VARCHAR(1000),</w:t>
      </w:r>
      <w:r>
        <w:rPr>
          <w:rFonts w:hint="default"/>
        </w:rPr>
        <w:br w:type="textWrapping"/>
      </w:r>
      <w:r>
        <w:rPr>
          <w:rFonts w:hint="default"/>
        </w:rPr>
        <w:t xml:space="preserve">    BUILDINGIMAGE BLOB SUB_TYPE BINARY,</w:t>
      </w:r>
      <w:r>
        <w:rPr>
          <w:rFonts w:hint="default"/>
        </w:rPr>
        <w:br w:type="textWrapping"/>
      </w:r>
      <w:r>
        <w:rPr>
          <w:rFonts w:hint="default"/>
        </w:rPr>
        <w:t xml:space="preserve">    WIDTH DECIMAL(5,2),</w:t>
      </w:r>
      <w:r>
        <w:rPr>
          <w:rFonts w:hint="default"/>
        </w:rPr>
        <w:br w:type="textWrapping"/>
      </w:r>
      <w:r>
        <w:rPr>
          <w:rFonts w:hint="default"/>
        </w:rPr>
        <w:t xml:space="preserve">    ROOM_LENGTH DECIMAL(5,2),</w:t>
      </w:r>
      <w:r>
        <w:rPr>
          <w:rFonts w:hint="default"/>
        </w:rPr>
        <w:br w:type="textWrapping"/>
      </w:r>
      <w:r>
        <w:rPr>
          <w:rFonts w:hint="default"/>
        </w:rPr>
        <w:t xml:space="preserve">    EQUIPMENT_LIST VARCHAR(4000),</w:t>
      </w:r>
      <w:r>
        <w:rPr>
          <w:rFonts w:hint="default"/>
        </w:rPr>
        <w:br w:type="textWrapping"/>
      </w:r>
      <w:r>
        <w:rPr>
          <w:rFonts w:hint="default"/>
        </w:rPr>
        <w:t xml:space="preserve">    RESP VARCHAR(250),</w:t>
      </w:r>
      <w:r>
        <w:rPr>
          <w:rFonts w:hint="default"/>
        </w:rPr>
        <w:br w:type="textWrapping"/>
      </w:r>
      <w:r>
        <w:rPr>
          <w:rFonts w:hint="default"/>
        </w:rPr>
        <w:t xml:space="preserve">    RESPNUM VARCHAR(11),</w:t>
      </w:r>
      <w:r>
        <w:rPr>
          <w:rFonts w:hint="default"/>
        </w:rPr>
        <w:br w:type="textWrapping"/>
      </w:r>
      <w:r>
        <w:rPr>
          <w:rFonts w:hint="default"/>
        </w:rPr>
        <w:t xml:space="preserve">    RESPPOS VARCHAR(100)</w:t>
      </w:r>
      <w:r>
        <w:rPr>
          <w:rFonts w:hint="default"/>
        </w:rPr>
        <w:br w:type="textWrapping"/>
      </w:r>
      <w:r>
        <w:rPr>
          <w:rFonts w:hint="default"/>
        </w:rPr>
        <w:t>)</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FOR</w:t>
      </w:r>
      <w:r>
        <w:rPr>
          <w:rFonts w:hint="default"/>
        </w:rPr>
        <w:br w:type="textWrapping"/>
      </w:r>
      <w:r>
        <w:rPr>
          <w:rFonts w:hint="default"/>
        </w:rPr>
        <w:t xml:space="preserve">        SELECT</w:t>
      </w:r>
      <w:r>
        <w:rPr>
          <w:rFonts w:hint="default"/>
        </w:rPr>
        <w:br w:type="textWrapping"/>
      </w:r>
      <w:r>
        <w:rPr>
          <w:rFonts w:hint="default"/>
        </w:rPr>
        <w:t xml:space="preserve">            R.ROOMID,</w:t>
      </w:r>
      <w:r>
        <w:rPr>
          <w:rFonts w:hint="default"/>
        </w:rPr>
        <w:br w:type="textWrapping"/>
      </w:r>
      <w:r>
        <w:rPr>
          <w:rFonts w:hint="default"/>
        </w:rPr>
        <w:t xml:space="preserve">            R.NUMBER,</w:t>
      </w:r>
      <w:r>
        <w:rPr>
          <w:rFonts w:hint="default"/>
        </w:rPr>
        <w:br w:type="textWrapping"/>
      </w:r>
      <w:r>
        <w:rPr>
          <w:rFonts w:hint="default"/>
        </w:rPr>
        <w:t xml:space="preserve">            B.BUILDINGID,</w:t>
      </w:r>
      <w:r>
        <w:rPr>
          <w:rFonts w:hint="default"/>
        </w:rPr>
        <w:br w:type="textWrapping"/>
      </w:r>
      <w:r>
        <w:rPr>
          <w:rFonts w:hint="default"/>
        </w:rPr>
        <w:t xml:space="preserve">            B.NAME,</w:t>
      </w:r>
      <w:r>
        <w:rPr>
          <w:rFonts w:hint="default"/>
        </w:rPr>
        <w:br w:type="textWrapping"/>
      </w:r>
      <w:r>
        <w:rPr>
          <w:rFonts w:hint="default"/>
        </w:rPr>
        <w:t xml:space="preserve">            RT.TYPE AS ROOMTYPE,</w:t>
      </w:r>
      <w:r>
        <w:rPr>
          <w:rFonts w:hint="default"/>
        </w:rPr>
        <w:br w:type="textWrapping"/>
      </w:r>
      <w:r>
        <w:rPr>
          <w:rFonts w:hint="default"/>
        </w:rPr>
        <w:t xml:space="preserve">            BT.TYPE AS BUILDINGTYPE,</w:t>
      </w:r>
      <w:r>
        <w:rPr>
          <w:rFonts w:hint="default"/>
        </w:rPr>
        <w:br w:type="textWrapping"/>
      </w:r>
      <w:r>
        <w:rPr>
          <w:rFonts w:hint="default"/>
        </w:rPr>
        <w:t xml:space="preserve">            B.ADRESS,</w:t>
      </w:r>
      <w:r>
        <w:rPr>
          <w:rFonts w:hint="default"/>
        </w:rPr>
        <w:br w:type="textWrapping"/>
      </w:r>
      <w:r>
        <w:rPr>
          <w:rFonts w:hint="default"/>
        </w:rPr>
        <w:t xml:space="preserve">            R.PURPOSE,</w:t>
      </w:r>
      <w:r>
        <w:rPr>
          <w:rFonts w:hint="default"/>
        </w:rPr>
        <w:br w:type="textWrapping"/>
      </w:r>
      <w:r>
        <w:rPr>
          <w:rFonts w:hint="default"/>
        </w:rPr>
        <w:t xml:space="preserve">            C.NAME      AS ChairName,</w:t>
      </w:r>
      <w:r>
        <w:rPr>
          <w:rFonts w:hint="default"/>
        </w:rPr>
        <w:br w:type="textWrapping"/>
      </w:r>
      <w:r>
        <w:rPr>
          <w:rFonts w:hint="default"/>
        </w:rPr>
        <w:t xml:space="preserve">            F.NAME      AS FacultyName,</w:t>
      </w:r>
      <w:r>
        <w:rPr>
          <w:rFonts w:hint="default"/>
        </w:rPr>
        <w:br w:type="textWrapping"/>
      </w:r>
      <w:r>
        <w:rPr>
          <w:rFonts w:hint="default"/>
        </w:rPr>
        <w:t xml:space="preserve">            B.IMAGE,</w:t>
      </w:r>
      <w:r>
        <w:rPr>
          <w:rFonts w:hint="default"/>
        </w:rPr>
        <w:br w:type="textWrapping"/>
      </w:r>
      <w:r>
        <w:rPr>
          <w:rFonts w:hint="default"/>
        </w:rPr>
        <w:t xml:space="preserve">            R.WIDTH,</w:t>
      </w:r>
      <w:r>
        <w:rPr>
          <w:rFonts w:hint="default"/>
        </w:rPr>
        <w:br w:type="textWrapping"/>
      </w:r>
      <w:r>
        <w:rPr>
          <w:rFonts w:hint="default"/>
        </w:rPr>
        <w:t xml:space="preserve">            R.LENGTH,</w:t>
      </w:r>
      <w:r>
        <w:rPr>
          <w:rFonts w:hint="default"/>
        </w:rPr>
        <w:br w:type="textWrapping"/>
      </w:r>
      <w:r>
        <w:rPr>
          <w:rFonts w:hint="default"/>
        </w:rPr>
        <w:t xml:space="preserve">            LIST(RE.NAME || ' ' || RE.SERIAL_NUMBER || ', ') AS EQUIPMENT_LIST,</w:t>
      </w:r>
      <w:r>
        <w:rPr>
          <w:rFonts w:hint="default"/>
        </w:rPr>
        <w:br w:type="textWrapping"/>
      </w:r>
      <w:r>
        <w:rPr>
          <w:rFonts w:hint="default"/>
        </w:rPr>
        <w:t xml:space="preserve">            RP.NAME AS RESP,</w:t>
      </w:r>
      <w:r>
        <w:rPr>
          <w:rFonts w:hint="default"/>
        </w:rPr>
        <w:br w:type="textWrapping"/>
      </w:r>
      <w:r>
        <w:rPr>
          <w:rFonts w:hint="default"/>
        </w:rPr>
        <w:t xml:space="preserve">            RP.PHONE AS RESPNUM,</w:t>
      </w:r>
      <w:r>
        <w:rPr>
          <w:rFonts w:hint="default"/>
        </w:rPr>
        <w:br w:type="textWrapping"/>
      </w:r>
      <w:r>
        <w:rPr>
          <w:rFonts w:hint="default"/>
        </w:rPr>
        <w:t xml:space="preserve">            RP.JOBPOSITION AS RESPPOS</w:t>
      </w:r>
      <w:r>
        <w:rPr>
          <w:rFonts w:hint="default"/>
        </w:rPr>
        <w:br w:type="textWrapping"/>
      </w:r>
      <w:r>
        <w:rPr>
          <w:rFonts w:hint="default"/>
        </w:rPr>
        <w:t xml:space="preserve">        FROM ROOMS R</w:t>
      </w:r>
      <w:r>
        <w:rPr>
          <w:rFonts w:hint="default"/>
        </w:rPr>
        <w:br w:type="textWrapping"/>
      </w:r>
      <w:r>
        <w:rPr>
          <w:rFonts w:hint="default"/>
        </w:rPr>
        <w:t xml:space="preserve">        JOIN BUILDINGS B          ON R.BUILDINGID = B.BUILDINGID</w:t>
      </w:r>
      <w:r>
        <w:rPr>
          <w:rFonts w:hint="default"/>
        </w:rPr>
        <w:br w:type="textWrapping"/>
      </w:r>
      <w:r>
        <w:rPr>
          <w:rFonts w:hint="default"/>
        </w:rPr>
        <w:t xml:space="preserve">        LEFT JOIN BUILDING_TYPE BT ON B.TYPEID = BT.BUILDING_TYPEID</w:t>
      </w:r>
      <w:r>
        <w:rPr>
          <w:rFonts w:hint="default"/>
        </w:rPr>
        <w:br w:type="textWrapping"/>
      </w:r>
      <w:r>
        <w:rPr>
          <w:rFonts w:hint="default"/>
        </w:rPr>
        <w:t xml:space="preserve">        LEFT JOIN ROOM_TYPES RT   ON R.TYPEID = RT.TYPEID</w:t>
      </w:r>
      <w:r>
        <w:rPr>
          <w:rFonts w:hint="default"/>
        </w:rPr>
        <w:br w:type="textWrapping"/>
      </w:r>
      <w:r>
        <w:rPr>
          <w:rFonts w:hint="default"/>
        </w:rPr>
        <w:t xml:space="preserve">        LEFT JOIN CHAIRS C        ON R.CHAIRID = C.CHAIRID</w:t>
      </w:r>
      <w:r>
        <w:rPr>
          <w:rFonts w:hint="default"/>
        </w:rPr>
        <w:br w:type="textWrapping"/>
      </w:r>
      <w:r>
        <w:rPr>
          <w:rFonts w:hint="default"/>
        </w:rPr>
        <w:t xml:space="preserve">        LEFT JOIN FACULTIES F     ON C.FACULTYID = F.FACULTYID</w:t>
      </w:r>
      <w:r>
        <w:rPr>
          <w:rFonts w:hint="default"/>
        </w:rPr>
        <w:br w:type="textWrapping"/>
      </w:r>
      <w:r>
        <w:rPr>
          <w:rFonts w:hint="default"/>
        </w:rPr>
        <w:t xml:space="preserve">        LEFT JOIN EQUIPMENT RE    ON RE.ROOMID = R.ROOMID</w:t>
      </w:r>
      <w:r>
        <w:rPr>
          <w:rFonts w:hint="default"/>
        </w:rPr>
        <w:br w:type="textWrapping"/>
      </w:r>
      <w:r>
        <w:rPr>
          <w:rFonts w:hint="default"/>
        </w:rPr>
        <w:t xml:space="preserve">        LEFT JOIN ROOMRESPONSIBLE RP ON R.ROOMRESPONSIBLEID = RP.ROOMRESPONSIBLEID</w:t>
      </w:r>
      <w:r>
        <w:rPr>
          <w:rFonts w:hint="default"/>
        </w:rPr>
        <w:br w:type="textWrapping"/>
      </w:r>
      <w:r>
        <w:rPr>
          <w:rFonts w:hint="default"/>
        </w:rPr>
        <w:t xml:space="preserve">        WHERE :ROOMID IS NULL OR R.ROOMID = :ROOMID</w:t>
      </w:r>
      <w:r>
        <w:rPr>
          <w:rFonts w:hint="default"/>
        </w:rPr>
        <w:br w:type="textWrapping"/>
      </w:r>
      <w:r>
        <w:rPr>
          <w:rFonts w:hint="default"/>
        </w:rPr>
        <w:t xml:space="preserve">        GROUP BY</w:t>
      </w:r>
      <w:r>
        <w:rPr>
          <w:rFonts w:hint="default"/>
        </w:rPr>
        <w:br w:type="textWrapping"/>
      </w:r>
      <w:r>
        <w:rPr>
          <w:rFonts w:hint="default"/>
        </w:rPr>
        <w:t xml:space="preserve">            R.ROOMID, R.NUMBER, B.BUILDINGID, B.NAME, RT.TYPE, BT.TYPE,</w:t>
      </w:r>
      <w:r>
        <w:rPr>
          <w:rFonts w:hint="default"/>
        </w:rPr>
        <w:br w:type="textWrapping"/>
      </w:r>
      <w:r>
        <w:rPr>
          <w:rFonts w:hint="default"/>
        </w:rPr>
        <w:t xml:space="preserve">            B.ADRESS, R.PURPOSE, C.NAME, F.NAME, B.IMAGE, R.WIDTH, R.LENGTH, RP.NAME, RP.PHONE, RP.JOBPOSITION</w:t>
      </w:r>
      <w:r>
        <w:rPr>
          <w:rFonts w:hint="default"/>
        </w:rPr>
        <w:br w:type="textWrapping"/>
      </w:r>
      <w:r>
        <w:rPr>
          <w:rFonts w:hint="default"/>
        </w:rPr>
        <w:t xml:space="preserve">        INTO</w:t>
      </w:r>
      <w:r>
        <w:rPr>
          <w:rFonts w:hint="default"/>
        </w:rPr>
        <w:br w:type="textWrapping"/>
      </w:r>
      <w:r>
        <w:rPr>
          <w:rFonts w:hint="default"/>
        </w:rPr>
        <w:t xml:space="preserve">            :ROOM_ID,</w:t>
      </w:r>
      <w:r>
        <w:rPr>
          <w:rFonts w:hint="default"/>
        </w:rPr>
        <w:br w:type="textWrapping"/>
      </w:r>
      <w:r>
        <w:rPr>
          <w:rFonts w:hint="default"/>
        </w:rPr>
        <w:t xml:space="preserve">            :ROOMNUMBER,</w:t>
      </w:r>
      <w:r>
        <w:rPr>
          <w:rFonts w:hint="default"/>
        </w:rPr>
        <w:br w:type="textWrapping"/>
      </w:r>
      <w:r>
        <w:rPr>
          <w:rFonts w:hint="default"/>
        </w:rPr>
        <w:t xml:space="preserve">            :BUILDINGID,</w:t>
      </w:r>
      <w:r>
        <w:rPr>
          <w:rFonts w:hint="default"/>
        </w:rPr>
        <w:br w:type="textWrapping"/>
      </w:r>
      <w:r>
        <w:rPr>
          <w:rFonts w:hint="default"/>
        </w:rPr>
        <w:t xml:space="preserve">            :BUILDINGNAME,</w:t>
      </w:r>
      <w:r>
        <w:rPr>
          <w:rFonts w:hint="default"/>
        </w:rPr>
        <w:br w:type="textWrapping"/>
      </w:r>
      <w:r>
        <w:rPr>
          <w:rFonts w:hint="default"/>
        </w:rPr>
        <w:t xml:space="preserve">            :ROOMTYPE,</w:t>
      </w:r>
      <w:r>
        <w:rPr>
          <w:rFonts w:hint="default"/>
        </w:rPr>
        <w:br w:type="textWrapping"/>
      </w:r>
      <w:r>
        <w:rPr>
          <w:rFonts w:hint="default"/>
        </w:rPr>
        <w:t xml:space="preserve">            :BUILDINGTYPE,</w:t>
      </w:r>
      <w:r>
        <w:rPr>
          <w:rFonts w:hint="default"/>
        </w:rPr>
        <w:br w:type="textWrapping"/>
      </w:r>
      <w:r>
        <w:rPr>
          <w:rFonts w:hint="default"/>
        </w:rPr>
        <w:t xml:space="preserve">            :BUILDINGADRESS,</w:t>
      </w:r>
      <w:r>
        <w:rPr>
          <w:rFonts w:hint="default"/>
        </w:rPr>
        <w:br w:type="textWrapping"/>
      </w:r>
      <w:r>
        <w:rPr>
          <w:rFonts w:hint="default"/>
        </w:rPr>
        <w:t xml:space="preserve">            :ROOMPURPOSE,</w:t>
      </w:r>
      <w:r>
        <w:rPr>
          <w:rFonts w:hint="default"/>
        </w:rPr>
        <w:br w:type="textWrapping"/>
      </w:r>
      <w:r>
        <w:rPr>
          <w:rFonts w:hint="default"/>
        </w:rPr>
        <w:t xml:space="preserve">            :CHAIR,</w:t>
      </w:r>
      <w:r>
        <w:rPr>
          <w:rFonts w:hint="default"/>
        </w:rPr>
        <w:br w:type="textWrapping"/>
      </w:r>
      <w:r>
        <w:rPr>
          <w:rFonts w:hint="default"/>
        </w:rPr>
        <w:t xml:space="preserve">            :FACULTY,</w:t>
      </w:r>
      <w:r>
        <w:rPr>
          <w:rFonts w:hint="default"/>
        </w:rPr>
        <w:br w:type="textWrapping"/>
      </w:r>
      <w:r>
        <w:rPr>
          <w:rFonts w:hint="default"/>
        </w:rPr>
        <w:t xml:space="preserve">            :BUILDINGIMAGE,</w:t>
      </w:r>
      <w:r>
        <w:rPr>
          <w:rFonts w:hint="default"/>
        </w:rPr>
        <w:br w:type="textWrapping"/>
      </w:r>
      <w:r>
        <w:rPr>
          <w:rFonts w:hint="default"/>
        </w:rPr>
        <w:t xml:space="preserve">            :WIDTH,</w:t>
      </w:r>
      <w:r>
        <w:rPr>
          <w:rFonts w:hint="default"/>
        </w:rPr>
        <w:br w:type="textWrapping"/>
      </w:r>
      <w:r>
        <w:rPr>
          <w:rFonts w:hint="default"/>
        </w:rPr>
        <w:t xml:space="preserve">            :ROOM_LENGTH,</w:t>
      </w:r>
      <w:r>
        <w:rPr>
          <w:rFonts w:hint="default"/>
        </w:rPr>
        <w:br w:type="textWrapping"/>
      </w:r>
      <w:r>
        <w:rPr>
          <w:rFonts w:hint="default"/>
        </w:rPr>
        <w:t xml:space="preserve">            :EQUIPMENT_LIST,</w:t>
      </w:r>
      <w:r>
        <w:rPr>
          <w:rFonts w:hint="default"/>
        </w:rPr>
        <w:br w:type="textWrapping"/>
      </w:r>
      <w:r>
        <w:rPr>
          <w:rFonts w:hint="default"/>
        </w:rPr>
        <w:t xml:space="preserve">            :RESP,</w:t>
      </w:r>
      <w:r>
        <w:rPr>
          <w:rFonts w:hint="default"/>
        </w:rPr>
        <w:br w:type="textWrapping"/>
      </w:r>
      <w:r>
        <w:rPr>
          <w:rFonts w:hint="default"/>
        </w:rPr>
        <w:t xml:space="preserve">            :RESPNUM,</w:t>
      </w:r>
      <w:r>
        <w:rPr>
          <w:rFonts w:hint="default"/>
        </w:rPr>
        <w:br w:type="textWrapping"/>
      </w:r>
      <w:r>
        <w:rPr>
          <w:rFonts w:hint="default"/>
        </w:rPr>
        <w:t xml:space="preserve">            :RESPPOS</w:t>
      </w:r>
      <w:r>
        <w:rPr>
          <w:rFonts w:hint="default"/>
        </w:rPr>
        <w:br w:type="textWrapping"/>
      </w:r>
      <w:r>
        <w:rPr>
          <w:rFonts w:hint="default"/>
        </w:rPr>
        <w:t xml:space="preserve">    DO</w:t>
      </w:r>
      <w:r>
        <w:rPr>
          <w:rFonts w:hint="default"/>
        </w:rPr>
        <w:br w:type="textWrapping"/>
      </w:r>
      <w:r>
        <w:rPr>
          <w:rFonts w:hint="default"/>
        </w:rPr>
        <w:t xml:space="preserve">        SUSPEND;</w:t>
      </w:r>
      <w:r>
        <w:rPr>
          <w:rFonts w:hint="default"/>
        </w:rPr>
        <w:br w:type="textWrapping"/>
      </w:r>
      <w:r>
        <w:rPr>
          <w:rFonts w:hint="default"/>
        </w:rPr>
        <w:t>END;</w:t>
      </w:r>
    </w:p>
    <w:p w14:paraId="39F71288">
      <w:pPr>
        <w:pStyle w:val="22"/>
        <w:numPr>
          <w:ilvl w:val="0"/>
          <w:numId w:val="1"/>
        </w:numPr>
        <w:bidi w:val="0"/>
        <w:ind w:left="0" w:leftChars="0" w:firstLine="709" w:firstLineChars="0"/>
        <w:rPr>
          <w:rFonts w:hint="default"/>
          <w:lang w:val="ru-RU"/>
        </w:rPr>
      </w:pPr>
      <w:r>
        <w:rPr>
          <w:rFonts w:hint="default"/>
          <w:lang w:val="en-US"/>
        </w:rPr>
        <w:t>SQL-</w:t>
      </w:r>
      <w:r>
        <w:rPr>
          <w:rFonts w:hint="default"/>
          <w:lang w:val="ru-RU"/>
        </w:rPr>
        <w:t>запрос на добавление записи в таблицу кафедры.</w:t>
      </w:r>
    </w:p>
    <w:p w14:paraId="57738EB0">
      <w:pPr>
        <w:pStyle w:val="22"/>
        <w:bidi w:val="0"/>
        <w:ind w:left="0" w:leftChars="0" w:firstLine="0" w:firstLineChars="0"/>
      </w:pPr>
      <w:r>
        <w:rPr>
          <w:rFonts w:hint="default"/>
        </w:rPr>
        <w:t>CREATE OR ALTER PROCEDURE ADD_CHAIR (</w:t>
      </w:r>
      <w:r>
        <w:rPr>
          <w:rFonts w:hint="default"/>
        </w:rPr>
        <w:br w:type="textWrapping"/>
      </w:r>
      <w:r>
        <w:rPr>
          <w:rFonts w:hint="default"/>
        </w:rPr>
        <w:t xml:space="preserve">    NAME VARCHAR(100),</w:t>
      </w:r>
      <w:r>
        <w:rPr>
          <w:rFonts w:hint="default"/>
        </w:rPr>
        <w:br w:type="textWrapping"/>
      </w:r>
      <w:r>
        <w:rPr>
          <w:rFonts w:hint="default"/>
        </w:rPr>
        <w:t xml:space="preserve">    FACULTYID INTEGER</w:t>
      </w:r>
      <w:r>
        <w:rPr>
          <w:rFonts w:hint="default"/>
        </w:rPr>
        <w:br w:type="textWrapping"/>
      </w:r>
      <w:r>
        <w:rPr>
          <w:rFonts w:hint="default"/>
        </w:rPr>
        <w:t xml:space="preserve">) </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INSERT INTO CHAIRS (NAME, FACULTYID)</w:t>
      </w:r>
      <w:r>
        <w:rPr>
          <w:rFonts w:hint="default"/>
        </w:rPr>
        <w:br w:type="textWrapping"/>
      </w:r>
      <w:r>
        <w:rPr>
          <w:rFonts w:hint="default"/>
        </w:rPr>
        <w:t xml:space="preserve">  VALUES (:NAME, :FACULTYID);</w:t>
      </w:r>
      <w:r>
        <w:rPr>
          <w:rFonts w:hint="default"/>
        </w:rPr>
        <w:br w:type="textWrapping"/>
      </w:r>
      <w:r>
        <w:rPr>
          <w:rFonts w:hint="default"/>
        </w:rPr>
        <w:t>END;</w:t>
      </w:r>
    </w:p>
    <w:p w14:paraId="5BFB4F27">
      <w:pPr>
        <w:pStyle w:val="22"/>
        <w:numPr>
          <w:ilvl w:val="0"/>
          <w:numId w:val="1"/>
        </w:numPr>
        <w:bidi w:val="0"/>
        <w:ind w:left="0" w:leftChars="0" w:firstLine="709" w:firstLineChars="0"/>
        <w:rPr>
          <w:rFonts w:hint="default"/>
          <w:lang w:val="ru-RU"/>
        </w:rPr>
      </w:pPr>
      <w:r>
        <w:rPr>
          <w:rFonts w:hint="default"/>
          <w:lang w:val="en-US"/>
        </w:rPr>
        <w:t>SQL-</w:t>
      </w:r>
      <w:r>
        <w:rPr>
          <w:rFonts w:hint="default"/>
          <w:lang w:val="ru-RU"/>
        </w:rPr>
        <w:t xml:space="preserve">запрос на обновление таблицы </w:t>
      </w:r>
      <w:r>
        <w:rPr>
          <w:rFonts w:hint="default"/>
          <w:lang w:val="en-US"/>
        </w:rPr>
        <w:t>BUILDINGS</w:t>
      </w:r>
      <w:r>
        <w:rPr>
          <w:rFonts w:hint="default"/>
          <w:lang w:val="ru-RU"/>
        </w:rPr>
        <w:t>.</w:t>
      </w:r>
    </w:p>
    <w:p w14:paraId="6B6BA634">
      <w:pPr>
        <w:pStyle w:val="22"/>
        <w:bidi w:val="0"/>
        <w:ind w:left="0" w:leftChars="0" w:firstLine="0" w:firstLineChars="0"/>
        <w:rPr>
          <w:rFonts w:hint="default"/>
        </w:rPr>
      </w:pPr>
      <w:r>
        <w:rPr>
          <w:rFonts w:hint="default"/>
        </w:rPr>
        <w:t>CREATE OR ALTER PROCEDURE UPDATE_BUILDINGS (</w:t>
      </w:r>
      <w:r>
        <w:rPr>
          <w:rFonts w:hint="default"/>
        </w:rPr>
        <w:br w:type="textWrapping"/>
      </w:r>
      <w:r>
        <w:rPr>
          <w:rFonts w:hint="default"/>
        </w:rPr>
        <w:t xml:space="preserve">    ID INTEGER,</w:t>
      </w:r>
      <w:r>
        <w:rPr>
          <w:rFonts w:hint="default"/>
        </w:rPr>
        <w:br w:type="textWrapping"/>
      </w:r>
      <w:r>
        <w:rPr>
          <w:rFonts w:hint="default"/>
        </w:rPr>
        <w:t xml:space="preserve">    NAME VARCHAR(200),</w:t>
      </w:r>
      <w:r>
        <w:rPr>
          <w:rFonts w:hint="default"/>
        </w:rPr>
        <w:br w:type="textWrapping"/>
      </w:r>
      <w:r>
        <w:rPr>
          <w:rFonts w:hint="default"/>
        </w:rPr>
        <w:t xml:space="preserve">    ADRESS VARCHAR(1000),</w:t>
      </w:r>
      <w:r>
        <w:rPr>
          <w:rFonts w:hint="default"/>
        </w:rPr>
        <w:br w:type="textWrapping"/>
      </w:r>
      <w:r>
        <w:rPr>
          <w:rFonts w:hint="default"/>
        </w:rPr>
        <w:t xml:space="preserve">    TYPEID INTEGER,</w:t>
      </w:r>
      <w:r>
        <w:rPr>
          <w:rFonts w:hint="default"/>
        </w:rPr>
        <w:br w:type="textWrapping"/>
      </w:r>
      <w:r>
        <w:rPr>
          <w:rFonts w:hint="default"/>
        </w:rPr>
        <w:t xml:space="preserve">    IMG BLOB SUB_TYPE BINARY</w:t>
      </w:r>
      <w:r>
        <w:rPr>
          <w:rFonts w:hint="default"/>
        </w:rPr>
        <w:br w:type="textWrapping"/>
      </w:r>
      <w:r>
        <w:rPr>
          <w:rFonts w:hint="default"/>
        </w:rPr>
        <w:t xml:space="preserve">) </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UPDATE BUILDINGS B</w:t>
      </w:r>
      <w:r>
        <w:rPr>
          <w:rFonts w:hint="default"/>
        </w:rPr>
        <w:br w:type="textWrapping"/>
      </w:r>
      <w:r>
        <w:rPr>
          <w:rFonts w:hint="default"/>
        </w:rPr>
        <w:t xml:space="preserve">    SET </w:t>
      </w:r>
      <w:r>
        <w:rPr>
          <w:rFonts w:hint="default"/>
        </w:rPr>
        <w:br w:type="textWrapping"/>
      </w:r>
      <w:r>
        <w:rPr>
          <w:rFonts w:hint="default"/>
        </w:rPr>
        <w:t xml:space="preserve">        B.NAME    = :NAME,</w:t>
      </w:r>
      <w:r>
        <w:rPr>
          <w:rFonts w:hint="default"/>
        </w:rPr>
        <w:br w:type="textWrapping"/>
      </w:r>
      <w:r>
        <w:rPr>
          <w:rFonts w:hint="default"/>
        </w:rPr>
        <w:t xml:space="preserve">        B.ADRESS  = :ADRESS,</w:t>
      </w:r>
      <w:r>
        <w:rPr>
          <w:rFonts w:hint="default"/>
        </w:rPr>
        <w:br w:type="textWrapping"/>
      </w:r>
      <w:r>
        <w:rPr>
          <w:rFonts w:hint="default"/>
        </w:rPr>
        <w:t xml:space="preserve">        B.TYPEID  = :TYPEID,</w:t>
      </w:r>
      <w:r>
        <w:rPr>
          <w:rFonts w:hint="default"/>
        </w:rPr>
        <w:br w:type="textWrapping"/>
      </w:r>
      <w:r>
        <w:rPr>
          <w:rFonts w:hint="default"/>
        </w:rPr>
        <w:t xml:space="preserve">        B.IMAGE   = :IMG</w:t>
      </w:r>
      <w:r>
        <w:rPr>
          <w:rFonts w:hint="default"/>
        </w:rPr>
        <w:br w:type="textWrapping"/>
      </w:r>
      <w:r>
        <w:rPr>
          <w:rFonts w:hint="default"/>
        </w:rPr>
        <w:t xml:space="preserve">    WHERE B.BUILDINGID = :ID;</w:t>
      </w:r>
      <w:r>
        <w:rPr>
          <w:rFonts w:hint="default"/>
        </w:rPr>
        <w:br w:type="textWrapping"/>
      </w:r>
      <w:r>
        <w:rPr>
          <w:rFonts w:hint="default"/>
        </w:rPr>
        <w:br w:type="textWrapping"/>
      </w:r>
      <w:r>
        <w:rPr>
          <w:rFonts w:hint="default"/>
        </w:rPr>
        <w:t>END;</w:t>
      </w:r>
    </w:p>
    <w:p w14:paraId="451A3043">
      <w:pPr>
        <w:pStyle w:val="22"/>
        <w:numPr>
          <w:ilvl w:val="0"/>
          <w:numId w:val="1"/>
        </w:numPr>
        <w:bidi w:val="0"/>
        <w:ind w:left="0" w:leftChars="0" w:firstLine="709" w:firstLineChars="0"/>
        <w:rPr>
          <w:rFonts w:hint="default"/>
          <w:lang w:val="ru-RU"/>
        </w:rPr>
      </w:pPr>
      <w:r>
        <w:rPr>
          <w:rFonts w:hint="default"/>
          <w:lang w:val="en-US"/>
        </w:rPr>
        <w:t>SQL-</w:t>
      </w:r>
      <w:r>
        <w:rPr>
          <w:rFonts w:hint="default"/>
          <w:lang w:val="ru-RU"/>
        </w:rPr>
        <w:t>запрос на удаление записи из таблицы факультетов.</w:t>
      </w:r>
    </w:p>
    <w:p w14:paraId="0065B25E">
      <w:pPr>
        <w:pStyle w:val="22"/>
        <w:bidi w:val="0"/>
        <w:ind w:left="0" w:leftChars="0" w:firstLine="0" w:firstLineChars="0"/>
      </w:pPr>
      <w:r>
        <w:rPr>
          <w:rFonts w:hint="default"/>
        </w:rPr>
        <w:t>CREATE OR ALTER PROCEDURE DELETE_FACULTY (</w:t>
      </w:r>
      <w:r>
        <w:rPr>
          <w:rFonts w:hint="default"/>
        </w:rPr>
        <w:br w:type="textWrapping"/>
      </w:r>
      <w:r>
        <w:rPr>
          <w:rFonts w:hint="default"/>
        </w:rPr>
        <w:t xml:space="preserve">    FACULTY_ID INTEGER</w:t>
      </w:r>
      <w:r>
        <w:rPr>
          <w:rFonts w:hint="default"/>
        </w:rPr>
        <w:br w:type="textWrapping"/>
      </w:r>
      <w:r>
        <w:rPr>
          <w:rFonts w:hint="default"/>
        </w:rPr>
        <w:t xml:space="preserve">) </w:t>
      </w:r>
      <w:r>
        <w:rPr>
          <w:rFonts w:hint="default"/>
        </w:rPr>
        <w:br w:type="textWrapping"/>
      </w:r>
      <w:r>
        <w:rPr>
          <w:rFonts w:hint="default"/>
        </w:rPr>
        <w:t>AS</w:t>
      </w:r>
      <w:r>
        <w:rPr>
          <w:rFonts w:hint="default"/>
        </w:rPr>
        <w:br w:type="textWrapping"/>
      </w:r>
      <w:r>
        <w:rPr>
          <w:rFonts w:hint="default"/>
        </w:rPr>
        <w:t>BEGIN</w:t>
      </w:r>
      <w:r>
        <w:rPr>
          <w:rFonts w:hint="default"/>
        </w:rPr>
        <w:br w:type="textWrapping"/>
      </w:r>
      <w:r>
        <w:rPr>
          <w:rFonts w:hint="default"/>
        </w:rPr>
        <w:t xml:space="preserve">  DELETE FROM FACULTIES</w:t>
      </w:r>
      <w:r>
        <w:rPr>
          <w:rFonts w:hint="default"/>
        </w:rPr>
        <w:br w:type="textWrapping"/>
      </w:r>
      <w:r>
        <w:rPr>
          <w:rFonts w:hint="default"/>
        </w:rPr>
        <w:t xml:space="preserve">  WHERE FACULTYID = :FACULTY_ID;</w:t>
      </w:r>
      <w:r>
        <w:rPr>
          <w:rFonts w:hint="default"/>
        </w:rPr>
        <w:br w:type="textWrapping"/>
      </w:r>
      <w:r>
        <w:rPr>
          <w:rFonts w:hint="default"/>
        </w:rPr>
        <w:t>END;</w:t>
      </w:r>
    </w:p>
    <w:p w14:paraId="6C0F10DE">
      <w:pPr>
        <w:pStyle w:val="22"/>
        <w:numPr>
          <w:ilvl w:val="0"/>
          <w:numId w:val="1"/>
        </w:numPr>
        <w:bidi w:val="0"/>
        <w:ind w:left="0" w:leftChars="0" w:firstLine="709" w:firstLineChars="0"/>
        <w:rPr>
          <w:rFonts w:hint="default"/>
          <w:lang w:val="ru-RU"/>
        </w:rPr>
      </w:pPr>
    </w:p>
    <w:p w14:paraId="532AA125">
      <w:pPr>
        <w:pStyle w:val="22"/>
        <w:bidi w:val="0"/>
        <w:rPr>
          <w:rFonts w:hint="default"/>
          <w:lang w:val="en-US"/>
        </w:rPr>
      </w:pPr>
      <w:r>
        <w:rPr>
          <w:rFonts w:hint="default"/>
          <w:lang w:val="en-US"/>
        </w:rPr>
        <w:t>Были разработаны следующие хранимые процедуры:</w:t>
      </w:r>
    </w:p>
    <w:p w14:paraId="48843273">
      <w:pPr>
        <w:pStyle w:val="22"/>
        <w:bidi w:val="0"/>
      </w:pPr>
      <w:r>
        <w:rPr>
          <w:rFonts w:hint="default"/>
          <w:lang w:val="ru-RU"/>
        </w:rPr>
        <w:t xml:space="preserve">- </w:t>
      </w:r>
      <w:r>
        <w:t>ADD_BUILDING_TYPE — добавление нового типа здания</w:t>
      </w:r>
    </w:p>
    <w:p w14:paraId="438A42DF">
      <w:pPr>
        <w:pStyle w:val="22"/>
        <w:bidi w:val="0"/>
      </w:pPr>
      <w:r>
        <w:rPr>
          <w:rFonts w:hint="default"/>
          <w:lang w:val="ru-RU"/>
        </w:rPr>
        <w:t xml:space="preserve">- </w:t>
      </w:r>
      <w:r>
        <w:t>ADD_CHAIR — создание записи о новой кафедре</w:t>
      </w:r>
    </w:p>
    <w:p w14:paraId="29F6263B">
      <w:pPr>
        <w:pStyle w:val="22"/>
        <w:bidi w:val="0"/>
      </w:pPr>
      <w:r>
        <w:rPr>
          <w:rFonts w:hint="default"/>
          <w:lang w:val="ru-RU"/>
        </w:rPr>
        <w:t xml:space="preserve">- </w:t>
      </w:r>
      <w:r>
        <w:t>ADD_FACULTY — регистрация нового факультета</w:t>
      </w:r>
    </w:p>
    <w:p w14:paraId="148E6AEC">
      <w:pPr>
        <w:pStyle w:val="22"/>
        <w:bidi w:val="0"/>
      </w:pPr>
      <w:r>
        <w:rPr>
          <w:rFonts w:hint="default"/>
          <w:lang w:val="ru-RU"/>
        </w:rPr>
        <w:t xml:space="preserve">- </w:t>
      </w:r>
      <w:r>
        <w:t>ADD_ROOMRESPONSIBLE — назначение нового ответственного за помещение</w:t>
      </w:r>
    </w:p>
    <w:p w14:paraId="6A281245">
      <w:pPr>
        <w:pStyle w:val="22"/>
        <w:bidi w:val="0"/>
      </w:pPr>
      <w:r>
        <w:rPr>
          <w:rFonts w:hint="default"/>
          <w:lang w:val="ru-RU"/>
        </w:rPr>
        <w:t xml:space="preserve">- </w:t>
      </w:r>
      <w:r>
        <w:t>DELETE_BUILDING — удаление корпуса из базы данных</w:t>
      </w:r>
    </w:p>
    <w:p w14:paraId="2D0D5140">
      <w:pPr>
        <w:pStyle w:val="22"/>
        <w:bidi w:val="0"/>
      </w:pPr>
      <w:r>
        <w:rPr>
          <w:rFonts w:hint="default"/>
          <w:lang w:val="ru-RU"/>
        </w:rPr>
        <w:t xml:space="preserve">- </w:t>
      </w:r>
      <w:r>
        <w:t>DELETE_BUILDING_TYPE — удаление категории типа здания</w:t>
      </w:r>
    </w:p>
    <w:p w14:paraId="6C175B36">
      <w:pPr>
        <w:pStyle w:val="22"/>
        <w:bidi w:val="0"/>
      </w:pPr>
      <w:r>
        <w:rPr>
          <w:rFonts w:hint="default"/>
          <w:lang w:val="ru-RU"/>
        </w:rPr>
        <w:t xml:space="preserve">- </w:t>
      </w:r>
      <w:r>
        <w:t>DELETE_CHAIR — исключение кафедры из реестра</w:t>
      </w:r>
    </w:p>
    <w:p w14:paraId="3C782922">
      <w:pPr>
        <w:pStyle w:val="22"/>
        <w:bidi w:val="0"/>
      </w:pPr>
      <w:r>
        <w:rPr>
          <w:rFonts w:hint="default"/>
          <w:lang w:val="ru-RU"/>
        </w:rPr>
        <w:t xml:space="preserve">- </w:t>
      </w:r>
      <w:r>
        <w:t>DELETE_EQUIPMENT — списание (удаление) единицы оборудования</w:t>
      </w:r>
    </w:p>
    <w:p w14:paraId="074C46F9">
      <w:pPr>
        <w:pStyle w:val="22"/>
        <w:bidi w:val="0"/>
      </w:pPr>
      <w:r>
        <w:rPr>
          <w:rFonts w:hint="default"/>
          <w:lang w:val="ru-RU"/>
        </w:rPr>
        <w:t xml:space="preserve">- </w:t>
      </w:r>
      <w:r>
        <w:t>DELETE_FACULTY — удаление записи о факультете</w:t>
      </w:r>
    </w:p>
    <w:p w14:paraId="7503CC2C">
      <w:pPr>
        <w:pStyle w:val="22"/>
        <w:bidi w:val="0"/>
      </w:pPr>
      <w:r>
        <w:rPr>
          <w:rFonts w:hint="default"/>
          <w:lang w:val="ru-RU"/>
        </w:rPr>
        <w:t xml:space="preserve">- </w:t>
      </w:r>
      <w:r>
        <w:t>DELETE_ROOM — удаление информации о помещении</w:t>
      </w:r>
    </w:p>
    <w:p w14:paraId="5524C294">
      <w:pPr>
        <w:pStyle w:val="22"/>
        <w:bidi w:val="0"/>
      </w:pPr>
      <w:r>
        <w:rPr>
          <w:rFonts w:hint="default"/>
          <w:lang w:val="ru-RU"/>
        </w:rPr>
        <w:t xml:space="preserve">- </w:t>
      </w:r>
      <w:r>
        <w:t>DELETE_ROOMRESPONSIBLE — удаление данных об ответственном лице</w:t>
      </w:r>
    </w:p>
    <w:p w14:paraId="2D4EFB66">
      <w:pPr>
        <w:pStyle w:val="22"/>
        <w:bidi w:val="0"/>
      </w:pPr>
      <w:r>
        <w:rPr>
          <w:rFonts w:hint="default"/>
          <w:lang w:val="ru-RU"/>
        </w:rPr>
        <w:t xml:space="preserve">- </w:t>
      </w:r>
      <w:r>
        <w:t>GETROOMFULLINFO — запрос расширенных данных по конкретной аудитории</w:t>
      </w:r>
    </w:p>
    <w:p w14:paraId="7AFEC807">
      <w:pPr>
        <w:pStyle w:val="22"/>
        <w:bidi w:val="0"/>
      </w:pPr>
      <w:r>
        <w:rPr>
          <w:rFonts w:hint="default"/>
          <w:lang w:val="ru-RU"/>
        </w:rPr>
        <w:t xml:space="preserve">- </w:t>
      </w:r>
      <w:r>
        <w:t>GET_BUILDINGS — вывод полного перечня корпусов</w:t>
      </w:r>
    </w:p>
    <w:p w14:paraId="4136D947">
      <w:pPr>
        <w:pStyle w:val="22"/>
        <w:bidi w:val="0"/>
      </w:pPr>
      <w:r>
        <w:rPr>
          <w:rFonts w:hint="default"/>
          <w:lang w:val="ru-RU"/>
        </w:rPr>
        <w:t xml:space="preserve">- </w:t>
      </w:r>
      <w:r>
        <w:t>GET_BUILDING_TYPES — получение списка справочника типов зданий</w:t>
      </w:r>
    </w:p>
    <w:p w14:paraId="6D0B9270">
      <w:pPr>
        <w:pStyle w:val="22"/>
        <w:bidi w:val="0"/>
      </w:pPr>
      <w:r>
        <w:rPr>
          <w:rFonts w:hint="default"/>
          <w:lang w:val="ru-RU"/>
        </w:rPr>
        <w:t xml:space="preserve">- </w:t>
      </w:r>
      <w:r>
        <w:t>GET_CHAIRS — формирование списка всех кафедр</w:t>
      </w:r>
    </w:p>
    <w:p w14:paraId="01EC2518">
      <w:pPr>
        <w:pStyle w:val="22"/>
        <w:bidi w:val="0"/>
      </w:pPr>
      <w:r>
        <w:rPr>
          <w:rFonts w:hint="default"/>
          <w:lang w:val="ru-RU"/>
        </w:rPr>
        <w:t xml:space="preserve">- </w:t>
      </w:r>
      <w:r>
        <w:t>GET_EQUIPMENT_INFO — детальный просмотр параметров объекта оборудования</w:t>
      </w:r>
    </w:p>
    <w:p w14:paraId="0796E129">
      <w:pPr>
        <w:pStyle w:val="22"/>
        <w:bidi w:val="0"/>
        <w:rPr>
          <w:rFonts w:hint="default"/>
          <w:lang w:val="ru-RU"/>
        </w:rPr>
      </w:pPr>
      <w:r>
        <w:rPr>
          <w:rFonts w:hint="default"/>
          <w:lang w:val="ru-RU"/>
        </w:rPr>
        <w:t xml:space="preserve">- </w:t>
      </w:r>
      <w:r>
        <w:t xml:space="preserve">GET_EQUIPMENT_LIST — формирование инвентарного списка </w:t>
      </w:r>
      <w:r>
        <w:rPr>
          <w:lang w:val="ru-RU"/>
        </w:rPr>
        <w:t>всего</w:t>
      </w:r>
      <w:r>
        <w:rPr>
          <w:rFonts w:hint="default"/>
          <w:lang w:val="ru-RU"/>
        </w:rPr>
        <w:t xml:space="preserve"> оборудования</w:t>
      </w:r>
    </w:p>
    <w:p w14:paraId="7CFDC3FC">
      <w:pPr>
        <w:pStyle w:val="22"/>
        <w:bidi w:val="0"/>
      </w:pPr>
      <w:r>
        <w:rPr>
          <w:rFonts w:hint="default"/>
          <w:lang w:val="ru-RU"/>
        </w:rPr>
        <w:t xml:space="preserve">- </w:t>
      </w:r>
      <w:r>
        <w:t>GET_FACULTIES — запрос списка всех структурных факультетов</w:t>
      </w:r>
    </w:p>
    <w:p w14:paraId="6DE88CFD">
      <w:pPr>
        <w:pStyle w:val="22"/>
        <w:bidi w:val="0"/>
      </w:pPr>
      <w:r>
        <w:rPr>
          <w:rFonts w:hint="default"/>
          <w:lang w:val="ru-RU"/>
        </w:rPr>
        <w:t xml:space="preserve">- </w:t>
      </w:r>
      <w:r>
        <w:t xml:space="preserve">GET_PARTIAL_ROOM_INFO — выборка </w:t>
      </w:r>
      <w:r>
        <w:rPr>
          <w:lang w:val="ru-RU"/>
        </w:rPr>
        <w:t>сокращённых</w:t>
      </w:r>
      <w:r>
        <w:t xml:space="preserve"> данных о комнатах</w:t>
      </w:r>
    </w:p>
    <w:p w14:paraId="70EAB59A">
      <w:pPr>
        <w:pStyle w:val="22"/>
        <w:bidi w:val="0"/>
      </w:pPr>
      <w:r>
        <w:rPr>
          <w:rFonts w:hint="default"/>
          <w:lang w:val="ru-RU"/>
        </w:rPr>
        <w:t xml:space="preserve">- </w:t>
      </w:r>
      <w:r>
        <w:t>GET_RESPONSIBLES — вывод справочника ответственных лиц</w:t>
      </w:r>
    </w:p>
    <w:p w14:paraId="18EDC9C1">
      <w:pPr>
        <w:pStyle w:val="22"/>
        <w:bidi w:val="0"/>
      </w:pPr>
      <w:r>
        <w:rPr>
          <w:rFonts w:hint="default"/>
          <w:lang w:val="ru-RU"/>
        </w:rPr>
        <w:t xml:space="preserve">- </w:t>
      </w:r>
      <w:r>
        <w:t xml:space="preserve">GET_ROOMWITHBUILDINGNAME — поиск помещений </w:t>
      </w:r>
      <w:r>
        <w:rPr>
          <w:lang w:val="ru-RU"/>
        </w:rPr>
        <w:t>с</w:t>
      </w:r>
      <w:r>
        <w:rPr>
          <w:rFonts w:hint="default"/>
          <w:lang w:val="ru-RU"/>
        </w:rPr>
        <w:t xml:space="preserve"> </w:t>
      </w:r>
      <w:r>
        <w:t>названи</w:t>
      </w:r>
      <w:r>
        <w:rPr>
          <w:lang w:val="ru-RU"/>
        </w:rPr>
        <w:t>ем</w:t>
      </w:r>
      <w:r>
        <w:t xml:space="preserve"> корпуса</w:t>
      </w:r>
    </w:p>
    <w:p w14:paraId="742A3E3B">
      <w:pPr>
        <w:pStyle w:val="22"/>
        <w:bidi w:val="0"/>
      </w:pPr>
      <w:r>
        <w:rPr>
          <w:rFonts w:hint="default"/>
          <w:lang w:val="ru-RU"/>
        </w:rPr>
        <w:t xml:space="preserve">- </w:t>
      </w:r>
      <w:r>
        <w:t>GET_ROOM_CHAIN — отображение логической цепочки связей комнаты</w:t>
      </w:r>
    </w:p>
    <w:p w14:paraId="60143077">
      <w:pPr>
        <w:pStyle w:val="22"/>
        <w:bidi w:val="0"/>
      </w:pPr>
      <w:r>
        <w:rPr>
          <w:rFonts w:hint="default"/>
          <w:lang w:val="ru-RU"/>
        </w:rPr>
        <w:t xml:space="preserve">- </w:t>
      </w:r>
      <w:r>
        <w:t>GET_ROOM_DISPLAY_INFO — подготовка данных помещения для экранных форм</w:t>
      </w:r>
    </w:p>
    <w:p w14:paraId="60138783">
      <w:pPr>
        <w:pStyle w:val="22"/>
        <w:bidi w:val="0"/>
      </w:pPr>
      <w:r>
        <w:rPr>
          <w:rFonts w:hint="default"/>
          <w:lang w:val="ru-RU"/>
        </w:rPr>
        <w:t xml:space="preserve">- </w:t>
      </w:r>
      <w:r>
        <w:t>GET_ROOM_WITH_BUILDING_NAME — запрос данных аудитории с привязкой к названию здания</w:t>
      </w:r>
    </w:p>
    <w:p w14:paraId="3A631BF5">
      <w:pPr>
        <w:pStyle w:val="22"/>
        <w:bidi w:val="0"/>
      </w:pPr>
      <w:r>
        <w:rPr>
          <w:rFonts w:hint="default"/>
          <w:lang w:val="ru-RU"/>
        </w:rPr>
        <w:t xml:space="preserve">- </w:t>
      </w:r>
      <w:r>
        <w:t>GET_USER_BY_USERNAME — авторизация или поиск профиля пользователя</w:t>
      </w:r>
    </w:p>
    <w:p w14:paraId="6AEC2E7B">
      <w:pPr>
        <w:pStyle w:val="22"/>
        <w:bidi w:val="0"/>
      </w:pPr>
      <w:r>
        <w:rPr>
          <w:rFonts w:hint="default"/>
          <w:lang w:val="ru-RU"/>
        </w:rPr>
        <w:t xml:space="preserve">- </w:t>
      </w:r>
      <w:r>
        <w:t>INSERT_TO_BUILDINGS — процедура вставки данных о здании</w:t>
      </w:r>
    </w:p>
    <w:p w14:paraId="3A1DFE73">
      <w:pPr>
        <w:pStyle w:val="22"/>
        <w:bidi w:val="0"/>
      </w:pPr>
      <w:r>
        <w:rPr>
          <w:rFonts w:hint="default"/>
          <w:lang w:val="ru-RU"/>
        </w:rPr>
        <w:t xml:space="preserve">- </w:t>
      </w:r>
      <w:r>
        <w:t>INSERT_TO_EQUIPMENT — процедура добавления техники</w:t>
      </w:r>
    </w:p>
    <w:p w14:paraId="16590446">
      <w:pPr>
        <w:pStyle w:val="22"/>
        <w:bidi w:val="0"/>
      </w:pPr>
      <w:r>
        <w:rPr>
          <w:rFonts w:hint="default"/>
          <w:lang w:val="ru-RU"/>
        </w:rPr>
        <w:t xml:space="preserve">- </w:t>
      </w:r>
      <w:r>
        <w:t>INSERT_TO_ROOMS — процедура внесения нового помещения</w:t>
      </w:r>
    </w:p>
    <w:p w14:paraId="36D8AB44">
      <w:pPr>
        <w:pStyle w:val="22"/>
        <w:bidi w:val="0"/>
      </w:pPr>
      <w:r>
        <w:rPr>
          <w:rFonts w:hint="default"/>
          <w:lang w:val="ru-RU"/>
        </w:rPr>
        <w:t xml:space="preserve">- </w:t>
      </w:r>
      <w:r>
        <w:t>UPDATE_BUILDINGS — сохранение изменений в данных о корпусе</w:t>
      </w:r>
    </w:p>
    <w:p w14:paraId="2AB94C37">
      <w:pPr>
        <w:pStyle w:val="22"/>
        <w:bidi w:val="0"/>
      </w:pPr>
      <w:r>
        <w:rPr>
          <w:rFonts w:hint="default"/>
          <w:lang w:val="ru-RU"/>
        </w:rPr>
        <w:t xml:space="preserve">- </w:t>
      </w:r>
      <w:r>
        <w:t>UPDATE_BUILDING_TYPE — редактирование типа здания</w:t>
      </w:r>
    </w:p>
    <w:p w14:paraId="766F1DC5">
      <w:pPr>
        <w:pStyle w:val="22"/>
        <w:bidi w:val="0"/>
      </w:pPr>
      <w:r>
        <w:rPr>
          <w:rFonts w:hint="default"/>
          <w:lang w:val="ru-RU"/>
        </w:rPr>
        <w:t xml:space="preserve">- </w:t>
      </w:r>
      <w:r>
        <w:t>UPDATE_CHAIR — обновление информации по кафедре</w:t>
      </w:r>
    </w:p>
    <w:p w14:paraId="5B5CCABA">
      <w:pPr>
        <w:pStyle w:val="22"/>
        <w:bidi w:val="0"/>
        <w:rPr>
          <w:rFonts w:hint="default"/>
          <w:lang w:val="ru-RU"/>
        </w:rPr>
      </w:pPr>
      <w:r>
        <w:rPr>
          <w:rFonts w:hint="default"/>
          <w:lang w:val="ru-RU"/>
        </w:rPr>
        <w:t xml:space="preserve">- </w:t>
      </w:r>
      <w:r>
        <w:t xml:space="preserve">UPDATE_EQUIPMENT — актуализация данных об </w:t>
      </w:r>
      <w:r>
        <w:rPr>
          <w:lang w:val="ru-RU"/>
        </w:rPr>
        <w:t>оборудовании</w:t>
      </w:r>
    </w:p>
    <w:p w14:paraId="465CE199">
      <w:pPr>
        <w:pStyle w:val="22"/>
        <w:bidi w:val="0"/>
      </w:pPr>
      <w:r>
        <w:rPr>
          <w:rFonts w:hint="default"/>
          <w:lang w:val="ru-RU"/>
        </w:rPr>
        <w:t xml:space="preserve">- </w:t>
      </w:r>
      <w:r>
        <w:t xml:space="preserve">UPDATE_FACULTY — изменение </w:t>
      </w:r>
      <w:r>
        <w:rPr>
          <w:lang w:val="ru-RU"/>
        </w:rPr>
        <w:t>данных</w:t>
      </w:r>
      <w:r>
        <w:rPr>
          <w:rFonts w:hint="default"/>
          <w:lang w:val="ru-RU"/>
        </w:rPr>
        <w:t xml:space="preserve"> </w:t>
      </w:r>
      <w:r>
        <w:t>факультета</w:t>
      </w:r>
    </w:p>
    <w:p w14:paraId="37236B34">
      <w:pPr>
        <w:pStyle w:val="22"/>
        <w:bidi w:val="0"/>
      </w:pPr>
      <w:r>
        <w:rPr>
          <w:rFonts w:hint="default"/>
          <w:lang w:val="ru-RU"/>
        </w:rPr>
        <w:t xml:space="preserve">- </w:t>
      </w:r>
      <w:r>
        <w:t>UPDATE_ROOMRESPONSIBLE — редактирование</w:t>
      </w:r>
      <w:r>
        <w:rPr>
          <w:rFonts w:hint="default"/>
          <w:lang w:val="ru-RU"/>
        </w:rPr>
        <w:t xml:space="preserve"> </w:t>
      </w:r>
      <w:r>
        <w:t>данных ответственного</w:t>
      </w:r>
    </w:p>
    <w:p w14:paraId="75F89804">
      <w:pPr>
        <w:pStyle w:val="22"/>
        <w:bidi w:val="0"/>
      </w:pPr>
      <w:r>
        <w:rPr>
          <w:rFonts w:hint="default"/>
          <w:lang w:val="ru-RU"/>
        </w:rPr>
        <w:t xml:space="preserve">- </w:t>
      </w:r>
      <w:r>
        <w:t>UPDATE_ROOMS — изменение технических характеристик помещений</w:t>
      </w:r>
    </w:p>
    <w:p w14:paraId="2932F019">
      <w:pPr>
        <w:pStyle w:val="22"/>
        <w:bidi w:val="0"/>
        <w:rPr>
          <w:rFonts w:hint="default"/>
          <w:lang w:val="ru-RU"/>
        </w:rPr>
      </w:pPr>
      <w:r>
        <w:rPr>
          <w:rFonts w:hint="default"/>
          <w:lang w:val="ru-RU"/>
        </w:rPr>
        <w:t xml:space="preserve">В базе данных так же были созданы триггеры. </w:t>
      </w:r>
    </w:p>
    <w:p w14:paraId="065341C4">
      <w:pPr>
        <w:pStyle w:val="22"/>
        <w:numPr>
          <w:ilvl w:val="0"/>
          <w:numId w:val="2"/>
        </w:numPr>
        <w:bidi w:val="0"/>
        <w:rPr>
          <w:rFonts w:hint="default"/>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BUILDING</w:t>
      </w:r>
    </w:p>
    <w:p w14:paraId="2FC66EBB">
      <w:pPr>
        <w:pStyle w:val="22"/>
        <w:numPr>
          <w:ilvl w:val="0"/>
          <w:numId w:val="0"/>
        </w:numPr>
        <w:bidi w:val="0"/>
        <w:rPr>
          <w:rFonts w:hint="default"/>
          <w:lang w:val="en-US"/>
        </w:rPr>
      </w:pPr>
      <w:r>
        <w:rPr>
          <w:rFonts w:hint="default"/>
          <w:lang w:val="en-US"/>
        </w:rPr>
        <w:t xml:space="preserve"> </w:t>
      </w:r>
      <w:r>
        <w:rPr>
          <w:rFonts w:hint="default"/>
        </w:rPr>
        <w:t>AS</w:t>
      </w:r>
      <w:r>
        <w:rPr>
          <w:rFonts w:hint="default"/>
          <w:lang w:val="en-US"/>
        </w:rPr>
        <w:t xml:space="preserve"> </w:t>
      </w:r>
    </w:p>
    <w:p w14:paraId="428B1CE6">
      <w:pPr>
        <w:pStyle w:val="22"/>
        <w:numPr>
          <w:ilvl w:val="0"/>
          <w:numId w:val="0"/>
        </w:numPr>
        <w:bidi w:val="0"/>
        <w:rPr>
          <w:rFonts w:hint="default"/>
        </w:rPr>
      </w:pPr>
      <w:r>
        <w:rPr>
          <w:rFonts w:hint="default"/>
        </w:rPr>
        <w:t>BEGIN</w:t>
      </w:r>
      <w:r>
        <w:rPr>
          <w:rFonts w:hint="default"/>
        </w:rPr>
        <w:br w:type="textWrapping"/>
      </w:r>
      <w:r>
        <w:rPr>
          <w:rFonts w:hint="default"/>
        </w:rPr>
        <w:t xml:space="preserve">    IF (NEW.BuildingID IS NULL) THEN NEW.BuildingID = GEN_ID(Gen_BuildingID, 1);</w:t>
      </w:r>
      <w:r>
        <w:rPr>
          <w:rFonts w:hint="default"/>
        </w:rPr>
        <w:br w:type="textWrapping"/>
      </w:r>
      <w:r>
        <w:rPr>
          <w:rFonts w:hint="default"/>
        </w:rPr>
        <w:t>END</w:t>
      </w:r>
    </w:p>
    <w:p w14:paraId="34C05B0B">
      <w:pPr>
        <w:pStyle w:val="22"/>
        <w:numPr>
          <w:ilvl w:val="0"/>
          <w:numId w:val="2"/>
        </w:numPr>
        <w:bidi w:val="0"/>
        <w:ind w:left="0" w:leftChars="0" w:firstLine="709" w:firstLineChars="0"/>
        <w:rPr>
          <w:rFonts w:hint="default"/>
          <w:lang w:val="ru-RU"/>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BUILDLIGNG_TYPE</w:t>
      </w:r>
    </w:p>
    <w:p w14:paraId="186B5B83">
      <w:pPr>
        <w:pStyle w:val="22"/>
        <w:bidi w:val="0"/>
        <w:ind w:left="0" w:leftChars="0" w:firstLine="0" w:firstLineChars="0"/>
        <w:rPr>
          <w:rFonts w:hint="default"/>
        </w:rPr>
      </w:pPr>
      <w:r>
        <w:rPr>
          <w:rFonts w:hint="default"/>
        </w:rPr>
        <w:t>AS</w:t>
      </w:r>
    </w:p>
    <w:p w14:paraId="35CC1ABA">
      <w:pPr>
        <w:pStyle w:val="22"/>
        <w:bidi w:val="0"/>
        <w:ind w:left="0" w:leftChars="0" w:firstLine="0" w:firstLineChars="0"/>
        <w:rPr>
          <w:rFonts w:hint="default"/>
        </w:rPr>
      </w:pPr>
      <w:r>
        <w:rPr>
          <w:rFonts w:hint="default"/>
        </w:rPr>
        <w:t>BEGIN</w:t>
      </w:r>
      <w:r>
        <w:rPr>
          <w:rFonts w:hint="default"/>
        </w:rPr>
        <w:br w:type="textWrapping"/>
      </w:r>
      <w:r>
        <w:rPr>
          <w:rFonts w:hint="default"/>
        </w:rPr>
        <w:t xml:space="preserve">    IF (NEW.BUILDING_TYPEID IS NULL) THEN</w:t>
      </w:r>
      <w:r>
        <w:rPr>
          <w:rFonts w:hint="default"/>
        </w:rPr>
        <w:br w:type="textWrapping"/>
      </w:r>
      <w:r>
        <w:rPr>
          <w:rFonts w:hint="default"/>
        </w:rPr>
        <w:t xml:space="preserve">    NEW.BUILDING_TYPEID = NEXT VALUE FOR GEN_BUILDINGTYPEID;</w:t>
      </w:r>
      <w:r>
        <w:rPr>
          <w:rFonts w:hint="default"/>
        </w:rPr>
        <w:br w:type="textWrapping"/>
      </w:r>
      <w:r>
        <w:rPr>
          <w:rFonts w:hint="default"/>
        </w:rPr>
        <w:t>END</w:t>
      </w:r>
    </w:p>
    <w:p w14:paraId="381113CA">
      <w:pPr>
        <w:pStyle w:val="22"/>
        <w:numPr>
          <w:ilvl w:val="0"/>
          <w:numId w:val="2"/>
        </w:numPr>
        <w:bidi w:val="0"/>
        <w:ind w:left="0" w:leftChars="0" w:firstLine="709" w:firstLineChars="0"/>
        <w:rPr>
          <w:rFonts w:hint="default"/>
          <w:lang w:val="en-US"/>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ROOMRESPONSIBLE</w:t>
      </w:r>
    </w:p>
    <w:p w14:paraId="345543E6">
      <w:pPr>
        <w:pStyle w:val="22"/>
        <w:bidi w:val="0"/>
        <w:ind w:left="0" w:leftChars="0" w:firstLine="0" w:firstLineChars="0"/>
        <w:rPr>
          <w:rFonts w:hint="default"/>
        </w:rPr>
      </w:pPr>
      <w:r>
        <w:rPr>
          <w:rFonts w:hint="default"/>
        </w:rPr>
        <w:t>AS</w:t>
      </w:r>
      <w:r>
        <w:rPr>
          <w:rFonts w:hint="default"/>
        </w:rPr>
        <w:br w:type="textWrapping"/>
      </w:r>
      <w:r>
        <w:rPr>
          <w:rFonts w:hint="default"/>
        </w:rPr>
        <w:t>BEGIN</w:t>
      </w:r>
      <w:r>
        <w:rPr>
          <w:rFonts w:hint="default"/>
        </w:rPr>
        <w:br w:type="textWrapping"/>
      </w:r>
      <w:r>
        <w:rPr>
          <w:rFonts w:hint="default"/>
        </w:rPr>
        <w:t xml:space="preserve">    IF (NEW.RoomResponsibleID IS NULL) THEN NEW.RoomResponsibleID = GEN_ID(Gen_RoomResponsibleID, 1);</w:t>
      </w:r>
      <w:r>
        <w:rPr>
          <w:rFonts w:hint="default"/>
        </w:rPr>
        <w:br w:type="textWrapping"/>
      </w:r>
      <w:r>
        <w:rPr>
          <w:rFonts w:hint="default"/>
        </w:rPr>
        <w:t>END</w:t>
      </w:r>
    </w:p>
    <w:p w14:paraId="62CE2E03">
      <w:pPr>
        <w:pStyle w:val="22"/>
        <w:numPr>
          <w:ilvl w:val="0"/>
          <w:numId w:val="2"/>
        </w:numPr>
        <w:bidi w:val="0"/>
        <w:ind w:left="0" w:leftChars="0" w:firstLine="709" w:firstLineChars="0"/>
        <w:rPr>
          <w:rFonts w:hint="default"/>
          <w:lang w:val="en-US"/>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ROOMS</w:t>
      </w:r>
    </w:p>
    <w:p w14:paraId="13F472B7">
      <w:pPr>
        <w:pStyle w:val="22"/>
        <w:bidi w:val="0"/>
        <w:ind w:left="0" w:leftChars="0" w:firstLine="0" w:firstLineChars="0"/>
        <w:rPr>
          <w:rFonts w:hint="default"/>
        </w:rPr>
      </w:pPr>
      <w:r>
        <w:rPr>
          <w:rFonts w:hint="default"/>
        </w:rPr>
        <w:t>AS</w:t>
      </w:r>
      <w:r>
        <w:rPr>
          <w:rFonts w:hint="default"/>
        </w:rPr>
        <w:br w:type="textWrapping"/>
      </w:r>
      <w:r>
        <w:rPr>
          <w:rFonts w:hint="default"/>
        </w:rPr>
        <w:t>BEGIN</w:t>
      </w:r>
      <w:r>
        <w:rPr>
          <w:rFonts w:hint="default"/>
        </w:rPr>
        <w:br w:type="textWrapping"/>
      </w:r>
      <w:r>
        <w:rPr>
          <w:rFonts w:hint="default"/>
        </w:rPr>
        <w:t xml:space="preserve">    IF (NEW.RoomID IS NULL) THEN NEW.RoomID = GEN_ID(Gen_RoomID, 1);</w:t>
      </w:r>
      <w:r>
        <w:rPr>
          <w:rFonts w:hint="default"/>
        </w:rPr>
        <w:br w:type="textWrapping"/>
      </w:r>
      <w:r>
        <w:rPr>
          <w:rFonts w:hint="default"/>
        </w:rPr>
        <w:t>END</w:t>
      </w:r>
    </w:p>
    <w:p w14:paraId="1F4F9A4B">
      <w:pPr>
        <w:pStyle w:val="22"/>
        <w:numPr>
          <w:ilvl w:val="0"/>
          <w:numId w:val="2"/>
        </w:numPr>
        <w:bidi w:val="0"/>
        <w:ind w:left="0" w:leftChars="0" w:firstLine="709" w:firstLineChars="0"/>
        <w:rPr>
          <w:rFonts w:hint="default"/>
          <w:lang w:val="ru-RU"/>
        </w:rPr>
      </w:pPr>
      <w:r>
        <w:rPr>
          <w:rFonts w:hint="default"/>
          <w:lang w:val="ru-RU"/>
        </w:rPr>
        <w:t>Триггер для проверки новых значений ширины и длины</w:t>
      </w:r>
    </w:p>
    <w:p w14:paraId="6CF4F3AE">
      <w:pPr>
        <w:pStyle w:val="22"/>
        <w:bidi w:val="0"/>
        <w:rPr>
          <w:rFonts w:hint="default"/>
        </w:rPr>
      </w:pPr>
      <w:r>
        <w:rPr>
          <w:rFonts w:hint="default"/>
        </w:rPr>
        <w:t>AS</w:t>
      </w:r>
      <w:r>
        <w:rPr>
          <w:rFonts w:hint="default"/>
        </w:rPr>
        <w:br w:type="textWrapping"/>
      </w:r>
      <w:r>
        <w:rPr>
          <w:rFonts w:hint="default"/>
        </w:rPr>
        <w:t>BEGIN</w:t>
      </w:r>
      <w:r>
        <w:rPr>
          <w:rFonts w:hint="default"/>
        </w:rPr>
        <w:br w:type="textWrapping"/>
      </w:r>
      <w:r>
        <w:rPr>
          <w:rFonts w:hint="default"/>
        </w:rPr>
        <w:t xml:space="preserve">    IF (NEW.Width &lt;= 0 OR NEW.Length &lt;= 0) THEN</w:t>
      </w:r>
      <w:r>
        <w:rPr>
          <w:rFonts w:hint="default"/>
        </w:rPr>
        <w:br w:type="textWrapping"/>
      </w:r>
      <w:r>
        <w:rPr>
          <w:rFonts w:hint="default"/>
        </w:rPr>
        <w:t xml:space="preserve">        EXCEPTION Invalid_Dimensions;</w:t>
      </w:r>
      <w:r>
        <w:rPr>
          <w:rFonts w:hint="default"/>
        </w:rPr>
        <w:br w:type="textWrapping"/>
      </w:r>
      <w:r>
        <w:rPr>
          <w:rFonts w:hint="default"/>
        </w:rPr>
        <w:t>END</w:t>
      </w:r>
    </w:p>
    <w:p w14:paraId="132780F1">
      <w:pPr>
        <w:pStyle w:val="22"/>
        <w:numPr>
          <w:ilvl w:val="0"/>
          <w:numId w:val="2"/>
        </w:numPr>
        <w:bidi w:val="0"/>
        <w:ind w:left="0" w:leftChars="0" w:firstLine="709" w:firstLineChars="0"/>
        <w:rPr>
          <w:rFonts w:hint="default"/>
          <w:lang w:val="ru-RU"/>
        </w:rPr>
      </w:pPr>
      <w:r>
        <w:rPr>
          <w:rFonts w:hint="default"/>
          <w:lang w:val="ru-RU"/>
        </w:rPr>
        <w:t xml:space="preserve">Триггер для генерации нового </w:t>
      </w:r>
      <w:r>
        <w:rPr>
          <w:rFonts w:hint="default"/>
          <w:lang w:val="en-US"/>
        </w:rPr>
        <w:t xml:space="preserve">ID </w:t>
      </w:r>
      <w:r>
        <w:rPr>
          <w:rFonts w:hint="default"/>
          <w:lang w:val="ru-RU"/>
        </w:rPr>
        <w:t xml:space="preserve">таблицы </w:t>
      </w:r>
      <w:r>
        <w:rPr>
          <w:rFonts w:hint="default"/>
          <w:lang w:val="en-US"/>
        </w:rPr>
        <w:t>USERS</w:t>
      </w:r>
    </w:p>
    <w:p w14:paraId="0E8A8CD9">
      <w:pPr>
        <w:pStyle w:val="22"/>
        <w:bidi w:val="0"/>
        <w:rPr>
          <w:rFonts w:hint="default"/>
        </w:rPr>
      </w:pPr>
      <w:r>
        <w:rPr>
          <w:rFonts w:hint="default"/>
        </w:rPr>
        <w:t>AS BEGIN</w:t>
      </w:r>
      <w:r>
        <w:rPr>
          <w:rFonts w:hint="default"/>
        </w:rPr>
        <w:br w:type="textWrapping"/>
      </w:r>
      <w:r>
        <w:rPr>
          <w:rFonts w:hint="default"/>
        </w:rPr>
        <w:t xml:space="preserve">    IF (NEW.USERID IS NULL) THEN</w:t>
      </w:r>
      <w:r>
        <w:rPr>
          <w:rFonts w:hint="default"/>
        </w:rPr>
        <w:br w:type="textWrapping"/>
      </w:r>
      <w:r>
        <w:rPr>
          <w:rFonts w:hint="default"/>
        </w:rPr>
        <w:t xml:space="preserve">        NEW.USERID = NEXT VALUE FOR SEQ_FOR_USERS_USERID;</w:t>
      </w:r>
      <w:r>
        <w:rPr>
          <w:rFonts w:hint="default"/>
        </w:rPr>
        <w:br w:type="textWrapping"/>
      </w:r>
      <w:r>
        <w:rPr>
          <w:rFonts w:hint="default"/>
        </w:rPr>
        <w:t>END</w:t>
      </w:r>
    </w:p>
    <w:p w14:paraId="600D6CDD">
      <w:pPr>
        <w:pStyle w:val="22"/>
        <w:bidi w:val="0"/>
        <w:rPr>
          <w:rFonts w:hint="default"/>
        </w:rPr>
      </w:pPr>
    </w:p>
    <w:p w14:paraId="3D16F592">
      <w:pPr>
        <w:ind w:left="0" w:leftChars="0" w:firstLine="709" w:firstLineChars="0"/>
        <w:rPr>
          <w:rFonts w:hint="default"/>
          <w:lang w:val="ru-RU"/>
        </w:rPr>
      </w:pPr>
      <w:r>
        <w:rPr>
          <w:rFonts w:hint="default"/>
          <w:lang w:val="ru-RU"/>
        </w:rPr>
        <w:t>3.2 Руководство пользователя</w:t>
      </w:r>
    </w:p>
    <w:p w14:paraId="083421A1">
      <w:pPr>
        <w:pStyle w:val="22"/>
        <w:bidi w:val="0"/>
        <w:rPr>
          <w:rFonts w:hint="default"/>
          <w:lang w:val="ru-RU"/>
        </w:rPr>
      </w:pPr>
      <w:r>
        <w:rPr>
          <w:rFonts w:hint="default"/>
          <w:lang w:val="ru-RU"/>
        </w:rPr>
        <w:t xml:space="preserve">Для установки программы «АИС учета помещений института» нужно скачать проект по ссылке </w:t>
      </w:r>
      <w:r>
        <w:rPr>
          <w:rFonts w:hint="default"/>
          <w:lang w:val="ru-RU"/>
        </w:rPr>
        <w:fldChar w:fldCharType="begin"/>
      </w:r>
      <w:r>
        <w:rPr>
          <w:rFonts w:hint="default"/>
          <w:lang w:val="ru-RU"/>
        </w:rPr>
        <w:instrText xml:space="preserve"> HYPERLINK "https://github.com/DannyGolds/DB_COURSE_EXEC" </w:instrText>
      </w:r>
      <w:r>
        <w:rPr>
          <w:rFonts w:hint="default"/>
          <w:lang w:val="ru-RU"/>
        </w:rPr>
        <w:fldChar w:fldCharType="separate"/>
      </w:r>
      <w:r>
        <w:rPr>
          <w:rStyle w:val="7"/>
          <w:rFonts w:hint="default"/>
          <w:lang w:val="ru-RU"/>
        </w:rPr>
        <w:t>https://github.com/DannyGolds/DB_COURSE_EXEC</w:t>
      </w:r>
      <w:r>
        <w:rPr>
          <w:rFonts w:hint="default"/>
          <w:lang w:val="ru-RU"/>
        </w:rPr>
        <w:fldChar w:fldCharType="end"/>
      </w:r>
      <w:r>
        <w:rPr>
          <w:rFonts w:hint="default"/>
          <w:lang w:val="en-US"/>
        </w:rPr>
        <w:t xml:space="preserve"> </w:t>
      </w:r>
      <w:r>
        <w:rPr>
          <w:rFonts w:hint="default"/>
          <w:lang w:val="ru-RU"/>
        </w:rPr>
        <w:t xml:space="preserve">и скачать архив с проектом. Далее нужно скачать </w:t>
      </w:r>
      <w:r>
        <w:rPr>
          <w:rFonts w:hint="default"/>
          <w:lang w:val="en-US"/>
        </w:rPr>
        <w:t>.NET</w:t>
      </w:r>
      <w:r>
        <w:rPr>
          <w:rFonts w:hint="default"/>
          <w:lang w:val="ru-RU"/>
        </w:rPr>
        <w:t xml:space="preserve">, перейдя по ссылке и установить его https://dotnet.microsoft.com/en-us/download/dotnet/8.0. </w:t>
      </w:r>
    </w:p>
    <w:p w14:paraId="09499318">
      <w:pPr>
        <w:pStyle w:val="22"/>
        <w:bidi w:val="0"/>
        <w:rPr>
          <w:rFonts w:hint="default"/>
          <w:lang w:val="ru-RU"/>
        </w:rPr>
      </w:pPr>
      <w:r>
        <w:rPr>
          <w:rFonts w:hint="default"/>
          <w:lang w:val="ru-RU"/>
        </w:rPr>
        <w:t xml:space="preserve">После установки проекта и </w:t>
      </w:r>
      <w:r>
        <w:rPr>
          <w:rFonts w:hint="default"/>
          <w:lang w:val="en-US"/>
        </w:rPr>
        <w:t xml:space="preserve">.NET </w:t>
      </w:r>
      <w:r>
        <w:rPr>
          <w:rFonts w:hint="default"/>
          <w:lang w:val="ru-RU"/>
        </w:rPr>
        <w:t xml:space="preserve">нужно установить себе на компьютер «СУБД Ред Базы Данных», так же скачать по ссылке </w:t>
      </w:r>
      <w:r>
        <w:rPr>
          <w:rFonts w:hint="default"/>
          <w:lang w:val="ru-RU"/>
        </w:rPr>
        <w:fldChar w:fldCharType="begin"/>
      </w:r>
      <w:r>
        <w:rPr>
          <w:rFonts w:hint="default"/>
          <w:lang w:val="ru-RU"/>
        </w:rPr>
        <w:instrText xml:space="preserve"> HYPERLINK "https://github.com/DannyGolds/DB_Course_DB." </w:instrText>
      </w:r>
      <w:r>
        <w:rPr>
          <w:rFonts w:hint="default"/>
          <w:lang w:val="ru-RU"/>
        </w:rPr>
        <w:fldChar w:fldCharType="separate"/>
      </w:r>
      <w:r>
        <w:rPr>
          <w:rStyle w:val="7"/>
          <w:rFonts w:hint="default"/>
          <w:lang w:val="ru-RU"/>
        </w:rPr>
        <w:t>https://github.com/DannyGolds/DB_Course_DB</w:t>
      </w:r>
      <w:r>
        <w:rPr>
          <w:rStyle w:val="7"/>
          <w:rFonts w:hint="default"/>
          <w:lang w:val="en-US"/>
        </w:rPr>
        <w:t>.</w:t>
      </w:r>
      <w:r>
        <w:rPr>
          <w:rFonts w:hint="default"/>
          <w:lang w:val="ru-RU"/>
        </w:rPr>
        <w:fldChar w:fldCharType="end"/>
      </w:r>
      <w:r>
        <w:rPr>
          <w:rFonts w:hint="default"/>
          <w:lang w:val="en-US"/>
        </w:rPr>
        <w:t xml:space="preserve"> </w:t>
      </w:r>
      <w:r>
        <w:rPr>
          <w:rFonts w:hint="default"/>
          <w:lang w:val="ru-RU"/>
        </w:rPr>
        <w:t>После чего можете зайти по пути «Путь_куда_распаковали_программу</w:t>
      </w:r>
      <w:r>
        <w:rPr>
          <w:rFonts w:hint="default"/>
          <w:lang w:val="en-US"/>
        </w:rPr>
        <w:t>\net9.0-windows10.0.26100.0</w:t>
      </w:r>
      <w:r>
        <w:rPr>
          <w:rFonts w:hint="default"/>
          <w:lang w:val="ru-RU"/>
        </w:rPr>
        <w:t xml:space="preserve">», откройте файл ManageSpacesOfInstitute.dll.config при помощи любого текстового редактора и поменять в строке </w:t>
      </w:r>
      <w:r>
        <w:rPr>
          <w:rFonts w:hint="default"/>
          <w:lang w:val="en-US"/>
        </w:rPr>
        <w:t xml:space="preserve">connectionString </w:t>
      </w:r>
      <w:r>
        <w:rPr>
          <w:rFonts w:hint="default"/>
          <w:lang w:val="ru-RU"/>
        </w:rPr>
        <w:t>путь до базы данных, где вы её распаковали. Пример на рисунке 39.</w:t>
      </w:r>
    </w:p>
    <w:p w14:paraId="7FC8A0BA">
      <w:pPr>
        <w:pStyle w:val="22"/>
        <w:bidi w:val="0"/>
        <w:ind w:left="0" w:leftChars="0" w:firstLine="0" w:firstLineChars="0"/>
        <w:jc w:val="center"/>
        <w:rPr>
          <w:rFonts w:hint="default"/>
          <w:lang w:val="ru-RU"/>
        </w:rPr>
      </w:pPr>
      <w:r>
        <w:drawing>
          <wp:inline distT="0" distB="0" distL="114300" distR="114300">
            <wp:extent cx="5927725" cy="663575"/>
            <wp:effectExtent l="0" t="0" r="0" b="0"/>
            <wp:docPr id="28"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26"/>
                    <pic:cNvPicPr>
                      <a:picLocks noChangeAspect="1"/>
                    </pic:cNvPicPr>
                  </pic:nvPicPr>
                  <pic:blipFill>
                    <a:blip r:embed="rId40"/>
                    <a:srcRect t="33566"/>
                    <a:stretch>
                      <a:fillRect/>
                    </a:stretch>
                  </pic:blipFill>
                  <pic:spPr>
                    <a:xfrm>
                      <a:off x="0" y="0"/>
                      <a:ext cx="5927725" cy="663575"/>
                    </a:xfrm>
                    <a:prstGeom prst="rect">
                      <a:avLst/>
                    </a:prstGeom>
                    <a:noFill/>
                    <a:ln>
                      <a:noFill/>
                    </a:ln>
                  </pic:spPr>
                </pic:pic>
              </a:graphicData>
            </a:graphic>
          </wp:inline>
        </w:drawing>
      </w:r>
      <w:r>
        <w:rPr>
          <w:rFonts w:hint="default"/>
          <w:lang w:val="ru-RU"/>
        </w:rPr>
        <w:t xml:space="preserve"> Рисунок 14 - Конфигурация подключения к базе данных</w:t>
      </w:r>
    </w:p>
    <w:p w14:paraId="44A0F9A2">
      <w:pPr>
        <w:pStyle w:val="22"/>
        <w:bidi w:val="0"/>
        <w:rPr>
          <w:rFonts w:hint="default"/>
          <w:lang w:val="ru-RU"/>
        </w:rPr>
      </w:pPr>
      <w:r>
        <w:rPr>
          <w:rFonts w:hint="default"/>
          <w:lang w:val="ru-RU"/>
        </w:rPr>
        <w:t>При входе в АИС будет отображена страница «Поиск информации о помещениях». Слева отображён блок фильтрации. При выборе определённого пункта элемента выбора произойдёт фильтрация помещений по заданному критерию. Справа - блок «Сведения о найденных помещениях», в котором отображена частичная, самая основная информация о помещениях. При двойном нажатии на интересующую аудиторию откроется модальное, окно, в котором вы найдете всю информацию по данному помещению, корпусу и прочее. После нажатия на кнопку «Показать структуру по аудитории» отобразится модальное окно со структурой аудитории «Аудитория -</w:t>
      </w:r>
      <w:r>
        <w:rPr>
          <w:rFonts w:hint="default"/>
          <w:lang w:val="en-US"/>
        </w:rPr>
        <w:t xml:space="preserve">&gt; </w:t>
      </w:r>
      <w:r>
        <w:rPr>
          <w:rFonts w:hint="default"/>
          <w:lang w:val="ru-RU"/>
        </w:rPr>
        <w:t>Кафедра -</w:t>
      </w:r>
      <w:r>
        <w:rPr>
          <w:rFonts w:hint="default"/>
          <w:lang w:val="en-US"/>
        </w:rPr>
        <w:t xml:space="preserve">&gt; </w:t>
      </w:r>
      <w:r>
        <w:rPr>
          <w:rFonts w:hint="default"/>
          <w:lang w:val="ru-RU"/>
        </w:rPr>
        <w:t>Факультет». О странице «Поиск информации помещениях» показано на рисунках 15 - 18.</w:t>
      </w:r>
    </w:p>
    <w:p w14:paraId="2B9976CC">
      <w:pPr>
        <w:pStyle w:val="22"/>
        <w:bidi w:val="0"/>
        <w:ind w:left="0" w:leftChars="0" w:firstLine="0" w:firstLineChars="0"/>
        <w:jc w:val="center"/>
      </w:pPr>
      <w:r>
        <w:drawing>
          <wp:inline distT="0" distB="0" distL="114300" distR="114300">
            <wp:extent cx="5932805" cy="3453765"/>
            <wp:effectExtent l="0" t="0" r="0" b="0"/>
            <wp:docPr id="2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3"/>
                    <pic:cNvPicPr>
                      <a:picLocks noChangeAspect="1"/>
                    </pic:cNvPicPr>
                  </pic:nvPicPr>
                  <pic:blipFill>
                    <a:blip r:embed="rId41"/>
                    <a:srcRect t="1181"/>
                    <a:stretch>
                      <a:fillRect/>
                    </a:stretch>
                  </pic:blipFill>
                  <pic:spPr>
                    <a:xfrm>
                      <a:off x="0" y="0"/>
                      <a:ext cx="5932805" cy="3453765"/>
                    </a:xfrm>
                    <a:prstGeom prst="rect">
                      <a:avLst/>
                    </a:prstGeom>
                    <a:noFill/>
                    <a:ln>
                      <a:noFill/>
                    </a:ln>
                  </pic:spPr>
                </pic:pic>
              </a:graphicData>
            </a:graphic>
          </wp:inline>
        </w:drawing>
      </w:r>
    </w:p>
    <w:p w14:paraId="3EC4EC0C">
      <w:pPr>
        <w:pStyle w:val="22"/>
        <w:bidi w:val="0"/>
        <w:jc w:val="center"/>
        <w:rPr>
          <w:rFonts w:hint="default"/>
          <w:lang w:val="ru-RU"/>
        </w:rPr>
      </w:pPr>
      <w:r>
        <w:rPr>
          <w:lang w:val="ru-RU"/>
        </w:rPr>
        <w:t>Рисунок</w:t>
      </w:r>
      <w:r>
        <w:rPr>
          <w:rFonts w:hint="default"/>
          <w:lang w:val="ru-RU"/>
        </w:rPr>
        <w:t xml:space="preserve"> 15 - Страница «Поиск информации о помещениях»</w:t>
      </w:r>
    </w:p>
    <w:p w14:paraId="6B1C7FF1">
      <w:pPr>
        <w:pStyle w:val="22"/>
        <w:bidi w:val="0"/>
        <w:ind w:left="0" w:leftChars="0" w:firstLine="0" w:firstLineChars="0"/>
        <w:jc w:val="center"/>
      </w:pPr>
      <w:r>
        <w:drawing>
          <wp:inline distT="0" distB="0" distL="114300" distR="114300">
            <wp:extent cx="5933440" cy="3038475"/>
            <wp:effectExtent l="0" t="0" r="10160" b="9525"/>
            <wp:docPr id="30"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4"/>
                    <pic:cNvPicPr>
                      <a:picLocks noChangeAspect="1"/>
                    </pic:cNvPicPr>
                  </pic:nvPicPr>
                  <pic:blipFill>
                    <a:blip r:embed="rId42"/>
                    <a:stretch>
                      <a:fillRect/>
                    </a:stretch>
                  </pic:blipFill>
                  <pic:spPr>
                    <a:xfrm>
                      <a:off x="0" y="0"/>
                      <a:ext cx="5933440" cy="3038475"/>
                    </a:xfrm>
                    <a:prstGeom prst="rect">
                      <a:avLst/>
                    </a:prstGeom>
                    <a:noFill/>
                    <a:ln>
                      <a:noFill/>
                    </a:ln>
                  </pic:spPr>
                </pic:pic>
              </a:graphicData>
            </a:graphic>
          </wp:inline>
        </w:drawing>
      </w:r>
    </w:p>
    <w:p w14:paraId="542DF7CA">
      <w:pPr>
        <w:pStyle w:val="22"/>
        <w:bidi w:val="0"/>
        <w:jc w:val="center"/>
        <w:rPr>
          <w:rFonts w:hint="default"/>
          <w:lang w:val="ru-RU"/>
        </w:rPr>
      </w:pPr>
      <w:r>
        <w:rPr>
          <w:lang w:val="ru-RU"/>
        </w:rPr>
        <w:t>Рисунок</w:t>
      </w:r>
      <w:r>
        <w:rPr>
          <w:rFonts w:hint="default"/>
          <w:lang w:val="ru-RU"/>
        </w:rPr>
        <w:t xml:space="preserve"> 16 - Окно «Информация о кабинете»</w:t>
      </w:r>
    </w:p>
    <w:p w14:paraId="55D5ACB5">
      <w:pPr>
        <w:pStyle w:val="22"/>
        <w:bidi w:val="0"/>
        <w:jc w:val="center"/>
      </w:pPr>
      <w:r>
        <w:drawing>
          <wp:inline distT="0" distB="0" distL="114300" distR="114300">
            <wp:extent cx="3790950" cy="1800225"/>
            <wp:effectExtent l="0" t="0" r="0" b="9525"/>
            <wp:docPr id="31"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5"/>
                    <pic:cNvPicPr>
                      <a:picLocks noChangeAspect="1"/>
                    </pic:cNvPicPr>
                  </pic:nvPicPr>
                  <pic:blipFill>
                    <a:blip r:embed="rId43"/>
                    <a:stretch>
                      <a:fillRect/>
                    </a:stretch>
                  </pic:blipFill>
                  <pic:spPr>
                    <a:xfrm>
                      <a:off x="0" y="0"/>
                      <a:ext cx="3790950" cy="1800225"/>
                    </a:xfrm>
                    <a:prstGeom prst="rect">
                      <a:avLst/>
                    </a:prstGeom>
                    <a:noFill/>
                    <a:ln>
                      <a:noFill/>
                    </a:ln>
                  </pic:spPr>
                </pic:pic>
              </a:graphicData>
            </a:graphic>
          </wp:inline>
        </w:drawing>
      </w:r>
    </w:p>
    <w:p w14:paraId="56F21906">
      <w:pPr>
        <w:pStyle w:val="22"/>
        <w:bidi w:val="0"/>
        <w:jc w:val="center"/>
        <w:rPr>
          <w:rFonts w:hint="default"/>
          <w:lang w:val="ru-RU"/>
        </w:rPr>
      </w:pPr>
      <w:r>
        <w:rPr>
          <w:lang w:val="ru-RU"/>
        </w:rPr>
        <w:t>Рисунок</w:t>
      </w:r>
      <w:r>
        <w:rPr>
          <w:rFonts w:hint="default"/>
          <w:lang w:val="ru-RU"/>
        </w:rPr>
        <w:t xml:space="preserve"> 17 - </w:t>
      </w:r>
      <w:r>
        <w:rPr>
          <w:lang w:val="ru-RU"/>
        </w:rPr>
        <w:t>Окно</w:t>
      </w:r>
      <w:r>
        <w:rPr>
          <w:rFonts w:hint="default"/>
          <w:lang w:val="ru-RU"/>
        </w:rPr>
        <w:t xml:space="preserve"> «Структура»</w:t>
      </w:r>
    </w:p>
    <w:p w14:paraId="2F56875A">
      <w:pPr>
        <w:pStyle w:val="22"/>
        <w:bidi w:val="0"/>
        <w:ind w:left="0" w:leftChars="0" w:firstLine="0" w:firstLineChars="0"/>
        <w:jc w:val="center"/>
      </w:pPr>
      <w:r>
        <w:drawing>
          <wp:inline distT="0" distB="0" distL="114300" distR="114300">
            <wp:extent cx="5934075" cy="3451860"/>
            <wp:effectExtent l="0" t="0" r="9525" b="15240"/>
            <wp:docPr id="32"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6"/>
                    <pic:cNvPicPr>
                      <a:picLocks noChangeAspect="1"/>
                    </pic:cNvPicPr>
                  </pic:nvPicPr>
                  <pic:blipFill>
                    <a:blip r:embed="rId44"/>
                    <a:stretch>
                      <a:fillRect/>
                    </a:stretch>
                  </pic:blipFill>
                  <pic:spPr>
                    <a:xfrm>
                      <a:off x="0" y="0"/>
                      <a:ext cx="5934075" cy="3451860"/>
                    </a:xfrm>
                    <a:prstGeom prst="rect">
                      <a:avLst/>
                    </a:prstGeom>
                    <a:noFill/>
                    <a:ln>
                      <a:noFill/>
                    </a:ln>
                  </pic:spPr>
                </pic:pic>
              </a:graphicData>
            </a:graphic>
          </wp:inline>
        </w:drawing>
      </w:r>
    </w:p>
    <w:p w14:paraId="5A154B98">
      <w:pPr>
        <w:pStyle w:val="22"/>
        <w:bidi w:val="0"/>
        <w:jc w:val="center"/>
        <w:rPr>
          <w:rFonts w:hint="default"/>
          <w:lang w:val="ru-RU"/>
        </w:rPr>
      </w:pPr>
      <w:r>
        <w:rPr>
          <w:lang w:val="ru-RU"/>
        </w:rPr>
        <w:t>Рисунок</w:t>
      </w:r>
      <w:r>
        <w:rPr>
          <w:rFonts w:hint="default"/>
          <w:lang w:val="ru-RU"/>
        </w:rPr>
        <w:t xml:space="preserve"> 18 - Работа блока «Фильтрация»</w:t>
      </w:r>
    </w:p>
    <w:p w14:paraId="39CD7619">
      <w:pPr>
        <w:pStyle w:val="22"/>
        <w:bidi w:val="0"/>
        <w:rPr>
          <w:rFonts w:hint="default"/>
          <w:lang w:val="ru-RU"/>
        </w:rPr>
      </w:pPr>
      <w:r>
        <w:rPr>
          <w:rFonts w:hint="default"/>
          <w:lang w:val="ru-RU"/>
        </w:rPr>
        <w:tab/>
      </w:r>
      <w:r>
        <w:rPr>
          <w:rFonts w:hint="default"/>
          <w:lang w:val="ru-RU"/>
        </w:rPr>
        <w:t xml:space="preserve">При нажатии на кнопку «Сброс» с блоке «Фильтрация» примененные изменения сбросятся на стандартные. </w:t>
      </w:r>
    </w:p>
    <w:p w14:paraId="509EACDE">
      <w:pPr>
        <w:pStyle w:val="22"/>
        <w:bidi w:val="0"/>
        <w:rPr>
          <w:rFonts w:hint="default"/>
          <w:lang w:val="ru-RU"/>
        </w:rPr>
      </w:pPr>
      <w:r>
        <w:rPr>
          <w:rFonts w:hint="default"/>
          <w:lang w:val="ru-RU"/>
        </w:rPr>
        <w:t>При нажатии на кнопку «Авторизоваться» появится окно «Вход». Здесь нужно ввести данные авторизации - ваш логин и пароль. Если все введено верно, в программе появится вкладка «Редактирование Базы». Основные вкладки редактирования показаны на рисунках 19 - 26.</w:t>
      </w:r>
    </w:p>
    <w:p w14:paraId="674B2537">
      <w:pPr>
        <w:pStyle w:val="22"/>
        <w:bidi w:val="0"/>
        <w:ind w:left="0" w:leftChars="0" w:firstLine="0" w:firstLineChars="0"/>
        <w:jc w:val="center"/>
      </w:pPr>
      <w:r>
        <w:drawing>
          <wp:inline distT="0" distB="0" distL="114300" distR="114300">
            <wp:extent cx="5932805" cy="3434715"/>
            <wp:effectExtent l="0" t="0" r="10795" b="13335"/>
            <wp:docPr id="3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7"/>
                    <pic:cNvPicPr>
                      <a:picLocks noChangeAspect="1"/>
                    </pic:cNvPicPr>
                  </pic:nvPicPr>
                  <pic:blipFill>
                    <a:blip r:embed="rId45"/>
                    <a:stretch>
                      <a:fillRect/>
                    </a:stretch>
                  </pic:blipFill>
                  <pic:spPr>
                    <a:xfrm>
                      <a:off x="0" y="0"/>
                      <a:ext cx="5932805" cy="3434715"/>
                    </a:xfrm>
                    <a:prstGeom prst="rect">
                      <a:avLst/>
                    </a:prstGeom>
                    <a:noFill/>
                    <a:ln>
                      <a:noFill/>
                    </a:ln>
                  </pic:spPr>
                </pic:pic>
              </a:graphicData>
            </a:graphic>
          </wp:inline>
        </w:drawing>
      </w:r>
    </w:p>
    <w:p w14:paraId="72FF8E3D">
      <w:pPr>
        <w:pStyle w:val="22"/>
        <w:bidi w:val="0"/>
        <w:jc w:val="center"/>
        <w:rPr>
          <w:rFonts w:hint="default"/>
          <w:lang w:val="ru-RU"/>
        </w:rPr>
      </w:pPr>
      <w:r>
        <w:rPr>
          <w:lang w:val="ru-RU"/>
        </w:rPr>
        <w:t>Рисунок</w:t>
      </w:r>
      <w:r>
        <w:rPr>
          <w:rFonts w:hint="default"/>
          <w:lang w:val="ru-RU"/>
        </w:rPr>
        <w:t xml:space="preserve"> 19 - Редактирование таблицы «Здания»</w:t>
      </w:r>
    </w:p>
    <w:p w14:paraId="576DDBB8">
      <w:pPr>
        <w:pStyle w:val="22"/>
        <w:bidi w:val="0"/>
        <w:ind w:left="0" w:leftChars="0" w:firstLine="0" w:firstLineChars="0"/>
        <w:jc w:val="center"/>
        <w:rPr>
          <w:rFonts w:hint="default"/>
          <w:lang w:val="ru-RU"/>
        </w:rPr>
      </w:pPr>
      <w:r>
        <w:drawing>
          <wp:inline distT="0" distB="0" distL="114300" distR="114300">
            <wp:extent cx="5935980" cy="3464560"/>
            <wp:effectExtent l="0" t="0" r="7620" b="2540"/>
            <wp:docPr id="3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9"/>
                    <pic:cNvPicPr>
                      <a:picLocks noChangeAspect="1"/>
                    </pic:cNvPicPr>
                  </pic:nvPicPr>
                  <pic:blipFill>
                    <a:blip r:embed="rId46"/>
                    <a:stretch>
                      <a:fillRect/>
                    </a:stretch>
                  </pic:blipFill>
                  <pic:spPr>
                    <a:xfrm>
                      <a:off x="0" y="0"/>
                      <a:ext cx="5935980" cy="3464560"/>
                    </a:xfrm>
                    <a:prstGeom prst="rect">
                      <a:avLst/>
                    </a:prstGeom>
                    <a:noFill/>
                    <a:ln>
                      <a:noFill/>
                    </a:ln>
                  </pic:spPr>
                </pic:pic>
              </a:graphicData>
            </a:graphic>
          </wp:inline>
        </w:drawing>
      </w:r>
      <w:r>
        <w:rPr>
          <w:lang w:val="ru-RU"/>
        </w:rPr>
        <w:t>Рисунок</w:t>
      </w:r>
      <w:r>
        <w:rPr>
          <w:rFonts w:hint="default"/>
          <w:lang w:val="ru-RU"/>
        </w:rPr>
        <w:t xml:space="preserve"> 20 - Редактирование таблицы «Аудитория»</w:t>
      </w:r>
    </w:p>
    <w:p w14:paraId="294EE4A3">
      <w:pPr>
        <w:pStyle w:val="22"/>
        <w:bidi w:val="0"/>
      </w:pPr>
    </w:p>
    <w:p w14:paraId="7CECF16B">
      <w:pPr>
        <w:pStyle w:val="22"/>
        <w:bidi w:val="0"/>
        <w:ind w:left="0" w:leftChars="0" w:firstLine="0" w:firstLineChars="0"/>
        <w:jc w:val="center"/>
      </w:pPr>
      <w:r>
        <w:drawing>
          <wp:inline distT="0" distB="0" distL="114300" distR="114300">
            <wp:extent cx="5935980" cy="3464560"/>
            <wp:effectExtent l="0" t="0" r="7620" b="2540"/>
            <wp:docPr id="3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0"/>
                    <pic:cNvPicPr>
                      <a:picLocks noChangeAspect="1"/>
                    </pic:cNvPicPr>
                  </pic:nvPicPr>
                  <pic:blipFill>
                    <a:blip r:embed="rId47"/>
                    <a:stretch>
                      <a:fillRect/>
                    </a:stretch>
                  </pic:blipFill>
                  <pic:spPr>
                    <a:xfrm>
                      <a:off x="0" y="0"/>
                      <a:ext cx="5935980" cy="3464560"/>
                    </a:xfrm>
                    <a:prstGeom prst="rect">
                      <a:avLst/>
                    </a:prstGeom>
                    <a:noFill/>
                    <a:ln>
                      <a:noFill/>
                    </a:ln>
                  </pic:spPr>
                </pic:pic>
              </a:graphicData>
            </a:graphic>
          </wp:inline>
        </w:drawing>
      </w:r>
    </w:p>
    <w:p w14:paraId="54AEF506">
      <w:pPr>
        <w:pStyle w:val="22"/>
        <w:bidi w:val="0"/>
        <w:jc w:val="center"/>
      </w:pPr>
      <w:r>
        <w:rPr>
          <w:lang w:val="ru-RU"/>
        </w:rPr>
        <w:t>Рисунок</w:t>
      </w:r>
      <w:r>
        <w:rPr>
          <w:rFonts w:hint="default"/>
          <w:lang w:val="ru-RU"/>
        </w:rPr>
        <w:t xml:space="preserve"> 21 - Редактирование таблицы «Оборудование»</w:t>
      </w:r>
    </w:p>
    <w:p w14:paraId="556A3F0C">
      <w:pPr>
        <w:pStyle w:val="22"/>
        <w:bidi w:val="0"/>
        <w:ind w:left="0" w:leftChars="0" w:firstLine="0" w:firstLineChars="0"/>
        <w:jc w:val="center"/>
        <w:rPr>
          <w:rFonts w:hint="default"/>
          <w:lang w:val="ru-RU"/>
        </w:rPr>
      </w:pPr>
      <w:r>
        <w:drawing>
          <wp:inline distT="0" distB="0" distL="114300" distR="114300">
            <wp:extent cx="5935980" cy="3464560"/>
            <wp:effectExtent l="0" t="0" r="7620" b="2540"/>
            <wp:docPr id="3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11"/>
                    <pic:cNvPicPr>
                      <a:picLocks noChangeAspect="1"/>
                    </pic:cNvPicPr>
                  </pic:nvPicPr>
                  <pic:blipFill>
                    <a:blip r:embed="rId48"/>
                    <a:stretch>
                      <a:fillRect/>
                    </a:stretch>
                  </pic:blipFill>
                  <pic:spPr>
                    <a:xfrm>
                      <a:off x="0" y="0"/>
                      <a:ext cx="5935980" cy="3464560"/>
                    </a:xfrm>
                    <a:prstGeom prst="rect">
                      <a:avLst/>
                    </a:prstGeom>
                    <a:noFill/>
                    <a:ln>
                      <a:noFill/>
                    </a:ln>
                  </pic:spPr>
                </pic:pic>
              </a:graphicData>
            </a:graphic>
          </wp:inline>
        </w:drawing>
      </w:r>
      <w:r>
        <w:rPr>
          <w:lang w:val="ru-RU"/>
        </w:rPr>
        <w:t>Рисунок</w:t>
      </w:r>
      <w:r>
        <w:rPr>
          <w:rFonts w:hint="default"/>
          <w:lang w:val="ru-RU"/>
        </w:rPr>
        <w:t xml:space="preserve"> 22 - Редактирование таблицы «Ответственные»</w:t>
      </w:r>
    </w:p>
    <w:p w14:paraId="683C74A2">
      <w:pPr>
        <w:pStyle w:val="22"/>
        <w:bidi w:val="0"/>
        <w:ind w:left="0" w:leftChars="0" w:firstLine="0" w:firstLineChars="0"/>
        <w:jc w:val="center"/>
      </w:pPr>
      <w:r>
        <w:drawing>
          <wp:inline distT="0" distB="0" distL="114300" distR="114300">
            <wp:extent cx="5935980" cy="3464560"/>
            <wp:effectExtent l="0" t="0" r="7620" b="2540"/>
            <wp:docPr id="37"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12"/>
                    <pic:cNvPicPr>
                      <a:picLocks noChangeAspect="1"/>
                    </pic:cNvPicPr>
                  </pic:nvPicPr>
                  <pic:blipFill>
                    <a:blip r:embed="rId49"/>
                    <a:stretch>
                      <a:fillRect/>
                    </a:stretch>
                  </pic:blipFill>
                  <pic:spPr>
                    <a:xfrm>
                      <a:off x="0" y="0"/>
                      <a:ext cx="5935980" cy="3464560"/>
                    </a:xfrm>
                    <a:prstGeom prst="rect">
                      <a:avLst/>
                    </a:prstGeom>
                    <a:noFill/>
                    <a:ln>
                      <a:noFill/>
                    </a:ln>
                  </pic:spPr>
                </pic:pic>
              </a:graphicData>
            </a:graphic>
          </wp:inline>
        </w:drawing>
      </w:r>
    </w:p>
    <w:p w14:paraId="78C05D42">
      <w:pPr>
        <w:pStyle w:val="22"/>
        <w:bidi w:val="0"/>
        <w:jc w:val="center"/>
      </w:pPr>
      <w:r>
        <w:rPr>
          <w:lang w:val="ru-RU"/>
        </w:rPr>
        <w:t>Рисунок</w:t>
      </w:r>
      <w:r>
        <w:rPr>
          <w:rFonts w:hint="default"/>
          <w:lang w:val="ru-RU"/>
        </w:rPr>
        <w:t xml:space="preserve"> 23 - Редактирование таблицы «Кафедры»</w:t>
      </w:r>
    </w:p>
    <w:p w14:paraId="794907EB">
      <w:pPr>
        <w:pStyle w:val="22"/>
        <w:bidi w:val="0"/>
        <w:ind w:left="0" w:leftChars="0" w:firstLine="0" w:firstLineChars="0"/>
        <w:jc w:val="center"/>
        <w:rPr>
          <w:rFonts w:hint="default"/>
          <w:lang w:val="ru-RU"/>
        </w:rPr>
      </w:pPr>
      <w:r>
        <w:drawing>
          <wp:inline distT="0" distB="0" distL="114300" distR="114300">
            <wp:extent cx="5935980" cy="3464560"/>
            <wp:effectExtent l="0" t="0" r="7620" b="2540"/>
            <wp:docPr id="38"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14"/>
                    <pic:cNvPicPr>
                      <a:picLocks noChangeAspect="1"/>
                    </pic:cNvPicPr>
                  </pic:nvPicPr>
                  <pic:blipFill>
                    <a:blip r:embed="rId50"/>
                    <a:stretch>
                      <a:fillRect/>
                    </a:stretch>
                  </pic:blipFill>
                  <pic:spPr>
                    <a:xfrm>
                      <a:off x="0" y="0"/>
                      <a:ext cx="5935980" cy="3464560"/>
                    </a:xfrm>
                    <a:prstGeom prst="rect">
                      <a:avLst/>
                    </a:prstGeom>
                    <a:noFill/>
                    <a:ln>
                      <a:noFill/>
                    </a:ln>
                  </pic:spPr>
                </pic:pic>
              </a:graphicData>
            </a:graphic>
          </wp:inline>
        </w:drawing>
      </w:r>
      <w:r>
        <w:rPr>
          <w:lang w:val="ru-RU"/>
        </w:rPr>
        <w:t>Рисунок</w:t>
      </w:r>
      <w:r>
        <w:rPr>
          <w:rFonts w:hint="default"/>
          <w:lang w:val="ru-RU"/>
        </w:rPr>
        <w:t xml:space="preserve"> 24 - Редактирование таблицы «Факультеты»</w:t>
      </w:r>
    </w:p>
    <w:p w14:paraId="533696BB">
      <w:pPr>
        <w:pStyle w:val="22"/>
        <w:bidi w:val="0"/>
      </w:pPr>
    </w:p>
    <w:p w14:paraId="2FD971AD">
      <w:pPr>
        <w:pStyle w:val="22"/>
        <w:bidi w:val="0"/>
        <w:ind w:left="0" w:leftChars="0" w:firstLine="0" w:firstLineChars="0"/>
      </w:pPr>
      <w:r>
        <w:drawing>
          <wp:inline distT="0" distB="0" distL="114300" distR="114300">
            <wp:extent cx="5935980" cy="3464560"/>
            <wp:effectExtent l="0" t="0" r="7620" b="2540"/>
            <wp:docPr id="39"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16"/>
                    <pic:cNvPicPr>
                      <a:picLocks noChangeAspect="1"/>
                    </pic:cNvPicPr>
                  </pic:nvPicPr>
                  <pic:blipFill>
                    <a:blip r:embed="rId51"/>
                    <a:stretch>
                      <a:fillRect/>
                    </a:stretch>
                  </pic:blipFill>
                  <pic:spPr>
                    <a:xfrm>
                      <a:off x="0" y="0"/>
                      <a:ext cx="5935980" cy="3464560"/>
                    </a:xfrm>
                    <a:prstGeom prst="rect">
                      <a:avLst/>
                    </a:prstGeom>
                    <a:noFill/>
                    <a:ln>
                      <a:noFill/>
                    </a:ln>
                  </pic:spPr>
                </pic:pic>
              </a:graphicData>
            </a:graphic>
          </wp:inline>
        </w:drawing>
      </w:r>
    </w:p>
    <w:p w14:paraId="455AAF85">
      <w:pPr>
        <w:pStyle w:val="22"/>
        <w:bidi w:val="0"/>
        <w:jc w:val="center"/>
        <w:rPr>
          <w:rFonts w:hint="default"/>
          <w:lang w:val="ru-RU"/>
        </w:rPr>
      </w:pPr>
      <w:r>
        <w:rPr>
          <w:lang w:val="ru-RU"/>
        </w:rPr>
        <w:t>Рисунок</w:t>
      </w:r>
      <w:r>
        <w:rPr>
          <w:rFonts w:hint="default"/>
          <w:lang w:val="ru-RU"/>
        </w:rPr>
        <w:t xml:space="preserve"> 25 - Редактирование таблицы «Типы корпусов»</w:t>
      </w:r>
    </w:p>
    <w:p w14:paraId="719D761B">
      <w:pPr>
        <w:pStyle w:val="22"/>
        <w:bidi w:val="0"/>
        <w:ind w:left="0" w:leftChars="0" w:firstLine="0" w:firstLineChars="0"/>
        <w:jc w:val="both"/>
        <w:rPr>
          <w:rFonts w:hint="default"/>
          <w:lang w:val="ru-RU"/>
        </w:rPr>
      </w:pPr>
      <w:r>
        <w:rPr>
          <w:rFonts w:hint="default"/>
          <w:lang w:val="ru-RU"/>
        </w:rPr>
        <w:drawing>
          <wp:inline distT="0" distB="0" distL="114300" distR="114300">
            <wp:extent cx="5935980" cy="3464560"/>
            <wp:effectExtent l="0" t="0" r="7620" b="2540"/>
            <wp:docPr id="66" name="Изображение 2" descr="Снимок экрана 2025-12-23 02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 2" descr="Снимок экрана 2025-12-23 024826"/>
                    <pic:cNvPicPr>
                      <a:picLocks noChangeAspect="1"/>
                    </pic:cNvPicPr>
                  </pic:nvPicPr>
                  <pic:blipFill>
                    <a:blip r:embed="rId52"/>
                    <a:stretch>
                      <a:fillRect/>
                    </a:stretch>
                  </pic:blipFill>
                  <pic:spPr>
                    <a:xfrm>
                      <a:off x="0" y="0"/>
                      <a:ext cx="5935980" cy="3464560"/>
                    </a:xfrm>
                    <a:prstGeom prst="rect">
                      <a:avLst/>
                    </a:prstGeom>
                    <a:noFill/>
                    <a:ln>
                      <a:noFill/>
                    </a:ln>
                  </pic:spPr>
                </pic:pic>
              </a:graphicData>
            </a:graphic>
          </wp:inline>
        </w:drawing>
      </w:r>
    </w:p>
    <w:p w14:paraId="0FBDA8D6">
      <w:pPr>
        <w:pStyle w:val="22"/>
        <w:bidi w:val="0"/>
        <w:ind w:left="0" w:leftChars="0" w:firstLine="0" w:firstLineChars="0"/>
        <w:jc w:val="center"/>
        <w:rPr>
          <w:rFonts w:hint="default"/>
          <w:lang w:val="ru-RU"/>
        </w:rPr>
      </w:pPr>
      <w:r>
        <w:rPr>
          <w:rFonts w:hint="default"/>
          <w:lang w:val="ru-RU"/>
        </w:rPr>
        <w:t>Рисунок 26 - Редактирование таблицы «Пользователи»</w:t>
      </w:r>
    </w:p>
    <w:p w14:paraId="196A4099">
      <w:pPr>
        <w:pStyle w:val="22"/>
        <w:bidi w:val="0"/>
        <w:ind w:left="0" w:leftChars="0" w:firstLine="709" w:firstLineChars="0"/>
        <w:rPr>
          <w:rFonts w:hint="default"/>
          <w:lang w:val="ru-RU"/>
        </w:rPr>
      </w:pPr>
      <w:r>
        <w:rPr>
          <w:rFonts w:hint="default"/>
          <w:lang w:val="ru-RU"/>
        </w:rPr>
        <w:t xml:space="preserve">На каждой странице раздела «Редактирование базы» можно выделить 2 блока: левый - таблица с записями из БД, правая - поля для ввода информации, которая будет принята базой данных. При нажатии на кнопку «Добавить» можно добавить запись в базу данных с данными, которые принимаются в поля. Если не выбрана строка в таблице, остальные кнопки не активируются. После выбора строки активируются кнопки «Удалить», «Редактировать» - см. Рисунок 27. При нажатии на кнопки «Добавить», «Удалить», «Редактировать» активируется кнопка «Сохранить», нажав на которую вы можете подтвердить сохранение данных или отменить. После сохранения данных, все поля становятся пустыми, кнопки деактивируются. </w:t>
      </w:r>
    </w:p>
    <w:p w14:paraId="5FE5EE84">
      <w:pPr>
        <w:pStyle w:val="22"/>
        <w:bidi w:val="0"/>
        <w:jc w:val="center"/>
      </w:pPr>
      <w:r>
        <w:drawing>
          <wp:inline distT="0" distB="0" distL="114300" distR="114300">
            <wp:extent cx="4610100" cy="523875"/>
            <wp:effectExtent l="0" t="0" r="0" b="9525"/>
            <wp:docPr id="40"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17"/>
                    <pic:cNvPicPr>
                      <a:picLocks noChangeAspect="1"/>
                    </pic:cNvPicPr>
                  </pic:nvPicPr>
                  <pic:blipFill>
                    <a:blip r:embed="rId53"/>
                    <a:stretch>
                      <a:fillRect/>
                    </a:stretch>
                  </pic:blipFill>
                  <pic:spPr>
                    <a:xfrm>
                      <a:off x="0" y="0"/>
                      <a:ext cx="4610100" cy="523875"/>
                    </a:xfrm>
                    <a:prstGeom prst="rect">
                      <a:avLst/>
                    </a:prstGeom>
                    <a:noFill/>
                    <a:ln>
                      <a:noFill/>
                    </a:ln>
                  </pic:spPr>
                </pic:pic>
              </a:graphicData>
            </a:graphic>
          </wp:inline>
        </w:drawing>
      </w:r>
    </w:p>
    <w:p w14:paraId="6F7E2A74">
      <w:pPr>
        <w:pStyle w:val="22"/>
        <w:bidi w:val="0"/>
        <w:jc w:val="center"/>
        <w:rPr>
          <w:rFonts w:hint="default"/>
          <w:lang w:val="ru-RU"/>
        </w:rPr>
      </w:pPr>
      <w:r>
        <w:rPr>
          <w:lang w:val="ru-RU"/>
        </w:rPr>
        <w:t>Рисунок</w:t>
      </w:r>
      <w:r>
        <w:rPr>
          <w:rFonts w:hint="default"/>
          <w:lang w:val="ru-RU"/>
        </w:rPr>
        <w:t xml:space="preserve"> 27 - Активация кнопок действия</w:t>
      </w:r>
    </w:p>
    <w:p w14:paraId="3327C854">
      <w:pPr>
        <w:pStyle w:val="22"/>
        <w:bidi w:val="0"/>
        <w:jc w:val="center"/>
      </w:pPr>
      <w:r>
        <w:drawing>
          <wp:inline distT="0" distB="0" distL="114300" distR="114300">
            <wp:extent cx="4572000" cy="447675"/>
            <wp:effectExtent l="0" t="0" r="0" b="9525"/>
            <wp:docPr id="4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8"/>
                    <pic:cNvPicPr>
                      <a:picLocks noChangeAspect="1"/>
                    </pic:cNvPicPr>
                  </pic:nvPicPr>
                  <pic:blipFill>
                    <a:blip r:embed="rId54"/>
                    <a:stretch>
                      <a:fillRect/>
                    </a:stretch>
                  </pic:blipFill>
                  <pic:spPr>
                    <a:xfrm>
                      <a:off x="0" y="0"/>
                      <a:ext cx="4572000" cy="447675"/>
                    </a:xfrm>
                    <a:prstGeom prst="rect">
                      <a:avLst/>
                    </a:prstGeom>
                    <a:noFill/>
                    <a:ln>
                      <a:noFill/>
                    </a:ln>
                  </pic:spPr>
                </pic:pic>
              </a:graphicData>
            </a:graphic>
          </wp:inline>
        </w:drawing>
      </w:r>
    </w:p>
    <w:p w14:paraId="6B1DC57D">
      <w:pPr>
        <w:pStyle w:val="22"/>
        <w:bidi w:val="0"/>
        <w:jc w:val="center"/>
        <w:rPr>
          <w:rFonts w:hint="default"/>
          <w:lang w:val="ru-RU"/>
        </w:rPr>
      </w:pPr>
      <w:r>
        <w:rPr>
          <w:lang w:val="ru-RU"/>
        </w:rPr>
        <w:t>Рисунок</w:t>
      </w:r>
      <w:r>
        <w:rPr>
          <w:rFonts w:hint="default"/>
          <w:lang w:val="ru-RU"/>
        </w:rPr>
        <w:t xml:space="preserve"> 28 - Активация кнопки «Сохранить»</w:t>
      </w:r>
    </w:p>
    <w:p w14:paraId="2CE807BF">
      <w:pPr>
        <w:pStyle w:val="22"/>
        <w:bidi w:val="0"/>
        <w:rPr>
          <w:rFonts w:hint="default"/>
          <w:lang w:val="ru-RU"/>
        </w:rPr>
      </w:pPr>
    </w:p>
    <w:p w14:paraId="05A934C3">
      <w:pPr>
        <w:pStyle w:val="22"/>
        <w:bidi w:val="0"/>
        <w:rPr>
          <w:rFonts w:hint="default"/>
          <w:lang w:val="ru-RU"/>
        </w:rPr>
      </w:pPr>
      <w:r>
        <w:rPr>
          <w:rFonts w:hint="default"/>
          <w:lang w:val="ru-RU"/>
        </w:rPr>
        <w:t>При выборе строки в таблице и нажатии на кнопку «Редактировать» будет предоставлен доступ для редактирования записи. Подробнее в рисунке 29.</w:t>
      </w:r>
    </w:p>
    <w:p w14:paraId="2C6B5F10">
      <w:pPr>
        <w:pStyle w:val="22"/>
        <w:bidi w:val="0"/>
        <w:ind w:left="0" w:leftChars="0" w:firstLine="0" w:firstLineChars="0"/>
      </w:pPr>
      <w:r>
        <w:drawing>
          <wp:inline distT="0" distB="0" distL="114300" distR="114300">
            <wp:extent cx="5935980" cy="3464560"/>
            <wp:effectExtent l="0" t="0" r="7620" b="2540"/>
            <wp:docPr id="42"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23"/>
                    <pic:cNvPicPr>
                      <a:picLocks noChangeAspect="1"/>
                    </pic:cNvPicPr>
                  </pic:nvPicPr>
                  <pic:blipFill>
                    <a:blip r:embed="rId55"/>
                    <a:stretch>
                      <a:fillRect/>
                    </a:stretch>
                  </pic:blipFill>
                  <pic:spPr>
                    <a:xfrm>
                      <a:off x="0" y="0"/>
                      <a:ext cx="5935980" cy="3464560"/>
                    </a:xfrm>
                    <a:prstGeom prst="rect">
                      <a:avLst/>
                    </a:prstGeom>
                    <a:noFill/>
                    <a:ln>
                      <a:noFill/>
                    </a:ln>
                  </pic:spPr>
                </pic:pic>
              </a:graphicData>
            </a:graphic>
          </wp:inline>
        </w:drawing>
      </w:r>
    </w:p>
    <w:p w14:paraId="791CF3BF">
      <w:pPr>
        <w:pStyle w:val="22"/>
        <w:bidi w:val="0"/>
        <w:jc w:val="center"/>
        <w:rPr>
          <w:rFonts w:hint="default"/>
          <w:lang w:val="ru-RU"/>
        </w:rPr>
      </w:pPr>
      <w:r>
        <w:rPr>
          <w:lang w:val="ru-RU"/>
        </w:rPr>
        <w:t>Рисунок</w:t>
      </w:r>
      <w:r>
        <w:rPr>
          <w:rFonts w:hint="default"/>
          <w:lang w:val="ru-RU"/>
        </w:rPr>
        <w:t xml:space="preserve"> 29 - Редактирование записи</w:t>
      </w:r>
    </w:p>
    <w:p w14:paraId="19630845">
      <w:pPr>
        <w:pStyle w:val="22"/>
        <w:bidi w:val="0"/>
        <w:rPr>
          <w:rFonts w:hint="default"/>
          <w:lang w:val="ru-RU"/>
        </w:rPr>
      </w:pPr>
      <w:r>
        <w:rPr>
          <w:rFonts w:hint="default"/>
          <w:lang w:val="ru-RU"/>
        </w:rPr>
        <w:t>При нажатии на кнопку «Удалить» будет выведено окно подтверждения, после чего запись удалится или нет, в зависимости от выбора - см. Рисунок 30.</w:t>
      </w:r>
    </w:p>
    <w:p w14:paraId="787CB45A">
      <w:pPr>
        <w:pStyle w:val="22"/>
        <w:bidi w:val="0"/>
        <w:ind w:left="0" w:leftChars="0" w:firstLine="0" w:firstLineChars="0"/>
        <w:jc w:val="center"/>
      </w:pPr>
      <w:r>
        <w:drawing>
          <wp:inline distT="0" distB="0" distL="114300" distR="114300">
            <wp:extent cx="2971800" cy="1485900"/>
            <wp:effectExtent l="0" t="0" r="0" b="0"/>
            <wp:docPr id="43"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 20"/>
                    <pic:cNvPicPr>
                      <a:picLocks noChangeAspect="1"/>
                    </pic:cNvPicPr>
                  </pic:nvPicPr>
                  <pic:blipFill>
                    <a:blip r:embed="rId56"/>
                    <a:stretch>
                      <a:fillRect/>
                    </a:stretch>
                  </pic:blipFill>
                  <pic:spPr>
                    <a:xfrm>
                      <a:off x="0" y="0"/>
                      <a:ext cx="2971800" cy="1485900"/>
                    </a:xfrm>
                    <a:prstGeom prst="rect">
                      <a:avLst/>
                    </a:prstGeom>
                    <a:noFill/>
                    <a:ln>
                      <a:noFill/>
                    </a:ln>
                  </pic:spPr>
                </pic:pic>
              </a:graphicData>
            </a:graphic>
          </wp:inline>
        </w:drawing>
      </w:r>
    </w:p>
    <w:p w14:paraId="7CB18E87">
      <w:pPr>
        <w:pStyle w:val="22"/>
        <w:bidi w:val="0"/>
        <w:ind w:left="0" w:leftChars="0" w:firstLine="0" w:firstLineChars="0"/>
        <w:jc w:val="center"/>
        <w:rPr>
          <w:rFonts w:hint="default"/>
          <w:lang w:val="ru-RU"/>
        </w:rPr>
      </w:pPr>
      <w:r>
        <w:rPr>
          <w:lang w:val="ru-RU"/>
        </w:rPr>
        <w:t>Рисунок</w:t>
      </w:r>
      <w:r>
        <w:rPr>
          <w:rFonts w:hint="default"/>
          <w:lang w:val="ru-RU"/>
        </w:rPr>
        <w:t xml:space="preserve"> 30 - Подтверждение удаления записи</w:t>
      </w:r>
    </w:p>
    <w:p w14:paraId="03A87366">
      <w:pPr>
        <w:pStyle w:val="22"/>
        <w:bidi w:val="0"/>
        <w:rPr>
          <w:rFonts w:hint="default"/>
          <w:lang w:val="ru-RU"/>
        </w:rPr>
      </w:pPr>
      <w:r>
        <w:rPr>
          <w:rFonts w:hint="default"/>
          <w:lang w:val="ru-RU"/>
        </w:rPr>
        <w:t xml:space="preserve">После сохранения изменений будет выведено окно подтверждения, так же, как и после нажатия на кнопку «Удаление», однако для сохранения редактирования, нужно будет нажать на «Сохранить», после того, как вы изменили какое - то поле - см. Рисунок 31. </w:t>
      </w:r>
    </w:p>
    <w:p w14:paraId="6178EBB7">
      <w:pPr>
        <w:pStyle w:val="22"/>
        <w:bidi w:val="0"/>
        <w:ind w:left="0" w:leftChars="0" w:firstLine="0" w:firstLineChars="0"/>
        <w:jc w:val="center"/>
      </w:pPr>
      <w:r>
        <w:drawing>
          <wp:inline distT="0" distB="0" distL="114300" distR="114300">
            <wp:extent cx="3124200" cy="1514475"/>
            <wp:effectExtent l="0" t="0" r="0" b="9525"/>
            <wp:docPr id="44"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22"/>
                    <pic:cNvPicPr>
                      <a:picLocks noChangeAspect="1"/>
                    </pic:cNvPicPr>
                  </pic:nvPicPr>
                  <pic:blipFill>
                    <a:blip r:embed="rId57"/>
                    <a:stretch>
                      <a:fillRect/>
                    </a:stretch>
                  </pic:blipFill>
                  <pic:spPr>
                    <a:xfrm>
                      <a:off x="0" y="0"/>
                      <a:ext cx="3124200" cy="1514475"/>
                    </a:xfrm>
                    <a:prstGeom prst="rect">
                      <a:avLst/>
                    </a:prstGeom>
                    <a:noFill/>
                    <a:ln>
                      <a:noFill/>
                    </a:ln>
                  </pic:spPr>
                </pic:pic>
              </a:graphicData>
            </a:graphic>
          </wp:inline>
        </w:drawing>
      </w:r>
    </w:p>
    <w:p w14:paraId="4F488539">
      <w:pPr>
        <w:pStyle w:val="22"/>
        <w:bidi w:val="0"/>
        <w:ind w:left="0" w:leftChars="0" w:firstLine="0" w:firstLineChars="0"/>
        <w:jc w:val="center"/>
        <w:rPr>
          <w:rFonts w:hint="default"/>
          <w:lang w:val="en-US"/>
        </w:rPr>
      </w:pPr>
      <w:r>
        <w:rPr>
          <w:lang w:val="ru-RU"/>
        </w:rPr>
        <w:t>Рисунок</w:t>
      </w:r>
      <w:r>
        <w:rPr>
          <w:rFonts w:hint="default"/>
          <w:lang w:val="ru-RU"/>
        </w:rPr>
        <w:t xml:space="preserve"> 31 - Подтверждения обновления записи</w:t>
      </w:r>
    </w:p>
    <w:p w14:paraId="7D9500F4">
      <w:pPr>
        <w:pStyle w:val="22"/>
        <w:bidi w:val="0"/>
        <w:rPr>
          <w:rFonts w:hint="default"/>
          <w:lang w:val="ru-RU"/>
        </w:rPr>
      </w:pPr>
      <w:r>
        <w:rPr>
          <w:rFonts w:hint="default"/>
          <w:lang w:val="ru-RU"/>
        </w:rPr>
        <w:t>При нажатии на кнопку «Выход» появится окно «Подтверждение выхода» - см. Рисунок 32. Если вы выйдете, страница вернётся в состояние до авторизации.</w:t>
      </w:r>
    </w:p>
    <w:p w14:paraId="3EA44C5C">
      <w:pPr>
        <w:pStyle w:val="22"/>
        <w:bidi w:val="0"/>
        <w:ind w:left="0" w:leftChars="0" w:firstLine="0" w:firstLineChars="0"/>
        <w:jc w:val="center"/>
      </w:pPr>
      <w:r>
        <w:drawing>
          <wp:inline distT="0" distB="0" distL="114300" distR="114300">
            <wp:extent cx="2495550" cy="1447800"/>
            <wp:effectExtent l="0" t="0" r="0" b="0"/>
            <wp:docPr id="45"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24"/>
                    <pic:cNvPicPr>
                      <a:picLocks noChangeAspect="1"/>
                    </pic:cNvPicPr>
                  </pic:nvPicPr>
                  <pic:blipFill>
                    <a:blip r:embed="rId58"/>
                    <a:stretch>
                      <a:fillRect/>
                    </a:stretch>
                  </pic:blipFill>
                  <pic:spPr>
                    <a:xfrm>
                      <a:off x="0" y="0"/>
                      <a:ext cx="2495550" cy="1447800"/>
                    </a:xfrm>
                    <a:prstGeom prst="rect">
                      <a:avLst/>
                    </a:prstGeom>
                    <a:noFill/>
                    <a:ln>
                      <a:noFill/>
                    </a:ln>
                  </pic:spPr>
                </pic:pic>
              </a:graphicData>
            </a:graphic>
          </wp:inline>
        </w:drawing>
      </w:r>
    </w:p>
    <w:p w14:paraId="1980068C">
      <w:pPr>
        <w:pStyle w:val="22"/>
        <w:bidi w:val="0"/>
        <w:ind w:left="0" w:leftChars="0" w:firstLine="0" w:firstLineChars="0"/>
        <w:jc w:val="center"/>
        <w:rPr>
          <w:rFonts w:hint="default"/>
          <w:lang w:val="ru-RU"/>
        </w:rPr>
      </w:pPr>
      <w:r>
        <w:rPr>
          <w:lang w:val="ru-RU"/>
        </w:rPr>
        <w:t>Рисунок</w:t>
      </w:r>
      <w:r>
        <w:rPr>
          <w:rFonts w:hint="default"/>
          <w:lang w:val="ru-RU"/>
        </w:rPr>
        <w:t xml:space="preserve"> 32 - Подтверждение выхода</w:t>
      </w:r>
      <w:r>
        <w:rPr>
          <w:rFonts w:hint="default"/>
          <w:lang w:val="ru-RU"/>
        </w:rPr>
        <w:br w:type="textWrapping"/>
      </w:r>
    </w:p>
    <w:p w14:paraId="4D85E43A">
      <w:pPr>
        <w:pStyle w:val="22"/>
        <w:bidi w:val="0"/>
        <w:rPr>
          <w:rFonts w:hint="default"/>
          <w:lang w:val="ru-RU"/>
        </w:rPr>
      </w:pPr>
      <w:r>
        <w:rPr>
          <w:rFonts w:hint="default"/>
          <w:lang w:val="ru-RU"/>
        </w:rPr>
        <w:br w:type="page"/>
      </w:r>
    </w:p>
    <w:p w14:paraId="23B16750">
      <w:pPr>
        <w:pStyle w:val="22"/>
        <w:bidi w:val="0"/>
        <w:outlineLvl w:val="1"/>
        <w:rPr>
          <w:rFonts w:hint="default"/>
          <w:lang w:val="ru-RU"/>
        </w:rPr>
      </w:pPr>
      <w:bookmarkStart w:id="12" w:name="_Toc8717"/>
      <w:r>
        <w:rPr>
          <w:rFonts w:hint="default"/>
          <w:lang w:val="ru-RU"/>
        </w:rPr>
        <w:t>3.3 Руководство программиста</w:t>
      </w:r>
      <w:bookmarkEnd w:id="12"/>
    </w:p>
    <w:p w14:paraId="6ADBE34B">
      <w:pPr>
        <w:pStyle w:val="22"/>
        <w:bidi w:val="0"/>
        <w:rPr>
          <w:rFonts w:hint="default"/>
          <w:lang w:val="ru-RU"/>
        </w:rPr>
      </w:pPr>
      <w:r>
        <w:rPr>
          <w:rFonts w:hint="default"/>
          <w:lang w:val="ru-RU"/>
        </w:rPr>
        <w:t>Для корректной работы с исходным кодом программы нужно установить следующие компоненты в свою систему:</w:t>
      </w:r>
    </w:p>
    <w:p w14:paraId="520120D3">
      <w:pPr>
        <w:pStyle w:val="22"/>
        <w:bidi w:val="0"/>
        <w:ind w:left="0" w:leftChars="0" w:firstLine="0" w:firstLineChars="0"/>
        <w:rPr>
          <w:lang w:val="en-US"/>
        </w:rPr>
      </w:pPr>
      <w:r>
        <w:rPr>
          <w:lang w:val="en-US"/>
        </w:rPr>
        <w:t>1)</w:t>
      </w:r>
      <w:r>
        <w:t xml:space="preserve"> </w:t>
      </w:r>
      <w:r>
        <w:rPr>
          <w:lang w:val="en-US"/>
        </w:rPr>
        <w:t xml:space="preserve">Visual Studio 2019 </w:t>
      </w:r>
      <w:r>
        <w:t>или</w:t>
      </w:r>
      <w:r>
        <w:rPr>
          <w:lang w:val="en-US"/>
        </w:rPr>
        <w:t xml:space="preserve"> </w:t>
      </w:r>
      <w:r>
        <w:t>новее</w:t>
      </w:r>
      <w:r>
        <w:rPr>
          <w:lang w:val="en-US"/>
        </w:rPr>
        <w:t>.</w:t>
      </w:r>
    </w:p>
    <w:p w14:paraId="10551174">
      <w:pPr>
        <w:pStyle w:val="22"/>
        <w:bidi w:val="0"/>
        <w:ind w:left="0" w:leftChars="0" w:firstLine="0" w:firstLineChars="0"/>
        <w:rPr>
          <w:rFonts w:hint="default"/>
          <w:lang w:val="en-US"/>
        </w:rPr>
      </w:pPr>
      <w:r>
        <w:rPr>
          <w:lang w:val="en-US"/>
        </w:rPr>
        <w:t xml:space="preserve">2) </w:t>
      </w:r>
      <w:r>
        <w:rPr>
          <w:rFonts w:hint="default"/>
          <w:lang w:val="en-US"/>
        </w:rPr>
        <w:t xml:space="preserve">FirebirdSql.Data.FirebirdClient </w:t>
      </w:r>
      <w:r>
        <w:rPr>
          <w:rFonts w:hint="default"/>
          <w:lang w:val="ru-RU"/>
        </w:rPr>
        <w:t xml:space="preserve">в </w:t>
      </w:r>
      <w:r>
        <w:rPr>
          <w:rFonts w:hint="default"/>
          <w:lang w:val="en-US"/>
        </w:rPr>
        <w:t>NuGet</w:t>
      </w:r>
    </w:p>
    <w:p w14:paraId="5E86DDB6">
      <w:pPr>
        <w:pStyle w:val="22"/>
        <w:bidi w:val="0"/>
        <w:ind w:left="0" w:leftChars="0" w:firstLine="0" w:firstLineChars="0"/>
        <w:rPr>
          <w:rFonts w:hint="default"/>
          <w:lang w:val="ru-RU"/>
        </w:rPr>
      </w:pPr>
      <w:r>
        <w:t xml:space="preserve">3) </w:t>
      </w:r>
      <w:r>
        <w:rPr>
          <w:lang w:val="ru-RU"/>
        </w:rPr>
        <w:t>СУБД</w:t>
      </w:r>
      <w:r>
        <w:rPr>
          <w:rFonts w:hint="default"/>
          <w:lang w:val="ru-RU"/>
        </w:rPr>
        <w:t xml:space="preserve"> Ред Базы Данных</w:t>
      </w:r>
    </w:p>
    <w:p w14:paraId="61AD1913">
      <w:pPr>
        <w:pStyle w:val="22"/>
        <w:bidi w:val="0"/>
        <w:ind w:left="0" w:leftChars="0" w:firstLine="0" w:firstLineChars="0"/>
        <w:rPr>
          <w:rFonts w:hint="default"/>
          <w:lang w:val="ru-RU"/>
        </w:rPr>
      </w:pPr>
      <w:r>
        <w:rPr>
          <w:rFonts w:hint="default"/>
          <w:lang w:val="ru-RU"/>
        </w:rPr>
        <w:t xml:space="preserve">4) Менеджер для СУБД «Ред Эксперт» </w:t>
      </w:r>
    </w:p>
    <w:p w14:paraId="04CDB301">
      <w:pPr>
        <w:pStyle w:val="22"/>
        <w:bidi w:val="0"/>
        <w:ind w:left="0" w:leftChars="0" w:firstLine="0" w:firstLineChars="0"/>
      </w:pPr>
      <w:r>
        <w:t>Установка:</w:t>
      </w:r>
    </w:p>
    <w:p w14:paraId="6258EAE1">
      <w:pPr>
        <w:pStyle w:val="22"/>
        <w:bidi w:val="0"/>
        <w:ind w:left="0" w:leftChars="0" w:firstLine="0" w:firstLineChars="0"/>
      </w:pPr>
      <w:r>
        <w:t>Откройте Visual Studio.</w:t>
      </w:r>
    </w:p>
    <w:p w14:paraId="08379874">
      <w:pPr>
        <w:pStyle w:val="22"/>
        <w:bidi w:val="0"/>
        <w:ind w:left="0" w:leftChars="0" w:firstLine="0" w:firstLineChars="0"/>
      </w:pPr>
      <w:r>
        <w:t xml:space="preserve">Откройте проект </w:t>
      </w:r>
      <w:r>
        <w:rPr>
          <w:rFonts w:hint="default"/>
          <w:lang w:val="ru-RU"/>
        </w:rPr>
        <w:t>«АИС учета помещений института»</w:t>
      </w:r>
      <w:r>
        <w:t>.</w:t>
      </w:r>
    </w:p>
    <w:p w14:paraId="57E03E08">
      <w:pPr>
        <w:pStyle w:val="22"/>
        <w:bidi w:val="0"/>
        <w:ind w:left="0" w:leftChars="0" w:firstLine="0" w:firstLineChars="0"/>
      </w:pPr>
      <w:r>
        <w:t xml:space="preserve">Проверьте, установлен ли пакет </w:t>
      </w:r>
      <w:r>
        <w:rPr>
          <w:rFonts w:hint="default"/>
          <w:lang w:val="en-US"/>
        </w:rPr>
        <w:t>FirebirdSql.Data.FirebirdClient</w:t>
      </w:r>
      <w:r>
        <w:t xml:space="preserve"> через Управление NuGe</w:t>
      </w:r>
      <w:r>
        <w:rPr>
          <w:rFonts w:hint="default"/>
          <w:lang w:val="en-US"/>
        </w:rPr>
        <w:t>t</w:t>
      </w:r>
      <w:r>
        <w:t>. Если его нет, добавьте вручную:</w:t>
      </w:r>
    </w:p>
    <w:p w14:paraId="50B892F8">
      <w:pPr>
        <w:pStyle w:val="22"/>
        <w:bidi w:val="0"/>
        <w:ind w:left="0" w:leftChars="0" w:firstLine="0" w:firstLineChars="0"/>
      </w:pPr>
      <w:r>
        <w:t>Перейдите в Инструменты &gt; Управление NuGet-пакетами.</w:t>
      </w:r>
    </w:p>
    <w:p w14:paraId="53EB1AAB">
      <w:pPr>
        <w:pStyle w:val="22"/>
        <w:bidi w:val="0"/>
        <w:ind w:left="0" w:leftChars="0" w:firstLine="0" w:firstLineChars="0"/>
      </w:pPr>
      <w:r>
        <w:t xml:space="preserve">Найдите и установите </w:t>
      </w:r>
      <w:r>
        <w:rPr>
          <w:rFonts w:hint="default"/>
          <w:lang w:val="en-US"/>
        </w:rPr>
        <w:t>FirebirdSql.Data.FirebirdClient</w:t>
      </w:r>
      <w:r>
        <w:rPr>
          <w:rFonts w:hint="default"/>
          <w:lang w:val="ru-RU"/>
        </w:rPr>
        <w:t>.</w:t>
      </w:r>
    </w:p>
    <w:p w14:paraId="5DAF9923">
      <w:pPr>
        <w:pStyle w:val="22"/>
        <w:bidi w:val="0"/>
        <w:ind w:left="0" w:leftChars="0" w:firstLine="0" w:firstLineChars="0"/>
      </w:pPr>
      <w:r>
        <w:t xml:space="preserve">Убедитесь, что файл базы данных подключён к проекту. </w:t>
      </w:r>
      <w:r>
        <w:rPr>
          <w:lang w:val="ru-RU"/>
        </w:rPr>
        <w:t>Подключите</w:t>
      </w:r>
      <w:r>
        <w:rPr>
          <w:rFonts w:hint="default"/>
          <w:lang w:val="ru-RU"/>
        </w:rPr>
        <w:t xml:space="preserve"> его в файле конфигурации проекта в строке «</w:t>
      </w:r>
      <w:r>
        <w:rPr>
          <w:rFonts w:hint="default"/>
          <w:lang w:val="en-US"/>
        </w:rPr>
        <w:t>ConnectionString</w:t>
      </w:r>
      <w:r>
        <w:rPr>
          <w:rFonts w:hint="default"/>
          <w:lang w:val="ru-RU"/>
        </w:rPr>
        <w:t>» в случает, если БД не подключена к проекту</w:t>
      </w:r>
      <w:r>
        <w:rPr>
          <w:rFonts w:hint="default"/>
          <w:lang w:val="en-US"/>
        </w:rPr>
        <w:t>.</w:t>
      </w:r>
    </w:p>
    <w:p w14:paraId="7D517BCF">
      <w:pPr>
        <w:pStyle w:val="22"/>
        <w:bidi w:val="0"/>
        <w:ind w:left="0" w:leftChars="0" w:firstLine="0" w:firstLineChars="0"/>
      </w:pPr>
      <w:r>
        <w:t>Запуск проекта:</w:t>
      </w:r>
    </w:p>
    <w:p w14:paraId="55D43767">
      <w:pPr>
        <w:pStyle w:val="22"/>
        <w:bidi w:val="0"/>
        <w:ind w:left="0" w:leftChars="0" w:firstLine="0" w:firstLineChars="0"/>
      </w:pPr>
      <w:r>
        <w:t>Соберите проект (Ctrl + Shift + B).</w:t>
      </w:r>
    </w:p>
    <w:p w14:paraId="495E3EC9">
      <w:pPr>
        <w:pStyle w:val="22"/>
        <w:bidi w:val="0"/>
        <w:ind w:left="0" w:leftChars="0" w:firstLine="0" w:firstLineChars="0"/>
      </w:pPr>
      <w:r>
        <w:t>Запустите приложение (F5).</w:t>
      </w:r>
    </w:p>
    <w:p w14:paraId="3BB26535">
      <w:pPr>
        <w:pStyle w:val="22"/>
        <w:bidi w:val="0"/>
        <w:ind w:left="0" w:leftChars="0" w:firstLine="0" w:firstLineChars="0"/>
        <w:rPr>
          <w:rFonts w:hint="default"/>
          <w:lang w:val="ru-RU"/>
        </w:rPr>
      </w:pPr>
      <w:r>
        <w:rPr>
          <w:rFonts w:hint="default"/>
          <w:lang w:val="ru-RU"/>
        </w:rPr>
        <w:t>Структура проекта показана на рисунке 33.</w:t>
      </w:r>
    </w:p>
    <w:p w14:paraId="4DFB24A0">
      <w:pPr>
        <w:pStyle w:val="22"/>
        <w:bidi w:val="0"/>
        <w:ind w:left="0" w:leftChars="0" w:firstLine="0" w:firstLineChars="0"/>
        <w:jc w:val="center"/>
      </w:pPr>
      <w:r>
        <w:drawing>
          <wp:inline distT="0" distB="0" distL="114300" distR="114300">
            <wp:extent cx="2514600" cy="3267075"/>
            <wp:effectExtent l="0" t="0" r="0" b="9525"/>
            <wp:docPr id="6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1"/>
                    <pic:cNvPicPr>
                      <a:picLocks noChangeAspect="1"/>
                    </pic:cNvPicPr>
                  </pic:nvPicPr>
                  <pic:blipFill>
                    <a:blip r:embed="rId59"/>
                    <a:stretch>
                      <a:fillRect/>
                    </a:stretch>
                  </pic:blipFill>
                  <pic:spPr>
                    <a:xfrm>
                      <a:off x="0" y="0"/>
                      <a:ext cx="2514600" cy="3267075"/>
                    </a:xfrm>
                    <a:prstGeom prst="rect">
                      <a:avLst/>
                    </a:prstGeom>
                    <a:noFill/>
                    <a:ln>
                      <a:noFill/>
                    </a:ln>
                  </pic:spPr>
                </pic:pic>
              </a:graphicData>
            </a:graphic>
          </wp:inline>
        </w:drawing>
      </w:r>
    </w:p>
    <w:p w14:paraId="3CB6B540">
      <w:pPr>
        <w:pStyle w:val="22"/>
        <w:bidi w:val="0"/>
        <w:ind w:left="0" w:leftChars="0" w:firstLine="0" w:firstLineChars="0"/>
        <w:jc w:val="center"/>
        <w:rPr>
          <w:rFonts w:hint="default"/>
          <w:lang w:val="ru-RU"/>
        </w:rPr>
      </w:pPr>
      <w:r>
        <w:rPr>
          <w:lang w:val="ru-RU"/>
        </w:rPr>
        <w:t>Рисунок</w:t>
      </w:r>
      <w:r>
        <w:rPr>
          <w:rFonts w:hint="default"/>
          <w:lang w:val="ru-RU"/>
        </w:rPr>
        <w:t xml:space="preserve"> 33 - Структура проекта</w:t>
      </w:r>
    </w:p>
    <w:p w14:paraId="4143F7AF">
      <w:pPr>
        <w:pStyle w:val="22"/>
        <w:bidi w:val="0"/>
        <w:rPr>
          <w:rFonts w:hint="default"/>
          <w:lang w:val="ru-RU"/>
        </w:rPr>
      </w:pPr>
      <w:r>
        <w:rPr>
          <w:rFonts w:hint="default"/>
          <w:lang w:val="ru-RU"/>
        </w:rPr>
        <w:t>Наиболее важными файлами проекта являются слудующие файлы:</w:t>
      </w:r>
    </w:p>
    <w:p w14:paraId="526ED859">
      <w:pPr>
        <w:pStyle w:val="22"/>
        <w:bidi w:val="0"/>
        <w:rPr>
          <w:rFonts w:hint="default"/>
          <w:lang w:val="en-US"/>
        </w:rPr>
      </w:pPr>
      <w:r>
        <w:rPr>
          <w:rFonts w:hint="default"/>
          <w:lang w:val="ru-RU"/>
        </w:rPr>
        <w:t xml:space="preserve">- </w:t>
      </w:r>
      <w:r>
        <w:rPr>
          <w:rFonts w:hint="default"/>
          <w:lang w:val="en-US"/>
        </w:rPr>
        <w:t xml:space="preserve">Auth.cs - </w:t>
      </w:r>
      <w:r>
        <w:rPr>
          <w:rFonts w:hint="default"/>
          <w:lang w:val="ru-RU"/>
        </w:rPr>
        <w:t>форма авторизации</w:t>
      </w:r>
      <w:r>
        <w:rPr>
          <w:rFonts w:hint="default"/>
          <w:lang w:val="en-US"/>
        </w:rPr>
        <w:t>;</w:t>
      </w:r>
    </w:p>
    <w:p w14:paraId="586485D7">
      <w:pPr>
        <w:pStyle w:val="22"/>
        <w:bidi w:val="0"/>
        <w:rPr>
          <w:rFonts w:hint="default"/>
          <w:lang w:val="en-US"/>
        </w:rPr>
      </w:pPr>
      <w:r>
        <w:rPr>
          <w:rFonts w:hint="default"/>
          <w:lang w:val="en-US"/>
        </w:rPr>
        <w:t xml:space="preserve">- DBOperations.cs - </w:t>
      </w:r>
      <w:r>
        <w:rPr>
          <w:rFonts w:hint="default"/>
          <w:lang w:val="ru-RU"/>
        </w:rPr>
        <w:t>класс для работы с базой данных</w:t>
      </w:r>
      <w:r>
        <w:rPr>
          <w:rFonts w:hint="default"/>
          <w:lang w:val="en-US"/>
        </w:rPr>
        <w:t>;</w:t>
      </w:r>
    </w:p>
    <w:p w14:paraId="0F894D10">
      <w:pPr>
        <w:pStyle w:val="22"/>
        <w:bidi w:val="0"/>
        <w:rPr>
          <w:rFonts w:hint="default"/>
          <w:lang w:val="en-US"/>
        </w:rPr>
      </w:pPr>
      <w:r>
        <w:rPr>
          <w:rFonts w:hint="default"/>
          <w:lang w:val="en-US"/>
        </w:rPr>
        <w:t>- Equi</w:t>
      </w:r>
      <w:r>
        <w:rPr>
          <w:rFonts w:hint="default"/>
          <w:lang w:val="en-US"/>
        </w:rPr>
        <w:tab/>
      </w:r>
      <w:r>
        <w:rPr>
          <w:rFonts w:hint="default"/>
          <w:lang w:val="en-US"/>
        </w:rPr>
        <w:t xml:space="preserve">pmentCard.cs - </w:t>
      </w:r>
      <w:r>
        <w:rPr>
          <w:rFonts w:hint="default"/>
          <w:lang w:val="ru-RU"/>
        </w:rPr>
        <w:t>пользовательская карточка оборудования</w:t>
      </w:r>
      <w:r>
        <w:rPr>
          <w:rFonts w:hint="default"/>
          <w:lang w:val="en-US"/>
        </w:rPr>
        <w:t>;</w:t>
      </w:r>
    </w:p>
    <w:p w14:paraId="5E47DA01">
      <w:pPr>
        <w:pStyle w:val="22"/>
        <w:bidi w:val="0"/>
        <w:rPr>
          <w:rFonts w:hint="default"/>
          <w:lang w:val="ru-RU"/>
        </w:rPr>
      </w:pPr>
      <w:r>
        <w:rPr>
          <w:rFonts w:hint="default"/>
          <w:lang w:val="en-US"/>
        </w:rPr>
        <w:t xml:space="preserve">- MainFrame.cs - </w:t>
      </w:r>
      <w:r>
        <w:rPr>
          <w:rFonts w:hint="default"/>
          <w:lang w:val="ru-RU"/>
        </w:rPr>
        <w:t>главное окно</w:t>
      </w:r>
      <w:r>
        <w:rPr>
          <w:rFonts w:hint="default"/>
          <w:lang w:val="en-US"/>
        </w:rPr>
        <w:t>;</w:t>
      </w:r>
    </w:p>
    <w:p w14:paraId="1D179CB0">
      <w:pPr>
        <w:pStyle w:val="22"/>
        <w:bidi w:val="0"/>
        <w:rPr>
          <w:rFonts w:hint="default"/>
          <w:lang w:val="ru-RU"/>
        </w:rPr>
      </w:pPr>
      <w:r>
        <w:rPr>
          <w:rFonts w:hint="default"/>
          <w:lang w:val="ru-RU"/>
        </w:rPr>
        <w:t xml:space="preserve">- </w:t>
      </w:r>
      <w:r>
        <w:rPr>
          <w:rFonts w:hint="default"/>
          <w:lang w:val="en-US"/>
        </w:rPr>
        <w:t xml:space="preserve">RoomDetails.cs - </w:t>
      </w:r>
      <w:r>
        <w:rPr>
          <w:rFonts w:hint="default"/>
          <w:lang w:val="ru-RU"/>
        </w:rPr>
        <w:t>окно всей информации об аудитории</w:t>
      </w:r>
      <w:r>
        <w:rPr>
          <w:rFonts w:hint="default"/>
          <w:lang w:val="en-US"/>
        </w:rPr>
        <w:t>;</w:t>
      </w:r>
    </w:p>
    <w:p w14:paraId="7C23ACED">
      <w:pPr>
        <w:pStyle w:val="22"/>
        <w:bidi w:val="0"/>
        <w:rPr>
          <w:rFonts w:hint="default"/>
          <w:lang w:val="en-US"/>
        </w:rPr>
      </w:pPr>
      <w:r>
        <w:rPr>
          <w:rFonts w:hint="default"/>
          <w:lang w:val="ru-RU"/>
        </w:rPr>
        <w:t xml:space="preserve">- </w:t>
      </w:r>
      <w:r>
        <w:rPr>
          <w:rFonts w:hint="default"/>
          <w:lang w:val="en-US"/>
        </w:rPr>
        <w:t xml:space="preserve">Shared.cs - </w:t>
      </w:r>
      <w:r>
        <w:rPr>
          <w:rFonts w:hint="default"/>
          <w:lang w:val="ru-RU"/>
        </w:rPr>
        <w:t>распространяемые классы для более удобной разработки</w:t>
      </w:r>
      <w:r>
        <w:rPr>
          <w:rFonts w:hint="default"/>
          <w:lang w:val="en-US"/>
        </w:rPr>
        <w:t>;</w:t>
      </w:r>
    </w:p>
    <w:p w14:paraId="6968174C">
      <w:pPr>
        <w:pStyle w:val="22"/>
        <w:bidi w:val="0"/>
        <w:rPr>
          <w:rFonts w:hint="default"/>
          <w:lang w:val="en-US"/>
        </w:rPr>
      </w:pPr>
      <w:r>
        <w:rPr>
          <w:rFonts w:hint="default"/>
          <w:lang w:val="en-US"/>
        </w:rPr>
        <w:t xml:space="preserve">- Program.cs - </w:t>
      </w:r>
      <w:r>
        <w:rPr>
          <w:rFonts w:hint="default"/>
          <w:lang w:val="ru-RU"/>
        </w:rPr>
        <w:t>класс программы, без него программа не запустится.</w:t>
      </w:r>
    </w:p>
    <w:p w14:paraId="7F887719">
      <w:pPr>
        <w:pStyle w:val="22"/>
        <w:bidi w:val="0"/>
        <w:rPr>
          <w:rFonts w:hint="default"/>
          <w:lang w:val="ru-RU"/>
        </w:rPr>
      </w:pPr>
      <w:r>
        <w:rPr>
          <w:rFonts w:hint="default"/>
          <w:lang w:val="ru-RU"/>
        </w:rPr>
        <w:t>Используемые методы в программе описаны ниже.</w:t>
      </w:r>
    </w:p>
    <w:p w14:paraId="783B2DC7">
      <w:pPr>
        <w:pStyle w:val="22"/>
        <w:bidi w:val="0"/>
      </w:pPr>
      <w:r>
        <w:t>1) Класс MainFrame</w:t>
      </w:r>
    </w:p>
    <w:p w14:paraId="4A7FC592">
      <w:pPr>
        <w:pStyle w:val="22"/>
        <w:bidi w:val="0"/>
      </w:pPr>
      <w:r>
        <w:t>Конструктор MainFrame: выполняет инициализацию компонентов формы, устанавливает минимальные размеры окна, настраивает режим отображения графических элементов и запускает асинхронный процесс обновления вкладок.</w:t>
      </w:r>
    </w:p>
    <w:p w14:paraId="5435E113">
      <w:pPr>
        <w:pStyle w:val="22"/>
        <w:bidi w:val="0"/>
      </w:pPr>
      <w:r>
        <w:t>Метод Form1_Load: осуществляет первичную загрузку данных в выпадающие списки (корпуса, оборудование, типы зданий/комнат) и инициализирует таблицу с основной информацией.</w:t>
      </w:r>
    </w:p>
    <w:p w14:paraId="289F2B95">
      <w:pPr>
        <w:pStyle w:val="22"/>
        <w:bidi w:val="0"/>
      </w:pPr>
      <w:r>
        <w:t>Метод UpdateTabsAsync: управляет видимостью вкладки редактирования в зависимости от авторизации пользователя в роли администратора.</w:t>
      </w:r>
    </w:p>
    <w:p w14:paraId="5A27872E">
      <w:pPr>
        <w:pStyle w:val="22"/>
        <w:bidi w:val="0"/>
      </w:pPr>
      <w:r>
        <w:t>Метод LoadDataToEditPageAsync: загружает данные во все элементы управления на странице редактирования, включая таблицы ответственных, оборудования, комнат, кафедр и факультетов.</w:t>
      </w:r>
    </w:p>
    <w:p w14:paraId="2AAB4EEB">
      <w:pPr>
        <w:pStyle w:val="22"/>
        <w:bidi w:val="0"/>
      </w:pPr>
      <w:r>
        <w:t>Метод LoadDataToComboBoxFromTableAsync: универсальный метод для заполнения выпадающих списков данными из базы данных с возможностью добавления пустого пункта «Не выбрано».</w:t>
      </w:r>
    </w:p>
    <w:p w14:paraId="49A1CBCB">
      <w:pPr>
        <w:pStyle w:val="22"/>
        <w:bidi w:val="0"/>
      </w:pPr>
      <w:r>
        <w:t>Метод LoadDataToTableAsync: загружает результаты выполнения хранимых процедур в таблицы (DataGridView) и настраивает видимость столбцов.</w:t>
      </w:r>
    </w:p>
    <w:p w14:paraId="71C15130">
      <w:pPr>
        <w:pStyle w:val="22"/>
        <w:bidi w:val="0"/>
      </w:pPr>
      <w:r>
        <w:t>Метод filterData: реализует фильтрацию данных в главной таблице на основе параметров, выбранных пользователем в фильтрах.</w:t>
      </w:r>
    </w:p>
    <w:p w14:paraId="687190C1">
      <w:pPr>
        <w:pStyle w:val="22"/>
        <w:bidi w:val="0"/>
      </w:pPr>
      <w:r>
        <w:t>Метод filterEditRoom: выполняет фильтрацию списка комнат на странице редактирования по выбранному корпусу.</w:t>
      </w:r>
    </w:p>
    <w:p w14:paraId="32A6F940">
      <w:pPr>
        <w:pStyle w:val="22"/>
        <w:bidi w:val="0"/>
      </w:pPr>
      <w:r>
        <w:t>Метод IsValidPhone: проверяет корректность введенного номера телефона с использованием регулярного выражения.</w:t>
      </w:r>
    </w:p>
    <w:p w14:paraId="323C0BE6">
      <w:pPr>
        <w:pStyle w:val="22"/>
        <w:bidi w:val="0"/>
      </w:pPr>
      <w:r>
        <w:t>Метод ExecuteEditAsync: асинхронно выполняет хранимые процедуры для внесения изменений в базу данных.</w:t>
      </w:r>
    </w:p>
    <w:p w14:paraId="5C9FBEE5">
      <w:pPr>
        <w:pStyle w:val="22"/>
        <w:bidi w:val="0"/>
      </w:pPr>
      <w:r>
        <w:t>Метод ImageToBlob: преобразует объект изображения в массив байтов (формат PNG) для сохранения в базе данных.</w:t>
      </w:r>
    </w:p>
    <w:p w14:paraId="58DE7C7D">
      <w:pPr>
        <w:pStyle w:val="22"/>
        <w:bidi w:val="0"/>
      </w:pPr>
      <w:r>
        <w:t>Метод btn_auth_Click: обрабатывает нажатие кнопки авторизации, открывает форму входа и обновляет права доступа пользователя.</w:t>
      </w:r>
    </w:p>
    <w:p w14:paraId="2CAF7156">
      <w:pPr>
        <w:pStyle w:val="22"/>
        <w:bidi w:val="0"/>
      </w:pPr>
      <w:r>
        <w:t>2) Класс RoomDetails</w:t>
      </w:r>
    </w:p>
    <w:p w14:paraId="40FDC4C0">
      <w:pPr>
        <w:pStyle w:val="22"/>
        <w:bidi w:val="0"/>
      </w:pPr>
      <w:r>
        <w:t>Конструктор RoomDetails: инициализирует форму деталей комнаты, сохраняет идентификатор комнаты и запускает фоновые задачи для загрузки подробной информации и структуры здания.</w:t>
      </w:r>
    </w:p>
    <w:p w14:paraId="4576C967">
      <w:pPr>
        <w:pStyle w:val="22"/>
        <w:bidi w:val="0"/>
      </w:pPr>
      <w:r>
        <w:t>Метод LoadEquipmentDetailAsync: загружает список оборудования для конкретной комнаты и динамически создает элементы интерфейса для отображения каждого устройства.</w:t>
      </w:r>
    </w:p>
    <w:p w14:paraId="7966C4D7">
      <w:pPr>
        <w:pStyle w:val="22"/>
        <w:bidi w:val="0"/>
      </w:pPr>
      <w:r>
        <w:t>Метод LoadRoomDetailsAsync: (вызывается в конструкторе) отвечает за загрузку и отображение текстовой информации о комнате и ее изображений.</w:t>
      </w:r>
    </w:p>
    <w:p w14:paraId="4F93989C">
      <w:pPr>
        <w:pStyle w:val="22"/>
        <w:bidi w:val="0"/>
      </w:pPr>
      <w:r>
        <w:t>Метод GetRoomChainAsync: асинхронно получает и формирует иерархическую структуру (цепочку) расположения комнаты в институте.</w:t>
      </w:r>
    </w:p>
    <w:p w14:paraId="3152790E">
      <w:pPr>
        <w:pStyle w:val="22"/>
        <w:bidi w:val="0"/>
      </w:pPr>
      <w:r>
        <w:t>Метод button1_Click: обрабатывает нажатие кнопки для открытия окна с визуализированной иерархической структурой комнаты.</w:t>
      </w:r>
    </w:p>
    <w:p w14:paraId="3083A2EB">
      <w:pPr>
        <w:pStyle w:val="22"/>
        <w:bidi w:val="0"/>
      </w:pPr>
      <w:r>
        <w:t>3) Класс Shared</w:t>
      </w:r>
    </w:p>
    <w:p w14:paraId="3F7F76A4">
      <w:pPr>
        <w:pStyle w:val="22"/>
        <w:bidi w:val="0"/>
      </w:pPr>
      <w:r>
        <w:t>Метод LoadImageFromBlob: принимает данные из базы данных (blob), преобразует их в изображение и отображает его в указанном PictureBox, автоматически настраивая видимость элемента.</w:t>
      </w:r>
    </w:p>
    <w:p w14:paraId="4A06B6B3">
      <w:pPr>
        <w:pStyle w:val="22"/>
        <w:bidi w:val="0"/>
      </w:pPr>
      <w:r>
        <w:t>Метод ShowNotify: создает и отображает системное всплывающее уведомление (BalloonTip) с заданным заголовком и текстовым содержимым.</w:t>
      </w:r>
    </w:p>
    <w:p w14:paraId="5A665B2E">
      <w:pPr>
        <w:pStyle w:val="22"/>
        <w:bidi w:val="0"/>
      </w:pPr>
      <w:r>
        <w:t>Статические классы (Buildings, RoomFull, Chairs и др.): содержат конфигурационные данные (названия процедур, списки полей, правила отображения колонок) для различных сущностей системы.</w:t>
      </w:r>
    </w:p>
    <w:p w14:paraId="587C4D1E">
      <w:pPr>
        <w:pStyle w:val="22"/>
        <w:bidi w:val="0"/>
        <w:rPr>
          <w:rFonts w:hint="default"/>
          <w:lang w:val="ru-RU"/>
        </w:rPr>
      </w:pPr>
      <w:r>
        <w:rPr>
          <w:rFonts w:hint="default"/>
          <w:lang w:val="ru-RU"/>
        </w:rPr>
        <w:br w:type="page"/>
      </w:r>
    </w:p>
    <w:p w14:paraId="52993385">
      <w:pPr>
        <w:pStyle w:val="22"/>
        <w:bidi w:val="0"/>
        <w:outlineLvl w:val="0"/>
        <w:rPr>
          <w:rFonts w:hint="default"/>
          <w:lang w:val="ru-RU"/>
        </w:rPr>
      </w:pPr>
      <w:bookmarkStart w:id="13" w:name="_Toc24638"/>
      <w:r>
        <w:rPr>
          <w:rFonts w:hint="default"/>
          <w:lang w:val="ru-RU"/>
        </w:rPr>
        <w:t>4 Тестирование АИС</w:t>
      </w:r>
      <w:bookmarkEnd w:id="13"/>
    </w:p>
    <w:p w14:paraId="73D36350">
      <w:pPr>
        <w:pStyle w:val="22"/>
        <w:bidi w:val="0"/>
      </w:pPr>
      <w:r>
        <w:rPr>
          <w:lang w:val="ru-RU"/>
        </w:rPr>
        <w:t>З</w:t>
      </w:r>
      <w:r>
        <w:t xml:space="preserve">аключительным и одним из наиболее ответственных этапов разработки </w:t>
      </w:r>
      <w:r>
        <w:rPr>
          <w:rFonts w:hint="default"/>
          <w:lang w:val="ru-RU"/>
        </w:rPr>
        <w:t>«</w:t>
      </w:r>
      <w:r>
        <w:rPr>
          <w:lang w:val="ru-RU"/>
        </w:rPr>
        <w:t>АИС</w:t>
      </w:r>
      <w:r>
        <w:rPr>
          <w:rFonts w:hint="default"/>
          <w:lang w:val="ru-RU"/>
        </w:rPr>
        <w:t xml:space="preserve"> учёта помещений института</w:t>
      </w:r>
      <w:r>
        <w:t>» является ее комплексное тестирование. Основная цель данного этапа — подтверждение соответствия разработанного программного продукта заявленным функциональным и нефункциональным требованиям, а также выявление и устранение потенциальных дефектов до момента ввода системы в опытную эксплуатацию.</w:t>
      </w:r>
    </w:p>
    <w:p w14:paraId="7CCE38B9">
      <w:pPr>
        <w:pStyle w:val="22"/>
        <w:bidi w:val="0"/>
      </w:pPr>
      <w:r>
        <w:t>Актуальность тщательного тестирования обусловлена сложностью структуры данных учебного заведения: необходимо обеспечить корректное взаимодействие между реестрами корпусов, кафедр, материально ответственных лиц и динамически изменяемым списком оборудования. Ошибки в работе системы могут привести к рассинхронизации данных об имуществе или неверному распределению учебных площадей, что критично для административно-хозяйственного управления институтом.</w:t>
      </w:r>
    </w:p>
    <w:p w14:paraId="7DD300B5">
      <w:pPr>
        <w:pStyle w:val="22"/>
        <w:bidi w:val="0"/>
        <w:rPr>
          <w:rFonts w:hint="default"/>
          <w:lang w:val="ru-RU"/>
        </w:rPr>
      </w:pPr>
      <w:r>
        <w:rPr>
          <w:lang w:val="ru-RU"/>
        </w:rPr>
        <w:t>Тестирование</w:t>
      </w:r>
      <w:r>
        <w:rPr>
          <w:rFonts w:hint="default"/>
          <w:lang w:val="ru-RU"/>
        </w:rPr>
        <w:t xml:space="preserve"> АИС по порядку представлено на рисунках 58-72.</w:t>
      </w:r>
    </w:p>
    <w:p w14:paraId="49E80140">
      <w:pPr>
        <w:pStyle w:val="22"/>
        <w:bidi w:val="0"/>
        <w:ind w:left="0" w:leftChars="0" w:firstLine="0" w:firstLineChars="0"/>
        <w:jc w:val="center"/>
        <w:rPr>
          <w:rFonts w:hint="default"/>
          <w:lang w:val="ru-RU"/>
        </w:rPr>
      </w:pPr>
      <w:r>
        <w:rPr>
          <w:rFonts w:hint="default"/>
          <w:lang w:val="ru-RU"/>
        </w:rPr>
        <w:drawing>
          <wp:inline distT="0" distB="0" distL="114300" distR="114300">
            <wp:extent cx="2753360" cy="2640330"/>
            <wp:effectExtent l="0" t="0" r="8890" b="7620"/>
            <wp:docPr id="46" name="Изображение 103" descr="Снимок экрана 2025-12-21 21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03" descr="Снимок экрана 2025-12-21 214056"/>
                    <pic:cNvPicPr>
                      <a:picLocks noChangeAspect="1"/>
                    </pic:cNvPicPr>
                  </pic:nvPicPr>
                  <pic:blipFill>
                    <a:blip r:embed="rId60"/>
                    <a:srcRect l="21085" t="16350" r="60194" b="52402"/>
                    <a:stretch>
                      <a:fillRect/>
                    </a:stretch>
                  </pic:blipFill>
                  <pic:spPr>
                    <a:xfrm>
                      <a:off x="0" y="0"/>
                      <a:ext cx="2753360" cy="2640330"/>
                    </a:xfrm>
                    <a:prstGeom prst="rect">
                      <a:avLst/>
                    </a:prstGeom>
                    <a:noFill/>
                    <a:ln>
                      <a:noFill/>
                    </a:ln>
                  </pic:spPr>
                </pic:pic>
              </a:graphicData>
            </a:graphic>
          </wp:inline>
        </w:drawing>
      </w:r>
      <w:r>
        <w:rPr>
          <w:rFonts w:hint="default"/>
          <w:lang w:val="ru-RU"/>
        </w:rPr>
        <w:drawing>
          <wp:inline distT="0" distB="0" distL="114300" distR="114300">
            <wp:extent cx="3799205" cy="1162050"/>
            <wp:effectExtent l="0" t="0" r="10795" b="0"/>
            <wp:docPr id="47" name="Изображение 102" descr="Снимок экрана 2025-12-21 21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102" descr="Снимок экрана 2025-12-21 214056"/>
                    <pic:cNvPicPr>
                      <a:picLocks noChangeAspect="1"/>
                    </pic:cNvPicPr>
                  </pic:nvPicPr>
                  <pic:blipFill>
                    <a:blip r:embed="rId60"/>
                    <a:srcRect l="74081" t="86183"/>
                    <a:stretch>
                      <a:fillRect/>
                    </a:stretch>
                  </pic:blipFill>
                  <pic:spPr>
                    <a:xfrm>
                      <a:off x="0" y="0"/>
                      <a:ext cx="3799205" cy="1162050"/>
                    </a:xfrm>
                    <a:prstGeom prst="rect">
                      <a:avLst/>
                    </a:prstGeom>
                    <a:noFill/>
                    <a:ln>
                      <a:noFill/>
                    </a:ln>
                  </pic:spPr>
                </pic:pic>
              </a:graphicData>
            </a:graphic>
          </wp:inline>
        </w:drawing>
      </w:r>
    </w:p>
    <w:p w14:paraId="4602B87D">
      <w:pPr>
        <w:pStyle w:val="22"/>
        <w:bidi w:val="0"/>
        <w:ind w:left="0" w:leftChars="0" w:firstLine="0" w:firstLineChars="0"/>
        <w:jc w:val="center"/>
        <w:rPr>
          <w:rFonts w:hint="default"/>
          <w:lang w:val="ru-RU"/>
        </w:rPr>
      </w:pPr>
      <w:r>
        <w:rPr>
          <w:rFonts w:hint="default"/>
          <w:lang w:val="ru-RU"/>
        </w:rPr>
        <w:t>Рисунок 34 - Проверка авторизации</w:t>
      </w:r>
    </w:p>
    <w:p w14:paraId="0156DEA5">
      <w:pPr>
        <w:pStyle w:val="22"/>
        <w:bidi w:val="0"/>
        <w:ind w:left="0" w:leftChars="0" w:firstLine="0" w:firstLineChars="0"/>
        <w:rPr>
          <w:rFonts w:hint="default"/>
          <w:lang w:val="ru-RU"/>
        </w:rPr>
      </w:pPr>
      <w:r>
        <w:rPr>
          <w:rFonts w:hint="default"/>
          <w:lang w:val="ru-RU"/>
        </w:rPr>
        <w:drawing>
          <wp:inline distT="0" distB="0" distL="114300" distR="114300">
            <wp:extent cx="5283835" cy="2699385"/>
            <wp:effectExtent l="0" t="0" r="12065" b="5715"/>
            <wp:docPr id="48" name="Изображение 99" descr="Снимок экрана 2025-12-21 21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99" descr="Снимок экрана 2025-12-21 211718"/>
                    <pic:cNvPicPr>
                      <a:picLocks noChangeAspect="1"/>
                    </pic:cNvPicPr>
                  </pic:nvPicPr>
                  <pic:blipFill>
                    <a:blip r:embed="rId61"/>
                    <a:stretch>
                      <a:fillRect/>
                    </a:stretch>
                  </pic:blipFill>
                  <pic:spPr>
                    <a:xfrm>
                      <a:off x="0" y="0"/>
                      <a:ext cx="5283835" cy="2699385"/>
                    </a:xfrm>
                    <a:prstGeom prst="rect">
                      <a:avLst/>
                    </a:prstGeom>
                    <a:noFill/>
                    <a:ln>
                      <a:noFill/>
                    </a:ln>
                  </pic:spPr>
                </pic:pic>
              </a:graphicData>
            </a:graphic>
          </wp:inline>
        </w:drawing>
      </w:r>
    </w:p>
    <w:p w14:paraId="293F7079">
      <w:pPr>
        <w:pStyle w:val="22"/>
        <w:bidi w:val="0"/>
        <w:ind w:left="0" w:leftChars="0" w:firstLine="0" w:firstLineChars="0"/>
        <w:jc w:val="center"/>
        <w:rPr>
          <w:rFonts w:hint="default"/>
          <w:lang w:val="ru-RU"/>
        </w:rPr>
      </w:pPr>
      <w:r>
        <w:rPr>
          <w:rFonts w:hint="default"/>
          <w:lang w:val="ru-RU"/>
        </w:rPr>
        <w:t>Рисунок 35 - проверка отображения полной информации</w:t>
      </w:r>
    </w:p>
    <w:p w14:paraId="418E4EF0">
      <w:pPr>
        <w:pStyle w:val="22"/>
        <w:bidi w:val="0"/>
        <w:ind w:left="0" w:leftChars="0" w:firstLine="0" w:firstLineChars="0"/>
        <w:jc w:val="center"/>
        <w:rPr>
          <w:rFonts w:hint="default"/>
          <w:lang w:val="ru-RU"/>
        </w:rPr>
      </w:pPr>
      <w:r>
        <w:rPr>
          <w:rFonts w:hint="default"/>
          <w:lang w:val="ru-RU"/>
        </w:rPr>
        <w:drawing>
          <wp:inline distT="0" distB="0" distL="114300" distR="114300">
            <wp:extent cx="3810000" cy="1838325"/>
            <wp:effectExtent l="0" t="0" r="0" b="9525"/>
            <wp:docPr id="49" name="Изображение 98" descr="Снимок экрана 2025-12-21 21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98" descr="Снимок экрана 2025-12-21 211725"/>
                    <pic:cNvPicPr>
                      <a:picLocks noChangeAspect="1"/>
                    </pic:cNvPicPr>
                  </pic:nvPicPr>
                  <pic:blipFill>
                    <a:blip r:embed="rId62"/>
                    <a:stretch>
                      <a:fillRect/>
                    </a:stretch>
                  </pic:blipFill>
                  <pic:spPr>
                    <a:xfrm>
                      <a:off x="0" y="0"/>
                      <a:ext cx="3810000" cy="1838325"/>
                    </a:xfrm>
                    <a:prstGeom prst="rect">
                      <a:avLst/>
                    </a:prstGeom>
                    <a:noFill/>
                    <a:ln>
                      <a:noFill/>
                    </a:ln>
                  </pic:spPr>
                </pic:pic>
              </a:graphicData>
            </a:graphic>
          </wp:inline>
        </w:drawing>
      </w:r>
    </w:p>
    <w:p w14:paraId="08D99E0F">
      <w:pPr>
        <w:pStyle w:val="22"/>
        <w:bidi w:val="0"/>
        <w:ind w:left="0" w:leftChars="0" w:firstLine="0" w:firstLineChars="0"/>
        <w:jc w:val="center"/>
        <w:rPr>
          <w:rFonts w:hint="default"/>
          <w:lang w:val="ru-RU"/>
        </w:rPr>
      </w:pPr>
      <w:r>
        <w:rPr>
          <w:rFonts w:hint="default"/>
          <w:lang w:val="ru-RU"/>
        </w:rPr>
        <w:t>Рисунок 36 - проверка отображения структуры</w:t>
      </w:r>
    </w:p>
    <w:p w14:paraId="37E6951B">
      <w:pPr>
        <w:pStyle w:val="22"/>
        <w:bidi w:val="0"/>
        <w:ind w:left="0" w:leftChars="0" w:firstLine="0" w:firstLineChars="0"/>
        <w:jc w:val="center"/>
        <w:rPr>
          <w:rFonts w:hint="default"/>
          <w:lang w:val="ru-RU"/>
        </w:rPr>
      </w:pPr>
      <w:r>
        <w:rPr>
          <w:rFonts w:hint="default"/>
          <w:lang w:val="ru-RU"/>
        </w:rPr>
        <w:drawing>
          <wp:inline distT="0" distB="0" distL="114300" distR="114300">
            <wp:extent cx="4644390" cy="2710815"/>
            <wp:effectExtent l="0" t="0" r="3810" b="13335"/>
            <wp:docPr id="50" name="Изображение 96" descr="Снимок экрана 2025-12-21 2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96" descr="Снимок экрана 2025-12-21 211838"/>
                    <pic:cNvPicPr>
                      <a:picLocks noChangeAspect="1"/>
                    </pic:cNvPicPr>
                  </pic:nvPicPr>
                  <pic:blipFill>
                    <a:blip r:embed="rId63"/>
                    <a:stretch>
                      <a:fillRect/>
                    </a:stretch>
                  </pic:blipFill>
                  <pic:spPr>
                    <a:xfrm>
                      <a:off x="0" y="0"/>
                      <a:ext cx="4644390" cy="2710815"/>
                    </a:xfrm>
                    <a:prstGeom prst="rect">
                      <a:avLst/>
                    </a:prstGeom>
                    <a:noFill/>
                    <a:ln>
                      <a:noFill/>
                    </a:ln>
                  </pic:spPr>
                </pic:pic>
              </a:graphicData>
            </a:graphic>
          </wp:inline>
        </w:drawing>
      </w:r>
    </w:p>
    <w:p w14:paraId="50B4A356">
      <w:pPr>
        <w:pStyle w:val="22"/>
        <w:bidi w:val="0"/>
        <w:ind w:left="0" w:leftChars="0" w:firstLine="0" w:firstLineChars="0"/>
        <w:jc w:val="center"/>
        <w:rPr>
          <w:rFonts w:hint="default"/>
          <w:lang w:val="ru-RU"/>
        </w:rPr>
      </w:pPr>
      <w:r>
        <w:rPr>
          <w:rFonts w:hint="default"/>
          <w:lang w:val="ru-RU"/>
        </w:rPr>
        <w:t>Рисунок 37 - проверка добавления записи в здания</w:t>
      </w:r>
    </w:p>
    <w:p w14:paraId="0EC34C09">
      <w:pPr>
        <w:pStyle w:val="22"/>
        <w:bidi w:val="0"/>
        <w:rPr>
          <w:rFonts w:hint="default"/>
          <w:lang w:val="ru-RU"/>
        </w:rPr>
      </w:pPr>
    </w:p>
    <w:p w14:paraId="15871043">
      <w:pPr>
        <w:pStyle w:val="22"/>
        <w:bidi w:val="0"/>
        <w:ind w:left="0" w:leftChars="0" w:firstLine="0" w:firstLineChars="0"/>
        <w:jc w:val="center"/>
        <w:rPr>
          <w:rFonts w:hint="default"/>
          <w:lang w:val="ru-RU"/>
        </w:rPr>
      </w:pPr>
      <w:r>
        <w:rPr>
          <w:rFonts w:hint="default"/>
          <w:lang w:val="ru-RU"/>
        </w:rPr>
        <w:drawing>
          <wp:inline distT="0" distB="0" distL="114300" distR="114300">
            <wp:extent cx="4726940" cy="2759075"/>
            <wp:effectExtent l="0" t="0" r="16510" b="3175"/>
            <wp:docPr id="51" name="Изображение 93" descr="Снимок экрана 2025-12-21 2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93" descr="Снимок экрана 2025-12-21 211859"/>
                    <pic:cNvPicPr>
                      <a:picLocks noChangeAspect="1"/>
                    </pic:cNvPicPr>
                  </pic:nvPicPr>
                  <pic:blipFill>
                    <a:blip r:embed="rId64"/>
                    <a:stretch>
                      <a:fillRect/>
                    </a:stretch>
                  </pic:blipFill>
                  <pic:spPr>
                    <a:xfrm>
                      <a:off x="0" y="0"/>
                      <a:ext cx="4726940" cy="2759075"/>
                    </a:xfrm>
                    <a:prstGeom prst="rect">
                      <a:avLst/>
                    </a:prstGeom>
                    <a:noFill/>
                    <a:ln>
                      <a:noFill/>
                    </a:ln>
                  </pic:spPr>
                </pic:pic>
              </a:graphicData>
            </a:graphic>
          </wp:inline>
        </w:drawing>
      </w:r>
    </w:p>
    <w:p w14:paraId="730A87B4">
      <w:pPr>
        <w:pStyle w:val="22"/>
        <w:bidi w:val="0"/>
        <w:ind w:left="0" w:leftChars="0" w:firstLine="0" w:firstLineChars="0"/>
        <w:jc w:val="center"/>
        <w:rPr>
          <w:rFonts w:hint="default"/>
          <w:lang w:val="ru-RU"/>
        </w:rPr>
      </w:pPr>
      <w:r>
        <w:rPr>
          <w:rFonts w:hint="default"/>
          <w:lang w:val="ru-RU"/>
        </w:rPr>
        <w:t>Рисунок 38 - проверка обновления записи в зданиях</w:t>
      </w:r>
    </w:p>
    <w:p w14:paraId="1AF62963">
      <w:pPr>
        <w:pStyle w:val="22"/>
        <w:bidi w:val="0"/>
        <w:ind w:left="0" w:leftChars="0" w:firstLine="0" w:firstLineChars="0"/>
        <w:jc w:val="center"/>
        <w:rPr>
          <w:rFonts w:hint="default"/>
          <w:lang w:val="ru-RU"/>
        </w:rPr>
      </w:pPr>
      <w:r>
        <w:rPr>
          <w:rFonts w:hint="default"/>
          <w:lang w:val="ru-RU"/>
        </w:rPr>
        <w:drawing>
          <wp:inline distT="0" distB="0" distL="114300" distR="114300">
            <wp:extent cx="4345305" cy="2536190"/>
            <wp:effectExtent l="0" t="0" r="17145" b="16510"/>
            <wp:docPr id="52" name="Изображение 91" descr="Снимок экрана 2025-12-21 2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91" descr="Снимок экрана 2025-12-21 212017"/>
                    <pic:cNvPicPr>
                      <a:picLocks noChangeAspect="1"/>
                    </pic:cNvPicPr>
                  </pic:nvPicPr>
                  <pic:blipFill>
                    <a:blip r:embed="rId65"/>
                    <a:stretch>
                      <a:fillRect/>
                    </a:stretch>
                  </pic:blipFill>
                  <pic:spPr>
                    <a:xfrm>
                      <a:off x="0" y="0"/>
                      <a:ext cx="4345305" cy="2536190"/>
                    </a:xfrm>
                    <a:prstGeom prst="rect">
                      <a:avLst/>
                    </a:prstGeom>
                    <a:noFill/>
                    <a:ln>
                      <a:noFill/>
                    </a:ln>
                  </pic:spPr>
                </pic:pic>
              </a:graphicData>
            </a:graphic>
          </wp:inline>
        </w:drawing>
      </w:r>
    </w:p>
    <w:p w14:paraId="4C6D9085">
      <w:pPr>
        <w:pStyle w:val="22"/>
        <w:bidi w:val="0"/>
        <w:ind w:left="0" w:leftChars="0" w:firstLine="0" w:firstLineChars="0"/>
        <w:jc w:val="center"/>
        <w:rPr>
          <w:rFonts w:hint="default"/>
          <w:lang w:val="ru-RU"/>
        </w:rPr>
      </w:pPr>
      <w:r>
        <w:rPr>
          <w:rFonts w:hint="default"/>
          <w:lang w:val="ru-RU"/>
        </w:rPr>
        <w:t>Рисунок 39 - Проверка удаления здания</w:t>
      </w:r>
    </w:p>
    <w:p w14:paraId="11EE5DF5">
      <w:pPr>
        <w:pStyle w:val="22"/>
        <w:bidi w:val="0"/>
        <w:ind w:left="0" w:leftChars="0" w:firstLine="0" w:firstLineChars="0"/>
        <w:jc w:val="center"/>
        <w:rPr>
          <w:rFonts w:hint="default"/>
          <w:lang w:val="ru-RU"/>
        </w:rPr>
      </w:pPr>
      <w:r>
        <w:rPr>
          <w:rFonts w:hint="default"/>
          <w:lang w:val="ru-RU"/>
        </w:rPr>
        <w:drawing>
          <wp:inline distT="0" distB="0" distL="114300" distR="114300">
            <wp:extent cx="3759835" cy="2194560"/>
            <wp:effectExtent l="0" t="0" r="12065" b="15240"/>
            <wp:docPr id="53" name="Изображение 89" descr="Снимок экрана 2025-12-21 21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 89" descr="Снимок экрана 2025-12-21 212115"/>
                    <pic:cNvPicPr>
                      <a:picLocks noChangeAspect="1"/>
                    </pic:cNvPicPr>
                  </pic:nvPicPr>
                  <pic:blipFill>
                    <a:blip r:embed="rId66"/>
                    <a:stretch>
                      <a:fillRect/>
                    </a:stretch>
                  </pic:blipFill>
                  <pic:spPr>
                    <a:xfrm>
                      <a:off x="0" y="0"/>
                      <a:ext cx="3759835" cy="2194560"/>
                    </a:xfrm>
                    <a:prstGeom prst="rect">
                      <a:avLst/>
                    </a:prstGeom>
                    <a:noFill/>
                    <a:ln>
                      <a:noFill/>
                    </a:ln>
                  </pic:spPr>
                </pic:pic>
              </a:graphicData>
            </a:graphic>
          </wp:inline>
        </w:drawing>
      </w:r>
    </w:p>
    <w:p w14:paraId="15BB3851">
      <w:pPr>
        <w:pStyle w:val="22"/>
        <w:bidi w:val="0"/>
        <w:ind w:left="0" w:leftChars="0" w:firstLine="0" w:firstLineChars="0"/>
        <w:jc w:val="center"/>
        <w:rPr>
          <w:rFonts w:hint="default"/>
          <w:lang w:val="ru-RU"/>
        </w:rPr>
      </w:pPr>
      <w:r>
        <w:rPr>
          <w:rFonts w:hint="default"/>
          <w:lang w:val="ru-RU"/>
        </w:rPr>
        <w:t>Рисунок 40 - Проверка добавления аудитории</w:t>
      </w:r>
    </w:p>
    <w:p w14:paraId="72C64C63">
      <w:pPr>
        <w:pStyle w:val="22"/>
        <w:bidi w:val="0"/>
        <w:ind w:left="0" w:leftChars="0" w:firstLine="0" w:firstLineChars="0"/>
        <w:jc w:val="center"/>
        <w:rPr>
          <w:rFonts w:hint="default"/>
          <w:lang w:val="ru-RU"/>
        </w:rPr>
      </w:pPr>
      <w:r>
        <w:rPr>
          <w:rFonts w:hint="default"/>
          <w:lang w:val="ru-RU"/>
        </w:rPr>
        <w:drawing>
          <wp:inline distT="0" distB="0" distL="114300" distR="114300">
            <wp:extent cx="4159250" cy="2428240"/>
            <wp:effectExtent l="0" t="0" r="12700" b="10160"/>
            <wp:docPr id="54" name="Изображение 87" descr="Снимок экрана 2025-12-21 21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87" descr="Снимок экрана 2025-12-21 212128"/>
                    <pic:cNvPicPr>
                      <a:picLocks noChangeAspect="1"/>
                    </pic:cNvPicPr>
                  </pic:nvPicPr>
                  <pic:blipFill>
                    <a:blip r:embed="rId67"/>
                    <a:stretch>
                      <a:fillRect/>
                    </a:stretch>
                  </pic:blipFill>
                  <pic:spPr>
                    <a:xfrm>
                      <a:off x="0" y="0"/>
                      <a:ext cx="4159250" cy="2428240"/>
                    </a:xfrm>
                    <a:prstGeom prst="rect">
                      <a:avLst/>
                    </a:prstGeom>
                    <a:noFill/>
                    <a:ln>
                      <a:noFill/>
                    </a:ln>
                  </pic:spPr>
                </pic:pic>
              </a:graphicData>
            </a:graphic>
          </wp:inline>
        </w:drawing>
      </w:r>
    </w:p>
    <w:p w14:paraId="344C6F95">
      <w:pPr>
        <w:pStyle w:val="22"/>
        <w:bidi w:val="0"/>
        <w:ind w:left="0" w:leftChars="0" w:firstLine="0" w:firstLineChars="0"/>
        <w:jc w:val="center"/>
        <w:rPr>
          <w:rFonts w:hint="default"/>
          <w:lang w:val="ru-RU"/>
        </w:rPr>
      </w:pPr>
      <w:r>
        <w:rPr>
          <w:rFonts w:hint="default"/>
          <w:lang w:val="ru-RU"/>
        </w:rPr>
        <w:t>Рисунок 41 - добавление аудитории</w:t>
      </w:r>
    </w:p>
    <w:p w14:paraId="3AD13C9A">
      <w:pPr>
        <w:pStyle w:val="22"/>
        <w:bidi w:val="0"/>
        <w:ind w:left="0" w:leftChars="0" w:firstLine="0" w:firstLineChars="0"/>
        <w:jc w:val="center"/>
        <w:rPr>
          <w:rFonts w:hint="default"/>
          <w:lang w:val="ru-RU"/>
        </w:rPr>
      </w:pPr>
      <w:r>
        <w:rPr>
          <w:rFonts w:hint="default"/>
          <w:lang w:val="ru-RU"/>
        </w:rPr>
        <w:drawing>
          <wp:inline distT="0" distB="0" distL="114300" distR="114300">
            <wp:extent cx="4535170" cy="2647315"/>
            <wp:effectExtent l="0" t="0" r="17780" b="635"/>
            <wp:docPr id="55" name="Изображение 85" descr="Снимок экрана 2025-12-21 21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85" descr="Снимок экрана 2025-12-21 212253"/>
                    <pic:cNvPicPr>
                      <a:picLocks noChangeAspect="1"/>
                    </pic:cNvPicPr>
                  </pic:nvPicPr>
                  <pic:blipFill>
                    <a:blip r:embed="rId68"/>
                    <a:stretch>
                      <a:fillRect/>
                    </a:stretch>
                  </pic:blipFill>
                  <pic:spPr>
                    <a:xfrm>
                      <a:off x="0" y="0"/>
                      <a:ext cx="4535170" cy="2647315"/>
                    </a:xfrm>
                    <a:prstGeom prst="rect">
                      <a:avLst/>
                    </a:prstGeom>
                    <a:noFill/>
                    <a:ln>
                      <a:noFill/>
                    </a:ln>
                  </pic:spPr>
                </pic:pic>
              </a:graphicData>
            </a:graphic>
          </wp:inline>
        </w:drawing>
      </w:r>
    </w:p>
    <w:p w14:paraId="11443082">
      <w:pPr>
        <w:pStyle w:val="22"/>
        <w:bidi w:val="0"/>
        <w:ind w:left="0" w:leftChars="0" w:firstLine="0" w:firstLineChars="0"/>
        <w:jc w:val="center"/>
        <w:rPr>
          <w:rFonts w:hint="default"/>
          <w:lang w:val="ru-RU"/>
        </w:rPr>
      </w:pPr>
      <w:r>
        <w:rPr>
          <w:rFonts w:hint="default"/>
          <w:lang w:val="ru-RU"/>
        </w:rPr>
        <w:t>Рисунок 42 - Проверка добавления оборудования</w:t>
      </w:r>
    </w:p>
    <w:p w14:paraId="5329973A">
      <w:pPr>
        <w:pStyle w:val="22"/>
        <w:bidi w:val="0"/>
        <w:ind w:left="0" w:leftChars="0" w:firstLine="0" w:firstLineChars="0"/>
        <w:jc w:val="center"/>
        <w:rPr>
          <w:rFonts w:hint="default"/>
          <w:lang w:val="ru-RU"/>
        </w:rPr>
      </w:pPr>
      <w:r>
        <w:rPr>
          <w:rFonts w:hint="default"/>
          <w:lang w:val="ru-RU"/>
        </w:rPr>
        <w:drawing>
          <wp:inline distT="0" distB="0" distL="114300" distR="114300">
            <wp:extent cx="4399915" cy="2568575"/>
            <wp:effectExtent l="0" t="0" r="635" b="3175"/>
            <wp:docPr id="56" name="Изображение 83" descr="Снимок экрана 2025-12-21 21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83" descr="Снимок экрана 2025-12-21 213318"/>
                    <pic:cNvPicPr>
                      <a:picLocks noChangeAspect="1"/>
                    </pic:cNvPicPr>
                  </pic:nvPicPr>
                  <pic:blipFill>
                    <a:blip r:embed="rId69"/>
                    <a:stretch>
                      <a:fillRect/>
                    </a:stretch>
                  </pic:blipFill>
                  <pic:spPr>
                    <a:xfrm>
                      <a:off x="0" y="0"/>
                      <a:ext cx="4399915" cy="2568575"/>
                    </a:xfrm>
                    <a:prstGeom prst="rect">
                      <a:avLst/>
                    </a:prstGeom>
                    <a:noFill/>
                    <a:ln>
                      <a:noFill/>
                    </a:ln>
                  </pic:spPr>
                </pic:pic>
              </a:graphicData>
            </a:graphic>
          </wp:inline>
        </w:drawing>
      </w:r>
    </w:p>
    <w:p w14:paraId="619F5D3E">
      <w:pPr>
        <w:pStyle w:val="22"/>
        <w:bidi w:val="0"/>
        <w:ind w:left="0" w:leftChars="0" w:firstLine="0" w:firstLineChars="0"/>
        <w:jc w:val="center"/>
        <w:rPr>
          <w:rFonts w:hint="default"/>
          <w:lang w:val="ru-RU"/>
        </w:rPr>
      </w:pPr>
      <w:r>
        <w:rPr>
          <w:rFonts w:hint="default"/>
          <w:lang w:val="ru-RU"/>
        </w:rPr>
        <w:t>Рисунок 43 - проверка добавления и изменения ответственных</w:t>
      </w:r>
    </w:p>
    <w:p w14:paraId="353D67ED">
      <w:pPr>
        <w:pStyle w:val="22"/>
        <w:bidi w:val="0"/>
        <w:ind w:left="0" w:leftChars="0" w:firstLine="0" w:firstLineChars="0"/>
        <w:jc w:val="center"/>
        <w:rPr>
          <w:rFonts w:hint="default"/>
          <w:lang w:val="ru-RU"/>
        </w:rPr>
      </w:pPr>
      <w:r>
        <w:rPr>
          <w:rFonts w:hint="default"/>
          <w:lang w:val="ru-RU"/>
        </w:rPr>
        <w:drawing>
          <wp:inline distT="0" distB="0" distL="114300" distR="114300">
            <wp:extent cx="4575175" cy="2640330"/>
            <wp:effectExtent l="0" t="0" r="15875" b="7620"/>
            <wp:docPr id="57" name="Изображение 81" descr="Снимок экрана 2025-12-21 213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81" descr="Снимок экрана 2025-12-21 213356"/>
                    <pic:cNvPicPr>
                      <a:picLocks noChangeAspect="1"/>
                    </pic:cNvPicPr>
                  </pic:nvPicPr>
                  <pic:blipFill>
                    <a:blip r:embed="rId70"/>
                    <a:stretch>
                      <a:fillRect/>
                    </a:stretch>
                  </pic:blipFill>
                  <pic:spPr>
                    <a:xfrm>
                      <a:off x="0" y="0"/>
                      <a:ext cx="4575175" cy="2640330"/>
                    </a:xfrm>
                    <a:prstGeom prst="rect">
                      <a:avLst/>
                    </a:prstGeom>
                    <a:noFill/>
                    <a:ln>
                      <a:noFill/>
                    </a:ln>
                  </pic:spPr>
                </pic:pic>
              </a:graphicData>
            </a:graphic>
          </wp:inline>
        </w:drawing>
      </w:r>
    </w:p>
    <w:p w14:paraId="23F5DD87">
      <w:pPr>
        <w:pStyle w:val="22"/>
        <w:bidi w:val="0"/>
        <w:ind w:left="0" w:leftChars="0" w:firstLine="0" w:firstLineChars="0"/>
        <w:jc w:val="center"/>
        <w:rPr>
          <w:rFonts w:hint="default"/>
          <w:lang w:val="ru-RU"/>
        </w:rPr>
      </w:pPr>
      <w:r>
        <w:rPr>
          <w:rFonts w:hint="default"/>
          <w:lang w:val="ru-RU"/>
        </w:rPr>
        <w:t>Рисунок 44 - проверка добавления кафедры</w:t>
      </w:r>
    </w:p>
    <w:p w14:paraId="67933E48">
      <w:pPr>
        <w:pStyle w:val="22"/>
        <w:bidi w:val="0"/>
        <w:ind w:left="0" w:leftChars="0" w:firstLine="0" w:firstLineChars="0"/>
        <w:jc w:val="center"/>
        <w:rPr>
          <w:rFonts w:hint="default"/>
          <w:lang w:val="ru-RU"/>
        </w:rPr>
      </w:pPr>
      <w:r>
        <w:rPr>
          <w:rFonts w:hint="default"/>
          <w:lang w:val="ru-RU"/>
        </w:rPr>
        <w:drawing>
          <wp:inline distT="0" distB="0" distL="114300" distR="114300">
            <wp:extent cx="4493895" cy="2650490"/>
            <wp:effectExtent l="0" t="0" r="1905" b="16510"/>
            <wp:docPr id="58" name="Изображение 78" descr="Снимок экрана 2025-12-21 21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 78" descr="Снимок экрана 2025-12-21 213446"/>
                    <pic:cNvPicPr>
                      <a:picLocks noChangeAspect="1"/>
                    </pic:cNvPicPr>
                  </pic:nvPicPr>
                  <pic:blipFill>
                    <a:blip r:embed="rId71"/>
                    <a:stretch>
                      <a:fillRect/>
                    </a:stretch>
                  </pic:blipFill>
                  <pic:spPr>
                    <a:xfrm>
                      <a:off x="0" y="0"/>
                      <a:ext cx="4493895" cy="2650490"/>
                    </a:xfrm>
                    <a:prstGeom prst="rect">
                      <a:avLst/>
                    </a:prstGeom>
                    <a:noFill/>
                    <a:ln>
                      <a:noFill/>
                    </a:ln>
                  </pic:spPr>
                </pic:pic>
              </a:graphicData>
            </a:graphic>
          </wp:inline>
        </w:drawing>
      </w:r>
    </w:p>
    <w:p w14:paraId="72A232C6">
      <w:pPr>
        <w:pStyle w:val="22"/>
        <w:bidi w:val="0"/>
        <w:ind w:left="0" w:leftChars="0" w:firstLine="0" w:firstLineChars="0"/>
        <w:jc w:val="center"/>
        <w:rPr>
          <w:rFonts w:hint="default"/>
          <w:lang w:val="ru-RU"/>
        </w:rPr>
      </w:pPr>
      <w:r>
        <w:rPr>
          <w:rFonts w:hint="default"/>
          <w:lang w:val="ru-RU"/>
        </w:rPr>
        <w:t>Рисунок 45 - проверка изменения кафедры</w:t>
      </w:r>
    </w:p>
    <w:p w14:paraId="039866CA">
      <w:pPr>
        <w:pStyle w:val="22"/>
        <w:bidi w:val="0"/>
        <w:ind w:left="0" w:leftChars="0" w:firstLine="0" w:firstLineChars="0"/>
        <w:jc w:val="center"/>
        <w:rPr>
          <w:rFonts w:hint="default"/>
          <w:lang w:val="ru-RU"/>
        </w:rPr>
      </w:pPr>
      <w:r>
        <w:rPr>
          <w:rFonts w:hint="default"/>
          <w:lang w:val="ru-RU"/>
        </w:rPr>
        <w:drawing>
          <wp:inline distT="0" distB="0" distL="114300" distR="114300">
            <wp:extent cx="4350385" cy="2536825"/>
            <wp:effectExtent l="0" t="0" r="12065" b="15875"/>
            <wp:docPr id="59" name="Изображение 76" descr="Снимок экрана 2025-12-21 21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 76" descr="Снимок экрана 2025-12-21 213508"/>
                    <pic:cNvPicPr>
                      <a:picLocks noChangeAspect="1"/>
                    </pic:cNvPicPr>
                  </pic:nvPicPr>
                  <pic:blipFill>
                    <a:blip r:embed="rId72"/>
                    <a:stretch>
                      <a:fillRect/>
                    </a:stretch>
                  </pic:blipFill>
                  <pic:spPr>
                    <a:xfrm>
                      <a:off x="0" y="0"/>
                      <a:ext cx="4350385" cy="2536825"/>
                    </a:xfrm>
                    <a:prstGeom prst="rect">
                      <a:avLst/>
                    </a:prstGeom>
                    <a:noFill/>
                    <a:ln>
                      <a:noFill/>
                    </a:ln>
                  </pic:spPr>
                </pic:pic>
              </a:graphicData>
            </a:graphic>
          </wp:inline>
        </w:drawing>
      </w:r>
    </w:p>
    <w:p w14:paraId="17C8EE57">
      <w:pPr>
        <w:pStyle w:val="22"/>
        <w:bidi w:val="0"/>
        <w:ind w:left="0" w:leftChars="0" w:firstLine="0" w:firstLineChars="0"/>
        <w:jc w:val="center"/>
        <w:rPr>
          <w:rFonts w:hint="default"/>
          <w:lang w:val="ru-RU"/>
        </w:rPr>
      </w:pPr>
      <w:r>
        <w:rPr>
          <w:rFonts w:hint="default"/>
          <w:lang w:val="ru-RU"/>
        </w:rPr>
        <w:t>Рисунок 46 - Проверка редактирования факультета</w:t>
      </w:r>
    </w:p>
    <w:p w14:paraId="7DC12DB7">
      <w:pPr>
        <w:pStyle w:val="22"/>
        <w:bidi w:val="0"/>
        <w:ind w:left="0" w:leftChars="0" w:firstLine="0" w:firstLineChars="0"/>
        <w:jc w:val="center"/>
        <w:rPr>
          <w:rFonts w:hint="default"/>
          <w:lang w:val="ru-RU"/>
        </w:rPr>
      </w:pPr>
      <w:r>
        <w:rPr>
          <w:rFonts w:hint="default"/>
          <w:lang w:val="ru-RU"/>
        </w:rPr>
        <w:drawing>
          <wp:inline distT="0" distB="0" distL="114300" distR="114300">
            <wp:extent cx="4313555" cy="2512695"/>
            <wp:effectExtent l="0" t="0" r="10795" b="1905"/>
            <wp:docPr id="60" name="Изображение 71" descr="Снимок экрана 2025-12-21 21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71" descr="Снимок экрана 2025-12-21 213600"/>
                    <pic:cNvPicPr>
                      <a:picLocks noChangeAspect="1"/>
                    </pic:cNvPicPr>
                  </pic:nvPicPr>
                  <pic:blipFill>
                    <a:blip r:embed="rId73"/>
                    <a:stretch>
                      <a:fillRect/>
                    </a:stretch>
                  </pic:blipFill>
                  <pic:spPr>
                    <a:xfrm>
                      <a:off x="0" y="0"/>
                      <a:ext cx="4313555" cy="2512695"/>
                    </a:xfrm>
                    <a:prstGeom prst="rect">
                      <a:avLst/>
                    </a:prstGeom>
                    <a:noFill/>
                    <a:ln>
                      <a:noFill/>
                    </a:ln>
                  </pic:spPr>
                </pic:pic>
              </a:graphicData>
            </a:graphic>
          </wp:inline>
        </w:drawing>
      </w:r>
    </w:p>
    <w:p w14:paraId="037F0AD8">
      <w:pPr>
        <w:pStyle w:val="22"/>
        <w:bidi w:val="0"/>
        <w:ind w:left="0" w:leftChars="0" w:firstLine="0" w:firstLineChars="0"/>
        <w:jc w:val="center"/>
        <w:rPr>
          <w:rFonts w:hint="default"/>
          <w:lang w:val="ru-RU"/>
        </w:rPr>
      </w:pPr>
      <w:r>
        <w:rPr>
          <w:rFonts w:hint="default"/>
          <w:lang w:val="ru-RU"/>
        </w:rPr>
        <w:t>Рисунок 47 - Проверка добавление типа корпуса</w:t>
      </w:r>
    </w:p>
    <w:p w14:paraId="77EBB5BF">
      <w:pPr>
        <w:pStyle w:val="22"/>
        <w:bidi w:val="0"/>
        <w:ind w:left="0" w:leftChars="0" w:firstLine="0" w:firstLineChars="0"/>
        <w:jc w:val="center"/>
        <w:rPr>
          <w:rFonts w:hint="default"/>
          <w:lang w:val="ru-RU"/>
        </w:rPr>
      </w:pPr>
      <w:r>
        <w:rPr>
          <w:rFonts w:hint="default"/>
          <w:lang w:val="ru-RU"/>
        </w:rPr>
        <w:drawing>
          <wp:inline distT="0" distB="0" distL="114300" distR="114300">
            <wp:extent cx="4239895" cy="2477770"/>
            <wp:effectExtent l="0" t="0" r="8255" b="17780"/>
            <wp:docPr id="61" name="Изображение 68" descr="Снимок экрана 2025-12-21 21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68" descr="Снимок экрана 2025-12-21 213726"/>
                    <pic:cNvPicPr>
                      <a:picLocks noChangeAspect="1"/>
                    </pic:cNvPicPr>
                  </pic:nvPicPr>
                  <pic:blipFill>
                    <a:blip r:embed="rId74"/>
                    <a:stretch>
                      <a:fillRect/>
                    </a:stretch>
                  </pic:blipFill>
                  <pic:spPr>
                    <a:xfrm>
                      <a:off x="0" y="0"/>
                      <a:ext cx="4239895" cy="2477770"/>
                    </a:xfrm>
                    <a:prstGeom prst="rect">
                      <a:avLst/>
                    </a:prstGeom>
                    <a:noFill/>
                    <a:ln>
                      <a:noFill/>
                    </a:ln>
                  </pic:spPr>
                </pic:pic>
              </a:graphicData>
            </a:graphic>
          </wp:inline>
        </w:drawing>
      </w:r>
    </w:p>
    <w:p w14:paraId="453F5B7E">
      <w:pPr>
        <w:pStyle w:val="22"/>
        <w:bidi w:val="0"/>
        <w:ind w:left="0" w:leftChars="0" w:firstLine="0" w:firstLineChars="0"/>
        <w:jc w:val="center"/>
        <w:rPr>
          <w:rFonts w:hint="default"/>
          <w:lang w:val="ru-RU"/>
        </w:rPr>
      </w:pPr>
      <w:r>
        <w:rPr>
          <w:rFonts w:hint="default"/>
          <w:lang w:val="ru-RU"/>
        </w:rPr>
        <w:t>Рисунок 48 - Проверка удаления факультета</w:t>
      </w:r>
    </w:p>
    <w:p w14:paraId="393015E8">
      <w:pPr>
        <w:pStyle w:val="22"/>
        <w:bidi w:val="0"/>
        <w:ind w:left="0" w:leftChars="0" w:firstLine="0" w:firstLineChars="0"/>
        <w:jc w:val="center"/>
        <w:rPr>
          <w:rFonts w:hint="default"/>
          <w:lang w:val="en-US"/>
        </w:rPr>
      </w:pPr>
      <w:r>
        <w:rPr>
          <w:rFonts w:hint="default"/>
          <w:lang w:val="ru-RU"/>
        </w:rPr>
        <w:drawing>
          <wp:inline distT="0" distB="0" distL="114300" distR="114300">
            <wp:extent cx="3482340" cy="259715"/>
            <wp:effectExtent l="0" t="0" r="0" b="0"/>
            <wp:docPr id="68" name="Изображение 101" descr="Снимок экрана 2025-12-21 21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101" descr="Снимок экрана 2025-12-21 213742"/>
                    <pic:cNvPicPr>
                      <a:picLocks noChangeAspect="1"/>
                    </pic:cNvPicPr>
                  </pic:nvPicPr>
                  <pic:blipFill>
                    <a:blip r:embed="rId75"/>
                    <a:srcRect t="90543"/>
                    <a:stretch>
                      <a:fillRect/>
                    </a:stretch>
                  </pic:blipFill>
                  <pic:spPr>
                    <a:xfrm>
                      <a:off x="0" y="0"/>
                      <a:ext cx="3482340" cy="259715"/>
                    </a:xfrm>
                    <a:prstGeom prst="rect">
                      <a:avLst/>
                    </a:prstGeom>
                    <a:noFill/>
                    <a:ln>
                      <a:noFill/>
                    </a:ln>
                  </pic:spPr>
                </pic:pic>
              </a:graphicData>
            </a:graphic>
          </wp:inline>
        </w:drawing>
      </w:r>
    </w:p>
    <w:p w14:paraId="2C945272">
      <w:pPr>
        <w:pStyle w:val="22"/>
        <w:bidi w:val="0"/>
        <w:ind w:left="0" w:leftChars="0" w:firstLine="0" w:firstLineChars="0"/>
        <w:jc w:val="center"/>
        <w:rPr>
          <w:rFonts w:hint="default"/>
          <w:lang w:val="ru-RU"/>
        </w:rPr>
      </w:pPr>
      <w:r>
        <w:rPr>
          <w:rFonts w:hint="default"/>
          <w:lang w:val="ru-RU"/>
        </w:rPr>
        <w:t>Рисунок 49 - Проверка состояния кафедры, когда факультет удалён</w:t>
      </w:r>
    </w:p>
    <w:p w14:paraId="5A7761C0">
      <w:pPr>
        <w:pStyle w:val="22"/>
        <w:bidi w:val="0"/>
        <w:rPr>
          <w:rFonts w:hint="default"/>
          <w:lang w:val="ru-RU"/>
        </w:rPr>
      </w:pPr>
      <w:r>
        <w:rPr>
          <w:rFonts w:hint="default"/>
          <w:lang w:val="ru-RU"/>
        </w:rPr>
        <w:t xml:space="preserve">В ходе тестирования АИС было выявлено, что все функции работают без нареканий, обновления интерфейса после операций </w:t>
      </w:r>
      <w:r>
        <w:rPr>
          <w:rFonts w:hint="default"/>
          <w:lang w:val="en-US"/>
        </w:rPr>
        <w:t>CRUD</w:t>
      </w:r>
      <w:r>
        <w:rPr>
          <w:rFonts w:hint="default"/>
          <w:lang w:val="ru-RU"/>
        </w:rPr>
        <w:t xml:space="preserve"> проходят в штатном режиме, синхронизация с базой данных работает. </w:t>
      </w:r>
      <w:r>
        <w:rPr>
          <w:rFonts w:hint="default"/>
          <w:lang w:val="ru-RU"/>
        </w:rPr>
        <w:br w:type="textWrapping"/>
      </w:r>
    </w:p>
    <w:p w14:paraId="14273522">
      <w:pPr>
        <w:pStyle w:val="22"/>
        <w:bidi w:val="0"/>
        <w:rPr>
          <w:rFonts w:hint="default"/>
          <w:lang w:val="ru-RU"/>
        </w:rPr>
      </w:pPr>
      <w:r>
        <w:rPr>
          <w:rFonts w:hint="default"/>
          <w:lang w:val="ru-RU"/>
        </w:rPr>
        <w:br w:type="page"/>
      </w:r>
    </w:p>
    <w:p w14:paraId="5458260A">
      <w:pPr>
        <w:pStyle w:val="22"/>
        <w:bidi w:val="0"/>
        <w:outlineLvl w:val="0"/>
        <w:rPr>
          <w:rFonts w:hint="default"/>
          <w:lang w:val="ru-RU"/>
        </w:rPr>
      </w:pPr>
      <w:bookmarkStart w:id="14" w:name="_Toc25772"/>
      <w:r>
        <w:rPr>
          <w:rFonts w:hint="default"/>
          <w:lang w:val="ru-RU"/>
        </w:rPr>
        <w:t>Заключение</w:t>
      </w:r>
      <w:bookmarkEnd w:id="14"/>
    </w:p>
    <w:p w14:paraId="777A5AC3">
      <w:pPr>
        <w:pStyle w:val="22"/>
        <w:bidi w:val="0"/>
        <w:outlineLvl w:val="0"/>
        <w:rPr>
          <w:rFonts w:hint="default"/>
          <w:lang w:val="ru-RU"/>
        </w:rPr>
      </w:pPr>
    </w:p>
    <w:p w14:paraId="02FABF68">
      <w:pPr>
        <w:pStyle w:val="22"/>
        <w:bidi w:val="0"/>
      </w:pPr>
      <w:r>
        <w:t>В ходе выполнения курсовой работы</w:t>
      </w:r>
      <w:r>
        <w:rPr>
          <w:rFonts w:hint="default"/>
          <w:lang w:val="en-US"/>
        </w:rPr>
        <w:t xml:space="preserve"> </w:t>
      </w:r>
      <w:r>
        <w:t>были решены задачи проектирования, разработки и верификации программного обеспечения для систематизации данных об аудиторном фонде. Цель работы заключалась в создании эффективного инструмента, позволяющего автоматизировать процессы учета, хранения и актуализации информации о материально-технической базе учебного заведения.</w:t>
      </w:r>
    </w:p>
    <w:p w14:paraId="70B6818E">
      <w:pPr>
        <w:pStyle w:val="22"/>
        <w:bidi w:val="0"/>
      </w:pPr>
      <w:r>
        <w:t>В рамках практической реализации было разработано приложение на языке C# с использованием технологии W</w:t>
      </w:r>
      <w:r>
        <w:rPr>
          <w:rFonts w:hint="default"/>
          <w:lang w:val="en-US"/>
        </w:rPr>
        <w:t xml:space="preserve">indows </w:t>
      </w:r>
      <w:r>
        <w:t>F</w:t>
      </w:r>
      <w:r>
        <w:rPr>
          <w:rFonts w:hint="default"/>
          <w:lang w:val="en-US"/>
        </w:rPr>
        <w:t>orms</w:t>
      </w:r>
      <w:r>
        <w:t>, интегрированное с СУБД «Ред База Данных». Спроектированная структура базы данных позволила корректно отразить иерархию института: от корпусов и факультетов до конкретных аудиторий, закрепленного за ними оборудования и ответственных лиц. Реализованная система разграничения прав доступа обеспечивает безопасность данных, разделяя функции администрирования (редактирование, удаление) и функции мониторинга для рядовых сотрудников.</w:t>
      </w:r>
    </w:p>
    <w:p w14:paraId="6920C993">
      <w:pPr>
        <w:pStyle w:val="22"/>
        <w:bidi w:val="0"/>
      </w:pPr>
      <w:r>
        <w:t>Таким образом, в рамках курсовой работы была успешно решена актуальная задача по созданию АИС, которая повышает прозрачность управления аудиторным фондом, оптимизирует работу сотрудников института и обеспечивает быстрый доступ к достоверной справочной информации.</w:t>
      </w:r>
      <w:r>
        <w:br w:type="textWrapping"/>
      </w:r>
    </w:p>
    <w:p w14:paraId="7C7B2896">
      <w:pPr>
        <w:ind w:left="0" w:leftChars="0" w:firstLine="709" w:firstLineChars="0"/>
        <w:rPr>
          <w:rFonts w:hint="default"/>
          <w:lang w:val="ru-RU"/>
        </w:rPr>
      </w:pPr>
      <w:r>
        <w:br w:type="page"/>
      </w:r>
      <w:r>
        <w:rPr>
          <w:rFonts w:hint="default"/>
          <w:lang w:val="ru-RU"/>
        </w:rPr>
        <w:t>Список литературы</w:t>
      </w:r>
    </w:p>
    <w:p w14:paraId="0AD07372">
      <w:pPr>
        <w:pStyle w:val="22"/>
        <w:numPr>
          <w:ilvl w:val="0"/>
          <w:numId w:val="3"/>
        </w:numPr>
        <w:bidi w:val="0"/>
        <w:ind w:leftChars="0"/>
      </w:pPr>
      <w:r>
        <w:t>Гагарин, А. Г., Кононова, О. В. Базы данных: учебное пособие / — Москва: МФТИ, 2021. — 164 с.</w:t>
      </w:r>
    </w:p>
    <w:p w14:paraId="37EEB93F">
      <w:pPr>
        <w:pStyle w:val="22"/>
        <w:numPr>
          <w:ilvl w:val="0"/>
          <w:numId w:val="3"/>
        </w:numPr>
        <w:bidi w:val="0"/>
        <w:ind w:left="0" w:leftChars="0" w:firstLine="709" w:firstLineChars="0"/>
      </w:pPr>
      <w:r>
        <w:t>Дейт, К. Дж. Введение в системы баз данных / 8-е изд. — Москва: Вильямс, 2019. — 1328 с.</w:t>
      </w:r>
    </w:p>
    <w:p w14:paraId="461380FD">
      <w:pPr>
        <w:pStyle w:val="22"/>
        <w:numPr>
          <w:ilvl w:val="0"/>
          <w:numId w:val="3"/>
        </w:numPr>
        <w:bidi w:val="0"/>
        <w:ind w:left="0" w:leftChars="0" w:firstLine="709" w:firstLineChars="0"/>
      </w:pPr>
      <w:r>
        <w:t>Мартин, Р. Чистая архитектура. Искусство разработки программного обеспечения / — Санкт-Петербург: Питер, 2021. — 352 с.</w:t>
      </w:r>
    </w:p>
    <w:p w14:paraId="7FEC1F09">
      <w:pPr>
        <w:pStyle w:val="22"/>
        <w:numPr>
          <w:ilvl w:val="0"/>
          <w:numId w:val="3"/>
        </w:numPr>
        <w:bidi w:val="0"/>
        <w:ind w:left="0" w:leftChars="0" w:firstLine="709" w:firstLineChars="0"/>
      </w:pPr>
      <w:r>
        <w:t>Нэш, Т. C# 7.0 и .NET Core. Разработка приложений / — Москва: Вильямс, 2018. — 800 с.</w:t>
      </w:r>
    </w:p>
    <w:p w14:paraId="14842ED6">
      <w:pPr>
        <w:pStyle w:val="22"/>
        <w:numPr>
          <w:ilvl w:val="0"/>
          <w:numId w:val="3"/>
        </w:numPr>
        <w:bidi w:val="0"/>
        <w:ind w:left="0" w:leftChars="0" w:firstLine="709" w:firstLineChars="0"/>
      </w:pPr>
      <w:r>
        <w:t>Руководство по установке и настройке СУБД Ред База Данных 3.0 / ООО «РЕД СОФТ» // Ред База Данных: [электронный ресурс]. — URL: https://red-soft.ru/products/red-base-data/documentation/ (дата обращения: 15.10.2025).</w:t>
      </w:r>
    </w:p>
    <w:p w14:paraId="3F46AE0E">
      <w:pPr>
        <w:pStyle w:val="22"/>
        <w:numPr>
          <w:ilvl w:val="0"/>
          <w:numId w:val="3"/>
        </w:numPr>
        <w:bidi w:val="0"/>
        <w:ind w:left="0" w:leftChars="0" w:firstLine="709" w:firstLineChars="0"/>
      </w:pPr>
      <w:r>
        <w:t>Рихтер, Д. CLR via C#. Программирование на платформе .NET Desktop и Microsoft .NET Framework 4.5 на языке C# / 4-е изд. — Санкт-Петербург: Питер, 2019. — 896 с.</w:t>
      </w:r>
    </w:p>
    <w:p w14:paraId="691948DB">
      <w:pPr>
        <w:pStyle w:val="22"/>
        <w:numPr>
          <w:ilvl w:val="0"/>
          <w:numId w:val="3"/>
        </w:numPr>
        <w:bidi w:val="0"/>
        <w:ind w:left="0" w:leftChars="0" w:firstLine="709" w:firstLineChars="0"/>
      </w:pPr>
      <w:r>
        <w:t>Чейз, Н. Firebird. Руководство разработчика баз данных / — Москва: Кудиц-Пресс, 2017. — 450 с.</w:t>
      </w:r>
    </w:p>
    <w:p w14:paraId="2054B120">
      <w:pPr>
        <w:pStyle w:val="22"/>
        <w:bidi w:val="0"/>
      </w:pPr>
    </w:p>
    <w:p w14:paraId="702EBF45">
      <w:pPr>
        <w:pStyle w:val="22"/>
        <w:bidi w:val="0"/>
        <w:rPr>
          <w:rFonts w:hint="default"/>
          <w:lang w:val="ru-RU"/>
        </w:rPr>
      </w:pPr>
      <w:r>
        <w:rPr>
          <w:rFonts w:hint="default"/>
          <w:lang w:val="ru-RU"/>
        </w:rPr>
        <w:br w:type="page"/>
      </w:r>
    </w:p>
    <w:p w14:paraId="5DD5DAC5">
      <w:pPr>
        <w:pStyle w:val="22"/>
        <w:bidi w:val="0"/>
        <w:outlineLvl w:val="0"/>
        <w:rPr>
          <w:rFonts w:hint="default"/>
          <w:lang w:val="ru-RU"/>
        </w:rPr>
      </w:pPr>
      <w:bookmarkStart w:id="15" w:name="_Toc24146"/>
      <w:r>
        <w:rPr>
          <w:rFonts w:hint="default"/>
          <w:lang w:val="ru-RU"/>
        </w:rPr>
        <w:t xml:space="preserve">Приложение </w:t>
      </w:r>
      <w:r>
        <w:rPr>
          <w:rFonts w:hint="default"/>
          <w:lang w:val="en-US"/>
        </w:rPr>
        <w:t>1</w:t>
      </w:r>
      <w:r>
        <w:rPr>
          <w:rFonts w:hint="default"/>
          <w:lang w:val="ru-RU"/>
        </w:rPr>
        <w:t>. Модели данных</w:t>
      </w:r>
      <w:bookmarkEnd w:id="15"/>
    </w:p>
    <w:p w14:paraId="1A25F4A5">
      <w:pPr>
        <w:pStyle w:val="22"/>
        <w:numPr>
          <w:ilvl w:val="0"/>
          <w:numId w:val="4"/>
        </w:numPr>
        <w:bidi w:val="0"/>
        <w:rPr>
          <w:rFonts w:hint="default"/>
          <w:lang w:val="ru-RU"/>
        </w:rPr>
      </w:pPr>
      <w:r>
        <w:rPr>
          <w:rFonts w:hint="default"/>
          <w:lang w:val="ru-RU"/>
        </w:rPr>
        <w:t>Концептуальна модель</w:t>
      </w:r>
    </w:p>
    <w:p w14:paraId="01D17C82">
      <w:pPr>
        <w:pStyle w:val="22"/>
        <w:bidi w:val="0"/>
        <w:rPr>
          <w:rFonts w:hint="default"/>
          <w:lang w:val="ru-RU"/>
        </w:rPr>
      </w:pPr>
      <w:r>
        <w:rPr>
          <w:rFonts w:hint="default"/>
          <w:lang w:val="ru-RU"/>
        </w:rPr>
        <w:drawing>
          <wp:anchor distT="0" distB="0" distL="114300" distR="114300" simplePos="0" relativeHeight="251659264" behindDoc="0" locked="0" layoutInCell="1" allowOverlap="1">
            <wp:simplePos x="0" y="0"/>
            <wp:positionH relativeFrom="column">
              <wp:posOffset>3246755</wp:posOffset>
            </wp:positionH>
            <wp:positionV relativeFrom="paragraph">
              <wp:posOffset>15240</wp:posOffset>
            </wp:positionV>
            <wp:extent cx="1438910" cy="766445"/>
            <wp:effectExtent l="0" t="0" r="8890" b="14605"/>
            <wp:wrapNone/>
            <wp:docPr id="85" name="Изображение 85" descr="Снимок экрана 2025-12-21 12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 85" descr="Снимок экрана 2025-12-21 121217"/>
                    <pic:cNvPicPr>
                      <a:picLocks noChangeAspect="1"/>
                    </pic:cNvPicPr>
                  </pic:nvPicPr>
                  <pic:blipFill>
                    <a:blip r:embed="rId18"/>
                    <a:stretch>
                      <a:fillRect/>
                    </a:stretch>
                  </pic:blipFill>
                  <pic:spPr>
                    <a:xfrm>
                      <a:off x="0" y="0"/>
                      <a:ext cx="1438910" cy="766445"/>
                    </a:xfrm>
                    <a:prstGeom prst="rect">
                      <a:avLst/>
                    </a:prstGeom>
                  </pic:spPr>
                </pic:pic>
              </a:graphicData>
            </a:graphic>
          </wp:anchor>
        </w:drawing>
      </w:r>
      <w:r>
        <w:rPr>
          <w:rFonts w:hint="default"/>
          <w:lang w:val="ru-RU"/>
        </w:rPr>
        <w:drawing>
          <wp:inline distT="0" distB="0" distL="114300" distR="114300">
            <wp:extent cx="5389880" cy="4451985"/>
            <wp:effectExtent l="0" t="0" r="1270" b="5715"/>
            <wp:docPr id="62" name="Изображение 104" descr="Снимок экрана 2025-12-20 22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 104" descr="Снимок экрана 2025-12-20 221356"/>
                    <pic:cNvPicPr>
                      <a:picLocks noChangeAspect="1"/>
                    </pic:cNvPicPr>
                  </pic:nvPicPr>
                  <pic:blipFill>
                    <a:blip r:embed="rId76"/>
                    <a:srcRect l="4507" t="3442" r="4625" b="1904"/>
                    <a:stretch>
                      <a:fillRect/>
                    </a:stretch>
                  </pic:blipFill>
                  <pic:spPr>
                    <a:xfrm>
                      <a:off x="0" y="0"/>
                      <a:ext cx="5389880" cy="4451985"/>
                    </a:xfrm>
                    <a:prstGeom prst="rect">
                      <a:avLst/>
                    </a:prstGeom>
                    <a:noFill/>
                    <a:ln>
                      <a:noFill/>
                    </a:ln>
                  </pic:spPr>
                </pic:pic>
              </a:graphicData>
            </a:graphic>
          </wp:inline>
        </w:drawing>
      </w:r>
    </w:p>
    <w:p w14:paraId="188C98CB">
      <w:pPr>
        <w:pStyle w:val="22"/>
        <w:bidi w:val="0"/>
        <w:ind w:left="0" w:leftChars="0" w:firstLine="0" w:firstLineChars="0"/>
        <w:jc w:val="center"/>
        <w:rPr>
          <w:rFonts w:hint="default"/>
          <w:lang w:val="ru-RU"/>
        </w:rPr>
      </w:pPr>
      <w:r>
        <w:rPr>
          <w:rFonts w:hint="default"/>
          <w:lang w:val="ru-RU"/>
        </w:rPr>
        <w:t>Рисунок 73 - Концептуальная модель данных АИС</w:t>
      </w:r>
    </w:p>
    <w:p w14:paraId="5E562320">
      <w:pPr>
        <w:pStyle w:val="22"/>
        <w:bidi w:val="0"/>
        <w:rPr>
          <w:rFonts w:hint="default"/>
          <w:lang w:val="ru-RU"/>
        </w:rPr>
      </w:pPr>
      <w:r>
        <w:rPr>
          <w:rFonts w:hint="default"/>
          <w:lang w:val="ru-RU"/>
        </w:rPr>
        <w:br w:type="page"/>
      </w:r>
    </w:p>
    <w:p w14:paraId="5C21EF7E">
      <w:pPr>
        <w:pStyle w:val="22"/>
        <w:numPr>
          <w:ilvl w:val="0"/>
          <w:numId w:val="4"/>
        </w:numPr>
        <w:bidi w:val="0"/>
        <w:ind w:left="0" w:leftChars="0" w:firstLine="709" w:firstLineChars="0"/>
        <w:rPr>
          <w:rFonts w:hint="default"/>
          <w:lang w:val="ru-RU"/>
        </w:rPr>
      </w:pPr>
      <w:r>
        <w:rPr>
          <w:rFonts w:hint="default"/>
          <w:lang w:val="ru-RU"/>
        </w:rPr>
        <w:t>Логическая модель</w:t>
      </w:r>
    </w:p>
    <w:p w14:paraId="6F174D4C">
      <w:pPr>
        <w:pStyle w:val="22"/>
        <w:bidi w:val="0"/>
      </w:pPr>
      <w:r>
        <w:drawing>
          <wp:inline distT="0" distB="0" distL="114300" distR="114300">
            <wp:extent cx="5095875" cy="6343650"/>
            <wp:effectExtent l="0" t="0" r="9525" b="0"/>
            <wp:docPr id="6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2"/>
                    <pic:cNvPicPr>
                      <a:picLocks noChangeAspect="1"/>
                    </pic:cNvPicPr>
                  </pic:nvPicPr>
                  <pic:blipFill>
                    <a:blip r:embed="rId77"/>
                    <a:stretch>
                      <a:fillRect/>
                    </a:stretch>
                  </pic:blipFill>
                  <pic:spPr>
                    <a:xfrm>
                      <a:off x="0" y="0"/>
                      <a:ext cx="5095875" cy="6343650"/>
                    </a:xfrm>
                    <a:prstGeom prst="rect">
                      <a:avLst/>
                    </a:prstGeom>
                    <a:noFill/>
                    <a:ln>
                      <a:noFill/>
                    </a:ln>
                  </pic:spPr>
                </pic:pic>
              </a:graphicData>
            </a:graphic>
          </wp:inline>
        </w:drawing>
      </w:r>
    </w:p>
    <w:p w14:paraId="5434E51F">
      <w:pPr>
        <w:pStyle w:val="22"/>
        <w:bidi w:val="0"/>
        <w:ind w:left="0" w:leftChars="0" w:firstLine="0" w:firstLineChars="0"/>
        <w:jc w:val="center"/>
        <w:rPr>
          <w:rFonts w:hint="default"/>
          <w:lang w:val="ru-RU"/>
        </w:rPr>
      </w:pPr>
      <w:r>
        <w:rPr>
          <w:lang w:val="ru-RU"/>
        </w:rPr>
        <w:t>Рисунок</w:t>
      </w:r>
      <w:r>
        <w:rPr>
          <w:rFonts w:hint="default"/>
          <w:lang w:val="ru-RU"/>
        </w:rPr>
        <w:t xml:space="preserve"> 74 - Логическая модель данных АИС</w:t>
      </w:r>
    </w:p>
    <w:p w14:paraId="17321D44">
      <w:pPr>
        <w:pStyle w:val="22"/>
        <w:bidi w:val="0"/>
        <w:rPr>
          <w:rFonts w:hint="default"/>
          <w:lang w:val="ru-RU"/>
        </w:rPr>
      </w:pPr>
      <w:r>
        <w:rPr>
          <w:rFonts w:hint="default"/>
          <w:lang w:val="ru-RU"/>
        </w:rPr>
        <w:br w:type="page"/>
      </w:r>
    </w:p>
    <w:p w14:paraId="6A1332FE">
      <w:pPr>
        <w:pStyle w:val="22"/>
        <w:numPr>
          <w:ilvl w:val="0"/>
          <w:numId w:val="4"/>
        </w:numPr>
        <w:bidi w:val="0"/>
        <w:ind w:left="0" w:leftChars="0" w:firstLine="709" w:firstLineChars="0"/>
        <w:rPr>
          <w:rFonts w:hint="default"/>
          <w:lang w:val="ru-RU"/>
        </w:rPr>
      </w:pPr>
      <w:r>
        <w:rPr>
          <w:rFonts w:hint="default"/>
          <w:lang w:val="ru-RU"/>
        </w:rPr>
        <w:t>Физическая модель</w:t>
      </w:r>
    </w:p>
    <w:p w14:paraId="0983235A">
      <w:pPr>
        <w:pStyle w:val="22"/>
        <w:bidi w:val="0"/>
        <w:ind w:left="0" w:leftChars="0" w:firstLine="0" w:firstLineChars="0"/>
        <w:jc w:val="center"/>
        <w:rPr>
          <w:rFonts w:hint="default"/>
          <w:lang w:val="ru-RU"/>
        </w:rPr>
      </w:pPr>
      <w:r>
        <w:rPr>
          <w:rFonts w:hint="default"/>
          <w:lang w:val="ru-RU"/>
        </w:rPr>
        <w:drawing>
          <wp:inline distT="0" distB="0" distL="114300" distR="114300">
            <wp:extent cx="5934710" cy="4744085"/>
            <wp:effectExtent l="0" t="0" r="8890" b="18415"/>
            <wp:docPr id="64" name="Изображение 108" descr="Снимок экрана 2025-12-21 14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108" descr="Снимок экрана 2025-12-21 140106"/>
                    <pic:cNvPicPr>
                      <a:picLocks noChangeAspect="1"/>
                    </pic:cNvPicPr>
                  </pic:nvPicPr>
                  <pic:blipFill>
                    <a:blip r:embed="rId78"/>
                    <a:stretch>
                      <a:fillRect/>
                    </a:stretch>
                  </pic:blipFill>
                  <pic:spPr>
                    <a:xfrm>
                      <a:off x="0" y="0"/>
                      <a:ext cx="5934710" cy="4744085"/>
                    </a:xfrm>
                    <a:prstGeom prst="rect">
                      <a:avLst/>
                    </a:prstGeom>
                    <a:noFill/>
                    <a:ln>
                      <a:noFill/>
                    </a:ln>
                  </pic:spPr>
                </pic:pic>
              </a:graphicData>
            </a:graphic>
          </wp:inline>
        </w:drawing>
      </w:r>
    </w:p>
    <w:p w14:paraId="05393948">
      <w:pPr>
        <w:pStyle w:val="22"/>
        <w:bidi w:val="0"/>
        <w:ind w:left="0" w:leftChars="0" w:firstLine="0" w:firstLineChars="0"/>
        <w:jc w:val="center"/>
        <w:rPr>
          <w:rFonts w:hint="default"/>
          <w:lang w:val="ru-RU"/>
        </w:rPr>
      </w:pPr>
      <w:r>
        <w:rPr>
          <w:rFonts w:hint="default"/>
          <w:lang w:val="ru-RU"/>
        </w:rPr>
        <w:t>Рисунок 75 - Физическая модель данных АИС</w:t>
      </w:r>
    </w:p>
    <w:p w14:paraId="310BDC49">
      <w:pPr>
        <w:pStyle w:val="22"/>
        <w:bidi w:val="0"/>
        <w:rPr>
          <w:rFonts w:hint="default"/>
          <w:lang w:val="ru-RU"/>
        </w:rPr>
      </w:pPr>
      <w:r>
        <w:rPr>
          <w:rFonts w:hint="default"/>
          <w:lang w:val="ru-RU"/>
        </w:rPr>
        <w:br w:type="page"/>
      </w:r>
    </w:p>
    <w:p w14:paraId="5FC9B409">
      <w:pPr>
        <w:pStyle w:val="22"/>
        <w:bidi w:val="0"/>
        <w:outlineLvl w:val="0"/>
        <w:rPr>
          <w:rFonts w:hint="default"/>
          <w:lang w:val="ru-RU"/>
        </w:rPr>
      </w:pPr>
      <w:bookmarkStart w:id="16" w:name="_Toc20672"/>
      <w:r>
        <w:rPr>
          <w:rFonts w:hint="default"/>
          <w:lang w:val="ru-RU"/>
        </w:rPr>
        <w:t>Приложение</w:t>
      </w:r>
      <w:r>
        <w:rPr>
          <w:rFonts w:hint="default"/>
          <w:lang w:val="en-US"/>
        </w:rPr>
        <w:t xml:space="preserve"> 2</w:t>
      </w:r>
      <w:r>
        <w:rPr>
          <w:rFonts w:hint="default"/>
          <w:lang w:val="ru-RU"/>
        </w:rPr>
        <w:t>. Исходный код проекта «АИС учета помещений института»</w:t>
      </w:r>
      <w:bookmarkEnd w:id="16"/>
    </w:p>
    <w:p w14:paraId="7D3F62C3">
      <w:pPr>
        <w:pStyle w:val="22"/>
        <w:numPr>
          <w:ilvl w:val="0"/>
          <w:numId w:val="5"/>
        </w:numPr>
        <w:bidi w:val="0"/>
        <w:rPr>
          <w:rFonts w:hint="default"/>
          <w:lang w:val="ru-RU"/>
        </w:rPr>
      </w:pPr>
      <w:r>
        <w:rPr>
          <w:rFonts w:hint="default"/>
          <w:lang w:val="ru-RU"/>
        </w:rPr>
        <w:t xml:space="preserve">Исходный код проекта представлен на удаленном репозитории </w:t>
      </w:r>
      <w:r>
        <w:rPr>
          <w:rFonts w:hint="default"/>
          <w:lang w:val="en-US"/>
        </w:rPr>
        <w:t xml:space="preserve">gihub </w:t>
      </w:r>
      <w:r>
        <w:rPr>
          <w:rFonts w:hint="default"/>
          <w:lang w:val="ru-RU"/>
        </w:rPr>
        <w:t xml:space="preserve">по ссылке </w:t>
      </w:r>
      <w:r>
        <w:rPr>
          <w:rFonts w:hint="default"/>
          <w:lang w:val="ru-RU"/>
        </w:rPr>
        <w:fldChar w:fldCharType="begin"/>
      </w:r>
      <w:r>
        <w:rPr>
          <w:rFonts w:hint="default"/>
          <w:lang w:val="ru-RU"/>
        </w:rPr>
        <w:instrText xml:space="preserve"> HYPERLINK "https://github.com/DannyGolds/DB_Course" </w:instrText>
      </w:r>
      <w:r>
        <w:rPr>
          <w:rFonts w:hint="default"/>
          <w:lang w:val="ru-RU"/>
        </w:rPr>
        <w:fldChar w:fldCharType="separate"/>
      </w:r>
      <w:r>
        <w:rPr>
          <w:rStyle w:val="7"/>
          <w:rFonts w:hint="default"/>
          <w:lang w:val="ru-RU"/>
        </w:rPr>
        <w:t>https://github.com/DannyGolds/DB_Course</w:t>
      </w:r>
      <w:r>
        <w:rPr>
          <w:rFonts w:hint="default"/>
          <w:lang w:val="ru-RU"/>
        </w:rPr>
        <w:fldChar w:fldCharType="end"/>
      </w:r>
      <w:bookmarkStart w:id="18" w:name="_GoBack"/>
      <w:bookmarkEnd w:id="18"/>
    </w:p>
    <w:p w14:paraId="34AE3ED1">
      <w:pPr>
        <w:pStyle w:val="22"/>
        <w:numPr>
          <w:ilvl w:val="0"/>
          <w:numId w:val="5"/>
        </w:numPr>
        <w:bidi w:val="0"/>
        <w:ind w:left="0" w:leftChars="0" w:firstLine="709" w:firstLineChars="0"/>
        <w:jc w:val="left"/>
        <w:rPr>
          <w:rFonts w:hint="default"/>
          <w:lang w:val="ru-RU"/>
        </w:rPr>
      </w:pPr>
      <w:r>
        <w:rPr>
          <w:rFonts w:hint="default"/>
          <w:lang w:val="ru-RU"/>
        </w:rPr>
        <w:t xml:space="preserve">БД представлена по ссылке </w:t>
      </w:r>
      <w:r>
        <w:rPr>
          <w:rFonts w:hint="default"/>
          <w:lang w:val="ru-RU"/>
        </w:rPr>
        <w:fldChar w:fldCharType="begin"/>
      </w:r>
      <w:r>
        <w:rPr>
          <w:rFonts w:hint="default"/>
          <w:lang w:val="ru-RU"/>
        </w:rPr>
        <w:instrText xml:space="preserve"> HYPERLINK "https://github.com/DannyGolds/DB_Course_DB" </w:instrText>
      </w:r>
      <w:r>
        <w:rPr>
          <w:rFonts w:hint="default"/>
          <w:lang w:val="ru-RU"/>
        </w:rPr>
        <w:fldChar w:fldCharType="separate"/>
      </w:r>
      <w:r>
        <w:rPr>
          <w:rStyle w:val="7"/>
          <w:rFonts w:hint="default"/>
          <w:lang w:val="ru-RU"/>
        </w:rPr>
        <w:t>https://github.com/DannyGolds/DB_Course_</w:t>
      </w:r>
      <w:r>
        <w:rPr>
          <w:rStyle w:val="7"/>
          <w:rFonts w:hint="default"/>
          <w:lang w:val="en-US"/>
        </w:rPr>
        <w:t>DB</w:t>
      </w:r>
      <w:r>
        <w:rPr>
          <w:rFonts w:hint="default"/>
          <w:lang w:val="ru-RU"/>
        </w:rPr>
        <w:fldChar w:fldCharType="end"/>
      </w:r>
    </w:p>
    <w:p w14:paraId="0C3D912F">
      <w:pPr>
        <w:pStyle w:val="22"/>
        <w:numPr>
          <w:ilvl w:val="0"/>
          <w:numId w:val="5"/>
        </w:numPr>
        <w:bidi w:val="0"/>
        <w:ind w:left="0" w:leftChars="0" w:firstLine="709" w:firstLineChars="0"/>
        <w:jc w:val="left"/>
        <w:rPr>
          <w:rFonts w:hint="default"/>
          <w:lang w:val="ru-RU"/>
        </w:rPr>
      </w:pPr>
      <w:r>
        <w:rPr>
          <w:rFonts w:hint="default"/>
          <w:lang w:val="ru-RU"/>
        </w:rPr>
        <w:t xml:space="preserve">Готовая программа </w:t>
      </w:r>
      <w:r>
        <w:rPr>
          <w:rFonts w:hint="default"/>
          <w:lang w:val="en-US"/>
        </w:rPr>
        <w:t xml:space="preserve">C# Windows Forms </w:t>
      </w:r>
      <w:r>
        <w:rPr>
          <w:rFonts w:hint="default"/>
          <w:lang w:val="ru-RU"/>
        </w:rPr>
        <w:t xml:space="preserve">доступна по ссылке </w:t>
      </w:r>
      <w:r>
        <w:rPr>
          <w:rFonts w:hint="default"/>
          <w:lang w:val="ru-RU"/>
        </w:rPr>
        <w:fldChar w:fldCharType="begin"/>
      </w:r>
      <w:r>
        <w:rPr>
          <w:rFonts w:hint="default"/>
          <w:lang w:val="ru-RU"/>
        </w:rPr>
        <w:instrText xml:space="preserve"> HYPERLINK "https://github.com/DannyGolds/DB_COURSE_EXEC" </w:instrText>
      </w:r>
      <w:r>
        <w:rPr>
          <w:rFonts w:hint="default"/>
          <w:lang w:val="ru-RU"/>
        </w:rPr>
        <w:fldChar w:fldCharType="separate"/>
      </w:r>
      <w:r>
        <w:rPr>
          <w:rStyle w:val="7"/>
          <w:rFonts w:hint="default"/>
          <w:lang w:val="ru-RU"/>
        </w:rPr>
        <w:t>https://github.com/DannyGolds/DB_COURSE_EXEC</w:t>
      </w:r>
      <w:r>
        <w:rPr>
          <w:rFonts w:hint="default"/>
          <w:lang w:val="ru-RU"/>
        </w:rPr>
        <w:fldChar w:fldCharType="end"/>
      </w:r>
    </w:p>
    <w:p w14:paraId="5A722A5D">
      <w:pPr>
        <w:pStyle w:val="22"/>
        <w:bidi w:val="0"/>
        <w:ind w:left="0" w:leftChars="0" w:firstLine="0" w:firstLineChars="0"/>
        <w:rPr>
          <w:rFonts w:hint="default"/>
          <w:lang w:val="ru-RU"/>
        </w:rPr>
      </w:pPr>
      <w:r>
        <w:rPr>
          <w:rFonts w:hint="default"/>
          <w:lang w:val="ru-RU"/>
        </w:rPr>
        <w:br w:type="textWrapping"/>
      </w:r>
    </w:p>
    <w:p w14:paraId="79B29B85">
      <w:pPr>
        <w:rPr>
          <w:rFonts w:hint="default"/>
          <w:lang w:val="ru-RU"/>
        </w:rPr>
      </w:pPr>
      <w:r>
        <w:rPr>
          <w:rFonts w:hint="default"/>
          <w:lang w:val="ru-RU"/>
        </w:rPr>
        <w:br w:type="page"/>
      </w:r>
    </w:p>
    <w:p w14:paraId="38070D01">
      <w:pPr>
        <w:pStyle w:val="22"/>
        <w:bidi w:val="0"/>
        <w:ind w:left="0" w:leftChars="0" w:firstLine="709" w:firstLineChars="0"/>
        <w:outlineLvl w:val="0"/>
        <w:rPr>
          <w:rFonts w:hint="default"/>
          <w:lang w:val="ru-RU"/>
        </w:rPr>
      </w:pPr>
      <w:bookmarkStart w:id="17" w:name="_Toc16065"/>
      <w:r>
        <w:rPr>
          <w:rFonts w:hint="default"/>
          <w:lang w:val="ru-RU"/>
        </w:rPr>
        <w:t>Приложение 3. Скриншоты программы</w:t>
      </w:r>
      <w:bookmarkEnd w:id="17"/>
    </w:p>
    <w:p w14:paraId="6F88B025">
      <w:pPr>
        <w:pStyle w:val="22"/>
        <w:bidi w:val="0"/>
        <w:ind w:left="0" w:leftChars="0" w:firstLine="0" w:firstLineChars="0"/>
        <w:jc w:val="center"/>
      </w:pPr>
      <w:r>
        <w:drawing>
          <wp:inline distT="0" distB="0" distL="114300" distR="114300">
            <wp:extent cx="5935980" cy="3464560"/>
            <wp:effectExtent l="0" t="0" r="7620" b="2540"/>
            <wp:docPr id="69"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 2"/>
                    <pic:cNvPicPr>
                      <a:picLocks noChangeAspect="1"/>
                    </pic:cNvPicPr>
                  </pic:nvPicPr>
                  <pic:blipFill>
                    <a:blip r:embed="rId79"/>
                    <a:stretch>
                      <a:fillRect/>
                    </a:stretch>
                  </pic:blipFill>
                  <pic:spPr>
                    <a:xfrm>
                      <a:off x="0" y="0"/>
                      <a:ext cx="5935980" cy="3464560"/>
                    </a:xfrm>
                    <a:prstGeom prst="rect">
                      <a:avLst/>
                    </a:prstGeom>
                    <a:noFill/>
                    <a:ln>
                      <a:noFill/>
                    </a:ln>
                  </pic:spPr>
                </pic:pic>
              </a:graphicData>
            </a:graphic>
          </wp:inline>
        </w:drawing>
      </w:r>
    </w:p>
    <w:p w14:paraId="2C5B22E3">
      <w:pPr>
        <w:pStyle w:val="22"/>
        <w:bidi w:val="0"/>
        <w:ind w:left="0" w:leftChars="0" w:firstLine="0" w:firstLineChars="0"/>
        <w:jc w:val="center"/>
      </w:pPr>
      <w:r>
        <w:drawing>
          <wp:inline distT="0" distB="0" distL="114300" distR="114300">
            <wp:extent cx="5935980" cy="3457575"/>
            <wp:effectExtent l="0" t="0" r="7620" b="9525"/>
            <wp:docPr id="70"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 3"/>
                    <pic:cNvPicPr>
                      <a:picLocks noChangeAspect="1"/>
                    </pic:cNvPicPr>
                  </pic:nvPicPr>
                  <pic:blipFill>
                    <a:blip r:embed="rId80"/>
                    <a:stretch>
                      <a:fillRect/>
                    </a:stretch>
                  </pic:blipFill>
                  <pic:spPr>
                    <a:xfrm>
                      <a:off x="0" y="0"/>
                      <a:ext cx="5935980" cy="3457575"/>
                    </a:xfrm>
                    <a:prstGeom prst="rect">
                      <a:avLst/>
                    </a:prstGeom>
                    <a:noFill/>
                    <a:ln>
                      <a:noFill/>
                    </a:ln>
                  </pic:spPr>
                </pic:pic>
              </a:graphicData>
            </a:graphic>
          </wp:inline>
        </w:drawing>
      </w:r>
    </w:p>
    <w:p w14:paraId="579C77EA">
      <w:pPr>
        <w:pStyle w:val="22"/>
        <w:bidi w:val="0"/>
        <w:ind w:left="0" w:leftChars="0" w:firstLine="0" w:firstLineChars="0"/>
        <w:jc w:val="center"/>
      </w:pPr>
      <w:r>
        <w:drawing>
          <wp:inline distT="0" distB="0" distL="114300" distR="114300">
            <wp:extent cx="5937885" cy="3455670"/>
            <wp:effectExtent l="0" t="0" r="5715" b="11430"/>
            <wp:docPr id="7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 4"/>
                    <pic:cNvPicPr>
                      <a:picLocks noChangeAspect="1"/>
                    </pic:cNvPicPr>
                  </pic:nvPicPr>
                  <pic:blipFill>
                    <a:blip r:embed="rId81"/>
                    <a:stretch>
                      <a:fillRect/>
                    </a:stretch>
                  </pic:blipFill>
                  <pic:spPr>
                    <a:xfrm>
                      <a:off x="0" y="0"/>
                      <a:ext cx="5937885" cy="3455670"/>
                    </a:xfrm>
                    <a:prstGeom prst="rect">
                      <a:avLst/>
                    </a:prstGeom>
                    <a:noFill/>
                    <a:ln>
                      <a:noFill/>
                    </a:ln>
                  </pic:spPr>
                </pic:pic>
              </a:graphicData>
            </a:graphic>
          </wp:inline>
        </w:drawing>
      </w:r>
    </w:p>
    <w:p w14:paraId="1BBE616E">
      <w:pPr>
        <w:pStyle w:val="22"/>
        <w:bidi w:val="0"/>
        <w:ind w:left="0" w:leftChars="0" w:firstLine="0" w:firstLineChars="0"/>
        <w:jc w:val="center"/>
      </w:pPr>
      <w:r>
        <w:drawing>
          <wp:inline distT="0" distB="0" distL="114300" distR="114300">
            <wp:extent cx="5935980" cy="3464560"/>
            <wp:effectExtent l="0" t="0" r="7620" b="2540"/>
            <wp:docPr id="72"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 5"/>
                    <pic:cNvPicPr>
                      <a:picLocks noChangeAspect="1"/>
                    </pic:cNvPicPr>
                  </pic:nvPicPr>
                  <pic:blipFill>
                    <a:blip r:embed="rId82"/>
                    <a:stretch>
                      <a:fillRect/>
                    </a:stretch>
                  </pic:blipFill>
                  <pic:spPr>
                    <a:xfrm>
                      <a:off x="0" y="0"/>
                      <a:ext cx="5935980" cy="3464560"/>
                    </a:xfrm>
                    <a:prstGeom prst="rect">
                      <a:avLst/>
                    </a:prstGeom>
                    <a:noFill/>
                    <a:ln>
                      <a:noFill/>
                    </a:ln>
                  </pic:spPr>
                </pic:pic>
              </a:graphicData>
            </a:graphic>
          </wp:inline>
        </w:drawing>
      </w:r>
    </w:p>
    <w:p w14:paraId="6CF719CC">
      <w:pPr>
        <w:pStyle w:val="22"/>
        <w:bidi w:val="0"/>
        <w:ind w:left="0" w:leftChars="0" w:firstLine="0" w:firstLineChars="0"/>
        <w:jc w:val="center"/>
      </w:pPr>
      <w:r>
        <w:drawing>
          <wp:inline distT="0" distB="0" distL="114300" distR="114300">
            <wp:extent cx="5935980" cy="3464560"/>
            <wp:effectExtent l="0" t="0" r="7620" b="2540"/>
            <wp:docPr id="73"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 6"/>
                    <pic:cNvPicPr>
                      <a:picLocks noChangeAspect="1"/>
                    </pic:cNvPicPr>
                  </pic:nvPicPr>
                  <pic:blipFill>
                    <a:blip r:embed="rId83"/>
                    <a:stretch>
                      <a:fillRect/>
                    </a:stretch>
                  </pic:blipFill>
                  <pic:spPr>
                    <a:xfrm>
                      <a:off x="0" y="0"/>
                      <a:ext cx="5935980" cy="3464560"/>
                    </a:xfrm>
                    <a:prstGeom prst="rect">
                      <a:avLst/>
                    </a:prstGeom>
                    <a:noFill/>
                    <a:ln>
                      <a:noFill/>
                    </a:ln>
                  </pic:spPr>
                </pic:pic>
              </a:graphicData>
            </a:graphic>
          </wp:inline>
        </w:drawing>
      </w:r>
    </w:p>
    <w:p w14:paraId="6D2DDD7F">
      <w:pPr>
        <w:pStyle w:val="22"/>
        <w:bidi w:val="0"/>
        <w:ind w:left="0" w:leftChars="0" w:firstLine="0" w:firstLineChars="0"/>
        <w:jc w:val="center"/>
      </w:pPr>
      <w:r>
        <w:drawing>
          <wp:inline distT="0" distB="0" distL="114300" distR="114300">
            <wp:extent cx="5935980" cy="3464560"/>
            <wp:effectExtent l="0" t="0" r="7620" b="2540"/>
            <wp:docPr id="74"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 7"/>
                    <pic:cNvPicPr>
                      <a:picLocks noChangeAspect="1"/>
                    </pic:cNvPicPr>
                  </pic:nvPicPr>
                  <pic:blipFill>
                    <a:blip r:embed="rId84"/>
                    <a:stretch>
                      <a:fillRect/>
                    </a:stretch>
                  </pic:blipFill>
                  <pic:spPr>
                    <a:xfrm>
                      <a:off x="0" y="0"/>
                      <a:ext cx="5935980" cy="3464560"/>
                    </a:xfrm>
                    <a:prstGeom prst="rect">
                      <a:avLst/>
                    </a:prstGeom>
                    <a:noFill/>
                    <a:ln>
                      <a:noFill/>
                    </a:ln>
                  </pic:spPr>
                </pic:pic>
              </a:graphicData>
            </a:graphic>
          </wp:inline>
        </w:drawing>
      </w:r>
    </w:p>
    <w:p w14:paraId="600CF482">
      <w:pPr>
        <w:pStyle w:val="22"/>
        <w:bidi w:val="0"/>
        <w:ind w:left="0" w:leftChars="0" w:firstLine="0" w:firstLineChars="0"/>
        <w:jc w:val="center"/>
      </w:pPr>
      <w:r>
        <w:drawing>
          <wp:inline distT="0" distB="0" distL="114300" distR="114300">
            <wp:extent cx="5935980" cy="3464560"/>
            <wp:effectExtent l="0" t="0" r="7620" b="2540"/>
            <wp:docPr id="75"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 8"/>
                    <pic:cNvPicPr>
                      <a:picLocks noChangeAspect="1"/>
                    </pic:cNvPicPr>
                  </pic:nvPicPr>
                  <pic:blipFill>
                    <a:blip r:embed="rId85"/>
                    <a:stretch>
                      <a:fillRect/>
                    </a:stretch>
                  </pic:blipFill>
                  <pic:spPr>
                    <a:xfrm>
                      <a:off x="0" y="0"/>
                      <a:ext cx="5935980" cy="3464560"/>
                    </a:xfrm>
                    <a:prstGeom prst="rect">
                      <a:avLst/>
                    </a:prstGeom>
                    <a:noFill/>
                    <a:ln>
                      <a:noFill/>
                    </a:ln>
                  </pic:spPr>
                </pic:pic>
              </a:graphicData>
            </a:graphic>
          </wp:inline>
        </w:drawing>
      </w:r>
    </w:p>
    <w:p w14:paraId="05E58C7B">
      <w:pPr>
        <w:pStyle w:val="22"/>
        <w:bidi w:val="0"/>
        <w:ind w:left="0" w:leftChars="0" w:firstLine="0" w:firstLineChars="0"/>
        <w:jc w:val="center"/>
      </w:pPr>
      <w:r>
        <w:drawing>
          <wp:inline distT="0" distB="0" distL="114300" distR="114300">
            <wp:extent cx="5935980" cy="3464560"/>
            <wp:effectExtent l="0" t="0" r="7620" b="2540"/>
            <wp:docPr id="76"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9"/>
                    <pic:cNvPicPr>
                      <a:picLocks noChangeAspect="1"/>
                    </pic:cNvPicPr>
                  </pic:nvPicPr>
                  <pic:blipFill>
                    <a:blip r:embed="rId86"/>
                    <a:stretch>
                      <a:fillRect/>
                    </a:stretch>
                  </pic:blipFill>
                  <pic:spPr>
                    <a:xfrm>
                      <a:off x="0" y="0"/>
                      <a:ext cx="5935980" cy="3464560"/>
                    </a:xfrm>
                    <a:prstGeom prst="rect">
                      <a:avLst/>
                    </a:prstGeom>
                    <a:noFill/>
                    <a:ln>
                      <a:noFill/>
                    </a:ln>
                  </pic:spPr>
                </pic:pic>
              </a:graphicData>
            </a:graphic>
          </wp:inline>
        </w:drawing>
      </w:r>
    </w:p>
    <w:p w14:paraId="53F61408">
      <w:pPr>
        <w:pStyle w:val="22"/>
        <w:bidi w:val="0"/>
        <w:ind w:left="0" w:leftChars="0" w:firstLine="0" w:firstLineChars="0"/>
        <w:jc w:val="center"/>
      </w:pPr>
      <w:r>
        <w:drawing>
          <wp:inline distT="0" distB="0" distL="114300" distR="114300">
            <wp:extent cx="5935980" cy="3464560"/>
            <wp:effectExtent l="0" t="0" r="7620" b="2540"/>
            <wp:docPr id="77"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10"/>
                    <pic:cNvPicPr>
                      <a:picLocks noChangeAspect="1"/>
                    </pic:cNvPicPr>
                  </pic:nvPicPr>
                  <pic:blipFill>
                    <a:blip r:embed="rId87"/>
                    <a:stretch>
                      <a:fillRect/>
                    </a:stretch>
                  </pic:blipFill>
                  <pic:spPr>
                    <a:xfrm>
                      <a:off x="0" y="0"/>
                      <a:ext cx="5935980" cy="3464560"/>
                    </a:xfrm>
                    <a:prstGeom prst="rect">
                      <a:avLst/>
                    </a:prstGeom>
                    <a:noFill/>
                    <a:ln>
                      <a:noFill/>
                    </a:ln>
                  </pic:spPr>
                </pic:pic>
              </a:graphicData>
            </a:graphic>
          </wp:inline>
        </w:drawing>
      </w:r>
    </w:p>
    <w:p w14:paraId="48A4F6E8">
      <w:pPr>
        <w:pStyle w:val="22"/>
        <w:bidi w:val="0"/>
        <w:ind w:left="0" w:leftChars="0" w:firstLine="0" w:firstLineChars="0"/>
        <w:jc w:val="center"/>
      </w:pPr>
      <w:r>
        <w:drawing>
          <wp:inline distT="0" distB="0" distL="114300" distR="114300">
            <wp:extent cx="5935980" cy="3464560"/>
            <wp:effectExtent l="0" t="0" r="7620" b="2540"/>
            <wp:docPr id="78"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 11"/>
                    <pic:cNvPicPr>
                      <a:picLocks noChangeAspect="1"/>
                    </pic:cNvPicPr>
                  </pic:nvPicPr>
                  <pic:blipFill>
                    <a:blip r:embed="rId88"/>
                    <a:stretch>
                      <a:fillRect/>
                    </a:stretch>
                  </pic:blipFill>
                  <pic:spPr>
                    <a:xfrm>
                      <a:off x="0" y="0"/>
                      <a:ext cx="5935980" cy="3464560"/>
                    </a:xfrm>
                    <a:prstGeom prst="rect">
                      <a:avLst/>
                    </a:prstGeom>
                    <a:noFill/>
                    <a:ln>
                      <a:noFill/>
                    </a:ln>
                  </pic:spPr>
                </pic:pic>
              </a:graphicData>
            </a:graphic>
          </wp:inline>
        </w:drawing>
      </w:r>
    </w:p>
    <w:p w14:paraId="1F6111ED">
      <w:pPr>
        <w:pStyle w:val="22"/>
        <w:bidi w:val="0"/>
        <w:ind w:left="0" w:leftChars="0" w:firstLine="0" w:firstLineChars="0"/>
        <w:jc w:val="center"/>
      </w:pPr>
      <w:r>
        <w:drawing>
          <wp:inline distT="0" distB="0" distL="114300" distR="114300">
            <wp:extent cx="5932170" cy="3030855"/>
            <wp:effectExtent l="0" t="0" r="11430" b="17145"/>
            <wp:docPr id="79"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 12"/>
                    <pic:cNvPicPr>
                      <a:picLocks noChangeAspect="1"/>
                    </pic:cNvPicPr>
                  </pic:nvPicPr>
                  <pic:blipFill>
                    <a:blip r:embed="rId89"/>
                    <a:stretch>
                      <a:fillRect/>
                    </a:stretch>
                  </pic:blipFill>
                  <pic:spPr>
                    <a:xfrm>
                      <a:off x="0" y="0"/>
                      <a:ext cx="5932170" cy="3030855"/>
                    </a:xfrm>
                    <a:prstGeom prst="rect">
                      <a:avLst/>
                    </a:prstGeom>
                    <a:noFill/>
                    <a:ln>
                      <a:noFill/>
                    </a:ln>
                  </pic:spPr>
                </pic:pic>
              </a:graphicData>
            </a:graphic>
          </wp:inline>
        </w:drawing>
      </w:r>
    </w:p>
    <w:p w14:paraId="5A202008">
      <w:pPr>
        <w:pStyle w:val="22"/>
        <w:bidi w:val="0"/>
        <w:ind w:left="0" w:leftChars="0" w:firstLine="0" w:firstLineChars="0"/>
        <w:jc w:val="center"/>
        <w:rPr>
          <w:rFonts w:hint="default"/>
          <w:lang w:val="en-US"/>
        </w:rPr>
      </w:pPr>
      <w:r>
        <w:drawing>
          <wp:inline distT="0" distB="0" distL="114300" distR="114300">
            <wp:extent cx="3810000" cy="1838325"/>
            <wp:effectExtent l="0" t="0" r="0" b="9525"/>
            <wp:docPr id="80"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 13"/>
                    <pic:cNvPicPr>
                      <a:picLocks noChangeAspect="1"/>
                    </pic:cNvPicPr>
                  </pic:nvPicPr>
                  <pic:blipFill>
                    <a:blip r:embed="rId90"/>
                    <a:stretch>
                      <a:fillRect/>
                    </a:stretch>
                  </pic:blipFill>
                  <pic:spPr>
                    <a:xfrm>
                      <a:off x="0" y="0"/>
                      <a:ext cx="3810000" cy="1838325"/>
                    </a:xfrm>
                    <a:prstGeom prst="rect">
                      <a:avLst/>
                    </a:prstGeom>
                    <a:noFill/>
                    <a:ln>
                      <a:noFill/>
                    </a:ln>
                  </pic:spPr>
                </pic:pic>
              </a:graphicData>
            </a:graphic>
          </wp:inline>
        </w:drawing>
      </w:r>
    </w:p>
    <w:sectPr>
      <w:headerReference r:id="rId8" w:type="first"/>
      <w:footerReference r:id="rId10" w:type="first"/>
      <w:headerReference r:id="rId7" w:type="default"/>
      <w:footerReference r:id="rId9" w:type="default"/>
      <w:pgSz w:w="11906" w:h="16838"/>
      <w:pgMar w:top="1134" w:right="851" w:bottom="1440" w:left="1701" w:header="0"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Основной текст (восточно-азиат">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CC"/>
    <w:family w:val="swiss"/>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437E0">
    <w:pPr>
      <w:pStyle w:val="16"/>
      <w:tabs>
        <w:tab w:val="left" w:pos="2490"/>
        <w:tab w:val="clear" w:pos="4677"/>
        <w:tab w:val="clear" w:pos="9355"/>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10490" w:type="dxa"/>
      <w:tblInd w:w="-567" w:type="dxa"/>
      <w:tblBorders>
        <w:top w:val="single" w:color="auto" w:sz="12" w:space="0"/>
        <w:left w:val="none" w:color="auto" w:sz="0" w:space="0"/>
        <w:bottom w:val="none" w:color="auto" w:sz="0" w:space="0"/>
        <w:right w:val="none" w:color="auto" w:sz="0" w:space="0"/>
        <w:insideH w:val="single" w:color="auto" w:sz="4" w:space="0"/>
        <w:insideV w:val="single" w:color="auto" w:sz="12" w:space="0"/>
      </w:tblBorders>
      <w:tblLayout w:type="fixed"/>
      <w:tblCellMar>
        <w:top w:w="0" w:type="dxa"/>
        <w:left w:w="0" w:type="dxa"/>
        <w:bottom w:w="0" w:type="dxa"/>
        <w:right w:w="0" w:type="dxa"/>
      </w:tblCellMar>
    </w:tblPr>
    <w:tblGrid>
      <w:gridCol w:w="398"/>
      <w:gridCol w:w="709"/>
      <w:gridCol w:w="1162"/>
      <w:gridCol w:w="849"/>
      <w:gridCol w:w="567"/>
      <w:gridCol w:w="6238"/>
      <w:gridCol w:w="567"/>
    </w:tblGrid>
    <w:tr w14:paraId="15403C50">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8" w:type="dxa"/>
        </w:tcPr>
        <w:p w14:paraId="2E93E937">
          <w:pPr>
            <w:pStyle w:val="17"/>
            <w:bidi w:val="0"/>
            <w:spacing w:line="240" w:lineRule="auto"/>
          </w:pPr>
        </w:p>
      </w:tc>
      <w:tc>
        <w:tcPr>
          <w:tcW w:w="709" w:type="dxa"/>
        </w:tcPr>
        <w:p w14:paraId="2D968CB7">
          <w:pPr>
            <w:pStyle w:val="17"/>
            <w:bidi w:val="0"/>
            <w:spacing w:line="240" w:lineRule="auto"/>
          </w:pPr>
        </w:p>
      </w:tc>
      <w:tc>
        <w:tcPr>
          <w:tcW w:w="1162" w:type="dxa"/>
        </w:tcPr>
        <w:p w14:paraId="3FF95A8E">
          <w:pPr>
            <w:pStyle w:val="17"/>
            <w:bidi w:val="0"/>
            <w:spacing w:line="240" w:lineRule="auto"/>
          </w:pPr>
        </w:p>
      </w:tc>
      <w:tc>
        <w:tcPr>
          <w:tcW w:w="849" w:type="dxa"/>
        </w:tcPr>
        <w:p w14:paraId="57B9EE5B">
          <w:pPr>
            <w:pStyle w:val="17"/>
            <w:bidi w:val="0"/>
            <w:spacing w:line="240" w:lineRule="auto"/>
          </w:pPr>
        </w:p>
      </w:tc>
      <w:tc>
        <w:tcPr>
          <w:tcW w:w="567" w:type="dxa"/>
          <w:tcBorders>
            <w:top w:val="single" w:color="auto" w:sz="12" w:space="0"/>
            <w:right w:val="single" w:color="auto" w:sz="12" w:space="0"/>
          </w:tcBorders>
        </w:tcPr>
        <w:p w14:paraId="4F43B705">
          <w:pPr>
            <w:pStyle w:val="17"/>
            <w:bidi w:val="0"/>
            <w:spacing w:line="240" w:lineRule="auto"/>
          </w:pPr>
        </w:p>
      </w:tc>
      <w:tc>
        <w:tcPr>
          <w:tcW w:w="6238" w:type="dxa"/>
          <w:vMerge w:val="restart"/>
          <w:tcBorders>
            <w:top w:val="single" w:color="auto" w:sz="12" w:space="0"/>
            <w:left w:val="single" w:color="auto" w:sz="12" w:space="0"/>
            <w:bottom w:val="nil"/>
          </w:tcBorders>
          <w:vAlign w:val="center"/>
        </w:tcPr>
        <w:p w14:paraId="55E79E64">
          <w:pPr>
            <w:pStyle w:val="17"/>
            <w:bidi w:val="0"/>
            <w:spacing w:line="240" w:lineRule="auto"/>
            <w:jc w:val="center"/>
            <w:rPr>
              <w:rFonts w:hint="default"/>
              <w:lang w:val="ru-RU"/>
            </w:rPr>
          </w:pPr>
          <w:r>
            <w:rPr>
              <w:sz w:val="40"/>
              <w:szCs w:val="40"/>
            </w:rPr>
            <w:t>МИВУ.10.03.01-16.00</w:t>
          </w:r>
          <w:r>
            <w:rPr>
              <w:rFonts w:hint="default"/>
              <w:sz w:val="40"/>
              <w:szCs w:val="40"/>
              <w:lang w:val="ru-RU"/>
            </w:rPr>
            <w:t>0</w:t>
          </w:r>
        </w:p>
      </w:tc>
      <w:tc>
        <w:tcPr>
          <w:tcW w:w="567" w:type="dxa"/>
          <w:tcBorders>
            <w:top w:val="single" w:color="auto" w:sz="12" w:space="0"/>
            <w:left w:val="single" w:color="auto" w:sz="12" w:space="0"/>
            <w:bottom w:val="single" w:color="auto" w:sz="12" w:space="0"/>
          </w:tcBorders>
        </w:tcPr>
        <w:p w14:paraId="13EBA476">
          <w:pPr>
            <w:pStyle w:val="17"/>
            <w:bidi w:val="0"/>
            <w:spacing w:line="240" w:lineRule="auto"/>
            <w:jc w:val="center"/>
          </w:pPr>
          <w:r>
            <w:rPr>
              <w:sz w:val="20"/>
              <w:szCs w:val="20"/>
            </w:rPr>
            <w:t>Лист</w:t>
          </w:r>
        </w:p>
      </w:tc>
    </w:tr>
    <w:tr w14:paraId="44FC0F7D">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8" w:type="dxa"/>
          <w:tcBorders>
            <w:bottom w:val="single" w:color="auto" w:sz="12" w:space="0"/>
          </w:tcBorders>
        </w:tcPr>
        <w:p w14:paraId="137883F1">
          <w:pPr>
            <w:pStyle w:val="17"/>
            <w:bidi w:val="0"/>
            <w:spacing w:line="240" w:lineRule="auto"/>
          </w:pPr>
        </w:p>
      </w:tc>
      <w:tc>
        <w:tcPr>
          <w:tcW w:w="709" w:type="dxa"/>
          <w:tcBorders>
            <w:bottom w:val="single" w:color="auto" w:sz="12" w:space="0"/>
          </w:tcBorders>
        </w:tcPr>
        <w:p w14:paraId="4E4FC0EA">
          <w:pPr>
            <w:pStyle w:val="17"/>
            <w:bidi w:val="0"/>
            <w:spacing w:line="240" w:lineRule="auto"/>
          </w:pPr>
        </w:p>
      </w:tc>
      <w:tc>
        <w:tcPr>
          <w:tcW w:w="1162" w:type="dxa"/>
          <w:tcBorders>
            <w:bottom w:val="single" w:color="auto" w:sz="12" w:space="0"/>
          </w:tcBorders>
        </w:tcPr>
        <w:p w14:paraId="16FDE120">
          <w:pPr>
            <w:pStyle w:val="17"/>
            <w:bidi w:val="0"/>
            <w:spacing w:line="240" w:lineRule="auto"/>
          </w:pPr>
        </w:p>
      </w:tc>
      <w:tc>
        <w:tcPr>
          <w:tcW w:w="849" w:type="dxa"/>
          <w:tcBorders>
            <w:bottom w:val="single" w:color="auto" w:sz="12" w:space="0"/>
          </w:tcBorders>
        </w:tcPr>
        <w:p w14:paraId="168C01B6">
          <w:pPr>
            <w:pStyle w:val="17"/>
            <w:bidi w:val="0"/>
            <w:spacing w:line="240" w:lineRule="auto"/>
          </w:pPr>
        </w:p>
      </w:tc>
      <w:tc>
        <w:tcPr>
          <w:tcW w:w="567" w:type="dxa"/>
          <w:tcBorders>
            <w:bottom w:val="single" w:color="auto" w:sz="12" w:space="0"/>
            <w:right w:val="single" w:color="auto" w:sz="12" w:space="0"/>
          </w:tcBorders>
        </w:tcPr>
        <w:p w14:paraId="6D833839">
          <w:pPr>
            <w:pStyle w:val="17"/>
            <w:bidi w:val="0"/>
            <w:spacing w:line="240" w:lineRule="auto"/>
          </w:pPr>
        </w:p>
      </w:tc>
      <w:tc>
        <w:tcPr>
          <w:tcW w:w="6238" w:type="dxa"/>
          <w:vMerge w:val="continue"/>
          <w:tcBorders>
            <w:top w:val="single" w:color="auto" w:sz="12" w:space="0"/>
            <w:left w:val="single" w:color="auto" w:sz="12" w:space="0"/>
            <w:bottom w:val="nil"/>
          </w:tcBorders>
        </w:tcPr>
        <w:p w14:paraId="31E84CB9">
          <w:pPr>
            <w:pStyle w:val="17"/>
            <w:bidi w:val="0"/>
            <w:spacing w:line="240" w:lineRule="auto"/>
          </w:pPr>
        </w:p>
      </w:tc>
      <w:tc>
        <w:tcPr>
          <w:tcW w:w="567" w:type="dxa"/>
          <w:vMerge w:val="restart"/>
          <w:tcBorders>
            <w:top w:val="single" w:color="auto" w:sz="12" w:space="0"/>
            <w:left w:val="single" w:color="auto" w:sz="12" w:space="0"/>
            <w:bottom w:val="nil"/>
          </w:tcBorders>
          <w:vAlign w:val="center"/>
        </w:tcPr>
        <w:p w14:paraId="4518BDB3">
          <w:pPr>
            <w:pStyle w:val="17"/>
            <w:bidi w:val="0"/>
            <w:spacing w:line="240" w:lineRule="auto"/>
            <w:jc w:val="center"/>
          </w:pPr>
          <w:r>
            <w:fldChar w:fldCharType="begin"/>
          </w:r>
          <w:r>
            <w:instrText xml:space="preserve"> PAGE  \* Arabic  \* MERGEFORMAT </w:instrText>
          </w:r>
          <w:r>
            <w:fldChar w:fldCharType="separate"/>
          </w:r>
          <w:r>
            <w:t>3</w:t>
          </w:r>
          <w:r>
            <w:fldChar w:fldCharType="end"/>
          </w:r>
        </w:p>
      </w:tc>
    </w:tr>
    <w:tr w14:paraId="4F98D132">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8" w:type="dxa"/>
          <w:tcBorders>
            <w:top w:val="single" w:color="auto" w:sz="12" w:space="0"/>
            <w:bottom w:val="nil"/>
          </w:tcBorders>
        </w:tcPr>
        <w:p w14:paraId="042A93DA">
          <w:pPr>
            <w:pStyle w:val="17"/>
            <w:bidi w:val="0"/>
            <w:spacing w:line="240" w:lineRule="auto"/>
            <w:jc w:val="center"/>
            <w:rPr>
              <w:sz w:val="20"/>
              <w:szCs w:val="20"/>
            </w:rPr>
          </w:pPr>
          <w:r>
            <w:rPr>
              <w:sz w:val="20"/>
              <w:szCs w:val="20"/>
            </w:rPr>
            <w:t>Изм</w:t>
          </w:r>
        </w:p>
      </w:tc>
      <w:tc>
        <w:tcPr>
          <w:tcW w:w="709" w:type="dxa"/>
          <w:tcBorders>
            <w:top w:val="single" w:color="auto" w:sz="12" w:space="0"/>
            <w:bottom w:val="nil"/>
          </w:tcBorders>
        </w:tcPr>
        <w:p w14:paraId="2268D2EF">
          <w:pPr>
            <w:pStyle w:val="17"/>
            <w:bidi w:val="0"/>
            <w:spacing w:line="240" w:lineRule="auto"/>
            <w:jc w:val="center"/>
            <w:rPr>
              <w:sz w:val="20"/>
              <w:szCs w:val="20"/>
            </w:rPr>
          </w:pPr>
          <w:r>
            <w:rPr>
              <w:sz w:val="20"/>
              <w:szCs w:val="20"/>
            </w:rPr>
            <w:t>Лист</w:t>
          </w:r>
        </w:p>
      </w:tc>
      <w:tc>
        <w:tcPr>
          <w:tcW w:w="1162" w:type="dxa"/>
          <w:tcBorders>
            <w:top w:val="single" w:color="auto" w:sz="12" w:space="0"/>
            <w:bottom w:val="nil"/>
          </w:tcBorders>
        </w:tcPr>
        <w:p w14:paraId="5B39AF35">
          <w:pPr>
            <w:pStyle w:val="17"/>
            <w:bidi w:val="0"/>
            <w:spacing w:line="240" w:lineRule="auto"/>
            <w:jc w:val="center"/>
            <w:rPr>
              <w:sz w:val="20"/>
              <w:szCs w:val="20"/>
            </w:rPr>
          </w:pPr>
          <w:r>
            <w:rPr>
              <w:sz w:val="20"/>
              <w:szCs w:val="20"/>
            </w:rPr>
            <w:t>№ докум.</w:t>
          </w:r>
        </w:p>
      </w:tc>
      <w:tc>
        <w:tcPr>
          <w:tcW w:w="849" w:type="dxa"/>
          <w:tcBorders>
            <w:top w:val="single" w:color="auto" w:sz="12" w:space="0"/>
            <w:bottom w:val="nil"/>
          </w:tcBorders>
        </w:tcPr>
        <w:p w14:paraId="2E18A73F">
          <w:pPr>
            <w:pStyle w:val="17"/>
            <w:bidi w:val="0"/>
            <w:spacing w:line="240" w:lineRule="auto"/>
            <w:jc w:val="center"/>
            <w:rPr>
              <w:sz w:val="20"/>
              <w:szCs w:val="20"/>
            </w:rPr>
          </w:pPr>
          <w:r>
            <w:rPr>
              <w:sz w:val="20"/>
              <w:szCs w:val="20"/>
            </w:rPr>
            <w:t>Подп.</w:t>
          </w:r>
        </w:p>
      </w:tc>
      <w:tc>
        <w:tcPr>
          <w:tcW w:w="567" w:type="dxa"/>
          <w:tcBorders>
            <w:top w:val="single" w:color="auto" w:sz="12" w:space="0"/>
            <w:bottom w:val="nil"/>
            <w:right w:val="single" w:color="auto" w:sz="12" w:space="0"/>
          </w:tcBorders>
        </w:tcPr>
        <w:p w14:paraId="1250F3E8">
          <w:pPr>
            <w:pStyle w:val="17"/>
            <w:bidi w:val="0"/>
            <w:spacing w:line="240" w:lineRule="auto"/>
            <w:jc w:val="center"/>
            <w:rPr>
              <w:sz w:val="20"/>
              <w:szCs w:val="20"/>
            </w:rPr>
          </w:pPr>
          <w:r>
            <w:rPr>
              <w:sz w:val="20"/>
              <w:szCs w:val="20"/>
            </w:rPr>
            <w:t>Дата</w:t>
          </w:r>
        </w:p>
      </w:tc>
      <w:tc>
        <w:tcPr>
          <w:tcW w:w="6238" w:type="dxa"/>
          <w:vMerge w:val="continue"/>
          <w:tcBorders>
            <w:top w:val="single" w:color="auto" w:sz="12" w:space="0"/>
            <w:left w:val="single" w:color="auto" w:sz="12" w:space="0"/>
            <w:bottom w:val="nil"/>
          </w:tcBorders>
        </w:tcPr>
        <w:p w14:paraId="3E67B49A">
          <w:pPr>
            <w:pStyle w:val="17"/>
            <w:bidi w:val="0"/>
            <w:spacing w:line="240" w:lineRule="auto"/>
          </w:pPr>
        </w:p>
      </w:tc>
      <w:tc>
        <w:tcPr>
          <w:tcW w:w="567" w:type="dxa"/>
          <w:vMerge w:val="continue"/>
          <w:tcBorders>
            <w:top w:val="single" w:color="auto" w:sz="4" w:space="0"/>
            <w:left w:val="single" w:color="auto" w:sz="12" w:space="0"/>
            <w:bottom w:val="nil"/>
          </w:tcBorders>
        </w:tcPr>
        <w:p w14:paraId="719A7778">
          <w:pPr>
            <w:pStyle w:val="17"/>
            <w:bidi w:val="0"/>
            <w:spacing w:line="240" w:lineRule="auto"/>
          </w:pPr>
        </w:p>
      </w:tc>
    </w:tr>
  </w:tbl>
  <w:p w14:paraId="4F6EB15D">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W w:w="10490" w:type="dxa"/>
      <w:tblInd w:w="-567" w:type="dxa"/>
      <w:tblBorders>
        <w:top w:val="single" w:color="auto" w:sz="12" w:space="0"/>
        <w:left w:val="none" w:color="auto" w:sz="0" w:space="0"/>
        <w:bottom w:val="none" w:color="auto" w:sz="0" w:space="0"/>
        <w:right w:val="none" w:color="auto" w:sz="0" w:space="0"/>
        <w:insideH w:val="single" w:color="auto" w:sz="4" w:space="0"/>
        <w:insideV w:val="single" w:color="auto" w:sz="12" w:space="0"/>
      </w:tblBorders>
      <w:tblLayout w:type="fixed"/>
      <w:tblCellMar>
        <w:top w:w="0" w:type="dxa"/>
        <w:left w:w="0" w:type="dxa"/>
        <w:bottom w:w="0" w:type="dxa"/>
        <w:right w:w="0" w:type="dxa"/>
      </w:tblCellMar>
    </w:tblPr>
    <w:tblGrid>
      <w:gridCol w:w="397"/>
      <w:gridCol w:w="567"/>
      <w:gridCol w:w="1304"/>
      <w:gridCol w:w="849"/>
      <w:gridCol w:w="567"/>
      <w:gridCol w:w="3969"/>
      <w:gridCol w:w="284"/>
      <w:gridCol w:w="284"/>
      <w:gridCol w:w="284"/>
      <w:gridCol w:w="964"/>
      <w:gridCol w:w="1021"/>
    </w:tblGrid>
    <w:tr w14:paraId="0C4599ED">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7" w:type="dxa"/>
        </w:tcPr>
        <w:p w14:paraId="0CA4C8B4">
          <w:pPr>
            <w:pStyle w:val="16"/>
            <w:ind w:left="-282"/>
            <w:rPr>
              <w:rFonts w:ascii="Times New Roman" w:hAnsi="Times New Roman" w:cs="Times New Roman"/>
              <w:sz w:val="20"/>
              <w:szCs w:val="20"/>
            </w:rPr>
          </w:pPr>
        </w:p>
      </w:tc>
      <w:tc>
        <w:tcPr>
          <w:tcW w:w="567" w:type="dxa"/>
        </w:tcPr>
        <w:p w14:paraId="28B45BC3">
          <w:pPr>
            <w:pStyle w:val="16"/>
            <w:rPr>
              <w:rFonts w:ascii="Times New Roman" w:hAnsi="Times New Roman" w:cs="Times New Roman"/>
              <w:sz w:val="20"/>
              <w:szCs w:val="20"/>
            </w:rPr>
          </w:pPr>
        </w:p>
      </w:tc>
      <w:tc>
        <w:tcPr>
          <w:tcW w:w="1304" w:type="dxa"/>
        </w:tcPr>
        <w:p w14:paraId="2A310E6D">
          <w:pPr>
            <w:pStyle w:val="16"/>
            <w:ind w:left="0" w:leftChars="0" w:firstLine="0" w:firstLineChars="0"/>
            <w:rPr>
              <w:rFonts w:ascii="Times New Roman" w:hAnsi="Times New Roman" w:cs="Times New Roman"/>
              <w:sz w:val="20"/>
              <w:szCs w:val="20"/>
            </w:rPr>
          </w:pPr>
        </w:p>
      </w:tc>
      <w:tc>
        <w:tcPr>
          <w:tcW w:w="849" w:type="dxa"/>
        </w:tcPr>
        <w:p w14:paraId="3703231F">
          <w:pPr>
            <w:pStyle w:val="16"/>
            <w:ind w:left="0" w:leftChars="0" w:firstLine="0" w:firstLineChars="0"/>
            <w:rPr>
              <w:rFonts w:ascii="Times New Roman" w:hAnsi="Times New Roman" w:cs="Times New Roman"/>
              <w:sz w:val="20"/>
              <w:szCs w:val="20"/>
            </w:rPr>
          </w:pPr>
        </w:p>
      </w:tc>
      <w:tc>
        <w:tcPr>
          <w:tcW w:w="567" w:type="dxa"/>
          <w:tcBorders>
            <w:top w:val="single" w:color="auto" w:sz="12" w:space="0"/>
            <w:right w:val="single" w:color="auto" w:sz="12" w:space="0"/>
          </w:tcBorders>
        </w:tcPr>
        <w:p w14:paraId="0E672698">
          <w:pPr>
            <w:pStyle w:val="16"/>
            <w:rPr>
              <w:rFonts w:ascii="Times New Roman" w:hAnsi="Times New Roman" w:cs="Times New Roman"/>
              <w:sz w:val="20"/>
              <w:szCs w:val="20"/>
            </w:rPr>
          </w:pPr>
        </w:p>
      </w:tc>
      <w:tc>
        <w:tcPr>
          <w:tcW w:w="6806" w:type="dxa"/>
          <w:gridSpan w:val="6"/>
          <w:vMerge w:val="restart"/>
          <w:tcBorders>
            <w:top w:val="single" w:color="auto" w:sz="12" w:space="0"/>
            <w:left w:val="single" w:color="auto" w:sz="12" w:space="0"/>
            <w:bottom w:val="single" w:color="auto" w:sz="12" w:space="0"/>
          </w:tcBorders>
          <w:vAlign w:val="center"/>
        </w:tcPr>
        <w:p w14:paraId="26404FE4">
          <w:pPr>
            <w:pStyle w:val="16"/>
            <w:ind w:left="0" w:leftChars="0" w:right="144" w:firstLine="0" w:firstLineChars="0"/>
            <w:jc w:val="center"/>
            <w:rPr>
              <w:rFonts w:hint="default" w:ascii="Times New Roman" w:hAnsi="Times New Roman" w:cs="Times New Roman"/>
              <w:sz w:val="40"/>
              <w:szCs w:val="40"/>
              <w:lang w:val="ru-RU"/>
            </w:rPr>
          </w:pPr>
          <w:r>
            <w:rPr>
              <w:rFonts w:ascii="Times New Roman" w:hAnsi="Times New Roman" w:cs="Times New Roman"/>
              <w:sz w:val="40"/>
              <w:szCs w:val="40"/>
            </w:rPr>
            <w:t>МИВУ.10.03.01-16.00</w:t>
          </w:r>
          <w:r>
            <w:rPr>
              <w:rFonts w:hint="default" w:cs="Times New Roman"/>
              <w:sz w:val="40"/>
              <w:szCs w:val="40"/>
              <w:lang w:val="ru-RU"/>
            </w:rPr>
            <w:t>0</w:t>
          </w:r>
        </w:p>
      </w:tc>
    </w:tr>
    <w:tr w14:paraId="3086D8F6">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7" w:type="dxa"/>
          <w:tcBorders>
            <w:bottom w:val="single" w:color="auto" w:sz="12" w:space="0"/>
          </w:tcBorders>
        </w:tcPr>
        <w:p w14:paraId="652EC022">
          <w:pPr>
            <w:pStyle w:val="16"/>
            <w:rPr>
              <w:rFonts w:ascii="Times New Roman" w:hAnsi="Times New Roman" w:cs="Times New Roman"/>
              <w:sz w:val="20"/>
              <w:szCs w:val="20"/>
            </w:rPr>
          </w:pPr>
        </w:p>
      </w:tc>
      <w:tc>
        <w:tcPr>
          <w:tcW w:w="567" w:type="dxa"/>
          <w:tcBorders>
            <w:bottom w:val="single" w:color="auto" w:sz="12" w:space="0"/>
          </w:tcBorders>
        </w:tcPr>
        <w:p w14:paraId="4D8DCA8B">
          <w:pPr>
            <w:pStyle w:val="16"/>
            <w:rPr>
              <w:rFonts w:ascii="Times New Roman" w:hAnsi="Times New Roman" w:cs="Times New Roman"/>
              <w:sz w:val="20"/>
              <w:szCs w:val="20"/>
            </w:rPr>
          </w:pPr>
        </w:p>
      </w:tc>
      <w:tc>
        <w:tcPr>
          <w:tcW w:w="1304" w:type="dxa"/>
          <w:tcBorders>
            <w:bottom w:val="single" w:color="auto" w:sz="12" w:space="0"/>
          </w:tcBorders>
        </w:tcPr>
        <w:p w14:paraId="53A00971">
          <w:pPr>
            <w:pStyle w:val="16"/>
            <w:ind w:left="0" w:leftChars="0" w:firstLine="0" w:firstLineChars="0"/>
            <w:rPr>
              <w:rFonts w:ascii="Times New Roman" w:hAnsi="Times New Roman" w:cs="Times New Roman"/>
              <w:sz w:val="20"/>
              <w:szCs w:val="20"/>
            </w:rPr>
          </w:pPr>
        </w:p>
      </w:tc>
      <w:tc>
        <w:tcPr>
          <w:tcW w:w="849" w:type="dxa"/>
          <w:tcBorders>
            <w:bottom w:val="single" w:color="auto" w:sz="12" w:space="0"/>
          </w:tcBorders>
        </w:tcPr>
        <w:p w14:paraId="3D9710D0">
          <w:pPr>
            <w:pStyle w:val="16"/>
            <w:ind w:left="0" w:leftChars="0" w:firstLine="0" w:firstLineChars="0"/>
            <w:rPr>
              <w:rFonts w:ascii="Times New Roman" w:hAnsi="Times New Roman" w:cs="Times New Roman"/>
              <w:sz w:val="20"/>
              <w:szCs w:val="20"/>
            </w:rPr>
          </w:pPr>
        </w:p>
      </w:tc>
      <w:tc>
        <w:tcPr>
          <w:tcW w:w="567" w:type="dxa"/>
          <w:tcBorders>
            <w:bottom w:val="single" w:color="auto" w:sz="12" w:space="0"/>
            <w:right w:val="single" w:color="auto" w:sz="12" w:space="0"/>
          </w:tcBorders>
        </w:tcPr>
        <w:p w14:paraId="676CD074">
          <w:pPr>
            <w:pStyle w:val="16"/>
            <w:rPr>
              <w:rFonts w:ascii="Times New Roman" w:hAnsi="Times New Roman" w:cs="Times New Roman"/>
              <w:sz w:val="20"/>
              <w:szCs w:val="20"/>
            </w:rPr>
          </w:pPr>
        </w:p>
      </w:tc>
      <w:tc>
        <w:tcPr>
          <w:tcW w:w="6806" w:type="dxa"/>
          <w:gridSpan w:val="6"/>
          <w:vMerge w:val="continue"/>
          <w:tcBorders>
            <w:top w:val="single" w:color="auto" w:sz="4" w:space="0"/>
            <w:left w:val="single" w:color="auto" w:sz="12" w:space="0"/>
            <w:bottom w:val="single" w:color="auto" w:sz="12" w:space="0"/>
          </w:tcBorders>
        </w:tcPr>
        <w:p w14:paraId="5485EAA0">
          <w:pPr>
            <w:pStyle w:val="16"/>
            <w:rPr>
              <w:rFonts w:ascii="Times New Roman" w:hAnsi="Times New Roman" w:cs="Times New Roman"/>
              <w:sz w:val="20"/>
              <w:szCs w:val="20"/>
            </w:rPr>
          </w:pPr>
        </w:p>
      </w:tc>
    </w:tr>
    <w:tr w14:paraId="35F9F898">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397" w:type="dxa"/>
          <w:tcBorders>
            <w:top w:val="single" w:color="auto" w:sz="12" w:space="0"/>
            <w:bottom w:val="single" w:color="auto" w:sz="12" w:space="0"/>
          </w:tcBorders>
        </w:tcPr>
        <w:p w14:paraId="403E313B">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Изм</w:t>
          </w:r>
        </w:p>
      </w:tc>
      <w:tc>
        <w:tcPr>
          <w:tcW w:w="567" w:type="dxa"/>
          <w:tcBorders>
            <w:top w:val="single" w:color="auto" w:sz="12" w:space="0"/>
            <w:bottom w:val="single" w:color="auto" w:sz="12" w:space="0"/>
          </w:tcBorders>
        </w:tcPr>
        <w:p w14:paraId="2CF3726F">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Лист</w:t>
          </w:r>
        </w:p>
      </w:tc>
      <w:tc>
        <w:tcPr>
          <w:tcW w:w="1304" w:type="dxa"/>
          <w:tcBorders>
            <w:top w:val="single" w:color="auto" w:sz="12" w:space="0"/>
            <w:bottom w:val="single" w:color="auto" w:sz="12" w:space="0"/>
          </w:tcBorders>
        </w:tcPr>
        <w:p w14:paraId="1279E98A">
          <w:pPr>
            <w:pStyle w:val="16"/>
            <w:ind w:left="0" w:leftChars="0" w:firstLine="100" w:firstLineChars="50"/>
            <w:jc w:val="center"/>
            <w:rPr>
              <w:rFonts w:ascii="Times New Roman" w:hAnsi="Times New Roman" w:cs="Times New Roman"/>
              <w:sz w:val="20"/>
              <w:szCs w:val="20"/>
            </w:rPr>
          </w:pPr>
          <w:r>
            <w:rPr>
              <w:rFonts w:ascii="Times New Roman" w:hAnsi="Times New Roman" w:cs="Times New Roman"/>
              <w:sz w:val="20"/>
              <w:szCs w:val="20"/>
            </w:rPr>
            <w:t>№ докум.</w:t>
          </w:r>
        </w:p>
      </w:tc>
      <w:tc>
        <w:tcPr>
          <w:tcW w:w="849" w:type="dxa"/>
          <w:tcBorders>
            <w:top w:val="single" w:color="auto" w:sz="12" w:space="0"/>
            <w:bottom w:val="single" w:color="auto" w:sz="12" w:space="0"/>
          </w:tcBorders>
        </w:tcPr>
        <w:p w14:paraId="6A01051C">
          <w:pPr>
            <w:pStyle w:val="16"/>
            <w:ind w:left="0" w:leftChars="0" w:firstLine="0" w:firstLineChars="0"/>
            <w:jc w:val="left"/>
            <w:rPr>
              <w:rFonts w:ascii="Times New Roman" w:hAnsi="Times New Roman" w:cs="Times New Roman"/>
              <w:sz w:val="20"/>
              <w:szCs w:val="20"/>
            </w:rPr>
          </w:pPr>
          <w:r>
            <w:rPr>
              <w:rFonts w:ascii="Times New Roman" w:hAnsi="Times New Roman" w:cs="Times New Roman"/>
              <w:sz w:val="20"/>
              <w:szCs w:val="20"/>
            </w:rPr>
            <w:t>Подп.</w:t>
          </w:r>
        </w:p>
      </w:tc>
      <w:tc>
        <w:tcPr>
          <w:tcW w:w="567" w:type="dxa"/>
          <w:tcBorders>
            <w:top w:val="single" w:color="auto" w:sz="12" w:space="0"/>
            <w:bottom w:val="single" w:color="auto" w:sz="12" w:space="0"/>
            <w:right w:val="single" w:color="auto" w:sz="12" w:space="0"/>
          </w:tcBorders>
        </w:tcPr>
        <w:p w14:paraId="442DE2EE">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Дата</w:t>
          </w:r>
        </w:p>
      </w:tc>
      <w:tc>
        <w:tcPr>
          <w:tcW w:w="6806" w:type="dxa"/>
          <w:gridSpan w:val="6"/>
          <w:vMerge w:val="continue"/>
          <w:tcBorders>
            <w:top w:val="single" w:color="auto" w:sz="4" w:space="0"/>
            <w:left w:val="single" w:color="auto" w:sz="12" w:space="0"/>
            <w:bottom w:val="single" w:color="auto" w:sz="12" w:space="0"/>
          </w:tcBorders>
        </w:tcPr>
        <w:p w14:paraId="2F67A38C">
          <w:pPr>
            <w:pStyle w:val="16"/>
            <w:rPr>
              <w:rFonts w:ascii="Times New Roman" w:hAnsi="Times New Roman" w:cs="Times New Roman"/>
              <w:sz w:val="20"/>
              <w:szCs w:val="20"/>
            </w:rPr>
          </w:pPr>
        </w:p>
      </w:tc>
    </w:tr>
    <w:tr w14:paraId="6A28A5D9">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Borders>
            <w:top w:val="single" w:color="auto" w:sz="12" w:space="0"/>
          </w:tcBorders>
        </w:tcPr>
        <w:p w14:paraId="51C2A4AD">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Студент</w:t>
          </w:r>
        </w:p>
      </w:tc>
      <w:tc>
        <w:tcPr>
          <w:tcW w:w="1304" w:type="dxa"/>
          <w:tcBorders>
            <w:top w:val="single" w:color="auto" w:sz="12" w:space="0"/>
          </w:tcBorders>
        </w:tcPr>
        <w:p w14:paraId="3334694C">
          <w:pPr>
            <w:pStyle w:val="16"/>
            <w:ind w:left="0" w:leftChars="0" w:firstLine="0" w:firstLineChars="0"/>
            <w:jc w:val="left"/>
            <w:rPr>
              <w:rFonts w:ascii="Times New Roman" w:hAnsi="Times New Roman" w:cs="Times New Roman"/>
              <w:sz w:val="20"/>
              <w:szCs w:val="20"/>
            </w:rPr>
          </w:pPr>
          <w:r>
            <w:rPr>
              <w:rFonts w:ascii="Times New Roman" w:hAnsi="Times New Roman" w:cs="Times New Roman"/>
              <w:sz w:val="20"/>
              <w:szCs w:val="20"/>
            </w:rPr>
            <w:t>Хохлов Д.А.</w:t>
          </w:r>
        </w:p>
      </w:tc>
      <w:tc>
        <w:tcPr>
          <w:tcW w:w="849" w:type="dxa"/>
          <w:tcBorders>
            <w:top w:val="single" w:color="auto" w:sz="12" w:space="0"/>
          </w:tcBorders>
        </w:tcPr>
        <w:p w14:paraId="7CB86A63">
          <w:pPr>
            <w:pStyle w:val="16"/>
            <w:jc w:val="left"/>
            <w:rPr>
              <w:rFonts w:ascii="Times New Roman" w:hAnsi="Times New Roman" w:cs="Times New Roman"/>
              <w:sz w:val="20"/>
              <w:szCs w:val="20"/>
            </w:rPr>
          </w:pPr>
        </w:p>
      </w:tc>
      <w:tc>
        <w:tcPr>
          <w:tcW w:w="567" w:type="dxa"/>
          <w:tcBorders>
            <w:top w:val="single" w:color="auto" w:sz="12" w:space="0"/>
          </w:tcBorders>
        </w:tcPr>
        <w:p w14:paraId="49D659BE">
          <w:pPr>
            <w:pStyle w:val="16"/>
            <w:jc w:val="center"/>
            <w:rPr>
              <w:rFonts w:ascii="Times New Roman" w:hAnsi="Times New Roman" w:cs="Times New Roman"/>
              <w:sz w:val="20"/>
              <w:szCs w:val="20"/>
            </w:rPr>
          </w:pPr>
        </w:p>
      </w:tc>
      <w:tc>
        <w:tcPr>
          <w:tcW w:w="3969" w:type="dxa"/>
          <w:vMerge w:val="restart"/>
          <w:tcBorders>
            <w:top w:val="single" w:color="auto" w:sz="12" w:space="0"/>
          </w:tcBorders>
          <w:vAlign w:val="center"/>
        </w:tcPr>
        <w:p w14:paraId="2E881C4D">
          <w:pPr>
            <w:pStyle w:val="16"/>
            <w:jc w:val="center"/>
            <w:rPr>
              <w:rFonts w:hint="default" w:ascii="Times New Roman" w:hAnsi="Times New Roman" w:cs="Times New Roman"/>
              <w:sz w:val="20"/>
              <w:szCs w:val="20"/>
              <w:lang w:val="ru-RU"/>
            </w:rPr>
          </w:pPr>
          <w:r>
            <w:rPr>
              <w:rFonts w:ascii="Times New Roman" w:hAnsi="Times New Roman" w:cs="Times New Roman"/>
              <w:sz w:val="20"/>
              <w:szCs w:val="20"/>
              <w:lang w:val="ru-RU"/>
            </w:rPr>
            <w:t>Разработка</w:t>
          </w:r>
          <w:r>
            <w:rPr>
              <w:rFonts w:hint="default" w:ascii="Times New Roman" w:hAnsi="Times New Roman" w:cs="Times New Roman"/>
              <w:sz w:val="20"/>
              <w:szCs w:val="20"/>
              <w:lang w:val="ru-RU"/>
            </w:rPr>
            <w:t xml:space="preserve"> АИС учёта помещений института</w:t>
          </w:r>
        </w:p>
      </w:tc>
      <w:tc>
        <w:tcPr>
          <w:tcW w:w="852" w:type="dxa"/>
          <w:gridSpan w:val="3"/>
          <w:tcBorders>
            <w:top w:val="single" w:color="auto" w:sz="12" w:space="0"/>
            <w:bottom w:val="single" w:color="auto" w:sz="12" w:space="0"/>
          </w:tcBorders>
        </w:tcPr>
        <w:p w14:paraId="39133557">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Лит.</w:t>
          </w:r>
        </w:p>
      </w:tc>
      <w:tc>
        <w:tcPr>
          <w:tcW w:w="964" w:type="dxa"/>
          <w:tcBorders>
            <w:top w:val="single" w:color="auto" w:sz="12" w:space="0"/>
            <w:bottom w:val="single" w:color="auto" w:sz="12" w:space="0"/>
          </w:tcBorders>
        </w:tcPr>
        <w:p w14:paraId="30F220B3">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Лист</w:t>
          </w:r>
        </w:p>
      </w:tc>
      <w:tc>
        <w:tcPr>
          <w:tcW w:w="1021" w:type="dxa"/>
          <w:tcBorders>
            <w:top w:val="single" w:color="auto" w:sz="12" w:space="0"/>
            <w:bottom w:val="single" w:color="auto" w:sz="12" w:space="0"/>
          </w:tcBorders>
        </w:tcPr>
        <w:p w14:paraId="53DD418D">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t>Листов</w:t>
          </w:r>
        </w:p>
      </w:tc>
    </w:tr>
    <w:tr w14:paraId="3C4DF5DB">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346F57B0">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Руков.</w:t>
          </w:r>
        </w:p>
      </w:tc>
      <w:tc>
        <w:tcPr>
          <w:tcW w:w="1304" w:type="dxa"/>
        </w:tcPr>
        <w:p w14:paraId="2E83DD52">
          <w:pPr>
            <w:pStyle w:val="16"/>
            <w:ind w:left="0" w:leftChars="0" w:firstLine="0" w:firstLineChars="0"/>
            <w:jc w:val="center"/>
            <w:rPr>
              <w:rFonts w:hint="default" w:ascii="Times New Roman" w:hAnsi="Times New Roman" w:cs="Times New Roman"/>
              <w:sz w:val="20"/>
              <w:szCs w:val="20"/>
              <w:lang w:val="ru-RU"/>
            </w:rPr>
          </w:pPr>
          <w:r>
            <w:rPr>
              <w:rFonts w:ascii="Times New Roman" w:hAnsi="Times New Roman" w:cs="Times New Roman"/>
              <w:sz w:val="20"/>
              <w:szCs w:val="20"/>
              <w:lang w:val="ru-RU"/>
            </w:rPr>
            <w:t>Колпаков</w:t>
          </w:r>
          <w:r>
            <w:rPr>
              <w:rFonts w:hint="default" w:ascii="Times New Roman" w:hAnsi="Times New Roman" w:cs="Times New Roman"/>
              <w:sz w:val="20"/>
              <w:szCs w:val="20"/>
              <w:lang w:val="ru-RU"/>
            </w:rPr>
            <w:t xml:space="preserve"> </w:t>
          </w:r>
          <w:r>
            <w:rPr>
              <w:rFonts w:ascii="Times New Roman" w:hAnsi="Times New Roman" w:cs="Times New Roman"/>
              <w:sz w:val="20"/>
              <w:szCs w:val="20"/>
              <w:lang w:val="ru-RU"/>
            </w:rPr>
            <w:t>А</w:t>
          </w:r>
          <w:r>
            <w:rPr>
              <w:rFonts w:hint="default" w:ascii="Times New Roman" w:hAnsi="Times New Roman" w:cs="Times New Roman"/>
              <w:sz w:val="20"/>
              <w:szCs w:val="20"/>
              <w:lang w:val="ru-RU"/>
            </w:rPr>
            <w:t>.А.</w:t>
          </w:r>
        </w:p>
      </w:tc>
      <w:tc>
        <w:tcPr>
          <w:tcW w:w="849" w:type="dxa"/>
        </w:tcPr>
        <w:p w14:paraId="13CE593A">
          <w:pPr>
            <w:pStyle w:val="16"/>
            <w:jc w:val="left"/>
            <w:rPr>
              <w:rFonts w:ascii="Times New Roman" w:hAnsi="Times New Roman" w:cs="Times New Roman"/>
              <w:sz w:val="20"/>
              <w:szCs w:val="20"/>
            </w:rPr>
          </w:pPr>
        </w:p>
      </w:tc>
      <w:tc>
        <w:tcPr>
          <w:tcW w:w="567" w:type="dxa"/>
        </w:tcPr>
        <w:p w14:paraId="6E41AFA7">
          <w:pPr>
            <w:pStyle w:val="16"/>
            <w:jc w:val="center"/>
            <w:rPr>
              <w:rFonts w:ascii="Times New Roman" w:hAnsi="Times New Roman" w:cs="Times New Roman"/>
              <w:sz w:val="20"/>
              <w:szCs w:val="20"/>
            </w:rPr>
          </w:pPr>
        </w:p>
      </w:tc>
      <w:tc>
        <w:tcPr>
          <w:tcW w:w="3969" w:type="dxa"/>
          <w:vMerge w:val="continue"/>
        </w:tcPr>
        <w:p w14:paraId="68FC929A">
          <w:pPr>
            <w:pStyle w:val="16"/>
            <w:rPr>
              <w:rFonts w:ascii="Times New Roman" w:hAnsi="Times New Roman" w:cs="Times New Roman"/>
              <w:sz w:val="20"/>
              <w:szCs w:val="20"/>
            </w:rPr>
          </w:pPr>
        </w:p>
      </w:tc>
      <w:tc>
        <w:tcPr>
          <w:tcW w:w="284" w:type="dxa"/>
          <w:tcBorders>
            <w:top w:val="single" w:color="auto" w:sz="12" w:space="0"/>
            <w:bottom w:val="single" w:color="auto" w:sz="12" w:space="0"/>
          </w:tcBorders>
        </w:tcPr>
        <w:p w14:paraId="3C90FE61">
          <w:pPr>
            <w:pStyle w:val="16"/>
            <w:jc w:val="center"/>
            <w:rPr>
              <w:rFonts w:ascii="Times New Roman" w:hAnsi="Times New Roman" w:cs="Times New Roman"/>
              <w:sz w:val="20"/>
              <w:szCs w:val="20"/>
            </w:rPr>
          </w:pPr>
        </w:p>
      </w:tc>
      <w:tc>
        <w:tcPr>
          <w:tcW w:w="284" w:type="dxa"/>
          <w:tcBorders>
            <w:top w:val="single" w:color="auto" w:sz="12" w:space="0"/>
            <w:bottom w:val="single" w:color="auto" w:sz="12" w:space="0"/>
          </w:tcBorders>
        </w:tcPr>
        <w:p w14:paraId="217BA050">
          <w:pPr>
            <w:pStyle w:val="16"/>
            <w:jc w:val="center"/>
            <w:rPr>
              <w:rFonts w:ascii="Times New Roman" w:hAnsi="Times New Roman" w:cs="Times New Roman"/>
              <w:sz w:val="20"/>
              <w:szCs w:val="20"/>
            </w:rPr>
          </w:pPr>
        </w:p>
      </w:tc>
      <w:tc>
        <w:tcPr>
          <w:tcW w:w="284" w:type="dxa"/>
          <w:tcBorders>
            <w:top w:val="single" w:color="auto" w:sz="12" w:space="0"/>
            <w:bottom w:val="single" w:color="auto" w:sz="12" w:space="0"/>
          </w:tcBorders>
        </w:tcPr>
        <w:p w14:paraId="1EC1E512">
          <w:pPr>
            <w:pStyle w:val="16"/>
            <w:jc w:val="center"/>
            <w:rPr>
              <w:rFonts w:ascii="Times New Roman" w:hAnsi="Times New Roman" w:cs="Times New Roman"/>
              <w:sz w:val="20"/>
              <w:szCs w:val="20"/>
            </w:rPr>
          </w:pPr>
        </w:p>
      </w:tc>
      <w:tc>
        <w:tcPr>
          <w:tcW w:w="964" w:type="dxa"/>
          <w:tcBorders>
            <w:top w:val="single" w:color="auto" w:sz="12" w:space="0"/>
            <w:bottom w:val="single" w:color="auto" w:sz="12" w:space="0"/>
          </w:tcBorders>
        </w:tcPr>
        <w:p w14:paraId="0F7DAC5F">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 Arabic  \* MERGEFORMAT </w:instrText>
          </w:r>
          <w:r>
            <w:rPr>
              <w:rFonts w:ascii="Times New Roman" w:hAnsi="Times New Roman" w:cs="Times New Roman"/>
              <w:sz w:val="20"/>
              <w:szCs w:val="20"/>
            </w:rPr>
            <w:fldChar w:fldCharType="separate"/>
          </w:r>
          <w:r>
            <w:rPr>
              <w:rFonts w:ascii="Times New Roman" w:hAnsi="Times New Roman" w:cs="Times New Roman"/>
              <w:sz w:val="20"/>
              <w:szCs w:val="20"/>
            </w:rPr>
            <w:t>2</w:t>
          </w:r>
          <w:r>
            <w:rPr>
              <w:rFonts w:ascii="Times New Roman" w:hAnsi="Times New Roman" w:cs="Times New Roman"/>
              <w:sz w:val="20"/>
              <w:szCs w:val="20"/>
            </w:rPr>
            <w:fldChar w:fldCharType="end"/>
          </w:r>
        </w:p>
      </w:tc>
      <w:tc>
        <w:tcPr>
          <w:tcW w:w="1021" w:type="dxa"/>
          <w:tcBorders>
            <w:top w:val="single" w:color="auto" w:sz="12" w:space="0"/>
            <w:bottom w:val="single" w:color="auto" w:sz="12" w:space="0"/>
          </w:tcBorders>
        </w:tcPr>
        <w:p w14:paraId="634A8144">
          <w:pPr>
            <w:pStyle w:val="16"/>
            <w:ind w:left="0" w:leftChars="0" w:firstLine="0" w:firstLineChars="0"/>
            <w:jc w:val="center"/>
            <w:rPr>
              <w:rFonts w:ascii="Times New Roman" w:hAnsi="Times New Roman" w:cs="Times New Roman"/>
              <w:sz w:val="20"/>
              <w:szCs w:val="20"/>
            </w:rPr>
          </w:pPr>
          <w:r>
            <w:fldChar w:fldCharType="begin"/>
          </w:r>
          <w:r>
            <w:instrText xml:space="preserve"> NUMPAGES   \* MERGEFORMAT </w:instrText>
          </w:r>
          <w:r>
            <w:fldChar w:fldCharType="separate"/>
          </w:r>
          <w:r>
            <w:rPr>
              <w:rFonts w:ascii="Times New Roman" w:hAnsi="Times New Roman" w:cs="Times New Roman"/>
              <w:sz w:val="20"/>
              <w:szCs w:val="20"/>
            </w:rPr>
            <w:t>3</w:t>
          </w:r>
          <w:r>
            <w:rPr>
              <w:rFonts w:ascii="Times New Roman" w:hAnsi="Times New Roman" w:cs="Times New Roman"/>
              <w:sz w:val="20"/>
              <w:szCs w:val="20"/>
            </w:rPr>
            <w:fldChar w:fldCharType="end"/>
          </w:r>
        </w:p>
      </w:tc>
    </w:tr>
    <w:tr w14:paraId="1EA9F599">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15DD9878">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Конс.</w:t>
          </w:r>
        </w:p>
      </w:tc>
      <w:tc>
        <w:tcPr>
          <w:tcW w:w="1304" w:type="dxa"/>
        </w:tcPr>
        <w:p w14:paraId="712EF920">
          <w:pPr>
            <w:pStyle w:val="16"/>
            <w:ind w:left="0" w:leftChars="0" w:firstLine="0" w:firstLineChars="0"/>
            <w:jc w:val="left"/>
            <w:rPr>
              <w:rFonts w:ascii="Times New Roman" w:hAnsi="Times New Roman" w:cs="Times New Roman"/>
              <w:sz w:val="20"/>
              <w:szCs w:val="20"/>
            </w:rPr>
          </w:pPr>
        </w:p>
      </w:tc>
      <w:tc>
        <w:tcPr>
          <w:tcW w:w="849" w:type="dxa"/>
        </w:tcPr>
        <w:p w14:paraId="3218300B">
          <w:pPr>
            <w:pStyle w:val="16"/>
            <w:jc w:val="left"/>
            <w:rPr>
              <w:rFonts w:ascii="Times New Roman" w:hAnsi="Times New Roman" w:cs="Times New Roman"/>
              <w:sz w:val="20"/>
              <w:szCs w:val="20"/>
            </w:rPr>
          </w:pPr>
        </w:p>
      </w:tc>
      <w:tc>
        <w:tcPr>
          <w:tcW w:w="567" w:type="dxa"/>
        </w:tcPr>
        <w:p w14:paraId="64F7F3BB">
          <w:pPr>
            <w:pStyle w:val="16"/>
            <w:jc w:val="center"/>
            <w:rPr>
              <w:rFonts w:ascii="Times New Roman" w:hAnsi="Times New Roman" w:cs="Times New Roman"/>
              <w:sz w:val="20"/>
              <w:szCs w:val="20"/>
            </w:rPr>
          </w:pPr>
        </w:p>
      </w:tc>
      <w:tc>
        <w:tcPr>
          <w:tcW w:w="3969" w:type="dxa"/>
          <w:vMerge w:val="continue"/>
        </w:tcPr>
        <w:p w14:paraId="174E2FB1">
          <w:pPr>
            <w:pStyle w:val="16"/>
            <w:rPr>
              <w:rFonts w:ascii="Times New Roman" w:hAnsi="Times New Roman" w:cs="Times New Roman"/>
              <w:sz w:val="20"/>
              <w:szCs w:val="20"/>
            </w:rPr>
          </w:pPr>
        </w:p>
      </w:tc>
      <w:tc>
        <w:tcPr>
          <w:tcW w:w="2837" w:type="dxa"/>
          <w:gridSpan w:val="5"/>
          <w:vMerge w:val="restart"/>
          <w:tcBorders>
            <w:top w:val="single" w:color="auto" w:sz="12" w:space="0"/>
          </w:tcBorders>
          <w:vAlign w:val="center"/>
        </w:tcPr>
        <w:p w14:paraId="2D885C37">
          <w:pPr>
            <w:pStyle w:val="16"/>
            <w:ind w:left="0" w:leftChars="0" w:firstLine="0" w:firstLineChars="0"/>
            <w:jc w:val="center"/>
            <w:rPr>
              <w:rFonts w:ascii="Times New Roman" w:hAnsi="Times New Roman" w:cs="Times New Roman"/>
              <w:sz w:val="28"/>
              <w:szCs w:val="28"/>
            </w:rPr>
          </w:pPr>
          <w:r>
            <w:rPr>
              <w:rFonts w:ascii="Times New Roman" w:hAnsi="Times New Roman" w:cs="Times New Roman"/>
              <w:sz w:val="28"/>
              <w:szCs w:val="28"/>
            </w:rPr>
            <w:t>МИВлГУ</w:t>
          </w:r>
        </w:p>
        <w:p w14:paraId="63466552">
          <w:pPr>
            <w:pStyle w:val="16"/>
            <w:ind w:left="0" w:leftChars="0" w:firstLine="0" w:firstLineChars="0"/>
            <w:jc w:val="center"/>
            <w:rPr>
              <w:rFonts w:ascii="Times New Roman" w:hAnsi="Times New Roman" w:cs="Times New Roman"/>
              <w:sz w:val="20"/>
              <w:szCs w:val="20"/>
            </w:rPr>
          </w:pPr>
          <w:r>
            <w:rPr>
              <w:rFonts w:ascii="Times New Roman" w:hAnsi="Times New Roman" w:cs="Times New Roman"/>
              <w:sz w:val="28"/>
              <w:szCs w:val="28"/>
            </w:rPr>
            <w:t>ИБ-123</w:t>
          </w:r>
        </w:p>
      </w:tc>
    </w:tr>
    <w:tr w14:paraId="698E5B25">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793FBD41">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Н.контр.</w:t>
          </w:r>
        </w:p>
      </w:tc>
      <w:tc>
        <w:tcPr>
          <w:tcW w:w="1304" w:type="dxa"/>
        </w:tcPr>
        <w:p w14:paraId="1D4C5C2E">
          <w:pPr>
            <w:pStyle w:val="16"/>
            <w:ind w:left="57"/>
            <w:jc w:val="left"/>
            <w:rPr>
              <w:rFonts w:ascii="Times New Roman" w:hAnsi="Times New Roman" w:cs="Times New Roman"/>
              <w:sz w:val="20"/>
              <w:szCs w:val="20"/>
            </w:rPr>
          </w:pPr>
        </w:p>
      </w:tc>
      <w:tc>
        <w:tcPr>
          <w:tcW w:w="849" w:type="dxa"/>
        </w:tcPr>
        <w:p w14:paraId="1579040A">
          <w:pPr>
            <w:pStyle w:val="16"/>
            <w:jc w:val="left"/>
            <w:rPr>
              <w:rFonts w:ascii="Times New Roman" w:hAnsi="Times New Roman" w:cs="Times New Roman"/>
              <w:sz w:val="20"/>
              <w:szCs w:val="20"/>
            </w:rPr>
          </w:pPr>
        </w:p>
      </w:tc>
      <w:tc>
        <w:tcPr>
          <w:tcW w:w="567" w:type="dxa"/>
        </w:tcPr>
        <w:p w14:paraId="5E9CB75E">
          <w:pPr>
            <w:pStyle w:val="16"/>
            <w:jc w:val="center"/>
            <w:rPr>
              <w:rFonts w:ascii="Times New Roman" w:hAnsi="Times New Roman" w:cs="Times New Roman"/>
              <w:sz w:val="20"/>
              <w:szCs w:val="20"/>
            </w:rPr>
          </w:pPr>
        </w:p>
      </w:tc>
      <w:tc>
        <w:tcPr>
          <w:tcW w:w="3969" w:type="dxa"/>
          <w:vMerge w:val="continue"/>
        </w:tcPr>
        <w:p w14:paraId="3D3372C8">
          <w:pPr>
            <w:pStyle w:val="16"/>
            <w:rPr>
              <w:rFonts w:ascii="Times New Roman" w:hAnsi="Times New Roman" w:cs="Times New Roman"/>
              <w:sz w:val="20"/>
              <w:szCs w:val="20"/>
            </w:rPr>
          </w:pPr>
        </w:p>
      </w:tc>
      <w:tc>
        <w:tcPr>
          <w:tcW w:w="2837" w:type="dxa"/>
          <w:gridSpan w:val="5"/>
          <w:vMerge w:val="continue"/>
        </w:tcPr>
        <w:p w14:paraId="79C73021">
          <w:pPr>
            <w:pStyle w:val="16"/>
            <w:rPr>
              <w:rFonts w:ascii="Times New Roman" w:hAnsi="Times New Roman" w:cs="Times New Roman"/>
              <w:sz w:val="20"/>
              <w:szCs w:val="20"/>
            </w:rPr>
          </w:pPr>
        </w:p>
      </w:tc>
    </w:tr>
    <w:tr w14:paraId="4FBE9BCF">
      <w:tblPrEx>
        <w:tblBorders>
          <w:top w:val="single" w:color="auto" w:sz="12" w:space="0"/>
          <w:left w:val="none" w:color="auto" w:sz="0" w:space="0"/>
          <w:bottom w:val="none" w:color="auto" w:sz="0" w:space="0"/>
          <w:right w:val="none" w:color="auto" w:sz="0" w:space="0"/>
          <w:insideH w:val="single" w:color="auto" w:sz="4" w:space="0"/>
          <w:insideV w:val="single" w:color="auto" w:sz="12" w:space="0"/>
        </w:tblBorders>
        <w:tblCellMar>
          <w:top w:w="0" w:type="dxa"/>
          <w:left w:w="0" w:type="dxa"/>
          <w:bottom w:w="0" w:type="dxa"/>
          <w:right w:w="0" w:type="dxa"/>
        </w:tblCellMar>
      </w:tblPrEx>
      <w:trPr>
        <w:trHeight w:val="284" w:hRule="exact"/>
      </w:trPr>
      <w:tc>
        <w:tcPr>
          <w:tcW w:w="964" w:type="dxa"/>
          <w:gridSpan w:val="2"/>
        </w:tcPr>
        <w:p w14:paraId="154B8FB5">
          <w:pPr>
            <w:pStyle w:val="16"/>
            <w:ind w:left="0" w:leftChars="0" w:firstLine="100" w:firstLineChars="50"/>
            <w:jc w:val="left"/>
            <w:rPr>
              <w:rFonts w:ascii="Times New Roman" w:hAnsi="Times New Roman" w:cs="Times New Roman"/>
              <w:sz w:val="20"/>
              <w:szCs w:val="20"/>
            </w:rPr>
          </w:pPr>
          <w:r>
            <w:rPr>
              <w:rFonts w:ascii="Times New Roman" w:hAnsi="Times New Roman" w:cs="Times New Roman"/>
              <w:sz w:val="20"/>
              <w:szCs w:val="20"/>
            </w:rPr>
            <w:t>Зав.каф.</w:t>
          </w:r>
        </w:p>
      </w:tc>
      <w:tc>
        <w:tcPr>
          <w:tcW w:w="1304" w:type="dxa"/>
        </w:tcPr>
        <w:p w14:paraId="0ED4D080">
          <w:pPr>
            <w:pStyle w:val="16"/>
            <w:ind w:left="57"/>
            <w:jc w:val="left"/>
            <w:rPr>
              <w:rFonts w:ascii="Times New Roman" w:hAnsi="Times New Roman" w:cs="Times New Roman"/>
              <w:sz w:val="20"/>
              <w:szCs w:val="20"/>
            </w:rPr>
          </w:pPr>
        </w:p>
      </w:tc>
      <w:tc>
        <w:tcPr>
          <w:tcW w:w="849" w:type="dxa"/>
        </w:tcPr>
        <w:p w14:paraId="154F6564">
          <w:pPr>
            <w:pStyle w:val="16"/>
            <w:jc w:val="left"/>
            <w:rPr>
              <w:rFonts w:ascii="Times New Roman" w:hAnsi="Times New Roman" w:cs="Times New Roman"/>
              <w:sz w:val="20"/>
              <w:szCs w:val="20"/>
            </w:rPr>
          </w:pPr>
        </w:p>
      </w:tc>
      <w:tc>
        <w:tcPr>
          <w:tcW w:w="567" w:type="dxa"/>
        </w:tcPr>
        <w:p w14:paraId="21F16B39">
          <w:pPr>
            <w:pStyle w:val="16"/>
            <w:jc w:val="center"/>
            <w:rPr>
              <w:rFonts w:ascii="Times New Roman" w:hAnsi="Times New Roman" w:cs="Times New Roman"/>
              <w:sz w:val="20"/>
              <w:szCs w:val="20"/>
            </w:rPr>
          </w:pPr>
        </w:p>
      </w:tc>
      <w:tc>
        <w:tcPr>
          <w:tcW w:w="3969" w:type="dxa"/>
          <w:vMerge w:val="continue"/>
        </w:tcPr>
        <w:p w14:paraId="45AB1E88">
          <w:pPr>
            <w:pStyle w:val="16"/>
            <w:rPr>
              <w:rFonts w:ascii="Times New Roman" w:hAnsi="Times New Roman" w:cs="Times New Roman"/>
              <w:sz w:val="20"/>
              <w:szCs w:val="20"/>
            </w:rPr>
          </w:pPr>
        </w:p>
      </w:tc>
      <w:tc>
        <w:tcPr>
          <w:tcW w:w="2837" w:type="dxa"/>
          <w:gridSpan w:val="5"/>
          <w:vMerge w:val="continue"/>
        </w:tcPr>
        <w:p w14:paraId="50BF236B">
          <w:pPr>
            <w:pStyle w:val="16"/>
            <w:rPr>
              <w:rFonts w:ascii="Times New Roman" w:hAnsi="Times New Roman" w:cs="Times New Roman"/>
              <w:sz w:val="20"/>
              <w:szCs w:val="20"/>
            </w:rPr>
          </w:pPr>
        </w:p>
      </w:tc>
    </w:tr>
  </w:tbl>
  <w:p w14:paraId="5E6C292B">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899FA">
    <w:pPr>
      <w:pStyle w:val="12"/>
    </w:pPr>
    <w:r>
      <mc:AlternateContent>
        <mc:Choice Requires="wps">
          <w:drawing>
            <wp:anchor distT="0" distB="0" distL="114300" distR="114300" simplePos="0" relativeHeight="251662336" behindDoc="1" locked="0" layoutInCell="1" allowOverlap="1">
              <wp:simplePos x="0" y="0"/>
              <wp:positionH relativeFrom="page">
                <wp:posOffset>729615</wp:posOffset>
              </wp:positionH>
              <wp:positionV relativeFrom="page">
                <wp:posOffset>180340</wp:posOffset>
              </wp:positionV>
              <wp:extent cx="6659880" cy="10332085"/>
              <wp:effectExtent l="0" t="0" r="7620" b="0"/>
              <wp:wrapNone/>
              <wp:docPr id="83" name="Прямоугольник 1"/>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1" o:spid="_x0000_s1026" o:spt="1" style="position:absolute;left:0pt;margin-left:57.45pt;margin-top:14.2pt;height:813.55pt;width:524.4pt;mso-position-horizontal-relative:page;mso-position-vertical-relative:page;z-index:-251654144;v-text-anchor:middle;mso-width-relative:page;mso-height-relative:page;" filled="f" stroked="t" coordsize="21600,21600" o:gfxdata="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GsRSg/bAAAA&#10;DAEAAA8AAAAAAAAAAQAgAAAAIgAAAGRycy9kb3ducmV2LnhtbFBLAQIUABQAAAAIAIdO4kBqJGhf&#10;jAIAAPAEAAAOAAAAAAAAAAEAIAAAACoBAABkcnMvZTJvRG9jLnhtbFBLBQYAAAAABgAGAFkBAAAo&#10;BgAAAAA=&#10;">
              <v:fill on="f" focussize="0,0"/>
              <v:stroke weight="1.5pt" color="#000000" miterlimit="8" joinstyle="miter"/>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57785">
    <w:pPr>
      <w:pStyle w:val="12"/>
    </w:pPr>
    <w:r>
      <w:rPr>
        <w:lang w:eastAsia="ru-RU"/>
      </w:rPr>
      <mc:AlternateContent>
        <mc:Choice Requires="wps">
          <w:drawing>
            <wp:anchor distT="0" distB="0" distL="114300" distR="114300" simplePos="0" relativeHeight="251660288" behindDoc="1" locked="0" layoutInCell="1" allowOverlap="1">
              <wp:simplePos x="0" y="0"/>
              <wp:positionH relativeFrom="page">
                <wp:posOffset>720090</wp:posOffset>
              </wp:positionH>
              <wp:positionV relativeFrom="page">
                <wp:posOffset>180340</wp:posOffset>
              </wp:positionV>
              <wp:extent cx="6659880" cy="10332085"/>
              <wp:effectExtent l="0" t="0" r="7620" b="0"/>
              <wp:wrapNone/>
              <wp:docPr id="81" name="Прямоугольник 3"/>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3" o:spid="_x0000_s1026" o:spt="1" style="position:absolute;left:0pt;margin-left:56.7pt;margin-top:14.2pt;height:813.55pt;width:524.4pt;mso-position-horizontal-relative:page;mso-position-vertical-relative:page;z-index:-251656192;v-text-anchor:middle;mso-width-relative:page;mso-height-relative:page;" filled="f" stroked="t" coordsize="21600,21600" o:gfxdata="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mLiQXdsAAAAM&#10;AQAADwAAAAAAAAABACAAAAAiAAAAZHJzL2Rvd25yZXYueG1sUEsBAhQAFAAAAAgAh07iQADVR0GL&#10;AgAA8AQAAA4AAAAAAAAAAQAgAAAAKgEAAGRycy9lMm9Eb2MueG1sUEsFBgAAAAAGAAYAWQEAACcG&#10;AAAAAA==&#10;">
              <v:fill on="f" focussize="0,0"/>
              <v:stroke weight="1.5pt" color="#000000" miterlimit="8" joinstyle="miter"/>
              <v:imagedata o:title=""/>
              <o:lock v:ext="edit" aspectratio="f"/>
            </v:rec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72CE3">
    <w:pPr>
      <w:pStyle w:val="12"/>
    </w:pPr>
    <w:r>
      <w:rPr>
        <w:lang w:eastAsia="ru-RU"/>
      </w:rPr>
      <mc:AlternateContent>
        <mc:Choice Requires="wps">
          <w:drawing>
            <wp:anchor distT="0" distB="0" distL="114300" distR="114300" simplePos="0" relativeHeight="251661312" behindDoc="1" locked="0" layoutInCell="1" allowOverlap="1">
              <wp:simplePos x="0" y="0"/>
              <wp:positionH relativeFrom="page">
                <wp:posOffset>720090</wp:posOffset>
              </wp:positionH>
              <wp:positionV relativeFrom="page">
                <wp:posOffset>180340</wp:posOffset>
              </wp:positionV>
              <wp:extent cx="6659880" cy="10332085"/>
              <wp:effectExtent l="0" t="0" r="7620" b="0"/>
              <wp:wrapNone/>
              <wp:docPr id="82" name="Прямоугольник 4"/>
              <wp:cNvGraphicFramePr/>
              <a:graphic xmlns:a="http://schemas.openxmlformats.org/drawingml/2006/main">
                <a:graphicData uri="http://schemas.microsoft.com/office/word/2010/wordprocessingShape">
                  <wps:wsp>
                    <wps:cNvSpPr/>
                    <wps:spPr>
                      <a:xfrm>
                        <a:off x="0" y="0"/>
                        <a:ext cx="6659880" cy="10332085"/>
                      </a:xfrm>
                      <a:prstGeom prst="rect">
                        <a:avLst/>
                      </a:prstGeom>
                      <a:noFill/>
                      <a:ln w="19050" cap="flat" cmpd="sng" algn="ctr">
                        <a:solidFill>
                          <a:srgbClr val="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4" o:spid="_x0000_s1026" o:spt="1" style="position:absolute;left:0pt;margin-left:56.7pt;margin-top:14.2pt;height:813.55pt;width:524.4pt;mso-position-horizontal-relative:page;mso-position-vertical-relative:page;z-index:-251655168;v-text-anchor:middle;mso-width-relative:page;mso-height-relative:page;" filled="f" stroked="t" coordsize="21600,21600" o:gfxdata="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i4kF3bAAAA&#10;DAEAAA8AAAAAAAAAAQAgAAAAIgAAAGRycy9kb3ducmV2LnhtbFBLAQIUABQAAAAIAIdO4kCKPxuX&#10;jAIAAPAEAAAOAAAAAAAAAAEAIAAAACoBAABkcnMvZTJvRG9jLnhtbFBLBQYAAAAABgAGAFkBAAAo&#10;BgAAAAA=&#10;">
              <v:fill on="f" focussize="0,0"/>
              <v:stroke weight="1.5pt" color="#000000" miterlimit="8" joinstyle="miter"/>
              <v:imagedata o:title=""/>
              <o:lock v:ext="edit" aspectratio="f"/>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6EFD0"/>
    <w:multiLevelType w:val="singleLevel"/>
    <w:tmpl w:val="BE96EFD0"/>
    <w:lvl w:ilvl="0" w:tentative="0">
      <w:start w:val="1"/>
      <w:numFmt w:val="decimal"/>
      <w:suff w:val="space"/>
      <w:lvlText w:val="%1)"/>
      <w:lvlJc w:val="left"/>
    </w:lvl>
  </w:abstractNum>
  <w:abstractNum w:abstractNumId="1">
    <w:nsid w:val="0BA0E20B"/>
    <w:multiLevelType w:val="singleLevel"/>
    <w:tmpl w:val="0BA0E20B"/>
    <w:lvl w:ilvl="0" w:tentative="0">
      <w:start w:val="1"/>
      <w:numFmt w:val="decimal"/>
      <w:suff w:val="space"/>
      <w:lvlText w:val="%1)"/>
      <w:lvlJc w:val="left"/>
    </w:lvl>
  </w:abstractNum>
  <w:abstractNum w:abstractNumId="2">
    <w:nsid w:val="225A5374"/>
    <w:multiLevelType w:val="singleLevel"/>
    <w:tmpl w:val="225A5374"/>
    <w:lvl w:ilvl="0" w:tentative="0">
      <w:start w:val="1"/>
      <w:numFmt w:val="decimal"/>
      <w:suff w:val="space"/>
      <w:lvlText w:val="%1)"/>
      <w:lvlJc w:val="left"/>
    </w:lvl>
  </w:abstractNum>
  <w:abstractNum w:abstractNumId="3">
    <w:nsid w:val="6F3815EC"/>
    <w:multiLevelType w:val="singleLevel"/>
    <w:tmpl w:val="6F3815EC"/>
    <w:lvl w:ilvl="0" w:tentative="0">
      <w:start w:val="1"/>
      <w:numFmt w:val="decimal"/>
      <w:suff w:val="space"/>
      <w:lvlText w:val="%1)"/>
      <w:lvlJc w:val="left"/>
    </w:lvl>
  </w:abstractNum>
  <w:abstractNum w:abstractNumId="4">
    <w:nsid w:val="6FE74F6D"/>
    <w:multiLevelType w:val="singleLevel"/>
    <w:tmpl w:val="6FE74F6D"/>
    <w:lvl w:ilvl="0" w:tentative="0">
      <w:start w:val="1"/>
      <w:numFmt w:val="decimal"/>
      <w:suff w:val="space"/>
      <w:lvlText w:val="%1)"/>
      <w:lvlJc w:val="left"/>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9"/>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1E1"/>
    <w:rsid w:val="000656E6"/>
    <w:rsid w:val="000A0AF1"/>
    <w:rsid w:val="000E782B"/>
    <w:rsid w:val="000F3CF9"/>
    <w:rsid w:val="00102B21"/>
    <w:rsid w:val="00111AA7"/>
    <w:rsid w:val="00120F34"/>
    <w:rsid w:val="00122809"/>
    <w:rsid w:val="00140893"/>
    <w:rsid w:val="00142BF2"/>
    <w:rsid w:val="00150DE1"/>
    <w:rsid w:val="00161F54"/>
    <w:rsid w:val="001706EE"/>
    <w:rsid w:val="001E7C57"/>
    <w:rsid w:val="001F68DE"/>
    <w:rsid w:val="002519A3"/>
    <w:rsid w:val="0026122F"/>
    <w:rsid w:val="002B5F81"/>
    <w:rsid w:val="002D1EDC"/>
    <w:rsid w:val="002D3B4D"/>
    <w:rsid w:val="002D45CE"/>
    <w:rsid w:val="002E12BB"/>
    <w:rsid w:val="00354C7B"/>
    <w:rsid w:val="00361A27"/>
    <w:rsid w:val="00377576"/>
    <w:rsid w:val="003A531F"/>
    <w:rsid w:val="003A5EF4"/>
    <w:rsid w:val="004120EE"/>
    <w:rsid w:val="00460D91"/>
    <w:rsid w:val="004654AE"/>
    <w:rsid w:val="004A2EF2"/>
    <w:rsid w:val="004B538F"/>
    <w:rsid w:val="00503A28"/>
    <w:rsid w:val="0051552D"/>
    <w:rsid w:val="0051605A"/>
    <w:rsid w:val="00531ACF"/>
    <w:rsid w:val="00547457"/>
    <w:rsid w:val="005C34B9"/>
    <w:rsid w:val="005F6CB3"/>
    <w:rsid w:val="006558D8"/>
    <w:rsid w:val="00665F41"/>
    <w:rsid w:val="006801E2"/>
    <w:rsid w:val="006903FF"/>
    <w:rsid w:val="006D5ACF"/>
    <w:rsid w:val="006E7C69"/>
    <w:rsid w:val="006F70D3"/>
    <w:rsid w:val="00702DD3"/>
    <w:rsid w:val="00745BC3"/>
    <w:rsid w:val="00746C0F"/>
    <w:rsid w:val="00751F4F"/>
    <w:rsid w:val="007B4924"/>
    <w:rsid w:val="007F65D6"/>
    <w:rsid w:val="007F7494"/>
    <w:rsid w:val="008041DB"/>
    <w:rsid w:val="00821FBC"/>
    <w:rsid w:val="008872A8"/>
    <w:rsid w:val="00892ACD"/>
    <w:rsid w:val="008945DA"/>
    <w:rsid w:val="00897163"/>
    <w:rsid w:val="008E1D13"/>
    <w:rsid w:val="009113B7"/>
    <w:rsid w:val="00984376"/>
    <w:rsid w:val="009A1022"/>
    <w:rsid w:val="009D3835"/>
    <w:rsid w:val="009E6527"/>
    <w:rsid w:val="00A15D92"/>
    <w:rsid w:val="00A25D66"/>
    <w:rsid w:val="00AD606E"/>
    <w:rsid w:val="00AE12A9"/>
    <w:rsid w:val="00AF0FC1"/>
    <w:rsid w:val="00AF395A"/>
    <w:rsid w:val="00B10432"/>
    <w:rsid w:val="00B40B2D"/>
    <w:rsid w:val="00B67365"/>
    <w:rsid w:val="00B74B30"/>
    <w:rsid w:val="00B76538"/>
    <w:rsid w:val="00BA41E1"/>
    <w:rsid w:val="00C43C9B"/>
    <w:rsid w:val="00C47003"/>
    <w:rsid w:val="00C57E9E"/>
    <w:rsid w:val="00C72053"/>
    <w:rsid w:val="00C73859"/>
    <w:rsid w:val="00CC1967"/>
    <w:rsid w:val="00D20CDA"/>
    <w:rsid w:val="00D2565F"/>
    <w:rsid w:val="00D3078F"/>
    <w:rsid w:val="00D404D6"/>
    <w:rsid w:val="00D52B51"/>
    <w:rsid w:val="00DB7E81"/>
    <w:rsid w:val="00DD57DE"/>
    <w:rsid w:val="00DE35B5"/>
    <w:rsid w:val="00E20387"/>
    <w:rsid w:val="00E9616E"/>
    <w:rsid w:val="00EB7AB1"/>
    <w:rsid w:val="00EC73FD"/>
    <w:rsid w:val="00ED621E"/>
    <w:rsid w:val="00F24BF1"/>
    <w:rsid w:val="00F848D1"/>
    <w:rsid w:val="00F84CCE"/>
    <w:rsid w:val="00FA5A1C"/>
    <w:rsid w:val="00FB7DE6"/>
    <w:rsid w:val="00FC5A92"/>
    <w:rsid w:val="00FE5A6E"/>
    <w:rsid w:val="00FF5EF3"/>
    <w:rsid w:val="01A138DD"/>
    <w:rsid w:val="020C5041"/>
    <w:rsid w:val="02810A7C"/>
    <w:rsid w:val="032F5DA4"/>
    <w:rsid w:val="03BD11E9"/>
    <w:rsid w:val="081B5503"/>
    <w:rsid w:val="0AEB17FA"/>
    <w:rsid w:val="0B724F56"/>
    <w:rsid w:val="0F6A3A83"/>
    <w:rsid w:val="0FA15C9E"/>
    <w:rsid w:val="109D4FDD"/>
    <w:rsid w:val="13513F53"/>
    <w:rsid w:val="1C5D5FC9"/>
    <w:rsid w:val="20051E65"/>
    <w:rsid w:val="233911DB"/>
    <w:rsid w:val="24E8686E"/>
    <w:rsid w:val="28C6754E"/>
    <w:rsid w:val="2AC36842"/>
    <w:rsid w:val="2FDE708F"/>
    <w:rsid w:val="31EE7265"/>
    <w:rsid w:val="346139CB"/>
    <w:rsid w:val="4127661F"/>
    <w:rsid w:val="43B83F8A"/>
    <w:rsid w:val="48E617D4"/>
    <w:rsid w:val="4B4C7275"/>
    <w:rsid w:val="4C9B2DBD"/>
    <w:rsid w:val="4D2E00B5"/>
    <w:rsid w:val="4D4A3DEF"/>
    <w:rsid w:val="4D584D51"/>
    <w:rsid w:val="4F38341A"/>
    <w:rsid w:val="5245556C"/>
    <w:rsid w:val="52463EDE"/>
    <w:rsid w:val="58B31393"/>
    <w:rsid w:val="5B1A3B3C"/>
    <w:rsid w:val="5B463AEE"/>
    <w:rsid w:val="5F4A27E1"/>
    <w:rsid w:val="61B12054"/>
    <w:rsid w:val="623C76E8"/>
    <w:rsid w:val="630F194A"/>
    <w:rsid w:val="631B6CD8"/>
    <w:rsid w:val="691B0EDE"/>
    <w:rsid w:val="69C01735"/>
    <w:rsid w:val="6A740F5B"/>
    <w:rsid w:val="78B97133"/>
    <w:rsid w:val="7DCA488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line="360" w:lineRule="auto"/>
      <w:ind w:firstLine="709"/>
      <w:jc w:val="both"/>
    </w:pPr>
    <w:rPr>
      <w:rFonts w:ascii="Times New Roman" w:hAnsi="Times New Roman" w:eastAsia="+Основной текст (восточно-азиат" w:cs="Times New Roman"/>
      <w:sz w:val="28"/>
      <w:szCs w:val="22"/>
      <w:lang w:val="ru-RU" w:eastAsia="en-US" w:bidi="ar-SA"/>
    </w:rPr>
  </w:style>
  <w:style w:type="paragraph" w:styleId="2">
    <w:name w:val="heading 1"/>
    <w:basedOn w:val="1"/>
    <w:next w:val="1"/>
    <w:link w:val="23"/>
    <w:qFormat/>
    <w:uiPriority w:val="9"/>
    <w:pPr>
      <w:keepNext/>
      <w:keepLines/>
      <w:spacing w:before="240" w:after="0" w:line="360" w:lineRule="auto"/>
      <w:outlineLvl w:val="0"/>
    </w:pPr>
    <w:rPr>
      <w:rFonts w:ascii="Times New Roman" w:hAnsi="Times New Roman" w:eastAsia="等线 Light" w:cs="Times New Roman"/>
      <w:color w:val="000000"/>
      <w:sz w:val="28"/>
      <w:szCs w:val="32"/>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unhideWhenUsed/>
    <w:qFormat/>
    <w:uiPriority w:val="1"/>
    <w:rPr>
      <w:rFonts w:ascii="Times New Roman" w:hAnsi="Times New Roman" w:eastAsia="SimSun"/>
      <w:sz w:val="28"/>
    </w:rPr>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800080"/>
      <w:u w:val="single"/>
    </w:rPr>
  </w:style>
  <w:style w:type="character" w:styleId="7">
    <w:name w:val="Hyperlink"/>
    <w:basedOn w:val="4"/>
    <w:unhideWhenUsed/>
    <w:qFormat/>
    <w:uiPriority w:val="99"/>
    <w:rPr>
      <w:color w:val="0563C1"/>
      <w:u w:val="single"/>
    </w:rPr>
  </w:style>
  <w:style w:type="character" w:styleId="8">
    <w:name w:val="HTML Code"/>
    <w:basedOn w:val="4"/>
    <w:semiHidden/>
    <w:unhideWhenUsed/>
    <w:qFormat/>
    <w:uiPriority w:val="99"/>
    <w:rPr>
      <w:rFonts w:ascii="Courier New" w:hAnsi="Courier New" w:cs="Courier New"/>
      <w:sz w:val="20"/>
      <w:szCs w:val="20"/>
    </w:rPr>
  </w:style>
  <w:style w:type="character" w:styleId="9">
    <w:name w:val="Strong"/>
    <w:basedOn w:val="4"/>
    <w:qFormat/>
    <w:uiPriority w:val="22"/>
    <w:rPr>
      <w:b/>
      <w:bCs/>
    </w:rPr>
  </w:style>
  <w:style w:type="paragraph" w:styleId="10">
    <w:name w:val="Balloon Text"/>
    <w:basedOn w:val="1"/>
    <w:link w:val="24"/>
    <w:semiHidden/>
    <w:unhideWhenUsed/>
    <w:qFormat/>
    <w:uiPriority w:val="99"/>
    <w:pPr>
      <w:spacing w:after="0" w:line="240" w:lineRule="auto"/>
    </w:pPr>
    <w:rPr>
      <w:rFonts w:ascii="Tahoma" w:hAnsi="Tahoma" w:cs="Tahoma"/>
      <w:sz w:val="16"/>
      <w:szCs w:val="16"/>
    </w:rPr>
  </w:style>
  <w:style w:type="paragraph" w:styleId="11">
    <w:name w:val="Plain Text"/>
    <w:basedOn w:val="1"/>
    <w:semiHidden/>
    <w:unhideWhenUsed/>
    <w:qFormat/>
    <w:uiPriority w:val="99"/>
    <w:rPr>
      <w:rFonts w:ascii="Courier New" w:hAnsi="Courier New" w:cs="Courier New"/>
      <w:sz w:val="20"/>
    </w:rPr>
  </w:style>
  <w:style w:type="paragraph" w:styleId="12">
    <w:name w:val="header"/>
    <w:basedOn w:val="1"/>
    <w:link w:val="20"/>
    <w:unhideWhenUsed/>
    <w:qFormat/>
    <w:uiPriority w:val="99"/>
    <w:pPr>
      <w:tabs>
        <w:tab w:val="center" w:pos="4677"/>
        <w:tab w:val="right" w:pos="9355"/>
      </w:tabs>
      <w:spacing w:after="0" w:line="240" w:lineRule="auto"/>
    </w:pPr>
  </w:style>
  <w:style w:type="paragraph" w:styleId="13">
    <w:name w:val="Body Text"/>
    <w:basedOn w:val="1"/>
    <w:link w:val="27"/>
    <w:qFormat/>
    <w:uiPriority w:val="1"/>
    <w:pPr>
      <w:widowControl w:val="0"/>
      <w:autoSpaceDE w:val="0"/>
      <w:autoSpaceDN w:val="0"/>
      <w:spacing w:after="0" w:line="240" w:lineRule="auto"/>
    </w:pPr>
    <w:rPr>
      <w:rFonts w:ascii="Times New Roman" w:hAnsi="Times New Roman" w:eastAsia="Times New Roman" w:cs="Times New Roman"/>
      <w:sz w:val="28"/>
      <w:szCs w:val="28"/>
    </w:rPr>
  </w:style>
  <w:style w:type="paragraph" w:styleId="14">
    <w:name w:val="toc 1"/>
    <w:basedOn w:val="1"/>
    <w:next w:val="1"/>
    <w:autoRedefine/>
    <w:unhideWhenUsed/>
    <w:qFormat/>
    <w:uiPriority w:val="39"/>
    <w:pPr>
      <w:spacing w:after="100"/>
    </w:pPr>
  </w:style>
  <w:style w:type="paragraph" w:styleId="15">
    <w:name w:val="toc 2"/>
    <w:basedOn w:val="1"/>
    <w:next w:val="1"/>
    <w:semiHidden/>
    <w:unhideWhenUsed/>
    <w:uiPriority w:val="39"/>
    <w:pPr>
      <w:ind w:left="420" w:leftChars="200"/>
    </w:pPr>
  </w:style>
  <w:style w:type="paragraph" w:styleId="16">
    <w:name w:val="footer"/>
    <w:basedOn w:val="1"/>
    <w:link w:val="21"/>
    <w:unhideWhenUsed/>
    <w:qFormat/>
    <w:uiPriority w:val="99"/>
    <w:pPr>
      <w:tabs>
        <w:tab w:val="center" w:pos="4677"/>
        <w:tab w:val="right" w:pos="9355"/>
      </w:tabs>
      <w:spacing w:after="0" w:line="240" w:lineRule="auto"/>
    </w:pPr>
  </w:style>
  <w:style w:type="paragraph" w:styleId="17">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9">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Верхний колонтитул Знак"/>
    <w:basedOn w:val="4"/>
    <w:link w:val="12"/>
    <w:qFormat/>
    <w:uiPriority w:val="99"/>
  </w:style>
  <w:style w:type="character" w:customStyle="1" w:styleId="21">
    <w:name w:val="Нижний колонтитул Знак"/>
    <w:basedOn w:val="4"/>
    <w:link w:val="16"/>
    <w:qFormat/>
    <w:uiPriority w:val="99"/>
  </w:style>
  <w:style w:type="paragraph" w:customStyle="1" w:styleId="22">
    <w:name w:val="Основной текст(TNR)"/>
    <w:link w:val="29"/>
    <w:qFormat/>
    <w:uiPriority w:val="0"/>
    <w:pPr>
      <w:keepLines w:val="0"/>
      <w:widowControl w:val="0"/>
      <w:spacing w:before="0" w:line="360" w:lineRule="auto"/>
      <w:ind w:firstLine="709"/>
      <w:jc w:val="both"/>
    </w:pPr>
    <w:rPr>
      <w:rFonts w:ascii="Times New Roman" w:hAnsi="Times New Roman" w:eastAsia="Times New Roman" w:cs="Times New Roman"/>
      <w:color w:val="000000"/>
      <w:kern w:val="32"/>
      <w:sz w:val="28"/>
      <w:szCs w:val="28"/>
      <w:lang w:eastAsia="ru-RU"/>
    </w:rPr>
  </w:style>
  <w:style w:type="character" w:customStyle="1" w:styleId="23">
    <w:name w:val="Заголовок 1 Знак"/>
    <w:basedOn w:val="4"/>
    <w:link w:val="2"/>
    <w:qFormat/>
    <w:uiPriority w:val="9"/>
    <w:rPr>
      <w:rFonts w:ascii="Times New Roman" w:hAnsi="Times New Roman" w:eastAsia="等线 Light" w:cs="Times New Roman"/>
      <w:color w:val="000000"/>
      <w:sz w:val="28"/>
      <w:szCs w:val="32"/>
    </w:rPr>
  </w:style>
  <w:style w:type="character" w:customStyle="1" w:styleId="24">
    <w:name w:val="Текст выноски Знак"/>
    <w:basedOn w:val="4"/>
    <w:link w:val="10"/>
    <w:semiHidden/>
    <w:qFormat/>
    <w:uiPriority w:val="99"/>
    <w:rPr>
      <w:rFonts w:ascii="Tahoma" w:hAnsi="Tahoma" w:cs="Tahoma"/>
      <w:sz w:val="16"/>
      <w:szCs w:val="16"/>
    </w:rPr>
  </w:style>
  <w:style w:type="paragraph" w:styleId="25">
    <w:name w:val="List Paragraph"/>
    <w:basedOn w:val="1"/>
    <w:link w:val="30"/>
    <w:qFormat/>
    <w:uiPriority w:val="34"/>
    <w:pPr>
      <w:ind w:left="720"/>
      <w:contextualSpacing/>
    </w:pPr>
  </w:style>
  <w:style w:type="paragraph" w:customStyle="1" w:styleId="26">
    <w:name w:val="TOC Heading"/>
    <w:basedOn w:val="2"/>
    <w:next w:val="1"/>
    <w:unhideWhenUsed/>
    <w:qFormat/>
    <w:uiPriority w:val="39"/>
    <w:pPr>
      <w:spacing w:line="259" w:lineRule="auto"/>
      <w:outlineLvl w:val="9"/>
    </w:pPr>
    <w:rPr>
      <w:rFonts w:ascii="Calibri Light" w:hAnsi="Calibri Light"/>
      <w:color w:val="2F5496"/>
      <w:sz w:val="32"/>
      <w:lang w:eastAsia="ru-RU"/>
    </w:rPr>
  </w:style>
  <w:style w:type="character" w:customStyle="1" w:styleId="27">
    <w:name w:val="Основной текст Знак"/>
    <w:basedOn w:val="4"/>
    <w:link w:val="13"/>
    <w:qFormat/>
    <w:uiPriority w:val="1"/>
    <w:rPr>
      <w:rFonts w:ascii="Times New Roman" w:hAnsi="Times New Roman" w:eastAsia="Times New Roman" w:cs="Times New Roman"/>
      <w:sz w:val="28"/>
      <w:szCs w:val="28"/>
    </w:rPr>
  </w:style>
  <w:style w:type="paragraph" w:customStyle="1" w:styleId="2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character" w:customStyle="1" w:styleId="29">
    <w:name w:val="Основной текст(TNR) Char"/>
    <w:link w:val="22"/>
    <w:qFormat/>
    <w:uiPriority w:val="0"/>
    <w:rPr>
      <w:rFonts w:ascii="Times New Roman" w:hAnsi="Times New Roman" w:eastAsia="Times New Roman" w:cs="Times New Roman"/>
      <w:color w:val="000000"/>
      <w:kern w:val="32"/>
      <w:sz w:val="28"/>
      <w:szCs w:val="28"/>
      <w:lang w:eastAsia="ru-RU"/>
    </w:rPr>
  </w:style>
  <w:style w:type="character" w:customStyle="1" w:styleId="30">
    <w:name w:val="List Paragraph Char"/>
    <w:link w:val="25"/>
    <w:qFormat/>
    <w:uiPriority w:val="34"/>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2.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79.png"/><Relationship Id="rId9" Type="http://schemas.openxmlformats.org/officeDocument/2006/relationships/footer" Target="footer2.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header" Target="header3.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4D2720-1C4A-4E3C-8FC3-D82EBD401209}">
  <ds:schemaRefs/>
</ds:datastoreItem>
</file>

<file path=docProps/app.xml><?xml version="1.0" encoding="utf-8"?>
<Properties xmlns="http://schemas.openxmlformats.org/officeDocument/2006/extended-properties" xmlns:vt="http://schemas.openxmlformats.org/officeDocument/2006/docPropsVTypes">
  <Template>Normal.dotm</Template>
  <Pages>64</Pages>
  <Words>5594</Words>
  <Characters>39154</Characters>
  <Lines>90</Lines>
  <Paragraphs>25</Paragraphs>
  <TotalTime>1</TotalTime>
  <ScaleCrop>false</ScaleCrop>
  <LinksUpToDate>false</LinksUpToDate>
  <CharactersWithSpaces>45107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2025-03-30T08:32:00Z</dcterms:created>
  <dc:creator>Хохлов Даниил</dc:creator>
  <cp:keywords>Курсовая;Курсач;Курс</cp:keywords>
  <cp:lastModifiedBy>GOLDS</cp:lastModifiedBy>
  <cp:lastPrinted>2025-03-23T09:43:00Z</cp:lastPrinted>
  <dcterms:modified xsi:type="dcterms:W3CDTF">2025-12-23T06:45:19Z</dcterms:modified>
  <dc:title>Курсовая работа</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9F8FC9D3BFB44361952EFEC6B8DC4DC0_13</vt:lpwstr>
  </property>
</Properties>
</file>