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EC852" w14:textId="77777777" w:rsidR="003E776A" w:rsidRDefault="00463670" w:rsidP="00463670">
      <w:pPr>
        <w:pStyle w:val="Heading1"/>
      </w:pPr>
      <w:r>
        <w:t>Homework 5- Data Processing</w:t>
      </w:r>
    </w:p>
    <w:p w14:paraId="5087CEB3" w14:textId="77777777" w:rsidR="00463670" w:rsidRDefault="00463670" w:rsidP="00463670">
      <w:r>
        <w:t>Prepared By: Danny Godbout</w:t>
      </w:r>
    </w:p>
    <w:p w14:paraId="05118BDD" w14:textId="77777777" w:rsidR="00463670" w:rsidRPr="00463670" w:rsidRDefault="00463670" w:rsidP="00463670">
      <w:r>
        <w:t>Date: 11/14/2016</w:t>
      </w:r>
    </w:p>
    <w:p w14:paraId="0D2F40CE" w14:textId="77777777" w:rsidR="001437AE" w:rsidRDefault="001437AE" w:rsidP="001437AE">
      <w:pPr>
        <w:pStyle w:val="ListParagraph"/>
        <w:numPr>
          <w:ilvl w:val="0"/>
          <w:numId w:val="1"/>
        </w:numPr>
      </w:pPr>
      <w:r>
        <w:t>Use smoothing by bin means to smooth Age (bin depth = 4)</w:t>
      </w:r>
      <w:r w:rsidR="00467D16">
        <w:br/>
      </w:r>
      <w:r w:rsidR="00467D16">
        <w:rPr>
          <w:noProof/>
        </w:rPr>
        <w:drawing>
          <wp:inline distT="0" distB="0" distL="0" distR="0" wp14:anchorId="7C2C536A" wp14:editId="4B8912A0">
            <wp:extent cx="17621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594"/>
                    <a:stretch/>
                  </pic:blipFill>
                  <pic:spPr bwMode="auto">
                    <a:xfrm>
                      <a:off x="0" y="0"/>
                      <a:ext cx="17621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5D60E" w14:textId="77777777" w:rsidR="00467D16" w:rsidRDefault="00467D16" w:rsidP="001437AE">
      <w:pPr>
        <w:pStyle w:val="ListParagraph"/>
        <w:numPr>
          <w:ilvl w:val="0"/>
          <w:numId w:val="1"/>
        </w:numPr>
      </w:pPr>
      <w:r>
        <w:t>Apply min-max normalization to Income</w:t>
      </w:r>
      <w:r>
        <w:br/>
      </w:r>
      <w:r>
        <w:rPr>
          <w:noProof/>
        </w:rPr>
        <w:drawing>
          <wp:inline distT="0" distB="0" distL="0" distR="0" wp14:anchorId="649C6D8C" wp14:editId="60238380">
            <wp:extent cx="1771650" cy="148517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812"/>
                    <a:stretch/>
                  </pic:blipFill>
                  <pic:spPr bwMode="auto">
                    <a:xfrm>
                      <a:off x="0" y="0"/>
                      <a:ext cx="1785345" cy="149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1D244" w14:textId="77777777" w:rsidR="00467D16" w:rsidRDefault="00467D16" w:rsidP="001437AE">
      <w:pPr>
        <w:pStyle w:val="ListParagraph"/>
        <w:numPr>
          <w:ilvl w:val="0"/>
          <w:numId w:val="1"/>
        </w:numPr>
      </w:pPr>
      <w:r>
        <w:t>Apply z-score normalization to Rentals</w:t>
      </w:r>
      <w:r>
        <w:br/>
      </w:r>
      <w:r>
        <w:rPr>
          <w:noProof/>
        </w:rPr>
        <w:drawing>
          <wp:inline distT="0" distB="0" distL="0" distR="0" wp14:anchorId="4D78B811" wp14:editId="2B3A339A">
            <wp:extent cx="1733550" cy="149887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913"/>
                    <a:stretch/>
                  </pic:blipFill>
                  <pic:spPr bwMode="auto">
                    <a:xfrm>
                      <a:off x="0" y="0"/>
                      <a:ext cx="1743302" cy="150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C6C39" w14:textId="77777777" w:rsidR="00467D16" w:rsidRDefault="00467D16" w:rsidP="00467D16">
      <w:pPr>
        <w:pStyle w:val="ListParagraph"/>
        <w:numPr>
          <w:ilvl w:val="0"/>
          <w:numId w:val="1"/>
        </w:numPr>
      </w:pPr>
      <w:r>
        <w:lastRenderedPageBreak/>
        <w:t>Discretize Income by &lt;$25k, $25k - &lt;$60k, &gt;=$60k</w:t>
      </w:r>
      <w:r>
        <w:br/>
      </w:r>
      <w:r>
        <w:rPr>
          <w:noProof/>
        </w:rPr>
        <w:drawing>
          <wp:inline distT="0" distB="0" distL="0" distR="0" wp14:anchorId="72DA6319" wp14:editId="3F18B336">
            <wp:extent cx="1657350" cy="1606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942"/>
                    <a:stretch/>
                  </pic:blipFill>
                  <pic:spPr bwMode="auto">
                    <a:xfrm>
                      <a:off x="0" y="0"/>
                      <a:ext cx="1666818" cy="161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08161" w14:textId="7521754A" w:rsidR="00467D16" w:rsidRDefault="00467D16" w:rsidP="00467D16">
      <w:r>
        <w:t>These data processing steps were combined into the following Az</w:t>
      </w:r>
      <w:r w:rsidR="00773205">
        <w:t xml:space="preserve">ureML flow with the resulting CSV attached to this submission as </w:t>
      </w:r>
      <w:r w:rsidR="00773205" w:rsidRPr="00773205">
        <w:rPr>
          <w:i/>
        </w:rPr>
        <w:t>AzureML_PartsAtoD.csv</w:t>
      </w:r>
      <w:r w:rsidR="00773205">
        <w:t>.</w:t>
      </w:r>
      <w:r w:rsidR="00773205">
        <w:br/>
        <w:t xml:space="preserve"> </w:t>
      </w:r>
      <w:r>
        <w:rPr>
          <w:noProof/>
        </w:rPr>
        <w:drawing>
          <wp:inline distT="0" distB="0" distL="0" distR="0" wp14:anchorId="31A005A5" wp14:editId="4CD8ED6E">
            <wp:extent cx="3209925" cy="340375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2090"/>
                    <a:stretch/>
                  </pic:blipFill>
                  <pic:spPr bwMode="auto">
                    <a:xfrm>
                      <a:off x="0" y="0"/>
                      <a:ext cx="3260723" cy="345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BF02254" w14:textId="77777777" w:rsidR="00467D16" w:rsidRDefault="00467D16" w:rsidP="00467D16">
      <w:pPr>
        <w:pStyle w:val="ListParagraph"/>
        <w:numPr>
          <w:ilvl w:val="0"/>
          <w:numId w:val="1"/>
        </w:numPr>
      </w:pPr>
      <w:r>
        <w:t>Convert the dataset into standard spreadsheet format, expanding categorical features into unique columns.</w:t>
      </w:r>
      <w:r>
        <w:br/>
      </w:r>
      <w:r>
        <w:rPr>
          <w:noProof/>
        </w:rPr>
        <w:lastRenderedPageBreak/>
        <w:drawing>
          <wp:inline distT="0" distB="0" distL="0" distR="0" wp14:anchorId="5F90CE7E" wp14:editId="514EA192">
            <wp:extent cx="5705475" cy="1815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337" cy="18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61E448" w14:textId="77777777" w:rsidR="00463670" w:rsidRDefault="00467D16" w:rsidP="00467D16">
      <w:pPr>
        <w:pStyle w:val="ListParagraph"/>
        <w:numPr>
          <w:ilvl w:val="0"/>
          <w:numId w:val="1"/>
        </w:numPr>
      </w:pPr>
      <w:r>
        <w:t>Perform a correlation analysis between all features of the matrix generated in step e. Note significant correlations.</w:t>
      </w:r>
      <w:r>
        <w:br/>
      </w:r>
      <w:r>
        <w:rPr>
          <w:noProof/>
        </w:rPr>
        <w:drawing>
          <wp:inline distT="0" distB="0" distL="0" distR="0" wp14:anchorId="50994A29" wp14:editId="23BEE4DB">
            <wp:extent cx="5200650" cy="48767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770" cy="48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670">
        <w:br/>
      </w:r>
    </w:p>
    <w:p w14:paraId="347F6A0F" w14:textId="77777777" w:rsidR="00463670" w:rsidRDefault="00463670" w:rsidP="00463670">
      <w:pPr>
        <w:pStyle w:val="ListParagraph"/>
        <w:numPr>
          <w:ilvl w:val="1"/>
          <w:numId w:val="1"/>
        </w:numPr>
      </w:pPr>
      <w:r>
        <w:t xml:space="preserve">The correlation matrix shows a positive correlation between Age and Income, yet shows a negative correlation between Age/Income and Rentals. </w:t>
      </w:r>
    </w:p>
    <w:p w14:paraId="17149B5E" w14:textId="77777777" w:rsidR="00463670" w:rsidRDefault="00463670" w:rsidP="00463670">
      <w:pPr>
        <w:pStyle w:val="ListParagraph"/>
        <w:numPr>
          <w:ilvl w:val="1"/>
          <w:numId w:val="1"/>
        </w:numPr>
      </w:pPr>
      <w:r>
        <w:t>While higher Age/Income customers appear to rent less, there is a positive correlation with their Average Per Visit expenditure.</w:t>
      </w:r>
    </w:p>
    <w:p w14:paraId="0C99176E" w14:textId="77777777" w:rsidR="00463670" w:rsidRDefault="00463670" w:rsidP="00463670">
      <w:pPr>
        <w:pStyle w:val="ListParagraph"/>
        <w:numPr>
          <w:ilvl w:val="1"/>
          <w:numId w:val="1"/>
        </w:numPr>
      </w:pPr>
      <w:r>
        <w:lastRenderedPageBreak/>
        <w:t>With Age in particular, we see a positive correlation with Drama rentals, and negative correlation with Action.</w:t>
      </w:r>
    </w:p>
    <w:p w14:paraId="682485DD" w14:textId="77777777" w:rsidR="00463670" w:rsidRDefault="00463670" w:rsidP="00463670">
      <w:pPr>
        <w:pStyle w:val="ListParagraph"/>
        <w:numPr>
          <w:ilvl w:val="1"/>
          <w:numId w:val="1"/>
        </w:numPr>
      </w:pPr>
      <w:r>
        <w:t>Action rentals also see a positive correlation with Incidentals, while Comedies show a negative relationship to Incidentals.</w:t>
      </w:r>
    </w:p>
    <w:p w14:paraId="5C30643F" w14:textId="11879B31" w:rsidR="00467D16" w:rsidRDefault="00463670" w:rsidP="00463670">
      <w:pPr>
        <w:pStyle w:val="ListParagraph"/>
        <w:numPr>
          <w:ilvl w:val="1"/>
          <w:numId w:val="1"/>
        </w:numPr>
      </w:pPr>
      <w:r>
        <w:t>Males show a slight positive correlation with Action and negative with Drama, while females reverse that pattern.</w:t>
      </w:r>
    </w:p>
    <w:p w14:paraId="1A59515D" w14:textId="39196C67" w:rsidR="00783F45" w:rsidRDefault="00783F45" w:rsidP="00783F45">
      <w:pPr>
        <w:pStyle w:val="ListParagraph"/>
        <w:numPr>
          <w:ilvl w:val="0"/>
          <w:numId w:val="1"/>
        </w:numPr>
      </w:pPr>
      <w:r>
        <w:t>Perform cross-tabulation of ge</w:t>
      </w:r>
      <w:r w:rsidR="001C692B">
        <w:t>nder and genre:</w:t>
      </w:r>
      <w:r w:rsidR="001C692B">
        <w:br/>
      </w:r>
      <w:r w:rsidR="001C692B">
        <w:rPr>
          <w:noProof/>
        </w:rPr>
        <w:drawing>
          <wp:inline distT="0" distB="0" distL="0" distR="0" wp14:anchorId="62C3F44F" wp14:editId="128072F6">
            <wp:extent cx="50958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92B">
        <w:br/>
        <w:t>We see fairly even distribution between males and females, but more Action and Drama rentals than Comedy:</w:t>
      </w:r>
      <w:r w:rsidR="001C692B">
        <w:br/>
      </w:r>
      <w:r w:rsidR="001C692B">
        <w:rPr>
          <w:noProof/>
        </w:rPr>
        <w:drawing>
          <wp:inline distT="0" distB="0" distL="0" distR="0" wp14:anchorId="5E1112D8" wp14:editId="500CBF03">
            <wp:extent cx="37719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92B">
        <w:br/>
        <w:t>Looking at the percentages by-gender, we see that females bias towards Drama while males bias towards Action:</w:t>
      </w:r>
      <w:r w:rsidR="001C692B">
        <w:br/>
      </w:r>
      <w:r w:rsidR="001C692B">
        <w:rPr>
          <w:noProof/>
        </w:rPr>
        <w:drawing>
          <wp:inline distT="0" distB="0" distL="0" distR="0" wp14:anchorId="152BE85C" wp14:editId="507DD72E">
            <wp:extent cx="26670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92B">
        <w:br/>
        <w:t xml:space="preserve">Tabulating percentages by genre, we similarly see that most Action renters are male, most Drama renters are female, but Comedy </w:t>
      </w:r>
      <w:r w:rsidR="0014751B">
        <w:t>is split evenly between genders:</w:t>
      </w:r>
      <w:r w:rsidR="001C692B">
        <w:br/>
      </w:r>
      <w:r w:rsidR="001C692B">
        <w:rPr>
          <w:noProof/>
        </w:rPr>
        <w:drawing>
          <wp:inline distT="0" distB="0" distL="0" distR="0" wp14:anchorId="3B542FF5" wp14:editId="27C0954F">
            <wp:extent cx="264795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449" w14:textId="7CF27B3C" w:rsidR="00773205" w:rsidRDefault="00773205" w:rsidP="00783F45">
      <w:pPr>
        <w:pStyle w:val="ListParagraph"/>
        <w:numPr>
          <w:ilvl w:val="0"/>
          <w:numId w:val="1"/>
        </w:numPr>
      </w:pPr>
      <w:r>
        <w:t>Select good customers with a high Rental attribute (&gt;= 30)</w:t>
      </w:r>
      <w:r w:rsidR="00E7396A">
        <w:t xml:space="preserve"> and examine which attributes differ from the general population.</w:t>
      </w:r>
      <w:r w:rsidR="002E355F">
        <w:br/>
      </w:r>
      <w:r w:rsidR="002E355F">
        <w:br/>
        <w:t>Among numerical variables, the following boxplots show a tendency towards younger Age for “good” customers. Mean Income is lower for good customers, but the 1</w:t>
      </w:r>
      <w:r w:rsidR="002E355F" w:rsidRPr="002E355F">
        <w:rPr>
          <w:vertAlign w:val="superscript"/>
        </w:rPr>
        <w:t>st</w:t>
      </w:r>
      <w:r w:rsidR="002E355F">
        <w:t>-3</w:t>
      </w:r>
      <w:r w:rsidR="002E355F" w:rsidRPr="002E355F">
        <w:rPr>
          <w:vertAlign w:val="superscript"/>
        </w:rPr>
        <w:t>rd</w:t>
      </w:r>
      <w:r w:rsidR="002E355F">
        <w:t xml:space="preserve"> quartiles overlap significantly. Average Per Visit also overlaps significantly for both groups.</w:t>
      </w:r>
      <w:r w:rsidR="00BD12E3">
        <w:br/>
      </w:r>
      <w:r w:rsidR="00BD12E3">
        <w:rPr>
          <w:noProof/>
        </w:rPr>
        <w:lastRenderedPageBreak/>
        <w:drawing>
          <wp:inline distT="0" distB="0" distL="0" distR="0" wp14:anchorId="7005885B" wp14:editId="7F1CD08C">
            <wp:extent cx="5362575" cy="25930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55F">
        <w:br/>
        <w:t>Among categorical variables, we see that good customers bias more towards Action movies than the general bias towards Drama. Good customers also have a very slight bias towards buying Incidentals and slightly bias towards female Gender.</w:t>
      </w:r>
      <w:r w:rsidR="003B17DF">
        <w:br/>
      </w:r>
      <w:r w:rsidR="003B17DF">
        <w:rPr>
          <w:noProof/>
        </w:rPr>
        <w:drawing>
          <wp:inline distT="0" distB="0" distL="0" distR="0" wp14:anchorId="36D77605" wp14:editId="5928B7BD">
            <wp:extent cx="2427376" cy="194011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940"/>
                    <a:stretch/>
                  </pic:blipFill>
                  <pic:spPr bwMode="auto">
                    <a:xfrm>
                      <a:off x="0" y="0"/>
                      <a:ext cx="2458760" cy="196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17DF">
        <w:br/>
      </w:r>
      <w:r w:rsidR="003B17DF">
        <w:rPr>
          <w:noProof/>
        </w:rPr>
        <w:lastRenderedPageBreak/>
        <w:drawing>
          <wp:inline distT="0" distB="0" distL="0" distR="0" wp14:anchorId="0FFAF93C" wp14:editId="3D0834B3">
            <wp:extent cx="2449001" cy="194481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4782" cy="196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7DF">
        <w:br/>
      </w:r>
      <w:r w:rsidR="003B17DF">
        <w:rPr>
          <w:noProof/>
        </w:rPr>
        <w:drawing>
          <wp:inline distT="0" distB="0" distL="0" distR="0" wp14:anchorId="359C0332" wp14:editId="59BF942C">
            <wp:extent cx="2465315" cy="194011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379" cy="1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B709" w14:textId="3DE3B727" w:rsidR="00B73A8D" w:rsidRDefault="00B73A8D" w:rsidP="00783F45">
      <w:pPr>
        <w:pStyle w:val="ListParagraph"/>
        <w:numPr>
          <w:ilvl w:val="0"/>
          <w:numId w:val="1"/>
        </w:numPr>
      </w:pPr>
      <w:r>
        <w:t>How could sales of incidentals be increased?</w:t>
      </w:r>
      <w:r>
        <w:br/>
        <w:t xml:space="preserve">Incidentals tend to be purchased by customers that are male, younger, rent often (i.e. “good customers”), and rent action movies. </w:t>
      </w:r>
      <w:r w:rsidR="0098770E">
        <w:br/>
        <w:t xml:space="preserve">Marketing campaigns could be tailored towards these demographics. In particular, good customers could be targeted with a buy-10-get-1-free style or loyalty program. </w:t>
      </w:r>
      <w:bookmarkStart w:id="0" w:name="_GoBack"/>
      <w:bookmarkEnd w:id="0"/>
    </w:p>
    <w:p w14:paraId="4782B37B" w14:textId="0AA22B16" w:rsidR="00467D16" w:rsidRDefault="00467D16" w:rsidP="00467D16"/>
    <w:sectPr w:rsidR="0046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C1F31"/>
    <w:multiLevelType w:val="hybridMultilevel"/>
    <w:tmpl w:val="55FE4D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AE"/>
    <w:rsid w:val="001437AE"/>
    <w:rsid w:val="0014751B"/>
    <w:rsid w:val="001C692B"/>
    <w:rsid w:val="002E355F"/>
    <w:rsid w:val="003B17DF"/>
    <w:rsid w:val="003E776A"/>
    <w:rsid w:val="00463670"/>
    <w:rsid w:val="00467D16"/>
    <w:rsid w:val="00773205"/>
    <w:rsid w:val="00783F45"/>
    <w:rsid w:val="0098770E"/>
    <w:rsid w:val="00B036E2"/>
    <w:rsid w:val="00B73A8D"/>
    <w:rsid w:val="00BD12E3"/>
    <w:rsid w:val="00E7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5883"/>
  <w15:chartTrackingRefBased/>
  <w15:docId w15:val="{2CE38FC3-A394-4160-94C2-AAF7A51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7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Godbout</dc:creator>
  <cp:keywords/>
  <dc:description/>
  <cp:lastModifiedBy>Danny Godbout</cp:lastModifiedBy>
  <cp:revision>7</cp:revision>
  <dcterms:created xsi:type="dcterms:W3CDTF">2016-11-15T02:37:00Z</dcterms:created>
  <dcterms:modified xsi:type="dcterms:W3CDTF">2016-11-15T05:01:00Z</dcterms:modified>
</cp:coreProperties>
</file>