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EA0" w:rsidRDefault="004D7EA0"/>
    <w:p w:rsidR="00E05E0C" w:rsidRPr="00162DAA" w:rsidRDefault="00E05E0C" w:rsidP="00E05E0C">
      <w:pPr>
        <w:spacing w:before="160" w:line="343" w:lineRule="auto"/>
        <w:ind w:right="111"/>
        <w:jc w:val="center"/>
        <w:rPr>
          <w:bCs/>
          <w:sz w:val="28"/>
          <w:szCs w:val="28"/>
        </w:rPr>
      </w:pPr>
      <w:r w:rsidRPr="00162DAA">
        <w:rPr>
          <w:bCs/>
          <w:sz w:val="28"/>
          <w:szCs w:val="28"/>
        </w:rPr>
        <w:t>TRƯỜNG</w:t>
      </w:r>
      <w:r w:rsidRPr="00162DAA">
        <w:rPr>
          <w:bCs/>
          <w:spacing w:val="-7"/>
          <w:sz w:val="28"/>
          <w:szCs w:val="28"/>
        </w:rPr>
        <w:t xml:space="preserve"> </w:t>
      </w:r>
      <w:r w:rsidRPr="00162DAA">
        <w:rPr>
          <w:bCs/>
          <w:sz w:val="28"/>
          <w:szCs w:val="28"/>
        </w:rPr>
        <w:t>ĐẠI</w:t>
      </w:r>
      <w:r w:rsidRPr="00162DAA">
        <w:rPr>
          <w:bCs/>
          <w:spacing w:val="-8"/>
          <w:sz w:val="28"/>
          <w:szCs w:val="28"/>
        </w:rPr>
        <w:t xml:space="preserve"> </w:t>
      </w:r>
      <w:r w:rsidRPr="00162DAA">
        <w:rPr>
          <w:bCs/>
          <w:sz w:val="28"/>
          <w:szCs w:val="28"/>
        </w:rPr>
        <w:t>HỌC</w:t>
      </w:r>
      <w:r w:rsidRPr="00162DAA">
        <w:rPr>
          <w:bCs/>
          <w:spacing w:val="-5"/>
          <w:sz w:val="28"/>
          <w:szCs w:val="28"/>
        </w:rPr>
        <w:t xml:space="preserve"> </w:t>
      </w:r>
      <w:r w:rsidRPr="00162DAA">
        <w:rPr>
          <w:bCs/>
          <w:sz w:val="28"/>
          <w:szCs w:val="28"/>
        </w:rPr>
        <w:t>CÔNG</w:t>
      </w:r>
      <w:r w:rsidRPr="00162DAA">
        <w:rPr>
          <w:bCs/>
          <w:spacing w:val="-7"/>
          <w:sz w:val="28"/>
          <w:szCs w:val="28"/>
        </w:rPr>
        <w:t xml:space="preserve"> </w:t>
      </w:r>
      <w:r w:rsidRPr="00162DAA">
        <w:rPr>
          <w:bCs/>
          <w:sz w:val="28"/>
          <w:szCs w:val="28"/>
        </w:rPr>
        <w:t>NGHỆ</w:t>
      </w:r>
      <w:r w:rsidRPr="00162DAA">
        <w:rPr>
          <w:bCs/>
          <w:spacing w:val="-7"/>
          <w:sz w:val="28"/>
          <w:szCs w:val="28"/>
        </w:rPr>
        <w:t xml:space="preserve"> </w:t>
      </w:r>
      <w:r w:rsidRPr="00162DAA">
        <w:rPr>
          <w:bCs/>
          <w:sz w:val="28"/>
          <w:szCs w:val="28"/>
        </w:rPr>
        <w:t>THÔNG</w:t>
      </w:r>
      <w:r w:rsidRPr="00162DAA">
        <w:rPr>
          <w:bCs/>
          <w:spacing w:val="-8"/>
          <w:sz w:val="28"/>
          <w:szCs w:val="28"/>
        </w:rPr>
        <w:t xml:space="preserve"> </w:t>
      </w:r>
      <w:r w:rsidRPr="00162DAA">
        <w:rPr>
          <w:bCs/>
          <w:sz w:val="28"/>
          <w:szCs w:val="28"/>
        </w:rPr>
        <w:t>TIN – ĐHQG – HCM                                 TRUNG TÂM PHÁT TRIỂN CÔNG NGHỆ THÔNG TIN</w:t>
      </w:r>
    </w:p>
    <w:p w:rsidR="00E05E0C" w:rsidRDefault="00E05E0C" w:rsidP="00E05E0C">
      <w:pPr>
        <w:spacing w:before="160" w:line="343" w:lineRule="auto"/>
        <w:ind w:left="1134" w:right="1108"/>
        <w:jc w:val="center"/>
        <w:rPr>
          <w:b/>
          <w:sz w:val="28"/>
          <w:szCs w:val="28"/>
        </w:rPr>
      </w:pPr>
      <w:r w:rsidRPr="00162DAA">
        <w:rPr>
          <w:b/>
          <w:sz w:val="28"/>
          <w:szCs w:val="28"/>
        </w:rPr>
        <w:t>KHOA KHOA HỌC VÀ KỸ THUẬT THÔNG TIN</w:t>
      </w:r>
    </w:p>
    <w:p w:rsidR="00E05E0C" w:rsidRDefault="00E05E0C">
      <w:pPr>
        <w:spacing w:before="40" w:after="40"/>
        <w:jc w:val="center"/>
        <w:rPr>
          <w:b/>
          <w:bCs/>
          <w:color w:val="0F5C57"/>
          <w:sz w:val="30"/>
          <w:szCs w:val="30"/>
        </w:rPr>
      </w:pPr>
    </w:p>
    <w:p w:rsidR="00E05E0C" w:rsidRDefault="00E05E0C">
      <w:pPr>
        <w:spacing w:before="40" w:after="40"/>
        <w:jc w:val="center"/>
        <w:rPr>
          <w:b/>
          <w:bCs/>
          <w:color w:val="0F5C57"/>
          <w:sz w:val="30"/>
          <w:szCs w:val="30"/>
        </w:rPr>
      </w:pPr>
    </w:p>
    <w:p w:rsidR="00E05E0C" w:rsidRDefault="00E05E0C">
      <w:pPr>
        <w:spacing w:before="40" w:after="40"/>
        <w:jc w:val="center"/>
        <w:rPr>
          <w:b/>
          <w:bCs/>
          <w:color w:val="0F5C57"/>
          <w:sz w:val="30"/>
          <w:szCs w:val="30"/>
        </w:rPr>
      </w:pPr>
      <w:r>
        <w:rPr>
          <w:noProof/>
        </w:rPr>
        <w:drawing>
          <wp:inline distT="0" distB="0" distL="0" distR="0" wp14:anchorId="28B1024F" wp14:editId="29B26119">
            <wp:extent cx="1597016" cy="1295400"/>
            <wp:effectExtent l="0" t="0" r="3810" b="0"/>
            <wp:docPr id="12" name="Picture 12" descr="Tập tin:Logo UIT updated.jp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ập tin:Logo UIT updated.jpg – Wikipedia tiếng Việ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7723" cy="1304085"/>
                    </a:xfrm>
                    <a:prstGeom prst="rect">
                      <a:avLst/>
                    </a:prstGeom>
                    <a:noFill/>
                    <a:ln>
                      <a:noFill/>
                    </a:ln>
                  </pic:spPr>
                </pic:pic>
              </a:graphicData>
            </a:graphic>
          </wp:inline>
        </w:drawing>
      </w:r>
    </w:p>
    <w:p w:rsidR="00E05E0C" w:rsidRDefault="00E05E0C">
      <w:pPr>
        <w:spacing w:before="40" w:after="40"/>
        <w:jc w:val="center"/>
        <w:rPr>
          <w:b/>
          <w:bCs/>
          <w:color w:val="0F5C57"/>
          <w:sz w:val="30"/>
          <w:szCs w:val="30"/>
        </w:rPr>
      </w:pPr>
    </w:p>
    <w:p w:rsidR="00E05E0C" w:rsidRDefault="00E05E0C">
      <w:pPr>
        <w:spacing w:before="40" w:after="40"/>
        <w:jc w:val="center"/>
        <w:rPr>
          <w:b/>
          <w:bCs/>
          <w:color w:val="0F5C57"/>
          <w:sz w:val="30"/>
          <w:szCs w:val="30"/>
        </w:rPr>
      </w:pPr>
    </w:p>
    <w:p w:rsidR="00E05E0C" w:rsidRDefault="00E05E0C">
      <w:pPr>
        <w:spacing w:before="40" w:after="40"/>
        <w:jc w:val="center"/>
        <w:rPr>
          <w:b/>
          <w:bCs/>
          <w:color w:val="0F5C57"/>
          <w:sz w:val="30"/>
          <w:szCs w:val="30"/>
        </w:rPr>
      </w:pPr>
    </w:p>
    <w:p w:rsidR="00E05E0C" w:rsidRDefault="00E05E0C">
      <w:pPr>
        <w:spacing w:before="40" w:after="40"/>
        <w:jc w:val="center"/>
        <w:rPr>
          <w:b/>
          <w:bCs/>
          <w:color w:val="0F5C57"/>
          <w:sz w:val="30"/>
          <w:szCs w:val="30"/>
        </w:rPr>
      </w:pPr>
    </w:p>
    <w:p w:rsidR="004D7EA0" w:rsidRDefault="007C65DC">
      <w:pPr>
        <w:spacing w:before="40" w:after="40"/>
        <w:jc w:val="center"/>
      </w:pPr>
      <w:r>
        <w:rPr>
          <w:b/>
          <w:bCs/>
          <w:color w:val="0F5C57"/>
          <w:sz w:val="30"/>
          <w:szCs w:val="30"/>
        </w:rPr>
        <w:t>BÁO CÁO ĐỒ ÁN</w:t>
      </w:r>
      <w:r w:rsidR="00E05E0C">
        <w:rPr>
          <w:b/>
          <w:bCs/>
          <w:color w:val="0F5C57"/>
          <w:sz w:val="30"/>
          <w:szCs w:val="30"/>
        </w:rPr>
        <w:t xml:space="preserve"> MÔN LẬP TRÌNH PYTHON</w:t>
      </w:r>
    </w:p>
    <w:p w:rsidR="004D7EA0" w:rsidRDefault="007C65DC">
      <w:pPr>
        <w:spacing w:before="260" w:after="260"/>
        <w:jc w:val="center"/>
      </w:pPr>
      <w:r>
        <w:rPr>
          <w:b/>
          <w:bCs/>
          <w:color w:val="1F2937"/>
          <w:sz w:val="44"/>
          <w:szCs w:val="44"/>
        </w:rPr>
        <w:br/>
        <w:t>ỨNG DỤNG HỖ TRỢ SÀNG LỌC VÀ DỰ ĐOÁN NGUY CƠ TIỂU ĐƯỜNG</w:t>
      </w:r>
    </w:p>
    <w:p w:rsidR="004D7EA0" w:rsidRDefault="007C65DC">
      <w:pPr>
        <w:spacing w:before="80" w:after="400"/>
        <w:jc w:val="center"/>
      </w:pPr>
      <w:r>
        <w:rPr>
          <w:i/>
          <w:iCs/>
          <w:color w:val="6B7280"/>
        </w:rPr>
        <w:br/>
        <w:t xml:space="preserve">Phần mềm desktop xây dựng bằng Python – Tkinter, kết hợp hai mô hình Machine Learning </w:t>
      </w:r>
      <w:r>
        <w:rPr>
          <w:i/>
          <w:iCs/>
          <w:color w:val="6B7280"/>
        </w:rPr>
        <w:t>để sàng lọc theo triệu chứng và đánh giá theo chỉ số lâm sàng</w:t>
      </w:r>
    </w:p>
    <w:tbl>
      <w:tblPr>
        <w:tblW w:w="6200" w:type="dxa"/>
        <w:jc w:val="center"/>
        <w:tblCellMar>
          <w:left w:w="10" w:type="dxa"/>
          <w:right w:w="10" w:type="dxa"/>
        </w:tblCellMar>
        <w:tblLook w:val="04A0" w:firstRow="1" w:lastRow="0" w:firstColumn="1" w:lastColumn="0" w:noHBand="0" w:noVBand="1"/>
      </w:tblPr>
      <w:tblGrid>
        <w:gridCol w:w="2400"/>
        <w:gridCol w:w="3800"/>
      </w:tblGrid>
      <w:tr w:rsidR="004D7EA0">
        <w:tblPrEx>
          <w:tblCellMar>
            <w:top w:w="0" w:type="dxa"/>
            <w:bottom w:w="0" w:type="dxa"/>
          </w:tblCellMar>
        </w:tblPrEx>
        <w:trPr>
          <w:jc w:val="center"/>
        </w:trPr>
        <w:tc>
          <w:tcPr>
            <w:tcW w:w="2400" w:type="dxa"/>
            <w:tcMar>
              <w:top w:w="60" w:type="dxa"/>
              <w:left w:w="100" w:type="dxa"/>
              <w:bottom w:w="60" w:type="dxa"/>
              <w:right w:w="100" w:type="dxa"/>
            </w:tcMar>
            <w:vAlign w:val="center"/>
          </w:tcPr>
          <w:p w:rsidR="004D7EA0" w:rsidRDefault="007C65DC">
            <w:r>
              <w:rPr>
                <w:color w:val="1F2937"/>
              </w:rPr>
              <w:t>Giảng viên hướng dẫn:</w:t>
            </w:r>
          </w:p>
        </w:tc>
        <w:tc>
          <w:tcPr>
            <w:tcW w:w="3800" w:type="dxa"/>
            <w:tcMar>
              <w:top w:w="60" w:type="dxa"/>
              <w:left w:w="100" w:type="dxa"/>
              <w:bottom w:w="60" w:type="dxa"/>
              <w:right w:w="100" w:type="dxa"/>
            </w:tcMar>
            <w:vAlign w:val="center"/>
          </w:tcPr>
          <w:p w:rsidR="004D7EA0" w:rsidRDefault="00E05E0C">
            <w:r>
              <w:rPr>
                <w:color w:val="1F2937"/>
              </w:rPr>
              <w:t>Nghi Hoàng Kha</w:t>
            </w:r>
          </w:p>
        </w:tc>
      </w:tr>
      <w:tr w:rsidR="004D7EA0">
        <w:tblPrEx>
          <w:tblCellMar>
            <w:top w:w="0" w:type="dxa"/>
            <w:bottom w:w="0" w:type="dxa"/>
          </w:tblCellMar>
        </w:tblPrEx>
        <w:trPr>
          <w:jc w:val="center"/>
        </w:trPr>
        <w:tc>
          <w:tcPr>
            <w:tcW w:w="2400" w:type="dxa"/>
            <w:tcMar>
              <w:top w:w="60" w:type="dxa"/>
              <w:left w:w="100" w:type="dxa"/>
              <w:bottom w:w="60" w:type="dxa"/>
              <w:right w:w="100" w:type="dxa"/>
            </w:tcMar>
            <w:vAlign w:val="center"/>
          </w:tcPr>
          <w:p w:rsidR="004D7EA0" w:rsidRDefault="007C65DC">
            <w:r>
              <w:rPr>
                <w:color w:val="1F2937"/>
              </w:rPr>
              <w:t>Sinh viên thực hiện:</w:t>
            </w:r>
          </w:p>
        </w:tc>
        <w:tc>
          <w:tcPr>
            <w:tcW w:w="3800" w:type="dxa"/>
            <w:tcMar>
              <w:top w:w="60" w:type="dxa"/>
              <w:left w:w="100" w:type="dxa"/>
              <w:bottom w:w="60" w:type="dxa"/>
              <w:right w:w="100" w:type="dxa"/>
            </w:tcMar>
            <w:vAlign w:val="center"/>
          </w:tcPr>
          <w:p w:rsidR="004D7EA0" w:rsidRDefault="00E05E0C">
            <w:r>
              <w:rPr>
                <w:color w:val="1F2937"/>
              </w:rPr>
              <w:t>Nguyễn Xuân Hiếu</w:t>
            </w:r>
          </w:p>
        </w:tc>
      </w:tr>
      <w:tr w:rsidR="004D7EA0">
        <w:tblPrEx>
          <w:tblCellMar>
            <w:top w:w="0" w:type="dxa"/>
            <w:bottom w:w="0" w:type="dxa"/>
          </w:tblCellMar>
        </w:tblPrEx>
        <w:trPr>
          <w:jc w:val="center"/>
        </w:trPr>
        <w:tc>
          <w:tcPr>
            <w:tcW w:w="2400" w:type="dxa"/>
            <w:tcMar>
              <w:top w:w="60" w:type="dxa"/>
              <w:left w:w="100" w:type="dxa"/>
              <w:bottom w:w="60" w:type="dxa"/>
              <w:right w:w="100" w:type="dxa"/>
            </w:tcMar>
            <w:vAlign w:val="center"/>
          </w:tcPr>
          <w:p w:rsidR="004D7EA0" w:rsidRDefault="007C65DC">
            <w:r>
              <w:rPr>
                <w:color w:val="1F2937"/>
              </w:rPr>
              <w:t>Mã số sinh viên:</w:t>
            </w:r>
          </w:p>
        </w:tc>
        <w:tc>
          <w:tcPr>
            <w:tcW w:w="3800" w:type="dxa"/>
            <w:tcMar>
              <w:top w:w="60" w:type="dxa"/>
              <w:left w:w="100" w:type="dxa"/>
              <w:bottom w:w="60" w:type="dxa"/>
              <w:right w:w="100" w:type="dxa"/>
            </w:tcMar>
            <w:vAlign w:val="center"/>
          </w:tcPr>
          <w:p w:rsidR="004D7EA0" w:rsidRDefault="00E05E0C">
            <w:r>
              <w:rPr>
                <w:color w:val="1F2937"/>
              </w:rPr>
              <w:t>25410212</w:t>
            </w:r>
          </w:p>
        </w:tc>
      </w:tr>
      <w:tr w:rsidR="004D7EA0">
        <w:tblPrEx>
          <w:tblCellMar>
            <w:top w:w="0" w:type="dxa"/>
            <w:bottom w:w="0" w:type="dxa"/>
          </w:tblCellMar>
        </w:tblPrEx>
        <w:trPr>
          <w:jc w:val="center"/>
        </w:trPr>
        <w:tc>
          <w:tcPr>
            <w:tcW w:w="2400" w:type="dxa"/>
            <w:tcMar>
              <w:top w:w="60" w:type="dxa"/>
              <w:left w:w="100" w:type="dxa"/>
              <w:bottom w:w="60" w:type="dxa"/>
              <w:right w:w="100" w:type="dxa"/>
            </w:tcMar>
            <w:vAlign w:val="center"/>
          </w:tcPr>
          <w:p w:rsidR="004D7EA0" w:rsidRDefault="007C65DC">
            <w:r>
              <w:rPr>
                <w:color w:val="1F2937"/>
              </w:rPr>
              <w:t>Lớp:</w:t>
            </w:r>
          </w:p>
        </w:tc>
        <w:tc>
          <w:tcPr>
            <w:tcW w:w="3800" w:type="dxa"/>
            <w:tcMar>
              <w:top w:w="60" w:type="dxa"/>
              <w:left w:w="100" w:type="dxa"/>
              <w:bottom w:w="60" w:type="dxa"/>
              <w:right w:w="100" w:type="dxa"/>
            </w:tcMar>
            <w:vAlign w:val="center"/>
          </w:tcPr>
          <w:p w:rsidR="004D7EA0" w:rsidRDefault="00E05E0C">
            <w:r>
              <w:t>IE221.F32.LT.CNTT</w:t>
            </w:r>
            <w:bookmarkStart w:id="0" w:name="_GoBack"/>
            <w:bookmarkEnd w:id="0"/>
          </w:p>
        </w:tc>
      </w:tr>
    </w:tbl>
    <w:p w:rsidR="00E05E0C" w:rsidRDefault="00E05E0C">
      <w:pPr>
        <w:spacing w:before="700"/>
        <w:jc w:val="center"/>
        <w:rPr>
          <w:color w:val="6B7280"/>
          <w:sz w:val="22"/>
          <w:szCs w:val="22"/>
        </w:rPr>
      </w:pPr>
    </w:p>
    <w:p w:rsidR="004D7EA0" w:rsidRDefault="00E05E0C">
      <w:pPr>
        <w:spacing w:before="700"/>
        <w:jc w:val="center"/>
      </w:pPr>
      <w:r w:rsidRPr="00E05E0C">
        <w:rPr>
          <w:color w:val="6B7280"/>
          <w:sz w:val="22"/>
          <w:szCs w:val="22"/>
        </w:rPr>
        <w:t>TP. Hồ Chí Minh, thán</w:t>
      </w:r>
      <w:r>
        <w:rPr>
          <w:color w:val="6B7280"/>
          <w:sz w:val="22"/>
          <w:szCs w:val="22"/>
        </w:rPr>
        <w:t>g 09</w:t>
      </w:r>
      <w:r w:rsidRPr="00E05E0C">
        <w:rPr>
          <w:color w:val="6B7280"/>
          <w:sz w:val="22"/>
          <w:szCs w:val="22"/>
        </w:rPr>
        <w:t xml:space="preserve"> năm </w:t>
      </w:r>
      <w:bookmarkStart w:id="1" w:name="LỜI_CẢM_ƠN"/>
      <w:bookmarkStart w:id="2" w:name="_bookmark0"/>
      <w:bookmarkEnd w:id="1"/>
      <w:bookmarkEnd w:id="2"/>
      <w:r w:rsidRPr="00E05E0C">
        <w:rPr>
          <w:color w:val="6B7280"/>
          <w:sz w:val="22"/>
          <w:szCs w:val="22"/>
        </w:rPr>
        <w:t>2026</w:t>
      </w:r>
    </w:p>
    <w:p w:rsidR="004D7EA0" w:rsidRDefault="007C65DC">
      <w:r>
        <w:br w:type="page"/>
      </w:r>
    </w:p>
    <w:p w:rsidR="004D7EA0" w:rsidRDefault="007C65DC">
      <w:pPr>
        <w:pStyle w:val="Heading1"/>
        <w:spacing w:before="260" w:after="140"/>
      </w:pPr>
      <w:r>
        <w:rPr>
          <w:b/>
          <w:bCs/>
          <w:color w:val="0F5C57"/>
        </w:rPr>
        <w:lastRenderedPageBreak/>
        <w:t>1. Giới thiệu tổng quan</w:t>
      </w:r>
    </w:p>
    <w:p w:rsidR="004D7EA0" w:rsidRDefault="007C65DC">
      <w:pPr>
        <w:pStyle w:val="Heading2"/>
        <w:spacing w:before="180" w:after="90"/>
      </w:pPr>
      <w:r>
        <w:rPr>
          <w:b/>
          <w:bCs/>
          <w:color w:val="1F2937"/>
        </w:rPr>
        <w:t>1.1. Đặt vấn đề</w:t>
      </w:r>
    </w:p>
    <w:p w:rsidR="004D7EA0" w:rsidRDefault="007C65DC">
      <w:pPr>
        <w:spacing w:after="120" w:line="276" w:lineRule="auto"/>
        <w:jc w:val="both"/>
      </w:pPr>
      <w:r>
        <w:rPr>
          <w:color w:val="1F2937"/>
        </w:rPr>
        <w:t xml:space="preserve">Tiểu đường là bệnh diễn tiến âm thầm: rất nhiều người có nguy cơ mắc bệnh mà không hề biết, vì triệu chứng ban đầu rất mờ nhạt, còn việc đi xét nghiệm định kỳ thì không phải lúc nào cũng tiện, nhất là khi ở xa cơ sở y tế hoặc chỉ muốn tự theo dõi sức khoẻ </w:t>
      </w:r>
      <w:r>
        <w:rPr>
          <w:color w:val="1F2937"/>
        </w:rPr>
        <w:t>ở nhà. Từ đó, nhóm đặt mục tiêu làm một công cụ sàng lọc nhanh, miễn phí, chạy được ngay trên máy cá nhân mà không cần mạng hay cài đặt phức tạp.</w:t>
      </w:r>
    </w:p>
    <w:p w:rsidR="004D7EA0" w:rsidRDefault="007C65DC">
      <w:pPr>
        <w:spacing w:after="120" w:line="276" w:lineRule="auto"/>
        <w:jc w:val="both"/>
      </w:pPr>
      <w:r>
        <w:rPr>
          <w:color w:val="1F2937"/>
        </w:rPr>
        <w:t xml:space="preserve">Hướng đi được chọn là dùng Machine Learning. Cho máy học từ dữ liệu y tế đã có sẵn nhãn (đã biết ai mắc bệnh, ai không), sau đó dùng kết quả học được để đoán xác suất mắc bệnh của một người mới. Người dùng chỉ cần tự nhập thông tin, không cần thiết bị xét </w:t>
      </w:r>
      <w:r>
        <w:rPr>
          <w:color w:val="1F2937"/>
        </w:rPr>
        <w:t>nghiệm gì cả.</w:t>
      </w:r>
    </w:p>
    <w:p w:rsidR="004D7EA0" w:rsidRDefault="007C65DC">
      <w:pPr>
        <w:pStyle w:val="Heading2"/>
        <w:spacing w:before="180" w:after="90"/>
      </w:pPr>
      <w:r>
        <w:rPr>
          <w:b/>
          <w:bCs/>
          <w:color w:val="1F2937"/>
        </w:rPr>
        <w:t>1.2. Mục tiêu đồ án</w:t>
      </w:r>
    </w:p>
    <w:p w:rsidR="004D7EA0" w:rsidRDefault="007C65DC">
      <w:pPr>
        <w:pStyle w:val="ListParagraph"/>
        <w:numPr>
          <w:ilvl w:val="0"/>
          <w:numId w:val="2"/>
        </w:numPr>
        <w:spacing w:after="60" w:line="264" w:lineRule="auto"/>
        <w:jc w:val="both"/>
      </w:pPr>
      <w:r>
        <w:rPr>
          <w:color w:val="1F2937"/>
        </w:rPr>
        <w:t>Xây dựng một phần mềm desktop bằng Tkinter, quản lý hồ sơ bệnh nhân và lịch sử đánh giá, chạy độc lập trên máy cá nhân.</w:t>
      </w:r>
    </w:p>
    <w:p w:rsidR="004D7EA0" w:rsidRDefault="007C65DC">
      <w:pPr>
        <w:pStyle w:val="ListParagraph"/>
        <w:numPr>
          <w:ilvl w:val="0"/>
          <w:numId w:val="2"/>
        </w:numPr>
        <w:spacing w:after="60" w:line="264" w:lineRule="auto"/>
        <w:jc w:val="both"/>
      </w:pPr>
      <w:r>
        <w:rPr>
          <w:color w:val="1F2937"/>
        </w:rPr>
        <w:t>Cho phép sàng lọc nhanh theo 14 triệu chứng lâm sàng thường gặp, không cần kết quả xét nghiệm.</w:t>
      </w:r>
    </w:p>
    <w:p w:rsidR="004D7EA0" w:rsidRDefault="007C65DC">
      <w:pPr>
        <w:pStyle w:val="ListParagraph"/>
        <w:numPr>
          <w:ilvl w:val="0"/>
          <w:numId w:val="2"/>
        </w:numPr>
        <w:spacing w:after="60" w:line="264" w:lineRule="auto"/>
        <w:jc w:val="both"/>
      </w:pPr>
      <w:r>
        <w:rPr>
          <w:color w:val="1F2937"/>
        </w:rPr>
        <w:t>Cho phé</w:t>
      </w:r>
      <w:r>
        <w:rPr>
          <w:color w:val="1F2937"/>
        </w:rPr>
        <w:t>p đánh giá chính xác hơn dựa trên 7 chỉ số xét nghiệm thực tế khi người dùng đã có số liệu.</w:t>
      </w:r>
    </w:p>
    <w:p w:rsidR="004D7EA0" w:rsidRDefault="007C65DC">
      <w:pPr>
        <w:pStyle w:val="ListParagraph"/>
        <w:numPr>
          <w:ilvl w:val="0"/>
          <w:numId w:val="2"/>
        </w:numPr>
        <w:spacing w:after="60" w:line="264" w:lineRule="auto"/>
        <w:jc w:val="both"/>
      </w:pPr>
      <w:r>
        <w:rPr>
          <w:color w:val="1F2937"/>
        </w:rPr>
        <w:t>Ứng dụng Machine Learning để đưa ra xác suất mắc bệnh và phân loại mức rủi ro rõ ràng (Thấp / Trung bình / Cao).</w:t>
      </w:r>
    </w:p>
    <w:p w:rsidR="004D7EA0" w:rsidRDefault="007C65DC">
      <w:pPr>
        <w:pStyle w:val="ListParagraph"/>
        <w:numPr>
          <w:ilvl w:val="0"/>
          <w:numId w:val="2"/>
        </w:numPr>
        <w:spacing w:after="60" w:line="264" w:lineRule="auto"/>
        <w:jc w:val="both"/>
      </w:pPr>
      <w:r>
        <w:rPr>
          <w:color w:val="1F2937"/>
        </w:rPr>
        <w:t>Lưu trữ đầy đủ, có hệ thống toàn bộ dữ liệu bệnh nh</w:t>
      </w:r>
      <w:r>
        <w:rPr>
          <w:color w:val="1F2937"/>
        </w:rPr>
        <w:t>ân và lịch sử đánh giá bằng cơ sở dữ liệu quan hệ.</w:t>
      </w:r>
    </w:p>
    <w:p w:rsidR="004D7EA0" w:rsidRDefault="007C65DC">
      <w:pPr>
        <w:pStyle w:val="Heading2"/>
        <w:spacing w:before="180" w:after="90"/>
      </w:pPr>
      <w:r>
        <w:rPr>
          <w:b/>
          <w:bCs/>
          <w:color w:val="1F2937"/>
        </w:rPr>
        <w:t>1.3. Phạm vi và giới hạn</w:t>
      </w:r>
    </w:p>
    <w:p w:rsidR="004D7EA0" w:rsidRDefault="007C65DC">
      <w:pPr>
        <w:spacing w:after="120" w:line="276" w:lineRule="auto"/>
        <w:jc w:val="both"/>
      </w:pPr>
      <w:r>
        <w:rPr>
          <w:color w:val="1F2937"/>
        </w:rPr>
        <w:t xml:space="preserve">Nói rõ để khỏi hiểu lầm: đây chỉ là bài tập môn học, làm ra để thực hành kỹ thuật, không phải một thiết bị y tế thật và càng không thể thay cho việc đi khám bác sĩ. Vì vậy kết quả </w:t>
      </w:r>
      <w:r>
        <w:rPr>
          <w:color w:val="1F2937"/>
        </w:rPr>
        <w:t>nào ứng dụng đưa ra cũng có dòng cảnh báo đi kèm, nhắc là chỉ để tham khảo thôi, ai thấy nghi ngờ thì vẫn nên đi khám mới chắc chắn được.</w:t>
      </w:r>
    </w:p>
    <w:p w:rsidR="004D7EA0" w:rsidRDefault="007C65DC">
      <w:pPr>
        <w:spacing w:after="120" w:line="276" w:lineRule="auto"/>
        <w:jc w:val="both"/>
      </w:pPr>
      <w:r>
        <w:rPr>
          <w:color w:val="1F2937"/>
        </w:rPr>
        <w:t>Ứng dụng hiện tại cũng còn đơn giản ở vài chỗ: chỉ chạy trên một máy, ai mở máy đó lên là xem được hết dữ liệu (chưa p</w:t>
      </w:r>
      <w:r>
        <w:rPr>
          <w:color w:val="1F2937"/>
        </w:rPr>
        <w:t>hân quyền theo tài khoản), và cũng chưa đồng bộ được giữa nhiều máy với nhau. Những phần này nhóm để dành làm hướng phát triển, nói thêm ở cuối báo cáo.</w:t>
      </w:r>
    </w:p>
    <w:p w:rsidR="004D7EA0" w:rsidRDefault="007C65DC">
      <w:pPr>
        <w:pStyle w:val="Heading1"/>
        <w:spacing w:before="260" w:after="140"/>
      </w:pPr>
      <w:r>
        <w:rPr>
          <w:b/>
          <w:bCs/>
          <w:color w:val="0F5C57"/>
        </w:rPr>
        <w:t>2. Nghiệp vụ ứng dụng</w:t>
      </w:r>
    </w:p>
    <w:p w:rsidR="004D7EA0" w:rsidRDefault="007C65DC">
      <w:pPr>
        <w:spacing w:after="120" w:line="276" w:lineRule="auto"/>
        <w:jc w:val="both"/>
      </w:pPr>
      <w:r>
        <w:rPr>
          <w:color w:val="1F2937"/>
        </w:rPr>
        <w:t>Ứng dụng có 6 tab chức năng nằm chung trong một cửa sổ, xoay quanh một luồng xử lý xuyên suốt: chọn/ tạo hồ sơ bệnh nhân → nhập dữ liệu sàng lọc → nhận kết quả dự đoán từ mô hình → lưu lại thành lịch sử để tra cứu sau này. 6 tab này dùng chung một cơ sở dữ</w:t>
      </w:r>
      <w:r>
        <w:rPr>
          <w:color w:val="1F2937"/>
        </w:rPr>
        <w:t xml:space="preserve"> liệu nên xem ở tab nào cũng ra cùng một dữ liệu, không sợ bị lệch.</w:t>
      </w:r>
    </w:p>
    <w:p w:rsidR="004D7EA0" w:rsidRDefault="007C65DC">
      <w:pPr>
        <w:pStyle w:val="Heading2"/>
        <w:spacing w:before="180" w:after="90"/>
      </w:pPr>
      <w:r>
        <w:rPr>
          <w:b/>
          <w:bCs/>
          <w:color w:val="1F2937"/>
        </w:rPr>
        <w:t>2.1. Quản lý hồ sơ bệnh nhân (tab Bệnh nhân)</w:t>
      </w:r>
    </w:p>
    <w:p w:rsidR="004D7EA0" w:rsidRDefault="007C65DC">
      <w:pPr>
        <w:spacing w:after="120" w:line="276" w:lineRule="auto"/>
        <w:jc w:val="both"/>
      </w:pPr>
      <w:r>
        <w:rPr>
          <w:color w:val="1F2937"/>
        </w:rPr>
        <w:t xml:space="preserve">Đây là bước đầu tiên của mọi quy trình: một lượt đánh giá luôn phải gắn với một bệnh nhân cụ thể. Tab này cho phép tìm kiếm bệnh nhân theo tên </w:t>
      </w:r>
      <w:r>
        <w:rPr>
          <w:color w:val="1F2937"/>
        </w:rPr>
        <w:t>hoặc số điện thoại (lọc ngay khi gõ, không cần bấm nút), thêm mới hoặc sửa hồ sơ (họ tên, ngày sinh, giới tính, điện thoại), và xem nhanh lịch sử đánh giá của một bệnh nhân bất kỳ.</w:t>
      </w:r>
    </w:p>
    <w:p w:rsidR="004D7EA0" w:rsidRDefault="007C65DC">
      <w:pPr>
        <w:pStyle w:val="ListParagraph"/>
        <w:numPr>
          <w:ilvl w:val="0"/>
          <w:numId w:val="2"/>
        </w:numPr>
        <w:spacing w:after="60" w:line="264" w:lineRule="auto"/>
        <w:jc w:val="both"/>
      </w:pPr>
      <w:r>
        <w:rPr>
          <w:color w:val="1F2937"/>
        </w:rPr>
        <w:lastRenderedPageBreak/>
        <w:t>Ràng buộc nghiệp vụ: họ tên bắt buộc nhập; ngày sinh nếu nhập phải đúng địn</w:t>
      </w:r>
      <w:r>
        <w:rPr>
          <w:color w:val="1F2937"/>
        </w:rPr>
        <w:t>h dạng và không ở tương lai; năm sinh phải từ 1900 trở lên.</w:t>
      </w:r>
    </w:p>
    <w:p w:rsidR="004D7EA0" w:rsidRDefault="007C65DC">
      <w:pPr>
        <w:pStyle w:val="ListParagraph"/>
        <w:numPr>
          <w:ilvl w:val="0"/>
          <w:numId w:val="2"/>
        </w:numPr>
        <w:spacing w:after="60" w:line="264" w:lineRule="auto"/>
        <w:jc w:val="both"/>
      </w:pPr>
      <w:r>
        <w:rPr>
          <w:color w:val="1F2937"/>
        </w:rPr>
        <w:t>Một hồ sơ có thể được sửa lại theo thời gian, nhưng các lượt đánh giá cũ vẫn giữ nguyên tuổi/giới tính tại đúng thời điểm đánh giá (xem mục 4.3).</w:t>
      </w:r>
    </w:p>
    <w:p w:rsidR="004D7EA0" w:rsidRDefault="007C65DC">
      <w:pPr>
        <w:keepNext/>
        <w:spacing w:before="80" w:after="40"/>
        <w:jc w:val="center"/>
      </w:pPr>
      <w:r>
        <w:rPr>
          <w:noProof/>
        </w:rPr>
        <w:drawing>
          <wp:inline distT="0" distB="0" distL="0" distR="0">
            <wp:extent cx="5762625"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810000"/>
                    </a:xfrm>
                    <a:prstGeom prst="rect">
                      <a:avLst/>
                    </a:prstGeom>
                  </pic:spPr>
                </pic:pic>
              </a:graphicData>
            </a:graphic>
          </wp:inline>
        </w:drawing>
      </w:r>
    </w:p>
    <w:p w:rsidR="004D7EA0" w:rsidRDefault="007C65DC">
      <w:pPr>
        <w:spacing w:after="200"/>
        <w:jc w:val="center"/>
      </w:pPr>
      <w:r>
        <w:rPr>
          <w:i/>
          <w:iCs/>
          <w:color w:val="6B7280"/>
          <w:sz w:val="20"/>
          <w:szCs w:val="20"/>
        </w:rPr>
        <w:t>Hình 1 — Giao diện tab Bệnh nhân — tìm kiếm, dan</w:t>
      </w:r>
      <w:r>
        <w:rPr>
          <w:i/>
          <w:iCs/>
          <w:color w:val="6B7280"/>
          <w:sz w:val="20"/>
          <w:szCs w:val="20"/>
        </w:rPr>
        <w:t>h sách và form thêm/sửa hồ sơ (ảnh chụp thực tế từ ứng dụng đang chạy).</w:t>
      </w:r>
    </w:p>
    <w:p w:rsidR="004D7EA0" w:rsidRDefault="007C65DC">
      <w:pPr>
        <w:pStyle w:val="Heading2"/>
        <w:spacing w:before="180" w:after="90"/>
      </w:pPr>
      <w:r>
        <w:rPr>
          <w:b/>
          <w:bCs/>
          <w:color w:val="1F2937"/>
        </w:rPr>
        <w:t>2.2. Sàng lọc theo triệu chứng (tab Sàng lọc triệu chứng)</w:t>
      </w:r>
    </w:p>
    <w:p w:rsidR="004D7EA0" w:rsidRDefault="007C65DC">
      <w:pPr>
        <w:spacing w:after="120" w:line="276" w:lineRule="auto"/>
        <w:jc w:val="both"/>
      </w:pPr>
      <w:r>
        <w:rPr>
          <w:color w:val="1F2937"/>
        </w:rPr>
        <w:t>Dành cho trường hợp người dùng chưa có kết quả xét nghiệm. Sau khi chọn bệnh nhân (tuổi, giới tính tự điền theo hồ sơ, vẫn sửa</w:t>
      </w:r>
      <w:r>
        <w:rPr>
          <w:color w:val="1F2937"/>
        </w:rPr>
        <w:t xml:space="preserve"> được), người dùng tích chọn vào các dấu hiệu đang gặp phải trong danh sách 14 triệu chứng lâm sàng thường gặp của bệnh tiểu đường. Bấm nút “Dự đoán nguy cơ”, hệ thống gọi Model 1 và trả về kết luận Dương tính/Âm tính kèm xác suất và mức rủi ro.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5180"/>
        <w:gridCol w:w="3530"/>
      </w:tblGrid>
      <w:tr w:rsidR="004D7EA0">
        <w:tblPrEx>
          <w:tblCellMar>
            <w:top w:w="0" w:type="dxa"/>
            <w:bottom w:w="0" w:type="dxa"/>
          </w:tblCellMar>
        </w:tblPrEx>
        <w:trPr>
          <w:cantSplit/>
          <w:tblHeader/>
        </w:trPr>
        <w:tc>
          <w:tcPr>
            <w:tcW w:w="59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STT</w:t>
            </w:r>
          </w:p>
        </w:tc>
        <w:tc>
          <w:tcPr>
            <w:tcW w:w="518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 xml:space="preserve">Triệu </w:t>
            </w:r>
            <w:r>
              <w:rPr>
                <w:b/>
                <w:bCs/>
                <w:color w:val="FFFFFF"/>
                <w:sz w:val="20"/>
                <w:szCs w:val="20"/>
              </w:rPr>
              <w:t>chứng (nhãn hiển thị trên giao diện)</w:t>
            </w:r>
          </w:p>
        </w:tc>
        <w:tc>
          <w:tcPr>
            <w:tcW w:w="353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Cột dữ liệu</w:t>
            </w:r>
          </w:p>
        </w:tc>
      </w:tr>
      <w:tr w:rsidR="004D7EA0">
        <w:tblPrEx>
          <w:tblCellMar>
            <w:top w:w="0" w:type="dxa"/>
            <w:bottom w:w="0" w:type="dxa"/>
          </w:tblCellMar>
        </w:tblPrEx>
        <w:trPr>
          <w:cantSplit/>
        </w:trPr>
        <w:tc>
          <w:tcPr>
            <w:tcW w:w="590" w:type="dxa"/>
            <w:tcMar>
              <w:top w:w="60" w:type="dxa"/>
              <w:left w:w="100" w:type="dxa"/>
              <w:bottom w:w="60" w:type="dxa"/>
              <w:right w:w="100" w:type="dxa"/>
            </w:tcMar>
            <w:vAlign w:val="center"/>
          </w:tcPr>
          <w:p w:rsidR="004D7EA0" w:rsidRDefault="007C65DC">
            <w:pPr>
              <w:jc w:val="center"/>
            </w:pPr>
            <w:r>
              <w:rPr>
                <w:color w:val="1F2937"/>
                <w:sz w:val="20"/>
                <w:szCs w:val="20"/>
              </w:rPr>
              <w:t>1</w:t>
            </w:r>
          </w:p>
        </w:tc>
        <w:tc>
          <w:tcPr>
            <w:tcW w:w="5180" w:type="dxa"/>
            <w:tcMar>
              <w:top w:w="60" w:type="dxa"/>
              <w:left w:w="100" w:type="dxa"/>
              <w:bottom w:w="60" w:type="dxa"/>
              <w:right w:w="100" w:type="dxa"/>
            </w:tcMar>
            <w:vAlign w:val="center"/>
          </w:tcPr>
          <w:p w:rsidR="004D7EA0" w:rsidRDefault="007C65DC">
            <w:r>
              <w:rPr>
                <w:color w:val="1F2937"/>
                <w:sz w:val="20"/>
                <w:szCs w:val="20"/>
              </w:rPr>
              <w:t>Đi tiểu nhiều lần trong ngày</w:t>
            </w:r>
          </w:p>
        </w:tc>
        <w:tc>
          <w:tcPr>
            <w:tcW w:w="3530" w:type="dxa"/>
            <w:tcMar>
              <w:top w:w="60" w:type="dxa"/>
              <w:left w:w="100" w:type="dxa"/>
              <w:bottom w:w="60" w:type="dxa"/>
              <w:right w:w="100" w:type="dxa"/>
            </w:tcMar>
            <w:vAlign w:val="center"/>
          </w:tcPr>
          <w:p w:rsidR="004D7EA0" w:rsidRDefault="007C65DC">
            <w:r>
              <w:rPr>
                <w:color w:val="1F2937"/>
                <w:sz w:val="20"/>
                <w:szCs w:val="20"/>
              </w:rPr>
              <w:t>excess_urination</w:t>
            </w:r>
          </w:p>
        </w:tc>
      </w:tr>
      <w:tr w:rsidR="004D7EA0">
        <w:tblPrEx>
          <w:tblCellMar>
            <w:top w:w="0" w:type="dxa"/>
            <w:bottom w:w="0" w:type="dxa"/>
          </w:tblCellMar>
        </w:tblPrEx>
        <w:trPr>
          <w:cantSplit/>
        </w:trPr>
        <w:tc>
          <w:tcPr>
            <w:tcW w:w="5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2</w:t>
            </w:r>
          </w:p>
        </w:tc>
        <w:tc>
          <w:tcPr>
            <w:tcW w:w="5180" w:type="dxa"/>
            <w:shd w:val="clear" w:color="auto" w:fill="F4F8F7"/>
            <w:tcMar>
              <w:top w:w="60" w:type="dxa"/>
              <w:left w:w="100" w:type="dxa"/>
              <w:bottom w:w="60" w:type="dxa"/>
              <w:right w:w="100" w:type="dxa"/>
            </w:tcMar>
            <w:vAlign w:val="center"/>
          </w:tcPr>
          <w:p w:rsidR="004D7EA0" w:rsidRDefault="007C65DC">
            <w:r>
              <w:rPr>
                <w:color w:val="1F2937"/>
                <w:sz w:val="20"/>
                <w:szCs w:val="20"/>
              </w:rPr>
              <w:t>Khát nước liên tục, uống nhiều nước</w:t>
            </w:r>
          </w:p>
        </w:tc>
        <w:tc>
          <w:tcPr>
            <w:tcW w:w="3530" w:type="dxa"/>
            <w:shd w:val="clear" w:color="auto" w:fill="F4F8F7"/>
            <w:tcMar>
              <w:top w:w="60" w:type="dxa"/>
              <w:left w:w="100" w:type="dxa"/>
              <w:bottom w:w="60" w:type="dxa"/>
              <w:right w:w="100" w:type="dxa"/>
            </w:tcMar>
            <w:vAlign w:val="center"/>
          </w:tcPr>
          <w:p w:rsidR="004D7EA0" w:rsidRDefault="007C65DC">
            <w:r>
              <w:rPr>
                <w:color w:val="1F2937"/>
                <w:sz w:val="20"/>
                <w:szCs w:val="20"/>
              </w:rPr>
              <w:t>polydipsia</w:t>
            </w:r>
          </w:p>
        </w:tc>
      </w:tr>
      <w:tr w:rsidR="004D7EA0">
        <w:tblPrEx>
          <w:tblCellMar>
            <w:top w:w="0" w:type="dxa"/>
            <w:bottom w:w="0" w:type="dxa"/>
          </w:tblCellMar>
        </w:tblPrEx>
        <w:trPr>
          <w:cantSplit/>
        </w:trPr>
        <w:tc>
          <w:tcPr>
            <w:tcW w:w="590" w:type="dxa"/>
            <w:tcMar>
              <w:top w:w="60" w:type="dxa"/>
              <w:left w:w="100" w:type="dxa"/>
              <w:bottom w:w="60" w:type="dxa"/>
              <w:right w:w="100" w:type="dxa"/>
            </w:tcMar>
            <w:vAlign w:val="center"/>
          </w:tcPr>
          <w:p w:rsidR="004D7EA0" w:rsidRDefault="007C65DC">
            <w:pPr>
              <w:jc w:val="center"/>
            </w:pPr>
            <w:r>
              <w:rPr>
                <w:color w:val="1F2937"/>
                <w:sz w:val="20"/>
                <w:szCs w:val="20"/>
              </w:rPr>
              <w:t>3</w:t>
            </w:r>
          </w:p>
        </w:tc>
        <w:tc>
          <w:tcPr>
            <w:tcW w:w="5180" w:type="dxa"/>
            <w:tcMar>
              <w:top w:w="60" w:type="dxa"/>
              <w:left w:w="100" w:type="dxa"/>
              <w:bottom w:w="60" w:type="dxa"/>
              <w:right w:w="100" w:type="dxa"/>
            </w:tcMar>
            <w:vAlign w:val="center"/>
          </w:tcPr>
          <w:p w:rsidR="004D7EA0" w:rsidRDefault="007C65DC">
            <w:r>
              <w:rPr>
                <w:color w:val="1F2937"/>
                <w:sz w:val="20"/>
                <w:szCs w:val="20"/>
              </w:rPr>
              <w:t>Sụt cân đột ngột không rõ lý do</w:t>
            </w:r>
          </w:p>
        </w:tc>
        <w:tc>
          <w:tcPr>
            <w:tcW w:w="3530" w:type="dxa"/>
            <w:tcMar>
              <w:top w:w="60" w:type="dxa"/>
              <w:left w:w="100" w:type="dxa"/>
              <w:bottom w:w="60" w:type="dxa"/>
              <w:right w:w="100" w:type="dxa"/>
            </w:tcMar>
            <w:vAlign w:val="center"/>
          </w:tcPr>
          <w:p w:rsidR="004D7EA0" w:rsidRDefault="007C65DC">
            <w:r>
              <w:rPr>
                <w:color w:val="1F2937"/>
                <w:sz w:val="20"/>
                <w:szCs w:val="20"/>
              </w:rPr>
              <w:t>sudden_weight_loss</w:t>
            </w:r>
          </w:p>
        </w:tc>
      </w:tr>
      <w:tr w:rsidR="004D7EA0">
        <w:tblPrEx>
          <w:tblCellMar>
            <w:top w:w="0" w:type="dxa"/>
            <w:bottom w:w="0" w:type="dxa"/>
          </w:tblCellMar>
        </w:tblPrEx>
        <w:trPr>
          <w:cantSplit/>
        </w:trPr>
        <w:tc>
          <w:tcPr>
            <w:tcW w:w="5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4</w:t>
            </w:r>
          </w:p>
        </w:tc>
        <w:tc>
          <w:tcPr>
            <w:tcW w:w="5180" w:type="dxa"/>
            <w:shd w:val="clear" w:color="auto" w:fill="F4F8F7"/>
            <w:tcMar>
              <w:top w:w="60" w:type="dxa"/>
              <w:left w:w="100" w:type="dxa"/>
              <w:bottom w:w="60" w:type="dxa"/>
              <w:right w:w="100" w:type="dxa"/>
            </w:tcMar>
            <w:vAlign w:val="center"/>
          </w:tcPr>
          <w:p w:rsidR="004D7EA0" w:rsidRDefault="007C65DC">
            <w:r>
              <w:rPr>
                <w:color w:val="1F2937"/>
                <w:sz w:val="20"/>
                <w:szCs w:val="20"/>
              </w:rPr>
              <w:t>Mệt mỏi, uể oải kéo dài</w:t>
            </w:r>
          </w:p>
        </w:tc>
        <w:tc>
          <w:tcPr>
            <w:tcW w:w="3530" w:type="dxa"/>
            <w:shd w:val="clear" w:color="auto" w:fill="F4F8F7"/>
            <w:tcMar>
              <w:top w:w="60" w:type="dxa"/>
              <w:left w:w="100" w:type="dxa"/>
              <w:bottom w:w="60" w:type="dxa"/>
              <w:right w:w="100" w:type="dxa"/>
            </w:tcMar>
            <w:vAlign w:val="center"/>
          </w:tcPr>
          <w:p w:rsidR="004D7EA0" w:rsidRDefault="007C65DC">
            <w:r>
              <w:rPr>
                <w:color w:val="1F2937"/>
                <w:sz w:val="20"/>
                <w:szCs w:val="20"/>
              </w:rPr>
              <w:t>fatigue</w:t>
            </w:r>
          </w:p>
        </w:tc>
      </w:tr>
      <w:tr w:rsidR="004D7EA0">
        <w:tblPrEx>
          <w:tblCellMar>
            <w:top w:w="0" w:type="dxa"/>
            <w:bottom w:w="0" w:type="dxa"/>
          </w:tblCellMar>
        </w:tblPrEx>
        <w:trPr>
          <w:cantSplit/>
        </w:trPr>
        <w:tc>
          <w:tcPr>
            <w:tcW w:w="590" w:type="dxa"/>
            <w:tcMar>
              <w:top w:w="60" w:type="dxa"/>
              <w:left w:w="100" w:type="dxa"/>
              <w:bottom w:w="60" w:type="dxa"/>
              <w:right w:w="100" w:type="dxa"/>
            </w:tcMar>
            <w:vAlign w:val="center"/>
          </w:tcPr>
          <w:p w:rsidR="004D7EA0" w:rsidRDefault="007C65DC">
            <w:pPr>
              <w:jc w:val="center"/>
            </w:pPr>
            <w:r>
              <w:rPr>
                <w:color w:val="1F2937"/>
                <w:sz w:val="20"/>
                <w:szCs w:val="20"/>
              </w:rPr>
              <w:t>5</w:t>
            </w:r>
          </w:p>
        </w:tc>
        <w:tc>
          <w:tcPr>
            <w:tcW w:w="5180" w:type="dxa"/>
            <w:tcMar>
              <w:top w:w="60" w:type="dxa"/>
              <w:left w:w="100" w:type="dxa"/>
              <w:bottom w:w="60" w:type="dxa"/>
              <w:right w:w="100" w:type="dxa"/>
            </w:tcMar>
            <w:vAlign w:val="center"/>
          </w:tcPr>
          <w:p w:rsidR="004D7EA0" w:rsidRDefault="007C65DC">
            <w:r>
              <w:rPr>
                <w:color w:val="1F2937"/>
                <w:sz w:val="20"/>
                <w:szCs w:val="20"/>
              </w:rPr>
              <w:t>Ăn nhiều bất thường, nhanh đói</w:t>
            </w:r>
          </w:p>
        </w:tc>
        <w:tc>
          <w:tcPr>
            <w:tcW w:w="3530" w:type="dxa"/>
            <w:tcMar>
              <w:top w:w="60" w:type="dxa"/>
              <w:left w:w="100" w:type="dxa"/>
              <w:bottom w:w="60" w:type="dxa"/>
              <w:right w:w="100" w:type="dxa"/>
            </w:tcMar>
            <w:vAlign w:val="center"/>
          </w:tcPr>
          <w:p w:rsidR="004D7EA0" w:rsidRDefault="007C65DC">
            <w:r>
              <w:rPr>
                <w:color w:val="1F2937"/>
                <w:sz w:val="20"/>
                <w:szCs w:val="20"/>
              </w:rPr>
              <w:t>polyphagia</w:t>
            </w:r>
          </w:p>
        </w:tc>
      </w:tr>
      <w:tr w:rsidR="004D7EA0">
        <w:tblPrEx>
          <w:tblCellMar>
            <w:top w:w="0" w:type="dxa"/>
            <w:bottom w:w="0" w:type="dxa"/>
          </w:tblCellMar>
        </w:tblPrEx>
        <w:trPr>
          <w:cantSplit/>
        </w:trPr>
        <w:tc>
          <w:tcPr>
            <w:tcW w:w="5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6</w:t>
            </w:r>
          </w:p>
        </w:tc>
        <w:tc>
          <w:tcPr>
            <w:tcW w:w="5180" w:type="dxa"/>
            <w:shd w:val="clear" w:color="auto" w:fill="F4F8F7"/>
            <w:tcMar>
              <w:top w:w="60" w:type="dxa"/>
              <w:left w:w="100" w:type="dxa"/>
              <w:bottom w:w="60" w:type="dxa"/>
              <w:right w:w="100" w:type="dxa"/>
            </w:tcMar>
            <w:vAlign w:val="center"/>
          </w:tcPr>
          <w:p w:rsidR="004D7EA0" w:rsidRDefault="007C65DC">
            <w:r>
              <w:rPr>
                <w:color w:val="1F2937"/>
                <w:sz w:val="20"/>
                <w:szCs w:val="20"/>
              </w:rPr>
              <w:t>Nhiễm nấm vùng kín</w:t>
            </w:r>
          </w:p>
        </w:tc>
        <w:tc>
          <w:tcPr>
            <w:tcW w:w="3530" w:type="dxa"/>
            <w:shd w:val="clear" w:color="auto" w:fill="F4F8F7"/>
            <w:tcMar>
              <w:top w:w="60" w:type="dxa"/>
              <w:left w:w="100" w:type="dxa"/>
              <w:bottom w:w="60" w:type="dxa"/>
              <w:right w:w="100" w:type="dxa"/>
            </w:tcMar>
            <w:vAlign w:val="center"/>
          </w:tcPr>
          <w:p w:rsidR="004D7EA0" w:rsidRDefault="007C65DC">
            <w:r>
              <w:rPr>
                <w:color w:val="1F2937"/>
                <w:sz w:val="20"/>
                <w:szCs w:val="20"/>
              </w:rPr>
              <w:t>genital_thrush</w:t>
            </w:r>
          </w:p>
        </w:tc>
      </w:tr>
      <w:tr w:rsidR="004D7EA0">
        <w:tblPrEx>
          <w:tblCellMar>
            <w:top w:w="0" w:type="dxa"/>
            <w:bottom w:w="0" w:type="dxa"/>
          </w:tblCellMar>
        </w:tblPrEx>
        <w:trPr>
          <w:cantSplit/>
        </w:trPr>
        <w:tc>
          <w:tcPr>
            <w:tcW w:w="590" w:type="dxa"/>
            <w:tcMar>
              <w:top w:w="60" w:type="dxa"/>
              <w:left w:w="100" w:type="dxa"/>
              <w:bottom w:w="60" w:type="dxa"/>
              <w:right w:w="100" w:type="dxa"/>
            </w:tcMar>
            <w:vAlign w:val="center"/>
          </w:tcPr>
          <w:p w:rsidR="004D7EA0" w:rsidRDefault="007C65DC">
            <w:pPr>
              <w:jc w:val="center"/>
            </w:pPr>
            <w:r>
              <w:rPr>
                <w:color w:val="1F2937"/>
                <w:sz w:val="20"/>
                <w:szCs w:val="20"/>
              </w:rPr>
              <w:t>7</w:t>
            </w:r>
          </w:p>
        </w:tc>
        <w:tc>
          <w:tcPr>
            <w:tcW w:w="5180" w:type="dxa"/>
            <w:tcMar>
              <w:top w:w="60" w:type="dxa"/>
              <w:left w:w="100" w:type="dxa"/>
              <w:bottom w:w="60" w:type="dxa"/>
              <w:right w:w="100" w:type="dxa"/>
            </w:tcMar>
            <w:vAlign w:val="center"/>
          </w:tcPr>
          <w:p w:rsidR="004D7EA0" w:rsidRDefault="007C65DC">
            <w:r>
              <w:rPr>
                <w:color w:val="1F2937"/>
                <w:sz w:val="20"/>
                <w:szCs w:val="20"/>
              </w:rPr>
              <w:t>Nhìn mờ, thị lực giảm</w:t>
            </w:r>
          </w:p>
        </w:tc>
        <w:tc>
          <w:tcPr>
            <w:tcW w:w="3530" w:type="dxa"/>
            <w:tcMar>
              <w:top w:w="60" w:type="dxa"/>
              <w:left w:w="100" w:type="dxa"/>
              <w:bottom w:w="60" w:type="dxa"/>
              <w:right w:w="100" w:type="dxa"/>
            </w:tcMar>
            <w:vAlign w:val="center"/>
          </w:tcPr>
          <w:p w:rsidR="004D7EA0" w:rsidRDefault="007C65DC">
            <w:r>
              <w:rPr>
                <w:color w:val="1F2937"/>
                <w:sz w:val="20"/>
                <w:szCs w:val="20"/>
              </w:rPr>
              <w:t>blurred_vision</w:t>
            </w:r>
          </w:p>
        </w:tc>
      </w:tr>
      <w:tr w:rsidR="004D7EA0">
        <w:tblPrEx>
          <w:tblCellMar>
            <w:top w:w="0" w:type="dxa"/>
            <w:bottom w:w="0" w:type="dxa"/>
          </w:tblCellMar>
        </w:tblPrEx>
        <w:trPr>
          <w:cantSplit/>
        </w:trPr>
        <w:tc>
          <w:tcPr>
            <w:tcW w:w="5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8</w:t>
            </w:r>
          </w:p>
        </w:tc>
        <w:tc>
          <w:tcPr>
            <w:tcW w:w="5180" w:type="dxa"/>
            <w:shd w:val="clear" w:color="auto" w:fill="F4F8F7"/>
            <w:tcMar>
              <w:top w:w="60" w:type="dxa"/>
              <w:left w:w="100" w:type="dxa"/>
              <w:bottom w:w="60" w:type="dxa"/>
              <w:right w:w="100" w:type="dxa"/>
            </w:tcMar>
            <w:vAlign w:val="center"/>
          </w:tcPr>
          <w:p w:rsidR="004D7EA0" w:rsidRDefault="007C65DC">
            <w:r>
              <w:rPr>
                <w:color w:val="1F2937"/>
                <w:sz w:val="20"/>
                <w:szCs w:val="20"/>
              </w:rPr>
              <w:t>Ngứa da</w:t>
            </w:r>
          </w:p>
        </w:tc>
        <w:tc>
          <w:tcPr>
            <w:tcW w:w="3530" w:type="dxa"/>
            <w:shd w:val="clear" w:color="auto" w:fill="F4F8F7"/>
            <w:tcMar>
              <w:top w:w="60" w:type="dxa"/>
              <w:left w:w="100" w:type="dxa"/>
              <w:bottom w:w="60" w:type="dxa"/>
              <w:right w:w="100" w:type="dxa"/>
            </w:tcMar>
            <w:vAlign w:val="center"/>
          </w:tcPr>
          <w:p w:rsidR="004D7EA0" w:rsidRDefault="007C65DC">
            <w:r>
              <w:rPr>
                <w:color w:val="1F2937"/>
                <w:sz w:val="20"/>
                <w:szCs w:val="20"/>
              </w:rPr>
              <w:t>itching</w:t>
            </w:r>
          </w:p>
        </w:tc>
      </w:tr>
      <w:tr w:rsidR="004D7EA0">
        <w:tblPrEx>
          <w:tblCellMar>
            <w:top w:w="0" w:type="dxa"/>
            <w:bottom w:w="0" w:type="dxa"/>
          </w:tblCellMar>
        </w:tblPrEx>
        <w:trPr>
          <w:cantSplit/>
        </w:trPr>
        <w:tc>
          <w:tcPr>
            <w:tcW w:w="590" w:type="dxa"/>
            <w:tcMar>
              <w:top w:w="60" w:type="dxa"/>
              <w:left w:w="100" w:type="dxa"/>
              <w:bottom w:w="60" w:type="dxa"/>
              <w:right w:w="100" w:type="dxa"/>
            </w:tcMar>
            <w:vAlign w:val="center"/>
          </w:tcPr>
          <w:p w:rsidR="004D7EA0" w:rsidRDefault="007C65DC">
            <w:pPr>
              <w:jc w:val="center"/>
            </w:pPr>
            <w:r>
              <w:rPr>
                <w:color w:val="1F2937"/>
                <w:sz w:val="20"/>
                <w:szCs w:val="20"/>
              </w:rPr>
              <w:t>9</w:t>
            </w:r>
          </w:p>
        </w:tc>
        <w:tc>
          <w:tcPr>
            <w:tcW w:w="5180" w:type="dxa"/>
            <w:tcMar>
              <w:top w:w="60" w:type="dxa"/>
              <w:left w:w="100" w:type="dxa"/>
              <w:bottom w:w="60" w:type="dxa"/>
              <w:right w:w="100" w:type="dxa"/>
            </w:tcMar>
            <w:vAlign w:val="center"/>
          </w:tcPr>
          <w:p w:rsidR="004D7EA0" w:rsidRDefault="007C65DC">
            <w:r>
              <w:rPr>
                <w:color w:val="1F2937"/>
                <w:sz w:val="20"/>
                <w:szCs w:val="20"/>
              </w:rPr>
              <w:t>Dễ cáu gắt, thay đổi tâm trạng</w:t>
            </w:r>
          </w:p>
        </w:tc>
        <w:tc>
          <w:tcPr>
            <w:tcW w:w="3530" w:type="dxa"/>
            <w:tcMar>
              <w:top w:w="60" w:type="dxa"/>
              <w:left w:w="100" w:type="dxa"/>
              <w:bottom w:w="60" w:type="dxa"/>
              <w:right w:w="100" w:type="dxa"/>
            </w:tcMar>
            <w:vAlign w:val="center"/>
          </w:tcPr>
          <w:p w:rsidR="004D7EA0" w:rsidRDefault="007C65DC">
            <w:r>
              <w:rPr>
                <w:color w:val="1F2937"/>
                <w:sz w:val="20"/>
                <w:szCs w:val="20"/>
              </w:rPr>
              <w:t>irritability</w:t>
            </w:r>
          </w:p>
        </w:tc>
      </w:tr>
      <w:tr w:rsidR="004D7EA0">
        <w:tblPrEx>
          <w:tblCellMar>
            <w:top w:w="0" w:type="dxa"/>
            <w:bottom w:w="0" w:type="dxa"/>
          </w:tblCellMar>
        </w:tblPrEx>
        <w:trPr>
          <w:cantSplit/>
        </w:trPr>
        <w:tc>
          <w:tcPr>
            <w:tcW w:w="5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10</w:t>
            </w:r>
          </w:p>
        </w:tc>
        <w:tc>
          <w:tcPr>
            <w:tcW w:w="5180" w:type="dxa"/>
            <w:shd w:val="clear" w:color="auto" w:fill="F4F8F7"/>
            <w:tcMar>
              <w:top w:w="60" w:type="dxa"/>
              <w:left w:w="100" w:type="dxa"/>
              <w:bottom w:w="60" w:type="dxa"/>
              <w:right w:w="100" w:type="dxa"/>
            </w:tcMar>
            <w:vAlign w:val="center"/>
          </w:tcPr>
          <w:p w:rsidR="004D7EA0" w:rsidRDefault="007C65DC">
            <w:r>
              <w:rPr>
                <w:color w:val="1F2937"/>
                <w:sz w:val="20"/>
                <w:szCs w:val="20"/>
              </w:rPr>
              <w:t>Vết thương lâu lành</w:t>
            </w:r>
          </w:p>
        </w:tc>
        <w:tc>
          <w:tcPr>
            <w:tcW w:w="3530" w:type="dxa"/>
            <w:shd w:val="clear" w:color="auto" w:fill="F4F8F7"/>
            <w:tcMar>
              <w:top w:w="60" w:type="dxa"/>
              <w:left w:w="100" w:type="dxa"/>
              <w:bottom w:w="60" w:type="dxa"/>
              <w:right w:w="100" w:type="dxa"/>
            </w:tcMar>
            <w:vAlign w:val="center"/>
          </w:tcPr>
          <w:p w:rsidR="004D7EA0" w:rsidRDefault="007C65DC">
            <w:r>
              <w:rPr>
                <w:color w:val="1F2937"/>
                <w:sz w:val="20"/>
                <w:szCs w:val="20"/>
              </w:rPr>
              <w:t>delayed_healing</w:t>
            </w:r>
          </w:p>
        </w:tc>
      </w:tr>
      <w:tr w:rsidR="004D7EA0">
        <w:tblPrEx>
          <w:tblCellMar>
            <w:top w:w="0" w:type="dxa"/>
            <w:bottom w:w="0" w:type="dxa"/>
          </w:tblCellMar>
        </w:tblPrEx>
        <w:trPr>
          <w:cantSplit/>
        </w:trPr>
        <w:tc>
          <w:tcPr>
            <w:tcW w:w="590" w:type="dxa"/>
            <w:tcMar>
              <w:top w:w="60" w:type="dxa"/>
              <w:left w:w="100" w:type="dxa"/>
              <w:bottom w:w="60" w:type="dxa"/>
              <w:right w:w="100" w:type="dxa"/>
            </w:tcMar>
            <w:vAlign w:val="center"/>
          </w:tcPr>
          <w:p w:rsidR="004D7EA0" w:rsidRDefault="007C65DC">
            <w:pPr>
              <w:jc w:val="center"/>
            </w:pPr>
            <w:r>
              <w:rPr>
                <w:color w:val="1F2937"/>
                <w:sz w:val="20"/>
                <w:szCs w:val="20"/>
              </w:rPr>
              <w:t>11</w:t>
            </w:r>
          </w:p>
        </w:tc>
        <w:tc>
          <w:tcPr>
            <w:tcW w:w="5180" w:type="dxa"/>
            <w:tcMar>
              <w:top w:w="60" w:type="dxa"/>
              <w:left w:w="100" w:type="dxa"/>
              <w:bottom w:w="60" w:type="dxa"/>
              <w:right w:w="100" w:type="dxa"/>
            </w:tcMar>
            <w:vAlign w:val="center"/>
          </w:tcPr>
          <w:p w:rsidR="004D7EA0" w:rsidRDefault="007C65DC">
            <w:r>
              <w:rPr>
                <w:color w:val="1F2937"/>
                <w:sz w:val="20"/>
                <w:szCs w:val="20"/>
              </w:rPr>
              <w:t>Vảy nến / tổn thương da từng vùng</w:t>
            </w:r>
          </w:p>
        </w:tc>
        <w:tc>
          <w:tcPr>
            <w:tcW w:w="3530" w:type="dxa"/>
            <w:tcMar>
              <w:top w:w="60" w:type="dxa"/>
              <w:left w:w="100" w:type="dxa"/>
              <w:bottom w:w="60" w:type="dxa"/>
              <w:right w:w="100" w:type="dxa"/>
            </w:tcMar>
            <w:vAlign w:val="center"/>
          </w:tcPr>
          <w:p w:rsidR="004D7EA0" w:rsidRDefault="007C65DC">
            <w:r>
              <w:rPr>
                <w:color w:val="1F2937"/>
                <w:sz w:val="20"/>
                <w:szCs w:val="20"/>
              </w:rPr>
              <w:t>partial_psoriasis</w:t>
            </w:r>
          </w:p>
        </w:tc>
      </w:tr>
      <w:tr w:rsidR="004D7EA0">
        <w:tblPrEx>
          <w:tblCellMar>
            <w:top w:w="0" w:type="dxa"/>
            <w:bottom w:w="0" w:type="dxa"/>
          </w:tblCellMar>
        </w:tblPrEx>
        <w:trPr>
          <w:cantSplit/>
        </w:trPr>
        <w:tc>
          <w:tcPr>
            <w:tcW w:w="5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12</w:t>
            </w:r>
          </w:p>
        </w:tc>
        <w:tc>
          <w:tcPr>
            <w:tcW w:w="5180" w:type="dxa"/>
            <w:shd w:val="clear" w:color="auto" w:fill="F4F8F7"/>
            <w:tcMar>
              <w:top w:w="60" w:type="dxa"/>
              <w:left w:w="100" w:type="dxa"/>
              <w:bottom w:w="60" w:type="dxa"/>
              <w:right w:w="100" w:type="dxa"/>
            </w:tcMar>
            <w:vAlign w:val="center"/>
          </w:tcPr>
          <w:p w:rsidR="004D7EA0" w:rsidRDefault="007C65DC">
            <w:r>
              <w:rPr>
                <w:color w:val="1F2937"/>
                <w:sz w:val="20"/>
                <w:szCs w:val="20"/>
              </w:rPr>
              <w:t>Cứng cơ, đau mỏi cơ bắp</w:t>
            </w:r>
          </w:p>
        </w:tc>
        <w:tc>
          <w:tcPr>
            <w:tcW w:w="3530" w:type="dxa"/>
            <w:shd w:val="clear" w:color="auto" w:fill="F4F8F7"/>
            <w:tcMar>
              <w:top w:w="60" w:type="dxa"/>
              <w:left w:w="100" w:type="dxa"/>
              <w:bottom w:w="60" w:type="dxa"/>
              <w:right w:w="100" w:type="dxa"/>
            </w:tcMar>
            <w:vAlign w:val="center"/>
          </w:tcPr>
          <w:p w:rsidR="004D7EA0" w:rsidRDefault="007C65DC">
            <w:r>
              <w:rPr>
                <w:color w:val="1F2937"/>
                <w:sz w:val="20"/>
                <w:szCs w:val="20"/>
              </w:rPr>
              <w:t>muscle_stiffness</w:t>
            </w:r>
          </w:p>
        </w:tc>
      </w:tr>
      <w:tr w:rsidR="004D7EA0">
        <w:tblPrEx>
          <w:tblCellMar>
            <w:top w:w="0" w:type="dxa"/>
            <w:bottom w:w="0" w:type="dxa"/>
          </w:tblCellMar>
        </w:tblPrEx>
        <w:trPr>
          <w:cantSplit/>
        </w:trPr>
        <w:tc>
          <w:tcPr>
            <w:tcW w:w="590" w:type="dxa"/>
            <w:tcMar>
              <w:top w:w="60" w:type="dxa"/>
              <w:left w:w="100" w:type="dxa"/>
              <w:bottom w:w="60" w:type="dxa"/>
              <w:right w:w="100" w:type="dxa"/>
            </w:tcMar>
            <w:vAlign w:val="center"/>
          </w:tcPr>
          <w:p w:rsidR="004D7EA0" w:rsidRDefault="007C65DC">
            <w:pPr>
              <w:jc w:val="center"/>
            </w:pPr>
            <w:r>
              <w:rPr>
                <w:color w:val="1F2937"/>
                <w:sz w:val="20"/>
                <w:szCs w:val="20"/>
              </w:rPr>
              <w:lastRenderedPageBreak/>
              <w:t>13</w:t>
            </w:r>
          </w:p>
        </w:tc>
        <w:tc>
          <w:tcPr>
            <w:tcW w:w="5180" w:type="dxa"/>
            <w:tcMar>
              <w:top w:w="60" w:type="dxa"/>
              <w:left w:w="100" w:type="dxa"/>
              <w:bottom w:w="60" w:type="dxa"/>
              <w:right w:w="100" w:type="dxa"/>
            </w:tcMar>
            <w:vAlign w:val="center"/>
          </w:tcPr>
          <w:p w:rsidR="004D7EA0" w:rsidRDefault="007C65DC">
            <w:r>
              <w:rPr>
                <w:color w:val="1F2937"/>
                <w:sz w:val="20"/>
                <w:szCs w:val="20"/>
              </w:rPr>
              <w:t>Rụng tóc</w:t>
            </w:r>
          </w:p>
        </w:tc>
        <w:tc>
          <w:tcPr>
            <w:tcW w:w="3530" w:type="dxa"/>
            <w:tcMar>
              <w:top w:w="60" w:type="dxa"/>
              <w:left w:w="100" w:type="dxa"/>
              <w:bottom w:w="60" w:type="dxa"/>
              <w:right w:w="100" w:type="dxa"/>
            </w:tcMar>
            <w:vAlign w:val="center"/>
          </w:tcPr>
          <w:p w:rsidR="004D7EA0" w:rsidRDefault="007C65DC">
            <w:r>
              <w:rPr>
                <w:color w:val="1F2937"/>
                <w:sz w:val="20"/>
                <w:szCs w:val="20"/>
              </w:rPr>
              <w:t>alopecia</w:t>
            </w:r>
          </w:p>
        </w:tc>
      </w:tr>
      <w:tr w:rsidR="004D7EA0">
        <w:tblPrEx>
          <w:tblCellMar>
            <w:top w:w="0" w:type="dxa"/>
            <w:bottom w:w="0" w:type="dxa"/>
          </w:tblCellMar>
        </w:tblPrEx>
        <w:trPr>
          <w:cantSplit/>
        </w:trPr>
        <w:tc>
          <w:tcPr>
            <w:tcW w:w="5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14</w:t>
            </w:r>
          </w:p>
        </w:tc>
        <w:tc>
          <w:tcPr>
            <w:tcW w:w="5180" w:type="dxa"/>
            <w:shd w:val="clear" w:color="auto" w:fill="F4F8F7"/>
            <w:tcMar>
              <w:top w:w="60" w:type="dxa"/>
              <w:left w:w="100" w:type="dxa"/>
              <w:bottom w:w="60" w:type="dxa"/>
              <w:right w:w="100" w:type="dxa"/>
            </w:tcMar>
            <w:vAlign w:val="center"/>
          </w:tcPr>
          <w:p w:rsidR="004D7EA0" w:rsidRDefault="007C65DC">
            <w:r>
              <w:rPr>
                <w:color w:val="1F2937"/>
                <w:sz w:val="20"/>
                <w:szCs w:val="20"/>
              </w:rPr>
              <w:t>Béo phì</w:t>
            </w:r>
          </w:p>
        </w:tc>
        <w:tc>
          <w:tcPr>
            <w:tcW w:w="3530" w:type="dxa"/>
            <w:shd w:val="clear" w:color="auto" w:fill="F4F8F7"/>
            <w:tcMar>
              <w:top w:w="60" w:type="dxa"/>
              <w:left w:w="100" w:type="dxa"/>
              <w:bottom w:w="60" w:type="dxa"/>
              <w:right w:w="100" w:type="dxa"/>
            </w:tcMar>
            <w:vAlign w:val="center"/>
          </w:tcPr>
          <w:p w:rsidR="004D7EA0" w:rsidRDefault="007C65DC">
            <w:r>
              <w:rPr>
                <w:color w:val="1F2937"/>
                <w:sz w:val="20"/>
                <w:szCs w:val="20"/>
              </w:rPr>
              <w:t>obesity</w:t>
            </w:r>
          </w:p>
        </w:tc>
      </w:tr>
    </w:tbl>
    <w:p w:rsidR="004D7EA0" w:rsidRDefault="007C65DC">
      <w:pPr>
        <w:spacing w:after="140" w:line="252" w:lineRule="auto"/>
      </w:pPr>
      <w:r>
        <w:rPr>
          <w:i/>
          <w:iCs/>
          <w:color w:val="6B7280"/>
          <w:sz w:val="20"/>
          <w:szCs w:val="20"/>
        </w:rPr>
        <w:t>Mỗi ô là dạng tích chọn (Có/Không); model học từ 14 cột này cộng thêm tuổi và giới tính.</w:t>
      </w:r>
    </w:p>
    <w:p w:rsidR="004D7EA0" w:rsidRDefault="007C65DC">
      <w:pPr>
        <w:keepNext/>
        <w:spacing w:before="80" w:after="40"/>
        <w:jc w:val="center"/>
      </w:pPr>
      <w:r>
        <w:rPr>
          <w:noProof/>
        </w:rPr>
        <w:drawing>
          <wp:inline distT="0" distB="0" distL="0" distR="0">
            <wp:extent cx="5762625"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810000"/>
                    </a:xfrm>
                    <a:prstGeom prst="rect">
                      <a:avLst/>
                    </a:prstGeom>
                  </pic:spPr>
                </pic:pic>
              </a:graphicData>
            </a:graphic>
          </wp:inline>
        </w:drawing>
      </w:r>
    </w:p>
    <w:p w:rsidR="004D7EA0" w:rsidRDefault="007C65DC">
      <w:pPr>
        <w:spacing w:after="200"/>
        <w:jc w:val="center"/>
      </w:pPr>
      <w:r>
        <w:rPr>
          <w:i/>
          <w:iCs/>
          <w:color w:val="6B7280"/>
          <w:sz w:val="20"/>
          <w:szCs w:val="20"/>
        </w:rPr>
        <w:t>Hình 2 — Giao diện tab Sàng lọc triệu chứng lúc mới mở, chưa tích gì (ảnh chụp thực tế).</w:t>
      </w:r>
    </w:p>
    <w:p w:rsidR="004D7EA0" w:rsidRDefault="007C65DC">
      <w:pPr>
        <w:keepNext/>
        <w:spacing w:before="80" w:after="40"/>
        <w:jc w:val="center"/>
      </w:pPr>
      <w:r>
        <w:rPr>
          <w:noProof/>
        </w:rPr>
        <w:drawing>
          <wp:inline distT="0" distB="0" distL="0" distR="0">
            <wp:extent cx="5762625"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810000"/>
                    </a:xfrm>
                    <a:prstGeom prst="rect">
                      <a:avLst/>
                    </a:prstGeom>
                  </pic:spPr>
                </pic:pic>
              </a:graphicData>
            </a:graphic>
          </wp:inline>
        </w:drawing>
      </w:r>
    </w:p>
    <w:p w:rsidR="004D7EA0" w:rsidRDefault="007C65DC">
      <w:pPr>
        <w:spacing w:after="200"/>
        <w:jc w:val="center"/>
      </w:pPr>
      <w:r>
        <w:rPr>
          <w:i/>
          <w:iCs/>
          <w:color w:val="6B7280"/>
          <w:sz w:val="20"/>
          <w:szCs w:val="20"/>
        </w:rPr>
        <w:t>Hình 3 — Đã tích chọn các triệu chứng đang gặp phải, chuẩn bị bấm “Dự đoán nguy cơ” (ảnh chụp thực tế).</w:t>
      </w:r>
    </w:p>
    <w:p w:rsidR="004D7EA0" w:rsidRDefault="007C65DC">
      <w:pPr>
        <w:keepNext/>
        <w:spacing w:before="80" w:after="40"/>
        <w:jc w:val="center"/>
      </w:pPr>
      <w:r>
        <w:rPr>
          <w:noProof/>
        </w:rPr>
        <w:lastRenderedPageBreak/>
        <w:drawing>
          <wp:inline distT="0" distB="0" distL="0" distR="0">
            <wp:extent cx="5762625"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810000"/>
                    </a:xfrm>
                    <a:prstGeom prst="rect">
                      <a:avLst/>
                    </a:prstGeom>
                  </pic:spPr>
                </pic:pic>
              </a:graphicData>
            </a:graphic>
          </wp:inline>
        </w:drawing>
      </w:r>
    </w:p>
    <w:p w:rsidR="004D7EA0" w:rsidRDefault="007C65DC">
      <w:pPr>
        <w:spacing w:after="200"/>
        <w:jc w:val="center"/>
      </w:pPr>
      <w:r>
        <w:rPr>
          <w:i/>
          <w:iCs/>
          <w:color w:val="6B7280"/>
          <w:sz w:val="20"/>
          <w:szCs w:val="20"/>
        </w:rPr>
        <w:t>Hình 4 — Sau khi bấm “Dự đoán nguy cơ”, kết quả hiện ngay t</w:t>
      </w:r>
      <w:r>
        <w:rPr>
          <w:i/>
          <w:iCs/>
          <w:color w:val="6B7280"/>
          <w:sz w:val="20"/>
          <w:szCs w:val="20"/>
        </w:rPr>
        <w:t>rên tab (ảnh chụp thực tế).</w:t>
      </w:r>
    </w:p>
    <w:p w:rsidR="004D7EA0" w:rsidRDefault="007C65DC">
      <w:pPr>
        <w:keepNext/>
        <w:spacing w:before="80" w:after="40"/>
        <w:jc w:val="center"/>
      </w:pPr>
      <w:r>
        <w:rPr>
          <w:noProof/>
        </w:rPr>
        <w:drawing>
          <wp:inline distT="0" distB="0" distL="0" distR="0">
            <wp:extent cx="3105150" cy="2257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05150" cy="2257425"/>
                    </a:xfrm>
                    <a:prstGeom prst="rect">
                      <a:avLst/>
                    </a:prstGeom>
                  </pic:spPr>
                </pic:pic>
              </a:graphicData>
            </a:graphic>
          </wp:inline>
        </w:drawing>
      </w:r>
    </w:p>
    <w:p w:rsidR="004D7EA0" w:rsidRDefault="007C65DC">
      <w:pPr>
        <w:spacing w:after="200"/>
        <w:jc w:val="center"/>
      </w:pPr>
      <w:r>
        <w:rPr>
          <w:i/>
          <w:iCs/>
          <w:color w:val="6B7280"/>
          <w:sz w:val="20"/>
          <w:szCs w:val="20"/>
        </w:rPr>
        <w:t>Hình 5 — Đồng thời có thêm cửa sổ pop-up nhắc lại kết luận, xác suất và mức rủi ro cho dễ nhìn (ảnh chụp thực tế).</w:t>
      </w:r>
    </w:p>
    <w:p w:rsidR="004D7EA0" w:rsidRDefault="007C65DC">
      <w:pPr>
        <w:spacing w:after="120" w:line="276" w:lineRule="auto"/>
        <w:jc w:val="both"/>
      </w:pPr>
      <w:r>
        <w:rPr>
          <w:color w:val="1F2937"/>
        </w:rPr>
        <w:t>Trong ví dụ trên, bệnh nhân được tích 6/14 triệu chứng. Model 1 (thuật toán SVC) trả về kết luận Dương tính với</w:t>
      </w:r>
      <w:r>
        <w:rPr>
          <w:color w:val="1F2937"/>
        </w:rPr>
        <w:t xml:space="preserve"> xác suất 100% và xếp vào mức rủi ro CAO. Kết quả này được lưu ngay vào bảng predictions, có thể xem lại sau ở tab Lịch sử.</w:t>
      </w:r>
    </w:p>
    <w:p w:rsidR="004D7EA0" w:rsidRDefault="007C65DC">
      <w:pPr>
        <w:pStyle w:val="Heading2"/>
        <w:spacing w:before="180" w:after="90"/>
      </w:pPr>
      <w:r>
        <w:rPr>
          <w:b/>
          <w:bCs/>
          <w:color w:val="1F2937"/>
        </w:rPr>
        <w:t>2.3. Đánh giá theo chỉ số lâm sàng (tab Đánh giá chỉ số)</w:t>
      </w:r>
    </w:p>
    <w:p w:rsidR="004D7EA0" w:rsidRDefault="007C65DC">
      <w:pPr>
        <w:spacing w:after="120" w:line="276" w:lineRule="auto"/>
        <w:jc w:val="both"/>
      </w:pPr>
      <w:r>
        <w:rPr>
          <w:color w:val="1F2937"/>
        </w:rPr>
        <w:t>Dành cho trường hợp người dùng đã có kết quả xét nghiệm, cho kết quả đáng tin cậy hơn cách sàng lọc theo triệu chứng. Người dùng nhập 7 chỉ số lấy từ phiếu xét nghiệm, mỗi ô đều có gợi ý khoảng giá trị bình thường ngay bên dưới để đối chiếu:</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2240"/>
        <w:gridCol w:w="1880"/>
        <w:gridCol w:w="2120"/>
      </w:tblGrid>
      <w:tr w:rsidR="004D7EA0">
        <w:tblPrEx>
          <w:tblCellMar>
            <w:top w:w="0" w:type="dxa"/>
            <w:bottom w:w="0" w:type="dxa"/>
          </w:tblCellMar>
        </w:tblPrEx>
        <w:trPr>
          <w:cantSplit/>
          <w:tblHeader/>
        </w:trPr>
        <w:tc>
          <w:tcPr>
            <w:tcW w:w="306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Chỉ số</w:t>
            </w:r>
          </w:p>
        </w:tc>
        <w:tc>
          <w:tcPr>
            <w:tcW w:w="224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 xml:space="preserve">Đơn vị </w:t>
            </w:r>
            <w:r>
              <w:rPr>
                <w:b/>
                <w:bCs/>
                <w:color w:val="FFFFFF"/>
                <w:sz w:val="20"/>
                <w:szCs w:val="20"/>
              </w:rPr>
              <w:t>/ khoảng nhập</w:t>
            </w:r>
          </w:p>
        </w:tc>
        <w:tc>
          <w:tcPr>
            <w:tcW w:w="188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Mặc định</w:t>
            </w:r>
          </w:p>
        </w:tc>
        <w:tc>
          <w:tcPr>
            <w:tcW w:w="212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Gợi ý hiển thị</w:t>
            </w:r>
          </w:p>
        </w:tc>
      </w:tr>
      <w:tr w:rsidR="004D7EA0">
        <w:tblPrEx>
          <w:tblCellMar>
            <w:top w:w="0" w:type="dxa"/>
            <w:bottom w:w="0" w:type="dxa"/>
          </w:tblCellMar>
        </w:tblPrEx>
        <w:trPr>
          <w:cantSplit/>
        </w:trPr>
        <w:tc>
          <w:tcPr>
            <w:tcW w:w="3060" w:type="dxa"/>
            <w:tcMar>
              <w:top w:w="60" w:type="dxa"/>
              <w:left w:w="100" w:type="dxa"/>
              <w:bottom w:w="60" w:type="dxa"/>
              <w:right w:w="100" w:type="dxa"/>
            </w:tcMar>
            <w:vAlign w:val="center"/>
          </w:tcPr>
          <w:p w:rsidR="004D7EA0" w:rsidRDefault="007C65DC">
            <w:r>
              <w:rPr>
                <w:color w:val="1F2937"/>
                <w:sz w:val="20"/>
                <w:szCs w:val="20"/>
              </w:rPr>
              <w:t>Số lần mang thai</w:t>
            </w:r>
          </w:p>
        </w:tc>
        <w:tc>
          <w:tcPr>
            <w:tcW w:w="2240" w:type="dxa"/>
            <w:tcMar>
              <w:top w:w="60" w:type="dxa"/>
              <w:left w:w="100" w:type="dxa"/>
              <w:bottom w:w="60" w:type="dxa"/>
              <w:right w:w="100" w:type="dxa"/>
            </w:tcMar>
            <w:vAlign w:val="center"/>
          </w:tcPr>
          <w:p w:rsidR="004D7EA0" w:rsidRDefault="007C65DC">
            <w:pPr>
              <w:jc w:val="center"/>
            </w:pPr>
            <w:r>
              <w:rPr>
                <w:color w:val="1F2937"/>
                <w:sz w:val="20"/>
                <w:szCs w:val="20"/>
              </w:rPr>
              <w:t>0 – 20</w:t>
            </w:r>
          </w:p>
        </w:tc>
        <w:tc>
          <w:tcPr>
            <w:tcW w:w="1880" w:type="dxa"/>
            <w:tcMar>
              <w:top w:w="60" w:type="dxa"/>
              <w:left w:w="100" w:type="dxa"/>
              <w:bottom w:w="60" w:type="dxa"/>
              <w:right w:w="100" w:type="dxa"/>
            </w:tcMar>
            <w:vAlign w:val="center"/>
          </w:tcPr>
          <w:p w:rsidR="004D7EA0" w:rsidRDefault="007C65DC">
            <w:pPr>
              <w:jc w:val="center"/>
            </w:pPr>
            <w:r>
              <w:rPr>
                <w:color w:val="1F2937"/>
                <w:sz w:val="20"/>
                <w:szCs w:val="20"/>
              </w:rPr>
              <w:t>0.0</w:t>
            </w:r>
          </w:p>
        </w:tc>
        <w:tc>
          <w:tcPr>
            <w:tcW w:w="2120" w:type="dxa"/>
            <w:tcMar>
              <w:top w:w="60" w:type="dxa"/>
              <w:left w:w="100" w:type="dxa"/>
              <w:bottom w:w="60" w:type="dxa"/>
              <w:right w:w="100" w:type="dxa"/>
            </w:tcMar>
            <w:vAlign w:val="center"/>
          </w:tcPr>
          <w:p w:rsidR="004D7EA0" w:rsidRDefault="007C65DC">
            <w:r>
              <w:rPr>
                <w:color w:val="1F2937"/>
                <w:sz w:val="20"/>
                <w:szCs w:val="20"/>
              </w:rPr>
              <w:t>Bệnh nhân nam để là 0</w:t>
            </w:r>
          </w:p>
        </w:tc>
      </w:tr>
      <w:tr w:rsidR="004D7EA0">
        <w:tblPrEx>
          <w:tblCellMar>
            <w:top w:w="0" w:type="dxa"/>
            <w:bottom w:w="0" w:type="dxa"/>
          </w:tblCellMar>
        </w:tblPrEx>
        <w:trPr>
          <w:cantSplit/>
        </w:trPr>
        <w:tc>
          <w:tcPr>
            <w:tcW w:w="3060" w:type="dxa"/>
            <w:shd w:val="clear" w:color="auto" w:fill="F4F8F7"/>
            <w:tcMar>
              <w:top w:w="60" w:type="dxa"/>
              <w:left w:w="100" w:type="dxa"/>
              <w:bottom w:w="60" w:type="dxa"/>
              <w:right w:w="100" w:type="dxa"/>
            </w:tcMar>
            <w:vAlign w:val="center"/>
          </w:tcPr>
          <w:p w:rsidR="004D7EA0" w:rsidRDefault="007C65DC">
            <w:r>
              <w:rPr>
                <w:color w:val="1F2937"/>
                <w:sz w:val="20"/>
                <w:szCs w:val="20"/>
              </w:rPr>
              <w:t>Đường huyết (mg/dL)</w:t>
            </w:r>
          </w:p>
        </w:tc>
        <w:tc>
          <w:tcPr>
            <w:tcW w:w="224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 – 300</w:t>
            </w:r>
          </w:p>
        </w:tc>
        <w:tc>
          <w:tcPr>
            <w:tcW w:w="188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120.0</w:t>
            </w:r>
          </w:p>
        </w:tc>
        <w:tc>
          <w:tcPr>
            <w:tcW w:w="2120" w:type="dxa"/>
            <w:shd w:val="clear" w:color="auto" w:fill="F4F8F7"/>
            <w:tcMar>
              <w:top w:w="60" w:type="dxa"/>
              <w:left w:w="100" w:type="dxa"/>
              <w:bottom w:w="60" w:type="dxa"/>
              <w:right w:w="100" w:type="dxa"/>
            </w:tcMar>
            <w:vAlign w:val="center"/>
          </w:tcPr>
          <w:p w:rsidR="004D7EA0" w:rsidRDefault="007C65DC">
            <w:r>
              <w:rPr>
                <w:color w:val="1F2937"/>
                <w:sz w:val="20"/>
                <w:szCs w:val="20"/>
              </w:rPr>
              <w:t>Người bình thường khoảng 70–140</w:t>
            </w:r>
          </w:p>
        </w:tc>
      </w:tr>
      <w:tr w:rsidR="004D7EA0">
        <w:tblPrEx>
          <w:tblCellMar>
            <w:top w:w="0" w:type="dxa"/>
            <w:bottom w:w="0" w:type="dxa"/>
          </w:tblCellMar>
        </w:tblPrEx>
        <w:trPr>
          <w:cantSplit/>
        </w:trPr>
        <w:tc>
          <w:tcPr>
            <w:tcW w:w="3060" w:type="dxa"/>
            <w:tcMar>
              <w:top w:w="60" w:type="dxa"/>
              <w:left w:w="100" w:type="dxa"/>
              <w:bottom w:w="60" w:type="dxa"/>
              <w:right w:w="100" w:type="dxa"/>
            </w:tcMar>
            <w:vAlign w:val="center"/>
          </w:tcPr>
          <w:p w:rsidR="004D7EA0" w:rsidRDefault="007C65DC">
            <w:r>
              <w:rPr>
                <w:color w:val="1F2937"/>
                <w:sz w:val="20"/>
                <w:szCs w:val="20"/>
              </w:rPr>
              <w:lastRenderedPageBreak/>
              <w:t>Huyết áp tâm trương (mmHg)</w:t>
            </w:r>
          </w:p>
        </w:tc>
        <w:tc>
          <w:tcPr>
            <w:tcW w:w="2240" w:type="dxa"/>
            <w:tcMar>
              <w:top w:w="60" w:type="dxa"/>
              <w:left w:w="100" w:type="dxa"/>
              <w:bottom w:w="60" w:type="dxa"/>
              <w:right w:w="100" w:type="dxa"/>
            </w:tcMar>
            <w:vAlign w:val="center"/>
          </w:tcPr>
          <w:p w:rsidR="004D7EA0" w:rsidRDefault="007C65DC">
            <w:pPr>
              <w:jc w:val="center"/>
            </w:pPr>
            <w:r>
              <w:rPr>
                <w:color w:val="1F2937"/>
                <w:sz w:val="20"/>
                <w:szCs w:val="20"/>
              </w:rPr>
              <w:t>0 – 200</w:t>
            </w:r>
          </w:p>
        </w:tc>
        <w:tc>
          <w:tcPr>
            <w:tcW w:w="1880" w:type="dxa"/>
            <w:tcMar>
              <w:top w:w="60" w:type="dxa"/>
              <w:left w:w="100" w:type="dxa"/>
              <w:bottom w:w="60" w:type="dxa"/>
              <w:right w:w="100" w:type="dxa"/>
            </w:tcMar>
            <w:vAlign w:val="center"/>
          </w:tcPr>
          <w:p w:rsidR="004D7EA0" w:rsidRDefault="007C65DC">
            <w:pPr>
              <w:jc w:val="center"/>
            </w:pPr>
            <w:r>
              <w:rPr>
                <w:color w:val="1F2937"/>
                <w:sz w:val="20"/>
                <w:szCs w:val="20"/>
              </w:rPr>
              <w:t>70.0</w:t>
            </w:r>
          </w:p>
        </w:tc>
        <w:tc>
          <w:tcPr>
            <w:tcW w:w="2120" w:type="dxa"/>
            <w:tcMar>
              <w:top w:w="60" w:type="dxa"/>
              <w:left w:w="100" w:type="dxa"/>
              <w:bottom w:w="60" w:type="dxa"/>
              <w:right w:w="100" w:type="dxa"/>
            </w:tcMar>
            <w:vAlign w:val="center"/>
          </w:tcPr>
          <w:p w:rsidR="004D7EA0" w:rsidRDefault="007C65DC">
            <w:r>
              <w:rPr>
                <w:color w:val="1F2937"/>
                <w:sz w:val="20"/>
                <w:szCs w:val="20"/>
              </w:rPr>
              <w:t>Người bình thường khoảng 60–90</w:t>
            </w:r>
          </w:p>
        </w:tc>
      </w:tr>
      <w:tr w:rsidR="004D7EA0">
        <w:tblPrEx>
          <w:tblCellMar>
            <w:top w:w="0" w:type="dxa"/>
            <w:bottom w:w="0" w:type="dxa"/>
          </w:tblCellMar>
        </w:tblPrEx>
        <w:trPr>
          <w:cantSplit/>
        </w:trPr>
        <w:tc>
          <w:tcPr>
            <w:tcW w:w="3060" w:type="dxa"/>
            <w:shd w:val="clear" w:color="auto" w:fill="F4F8F7"/>
            <w:tcMar>
              <w:top w:w="60" w:type="dxa"/>
              <w:left w:w="100" w:type="dxa"/>
              <w:bottom w:w="60" w:type="dxa"/>
              <w:right w:w="100" w:type="dxa"/>
            </w:tcMar>
            <w:vAlign w:val="center"/>
          </w:tcPr>
          <w:p w:rsidR="004D7EA0" w:rsidRDefault="007C65DC">
            <w:r>
              <w:rPr>
                <w:color w:val="1F2937"/>
                <w:sz w:val="20"/>
                <w:szCs w:val="20"/>
              </w:rPr>
              <w:t>Độ dày nếp gấp da (mm)</w:t>
            </w:r>
          </w:p>
        </w:tc>
        <w:tc>
          <w:tcPr>
            <w:tcW w:w="224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 – 100</w:t>
            </w:r>
          </w:p>
        </w:tc>
        <w:tc>
          <w:tcPr>
            <w:tcW w:w="188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20.0</w:t>
            </w:r>
          </w:p>
        </w:tc>
        <w:tc>
          <w:tcPr>
            <w:tcW w:w="2120" w:type="dxa"/>
            <w:shd w:val="clear" w:color="auto" w:fill="F4F8F7"/>
            <w:tcMar>
              <w:top w:w="60" w:type="dxa"/>
              <w:left w:w="100" w:type="dxa"/>
              <w:bottom w:w="60" w:type="dxa"/>
              <w:right w:w="100" w:type="dxa"/>
            </w:tcMar>
            <w:vAlign w:val="center"/>
          </w:tcPr>
          <w:p w:rsidR="004D7EA0" w:rsidRDefault="007C65DC">
            <w:r>
              <w:rPr>
                <w:color w:val="1F2937"/>
                <w:sz w:val="20"/>
                <w:szCs w:val="20"/>
              </w:rPr>
              <w:t>Đo ở vùng cơ tam đầu cánh tay</w:t>
            </w:r>
          </w:p>
        </w:tc>
      </w:tr>
      <w:tr w:rsidR="004D7EA0">
        <w:tblPrEx>
          <w:tblCellMar>
            <w:top w:w="0" w:type="dxa"/>
            <w:bottom w:w="0" w:type="dxa"/>
          </w:tblCellMar>
        </w:tblPrEx>
        <w:trPr>
          <w:cantSplit/>
        </w:trPr>
        <w:tc>
          <w:tcPr>
            <w:tcW w:w="3060" w:type="dxa"/>
            <w:tcMar>
              <w:top w:w="60" w:type="dxa"/>
              <w:left w:w="100" w:type="dxa"/>
              <w:bottom w:w="60" w:type="dxa"/>
              <w:right w:w="100" w:type="dxa"/>
            </w:tcMar>
            <w:vAlign w:val="center"/>
          </w:tcPr>
          <w:p w:rsidR="004D7EA0" w:rsidRDefault="007C65DC">
            <w:r>
              <w:rPr>
                <w:color w:val="1F2937"/>
                <w:sz w:val="20"/>
                <w:szCs w:val="20"/>
              </w:rPr>
              <w:t>Insulin huyết thanh (mu U/ml)</w:t>
            </w:r>
          </w:p>
        </w:tc>
        <w:tc>
          <w:tcPr>
            <w:tcW w:w="2240" w:type="dxa"/>
            <w:tcMar>
              <w:top w:w="60" w:type="dxa"/>
              <w:left w:w="100" w:type="dxa"/>
              <w:bottom w:w="60" w:type="dxa"/>
              <w:right w:w="100" w:type="dxa"/>
            </w:tcMar>
            <w:vAlign w:val="center"/>
          </w:tcPr>
          <w:p w:rsidR="004D7EA0" w:rsidRDefault="007C65DC">
            <w:pPr>
              <w:jc w:val="center"/>
            </w:pPr>
            <w:r>
              <w:rPr>
                <w:color w:val="1F2937"/>
                <w:sz w:val="20"/>
                <w:szCs w:val="20"/>
              </w:rPr>
              <w:t>0 – 900</w:t>
            </w:r>
          </w:p>
        </w:tc>
        <w:tc>
          <w:tcPr>
            <w:tcW w:w="1880" w:type="dxa"/>
            <w:tcMar>
              <w:top w:w="60" w:type="dxa"/>
              <w:left w:w="100" w:type="dxa"/>
              <w:bottom w:w="60" w:type="dxa"/>
              <w:right w:w="100" w:type="dxa"/>
            </w:tcMar>
            <w:vAlign w:val="center"/>
          </w:tcPr>
          <w:p w:rsidR="004D7EA0" w:rsidRDefault="007C65DC">
            <w:pPr>
              <w:jc w:val="center"/>
            </w:pPr>
            <w:r>
              <w:rPr>
                <w:color w:val="1F2937"/>
                <w:sz w:val="20"/>
                <w:szCs w:val="20"/>
              </w:rPr>
              <w:t>80.0</w:t>
            </w:r>
          </w:p>
        </w:tc>
        <w:tc>
          <w:tcPr>
            <w:tcW w:w="2120" w:type="dxa"/>
            <w:tcMar>
              <w:top w:w="60" w:type="dxa"/>
              <w:left w:w="100" w:type="dxa"/>
              <w:bottom w:w="60" w:type="dxa"/>
              <w:right w:w="100" w:type="dxa"/>
            </w:tcMar>
            <w:vAlign w:val="center"/>
          </w:tcPr>
          <w:p w:rsidR="004D7EA0" w:rsidRDefault="007C65DC">
            <w:r>
              <w:rPr>
                <w:color w:val="1F2937"/>
                <w:sz w:val="20"/>
                <w:szCs w:val="20"/>
              </w:rPr>
              <w:t>Người bình thường khoảng 16–166</w:t>
            </w:r>
          </w:p>
        </w:tc>
      </w:tr>
      <w:tr w:rsidR="004D7EA0">
        <w:tblPrEx>
          <w:tblCellMar>
            <w:top w:w="0" w:type="dxa"/>
            <w:bottom w:w="0" w:type="dxa"/>
          </w:tblCellMar>
        </w:tblPrEx>
        <w:trPr>
          <w:cantSplit/>
        </w:trPr>
        <w:tc>
          <w:tcPr>
            <w:tcW w:w="3060" w:type="dxa"/>
            <w:shd w:val="clear" w:color="auto" w:fill="F4F8F7"/>
            <w:tcMar>
              <w:top w:w="60" w:type="dxa"/>
              <w:left w:w="100" w:type="dxa"/>
              <w:bottom w:w="60" w:type="dxa"/>
              <w:right w:w="100" w:type="dxa"/>
            </w:tcMar>
            <w:vAlign w:val="center"/>
          </w:tcPr>
          <w:p w:rsidR="004D7EA0" w:rsidRDefault="007C65DC">
            <w:r>
              <w:rPr>
                <w:color w:val="1F2937"/>
                <w:sz w:val="20"/>
                <w:szCs w:val="20"/>
              </w:rPr>
              <w:t>Chỉ số khối cơ thể (BMI)</w:t>
            </w:r>
          </w:p>
        </w:tc>
        <w:tc>
          <w:tcPr>
            <w:tcW w:w="224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 – 70</w:t>
            </w:r>
          </w:p>
        </w:tc>
        <w:tc>
          <w:tcPr>
            <w:tcW w:w="188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25.0</w:t>
            </w:r>
          </w:p>
        </w:tc>
        <w:tc>
          <w:tcPr>
            <w:tcW w:w="2120" w:type="dxa"/>
            <w:shd w:val="clear" w:color="auto" w:fill="F4F8F7"/>
            <w:tcMar>
              <w:top w:w="60" w:type="dxa"/>
              <w:left w:w="100" w:type="dxa"/>
              <w:bottom w:w="60" w:type="dxa"/>
              <w:right w:w="100" w:type="dxa"/>
            </w:tcMar>
            <w:vAlign w:val="center"/>
          </w:tcPr>
          <w:p w:rsidR="004D7EA0" w:rsidRDefault="007C65DC">
            <w:r>
              <w:rPr>
                <w:color w:val="1F2937"/>
                <w:sz w:val="20"/>
                <w:szCs w:val="20"/>
              </w:rPr>
              <w:t>BMI = cân nặng (kg) / bình phương chiều cao (m)</w:t>
            </w:r>
          </w:p>
        </w:tc>
      </w:tr>
      <w:tr w:rsidR="004D7EA0">
        <w:tblPrEx>
          <w:tblCellMar>
            <w:top w:w="0" w:type="dxa"/>
            <w:bottom w:w="0" w:type="dxa"/>
          </w:tblCellMar>
        </w:tblPrEx>
        <w:trPr>
          <w:cantSplit/>
        </w:trPr>
        <w:tc>
          <w:tcPr>
            <w:tcW w:w="3060" w:type="dxa"/>
            <w:tcMar>
              <w:top w:w="60" w:type="dxa"/>
              <w:left w:w="100" w:type="dxa"/>
              <w:bottom w:w="60" w:type="dxa"/>
              <w:right w:w="100" w:type="dxa"/>
            </w:tcMar>
            <w:vAlign w:val="center"/>
          </w:tcPr>
          <w:p w:rsidR="004D7EA0" w:rsidRDefault="007C65DC">
            <w:r>
              <w:rPr>
                <w:color w:val="1F2937"/>
                <w:sz w:val="20"/>
                <w:szCs w:val="20"/>
              </w:rPr>
              <w:t>Chỉ số di truyền tiểu đường</w:t>
            </w:r>
          </w:p>
        </w:tc>
        <w:tc>
          <w:tcPr>
            <w:tcW w:w="2240" w:type="dxa"/>
            <w:tcMar>
              <w:top w:w="60" w:type="dxa"/>
              <w:left w:w="100" w:type="dxa"/>
              <w:bottom w:w="60" w:type="dxa"/>
              <w:right w:w="100" w:type="dxa"/>
            </w:tcMar>
            <w:vAlign w:val="center"/>
          </w:tcPr>
          <w:p w:rsidR="004D7EA0" w:rsidRDefault="007C65DC">
            <w:pPr>
              <w:jc w:val="center"/>
            </w:pPr>
            <w:r>
              <w:rPr>
                <w:color w:val="1F2937"/>
                <w:sz w:val="20"/>
                <w:szCs w:val="20"/>
              </w:rPr>
              <w:t>0 – 3</w:t>
            </w:r>
          </w:p>
        </w:tc>
        <w:tc>
          <w:tcPr>
            <w:tcW w:w="1880" w:type="dxa"/>
            <w:tcMar>
              <w:top w:w="60" w:type="dxa"/>
              <w:left w:w="100" w:type="dxa"/>
              <w:bottom w:w="60" w:type="dxa"/>
              <w:right w:w="100" w:type="dxa"/>
            </w:tcMar>
            <w:vAlign w:val="center"/>
          </w:tcPr>
          <w:p w:rsidR="004D7EA0" w:rsidRDefault="007C65DC">
            <w:pPr>
              <w:jc w:val="center"/>
            </w:pPr>
            <w:r>
              <w:rPr>
                <w:color w:val="1F2937"/>
                <w:sz w:val="20"/>
                <w:szCs w:val="20"/>
              </w:rPr>
              <w:t>0.3</w:t>
            </w:r>
          </w:p>
        </w:tc>
        <w:tc>
          <w:tcPr>
            <w:tcW w:w="2120" w:type="dxa"/>
            <w:tcMar>
              <w:top w:w="60" w:type="dxa"/>
              <w:left w:w="100" w:type="dxa"/>
              <w:bottom w:w="60" w:type="dxa"/>
              <w:right w:w="100" w:type="dxa"/>
            </w:tcMar>
            <w:vAlign w:val="center"/>
          </w:tcPr>
          <w:p w:rsidR="004D7EA0" w:rsidRDefault="007C65DC">
            <w:r>
              <w:rPr>
                <w:color w:val="1F2937"/>
                <w:sz w:val="20"/>
                <w:szCs w:val="20"/>
              </w:rPr>
              <w:t>Mức độ người thân trong gia đình từng mắc bệnh</w:t>
            </w:r>
          </w:p>
        </w:tc>
      </w:tr>
    </w:tbl>
    <w:p w:rsidR="004D7EA0" w:rsidRDefault="007C65DC">
      <w:pPr>
        <w:pStyle w:val="ListParagraph"/>
        <w:numPr>
          <w:ilvl w:val="0"/>
          <w:numId w:val="2"/>
        </w:numPr>
        <w:spacing w:after="60" w:line="264" w:lineRule="auto"/>
        <w:jc w:val="both"/>
      </w:pPr>
      <w:r>
        <w:rPr>
          <w:color w:val="1F2937"/>
        </w:rPr>
        <w:t>Chỉ số nào không đo được thì để 0; hệ thống hiểu đó là “thiếu dữ liệu” và tự điền bù, giống hệt cách xử lý lúc huấn luyện mô hình (xem mục 5.2).</w:t>
      </w:r>
    </w:p>
    <w:p w:rsidR="004D7EA0" w:rsidRDefault="007C65DC">
      <w:pPr>
        <w:pStyle w:val="ListParagraph"/>
        <w:numPr>
          <w:ilvl w:val="0"/>
          <w:numId w:val="2"/>
        </w:numPr>
        <w:spacing w:after="60" w:line="264" w:lineRule="auto"/>
        <w:jc w:val="both"/>
      </w:pPr>
      <w:r>
        <w:rPr>
          <w:color w:val="1F2937"/>
        </w:rPr>
        <w:t>Nếu bệnh nhân là nam, ô “Số lần mang thai” tự khoá về 0 vì không áp dụng.</w:t>
      </w:r>
    </w:p>
    <w:p w:rsidR="004D7EA0" w:rsidRDefault="007C65DC">
      <w:pPr>
        <w:pStyle w:val="ListParagraph"/>
        <w:numPr>
          <w:ilvl w:val="0"/>
          <w:numId w:val="2"/>
        </w:numPr>
        <w:spacing w:after="60" w:line="264" w:lineRule="auto"/>
        <w:jc w:val="both"/>
      </w:pPr>
      <w:r>
        <w:rPr>
          <w:color w:val="1F2937"/>
        </w:rPr>
        <w:t>Nếu người dùng để trống từ 3 chỉ số trở lên, hệ thống cảnh báo và hỏi lại trước khi tiếp tục, vì càng nhiều dữ liệu thiếu thì kết quả càng kém tin cậy.</w:t>
      </w:r>
    </w:p>
    <w:p w:rsidR="004D7EA0" w:rsidRDefault="007C65DC">
      <w:pPr>
        <w:keepNext/>
        <w:spacing w:before="80" w:after="40"/>
        <w:jc w:val="center"/>
      </w:pPr>
      <w:r>
        <w:rPr>
          <w:noProof/>
        </w:rPr>
        <w:drawing>
          <wp:inline distT="0" distB="0" distL="0" distR="0">
            <wp:extent cx="5762625"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810000"/>
                    </a:xfrm>
                    <a:prstGeom prst="rect">
                      <a:avLst/>
                    </a:prstGeom>
                  </pic:spPr>
                </pic:pic>
              </a:graphicData>
            </a:graphic>
          </wp:inline>
        </w:drawing>
      </w:r>
    </w:p>
    <w:p w:rsidR="004D7EA0" w:rsidRDefault="007C65DC">
      <w:pPr>
        <w:spacing w:after="200"/>
        <w:jc w:val="center"/>
      </w:pPr>
      <w:r>
        <w:rPr>
          <w:i/>
          <w:iCs/>
          <w:color w:val="6B7280"/>
          <w:sz w:val="20"/>
          <w:szCs w:val="20"/>
        </w:rPr>
        <w:t>Hình 6 — Giao diện nhập 7 ch</w:t>
      </w:r>
      <w:r>
        <w:rPr>
          <w:i/>
          <w:iCs/>
          <w:color w:val="6B7280"/>
          <w:sz w:val="20"/>
          <w:szCs w:val="20"/>
        </w:rPr>
        <w:t>ỉ số xét nghiệm, mỗi ô có gợi ý khoảng giá trị bình thường (ảnh chụp thực tế).</w:t>
      </w:r>
    </w:p>
    <w:p w:rsidR="004D7EA0" w:rsidRDefault="007C65DC">
      <w:pPr>
        <w:keepNext/>
        <w:spacing w:before="80" w:after="40"/>
        <w:jc w:val="center"/>
      </w:pPr>
      <w:r>
        <w:rPr>
          <w:noProof/>
        </w:rPr>
        <w:lastRenderedPageBreak/>
        <w:drawing>
          <wp:inline distT="0" distB="0" distL="0" distR="0">
            <wp:extent cx="3105150" cy="2257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05150" cy="2257425"/>
                    </a:xfrm>
                    <a:prstGeom prst="rect">
                      <a:avLst/>
                    </a:prstGeom>
                  </pic:spPr>
                </pic:pic>
              </a:graphicData>
            </a:graphic>
          </wp:inline>
        </w:drawing>
      </w:r>
    </w:p>
    <w:p w:rsidR="004D7EA0" w:rsidRDefault="007C65DC">
      <w:pPr>
        <w:spacing w:after="200"/>
        <w:jc w:val="center"/>
      </w:pPr>
      <w:r>
        <w:rPr>
          <w:i/>
          <w:iCs/>
          <w:color w:val="6B7280"/>
          <w:sz w:val="20"/>
          <w:szCs w:val="20"/>
        </w:rPr>
        <w:t>Hình 7 — Cửa sổ kết quả Model 2 trả về cho cùng bệnh nhân (ảnh chụp thực tế, có kết quả dự đoán thật).</w:t>
      </w:r>
    </w:p>
    <w:p w:rsidR="004D7EA0" w:rsidRDefault="007C65DC">
      <w:pPr>
        <w:spacing w:after="120" w:line="276" w:lineRule="auto"/>
        <w:jc w:val="both"/>
      </w:pPr>
      <w:r>
        <w:rPr>
          <w:color w:val="1F2937"/>
        </w:rPr>
        <w:t xml:space="preserve">Với cùng bệnh nhân, Model 2 (thuật toán KNN) trả về kết luận Dương tính </w:t>
      </w:r>
      <w:r>
        <w:rPr>
          <w:color w:val="1F2937"/>
        </w:rPr>
        <w:t>với xác suất 60%, xếp vào mức rủi ro TRUNG BÌNH, thấp hơn kết quả của Model 1. Điều này cho thấy hai model có thể đưa ra nhận định khác nhau, vì mỗi model học từ một bộ dữ liệu và một loại đặc trưng khác hẳn nhau.</w:t>
      </w:r>
    </w:p>
    <w:p w:rsidR="004D7EA0" w:rsidRDefault="007C65DC">
      <w:pPr>
        <w:pStyle w:val="Heading2"/>
        <w:spacing w:before="180" w:after="90"/>
      </w:pPr>
      <w:r>
        <w:rPr>
          <w:b/>
          <w:bCs/>
          <w:color w:val="1F2937"/>
        </w:rPr>
        <w:t>2.4. Lịch sử đánh giá và tra cứu (tab Lịch</w:t>
      </w:r>
      <w:r>
        <w:rPr>
          <w:b/>
          <w:bCs/>
          <w:color w:val="1F2937"/>
        </w:rPr>
        <w:t xml:space="preserve"> sử)</w:t>
      </w:r>
    </w:p>
    <w:p w:rsidR="004D7EA0" w:rsidRDefault="007C65DC">
      <w:pPr>
        <w:spacing w:after="120" w:line="276" w:lineRule="auto"/>
        <w:jc w:val="both"/>
      </w:pPr>
      <w:r>
        <w:rPr>
          <w:color w:val="1F2937"/>
        </w:rPr>
        <w:t xml:space="preserve">Cho phép xem lại toàn bộ các lượt đánh giá đã thực hiện, lọc theo bệnh nhân, theo loại đánh giá (triệu chứng/lâm sàng) và theo khoảng thời gian. Bấm đúp vào một dòng (hoặc chọn dòng rồi bấm “Xem chi tiết”) sẽ mở cửa sổ hiện đầy đủ dữ liệu đã nhập tại </w:t>
      </w:r>
      <w:r>
        <w:rPr>
          <w:color w:val="1F2937"/>
        </w:rPr>
        <w:t>thời điểm đó cùng kết quả mô hình trả về.</w:t>
      </w:r>
    </w:p>
    <w:p w:rsidR="004D7EA0" w:rsidRDefault="007C65DC">
      <w:pPr>
        <w:spacing w:after="120" w:line="276" w:lineRule="auto"/>
        <w:jc w:val="both"/>
      </w:pPr>
      <w:r>
        <w:rPr>
          <w:color w:val="1F2937"/>
        </w:rPr>
        <w:t>Một điểm cần lưu ý: lịch sử chỉ để xem, không cho sửa. Muốn có kết quả mới thì phải tạo một lượt đánh giá mới, dấu vết cũ cứ để nguyên như vậy. Nhờ vậy mỗi kết quả trong lịch sử luôn đúng với dữ liệu đã dùng lúc chạy mô hình, kể cả khi hồ sơ bệnh nhân được</w:t>
      </w:r>
      <w:r>
        <w:rPr>
          <w:color w:val="1F2937"/>
        </w:rPr>
        <w:t xml:space="preserve"> cập nhật sau đó.</w:t>
      </w:r>
    </w:p>
    <w:p w:rsidR="004D7EA0" w:rsidRDefault="007C65DC">
      <w:pPr>
        <w:keepNext/>
        <w:spacing w:before="80" w:after="40"/>
        <w:jc w:val="center"/>
      </w:pPr>
      <w:r>
        <w:rPr>
          <w:noProof/>
        </w:rPr>
        <w:drawing>
          <wp:inline distT="0" distB="0" distL="0" distR="0">
            <wp:extent cx="5762625"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810000"/>
                    </a:xfrm>
                    <a:prstGeom prst="rect">
                      <a:avLst/>
                    </a:prstGeom>
                  </pic:spPr>
                </pic:pic>
              </a:graphicData>
            </a:graphic>
          </wp:inline>
        </w:drawing>
      </w:r>
    </w:p>
    <w:p w:rsidR="004D7EA0" w:rsidRDefault="007C65DC">
      <w:pPr>
        <w:spacing w:after="200"/>
        <w:jc w:val="center"/>
      </w:pPr>
      <w:r>
        <w:rPr>
          <w:i/>
          <w:iCs/>
          <w:color w:val="6B7280"/>
          <w:sz w:val="20"/>
          <w:szCs w:val="20"/>
        </w:rPr>
        <w:t>Hình 8 — Tab Lịch sử với bộ lọc theo bệnh nhân / loại đánh giá / khoảng ngày (ảnh chụp thực tế).</w:t>
      </w:r>
    </w:p>
    <w:p w:rsidR="004D7EA0" w:rsidRDefault="007C65DC">
      <w:pPr>
        <w:pStyle w:val="Heading2"/>
        <w:spacing w:before="180" w:after="90"/>
      </w:pPr>
      <w:r>
        <w:rPr>
          <w:b/>
          <w:bCs/>
          <w:color w:val="1F2937"/>
        </w:rPr>
        <w:lastRenderedPageBreak/>
        <w:t>2.5. Thông tin mô hình (tab Thông tin model)</w:t>
      </w:r>
    </w:p>
    <w:p w:rsidR="004D7EA0" w:rsidRDefault="007C65DC">
      <w:pPr>
        <w:spacing w:after="120" w:line="276" w:lineRule="auto"/>
        <w:jc w:val="both"/>
      </w:pPr>
      <w:r>
        <w:rPr>
          <w:color w:val="1F2937"/>
        </w:rPr>
        <w:t>Tab này cho người dùng thấy rõ mô hình nào đang được dùng cho mỗi loại đánh giá: thuật toán nà</w:t>
      </w:r>
      <w:r>
        <w:rPr>
          <w:color w:val="1F2937"/>
        </w:rPr>
        <w:t>o thắng cuộc, ngày huấn luyện, các điểm số đánh giá (Accuracy, Precision, Recall, F1, ROC-AUC), kèm bảng so sánh đầy đủ giữa 4 thuật toán từng thử và giải thích ngắn gọn từng chỉ số. Nói kỹ hơn ở Chương 5.</w:t>
      </w:r>
    </w:p>
    <w:p w:rsidR="004D7EA0" w:rsidRDefault="007C65DC">
      <w:pPr>
        <w:keepNext/>
        <w:spacing w:before="80" w:after="40"/>
        <w:jc w:val="center"/>
      </w:pPr>
      <w:r>
        <w:rPr>
          <w:noProof/>
        </w:rPr>
        <w:drawing>
          <wp:inline distT="0" distB="0" distL="0" distR="0">
            <wp:extent cx="5762625"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810000"/>
                    </a:xfrm>
                    <a:prstGeom prst="rect">
                      <a:avLst/>
                    </a:prstGeom>
                  </pic:spPr>
                </pic:pic>
              </a:graphicData>
            </a:graphic>
          </wp:inline>
        </w:drawing>
      </w:r>
    </w:p>
    <w:p w:rsidR="004D7EA0" w:rsidRDefault="007C65DC">
      <w:pPr>
        <w:spacing w:after="200"/>
        <w:jc w:val="center"/>
      </w:pPr>
      <w:r>
        <w:rPr>
          <w:i/>
          <w:iCs/>
          <w:color w:val="6B7280"/>
          <w:sz w:val="20"/>
          <w:szCs w:val="20"/>
        </w:rPr>
        <w:t>Hình 9 — Tab Thông tin model — bảng so sánh 4 th</w:t>
      </w:r>
      <w:r>
        <w:rPr>
          <w:i/>
          <w:iCs/>
          <w:color w:val="6B7280"/>
          <w:sz w:val="20"/>
          <w:szCs w:val="20"/>
        </w:rPr>
        <w:t>uật toán với số liệu huấn luyện thật (ảnh chụp thực tế).</w:t>
      </w:r>
    </w:p>
    <w:p w:rsidR="004D7EA0" w:rsidRDefault="007C65DC">
      <w:pPr>
        <w:pStyle w:val="Heading2"/>
        <w:spacing w:before="180" w:after="90"/>
      </w:pPr>
      <w:r>
        <w:rPr>
          <w:b/>
          <w:bCs/>
          <w:color w:val="1F2937"/>
        </w:rPr>
        <w:t>2.6. Tổng quan hệ thống (tab Tổng quan)</w:t>
      </w:r>
    </w:p>
    <w:p w:rsidR="004D7EA0" w:rsidRDefault="007C65DC">
      <w:pPr>
        <w:spacing w:after="120" w:line="276" w:lineRule="auto"/>
        <w:jc w:val="both"/>
      </w:pPr>
      <w:r>
        <w:rPr>
          <w:color w:val="1F2937"/>
        </w:rPr>
        <w:t>Tab này giống một dashboard nhỏ, gồm tổng số bệnh nhân, tổng số lượt đánh giá, số kết quả Dương/Âm tính và tỷ lệ phần trăm, hai biểu đồ cột (số lượt theo loại đánh giá, phân bố theo mức rủi ro) và bảng 10 lượt đánh giá gần nhất. Mọi số liệu đều lấy trực ti</w:t>
      </w:r>
      <w:r>
        <w:rPr>
          <w:color w:val="1F2937"/>
        </w:rPr>
        <w:t>ếp từ cơ sở dữ liệu ngay khi mở tab, không tính lại từ file CSV gốc.</w:t>
      </w:r>
    </w:p>
    <w:p w:rsidR="004D7EA0" w:rsidRDefault="007C65DC">
      <w:pPr>
        <w:keepNext/>
        <w:spacing w:before="80" w:after="40"/>
        <w:jc w:val="center"/>
      </w:pPr>
      <w:r>
        <w:rPr>
          <w:noProof/>
        </w:rPr>
        <w:lastRenderedPageBreak/>
        <w:drawing>
          <wp:inline distT="0" distB="0" distL="0" distR="0">
            <wp:extent cx="5762625" cy="381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810000"/>
                    </a:xfrm>
                    <a:prstGeom prst="rect">
                      <a:avLst/>
                    </a:prstGeom>
                  </pic:spPr>
                </pic:pic>
              </a:graphicData>
            </a:graphic>
          </wp:inline>
        </w:drawing>
      </w:r>
    </w:p>
    <w:p w:rsidR="004D7EA0" w:rsidRDefault="007C65DC">
      <w:pPr>
        <w:spacing w:after="200"/>
        <w:jc w:val="center"/>
      </w:pPr>
      <w:r>
        <w:rPr>
          <w:i/>
          <w:iCs/>
          <w:color w:val="6B7280"/>
          <w:sz w:val="20"/>
          <w:szCs w:val="20"/>
        </w:rPr>
        <w:t>Hình 10 — Tab Tổng quan — dashboard số liệu và biểu đồ, lấy trực tiếp từ cơ sở dữ liệu (ảnh chụp thực tế).</w:t>
      </w:r>
    </w:p>
    <w:p w:rsidR="004D7EA0" w:rsidRDefault="007C65DC">
      <w:pPr>
        <w:pStyle w:val="Heading2"/>
        <w:spacing w:before="180" w:after="90"/>
      </w:pPr>
      <w:r>
        <w:rPr>
          <w:b/>
          <w:bCs/>
          <w:color w:val="1F2937"/>
        </w:rPr>
        <w:t>2.7. Quy tắc phân mức rủi ro và cảnh báo y tế</w:t>
      </w:r>
    </w:p>
    <w:p w:rsidR="004D7EA0" w:rsidRDefault="007C65DC">
      <w:pPr>
        <w:spacing w:after="120" w:line="276" w:lineRule="auto"/>
        <w:jc w:val="both"/>
      </w:pPr>
      <w:r>
        <w:rPr>
          <w:color w:val="1F2937"/>
        </w:rPr>
        <w:t xml:space="preserve">Xác suất do mô hình trả về (một </w:t>
      </w:r>
      <w:r>
        <w:rPr>
          <w:color w:val="1F2937"/>
        </w:rPr>
        <w:t>số thực từ 0 đến 1) được quy đổi thành ba mức rủi ro dễ đọc trên giao diện theo ngưỡng cố định: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2950"/>
        <w:gridCol w:w="3630"/>
      </w:tblGrid>
      <w:tr w:rsidR="004D7EA0">
        <w:tblPrEx>
          <w:tblCellMar>
            <w:top w:w="0" w:type="dxa"/>
            <w:bottom w:w="0" w:type="dxa"/>
          </w:tblCellMar>
        </w:tblPrEx>
        <w:trPr>
          <w:cantSplit/>
          <w:tblHeader/>
        </w:trPr>
        <w:tc>
          <w:tcPr>
            <w:tcW w:w="272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Mức rủi ro</w:t>
            </w:r>
          </w:p>
        </w:tc>
        <w:tc>
          <w:tcPr>
            <w:tcW w:w="295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Khoảng xác suất</w:t>
            </w:r>
          </w:p>
        </w:tc>
        <w:tc>
          <w:tcPr>
            <w:tcW w:w="363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Ý nghĩa hiển thị</w:t>
            </w:r>
          </w:p>
        </w:tc>
      </w:tr>
      <w:tr w:rsidR="004D7EA0">
        <w:tblPrEx>
          <w:tblCellMar>
            <w:top w:w="0" w:type="dxa"/>
            <w:bottom w:w="0" w:type="dxa"/>
          </w:tblCellMar>
        </w:tblPrEx>
        <w:trPr>
          <w:cantSplit/>
        </w:trPr>
        <w:tc>
          <w:tcPr>
            <w:tcW w:w="2720" w:type="dxa"/>
            <w:tcMar>
              <w:top w:w="60" w:type="dxa"/>
              <w:left w:w="100" w:type="dxa"/>
              <w:bottom w:w="60" w:type="dxa"/>
              <w:right w:w="100" w:type="dxa"/>
            </w:tcMar>
            <w:vAlign w:val="center"/>
          </w:tcPr>
          <w:p w:rsidR="004D7EA0" w:rsidRDefault="007C65DC">
            <w:r>
              <w:rPr>
                <w:color w:val="1F2937"/>
                <w:sz w:val="20"/>
                <w:szCs w:val="20"/>
              </w:rPr>
              <w:t>THẤP</w:t>
            </w:r>
          </w:p>
        </w:tc>
        <w:tc>
          <w:tcPr>
            <w:tcW w:w="2950" w:type="dxa"/>
            <w:tcMar>
              <w:top w:w="60" w:type="dxa"/>
              <w:left w:w="100" w:type="dxa"/>
              <w:bottom w:w="60" w:type="dxa"/>
              <w:right w:w="100" w:type="dxa"/>
            </w:tcMar>
            <w:vAlign w:val="center"/>
          </w:tcPr>
          <w:p w:rsidR="004D7EA0" w:rsidRDefault="007C65DC">
            <w:r>
              <w:rPr>
                <w:color w:val="1F2937"/>
                <w:sz w:val="20"/>
                <w:szCs w:val="20"/>
              </w:rPr>
              <w:t>Dưới 30%</w:t>
            </w:r>
          </w:p>
        </w:tc>
        <w:tc>
          <w:tcPr>
            <w:tcW w:w="3630" w:type="dxa"/>
            <w:tcMar>
              <w:top w:w="60" w:type="dxa"/>
              <w:left w:w="100" w:type="dxa"/>
              <w:bottom w:w="60" w:type="dxa"/>
              <w:right w:w="100" w:type="dxa"/>
            </w:tcMar>
            <w:vAlign w:val="center"/>
          </w:tcPr>
          <w:p w:rsidR="004D7EA0" w:rsidRDefault="007C65DC">
            <w:r>
              <w:rPr>
                <w:color w:val="1F2937"/>
                <w:sz w:val="20"/>
                <w:szCs w:val="20"/>
              </w:rPr>
              <w:t>Màu xanh lá</w:t>
            </w:r>
          </w:p>
        </w:tc>
      </w:tr>
      <w:tr w:rsidR="004D7EA0">
        <w:tblPrEx>
          <w:tblCellMar>
            <w:top w:w="0" w:type="dxa"/>
            <w:bottom w:w="0" w:type="dxa"/>
          </w:tblCellMar>
        </w:tblPrEx>
        <w:trPr>
          <w:cantSplit/>
        </w:trPr>
        <w:tc>
          <w:tcPr>
            <w:tcW w:w="2720" w:type="dxa"/>
            <w:shd w:val="clear" w:color="auto" w:fill="F4F8F7"/>
            <w:tcMar>
              <w:top w:w="60" w:type="dxa"/>
              <w:left w:w="100" w:type="dxa"/>
              <w:bottom w:w="60" w:type="dxa"/>
              <w:right w:w="100" w:type="dxa"/>
            </w:tcMar>
            <w:vAlign w:val="center"/>
          </w:tcPr>
          <w:p w:rsidR="004D7EA0" w:rsidRDefault="007C65DC">
            <w:r>
              <w:rPr>
                <w:color w:val="1F2937"/>
                <w:sz w:val="20"/>
                <w:szCs w:val="20"/>
              </w:rPr>
              <w:t>TRUNG BÌNH</w:t>
            </w:r>
          </w:p>
        </w:tc>
        <w:tc>
          <w:tcPr>
            <w:tcW w:w="2950" w:type="dxa"/>
            <w:shd w:val="clear" w:color="auto" w:fill="F4F8F7"/>
            <w:tcMar>
              <w:top w:w="60" w:type="dxa"/>
              <w:left w:w="100" w:type="dxa"/>
              <w:bottom w:w="60" w:type="dxa"/>
              <w:right w:w="100" w:type="dxa"/>
            </w:tcMar>
            <w:vAlign w:val="center"/>
          </w:tcPr>
          <w:p w:rsidR="004D7EA0" w:rsidRDefault="007C65DC">
            <w:r>
              <w:rPr>
                <w:color w:val="1F2937"/>
                <w:sz w:val="20"/>
                <w:szCs w:val="20"/>
              </w:rPr>
              <w:t>Từ 30% đến dưới 70%</w:t>
            </w:r>
          </w:p>
        </w:tc>
        <w:tc>
          <w:tcPr>
            <w:tcW w:w="3630" w:type="dxa"/>
            <w:shd w:val="clear" w:color="auto" w:fill="F4F8F7"/>
            <w:tcMar>
              <w:top w:w="60" w:type="dxa"/>
              <w:left w:w="100" w:type="dxa"/>
              <w:bottom w:w="60" w:type="dxa"/>
              <w:right w:w="100" w:type="dxa"/>
            </w:tcMar>
            <w:vAlign w:val="center"/>
          </w:tcPr>
          <w:p w:rsidR="004D7EA0" w:rsidRDefault="007C65DC">
            <w:r>
              <w:rPr>
                <w:color w:val="1F2937"/>
                <w:sz w:val="20"/>
                <w:szCs w:val="20"/>
              </w:rPr>
              <w:t>Màu vàng/cam</w:t>
            </w:r>
          </w:p>
        </w:tc>
      </w:tr>
      <w:tr w:rsidR="004D7EA0">
        <w:tblPrEx>
          <w:tblCellMar>
            <w:top w:w="0" w:type="dxa"/>
            <w:bottom w:w="0" w:type="dxa"/>
          </w:tblCellMar>
        </w:tblPrEx>
        <w:trPr>
          <w:cantSplit/>
        </w:trPr>
        <w:tc>
          <w:tcPr>
            <w:tcW w:w="2720" w:type="dxa"/>
            <w:tcMar>
              <w:top w:w="60" w:type="dxa"/>
              <w:left w:w="100" w:type="dxa"/>
              <w:bottom w:w="60" w:type="dxa"/>
              <w:right w:w="100" w:type="dxa"/>
            </w:tcMar>
            <w:vAlign w:val="center"/>
          </w:tcPr>
          <w:p w:rsidR="004D7EA0" w:rsidRDefault="007C65DC">
            <w:r>
              <w:rPr>
                <w:color w:val="1F2937"/>
                <w:sz w:val="20"/>
                <w:szCs w:val="20"/>
              </w:rPr>
              <w:t>CAO</w:t>
            </w:r>
          </w:p>
        </w:tc>
        <w:tc>
          <w:tcPr>
            <w:tcW w:w="2950" w:type="dxa"/>
            <w:tcMar>
              <w:top w:w="60" w:type="dxa"/>
              <w:left w:w="100" w:type="dxa"/>
              <w:bottom w:w="60" w:type="dxa"/>
              <w:right w:w="100" w:type="dxa"/>
            </w:tcMar>
            <w:vAlign w:val="center"/>
          </w:tcPr>
          <w:p w:rsidR="004D7EA0" w:rsidRDefault="007C65DC">
            <w:r>
              <w:rPr>
                <w:color w:val="1F2937"/>
                <w:sz w:val="20"/>
                <w:szCs w:val="20"/>
              </w:rPr>
              <w:t>Từ 70% trở lên</w:t>
            </w:r>
          </w:p>
        </w:tc>
        <w:tc>
          <w:tcPr>
            <w:tcW w:w="3630" w:type="dxa"/>
            <w:tcMar>
              <w:top w:w="60" w:type="dxa"/>
              <w:left w:w="100" w:type="dxa"/>
              <w:bottom w:w="60" w:type="dxa"/>
              <w:right w:w="100" w:type="dxa"/>
            </w:tcMar>
            <w:vAlign w:val="center"/>
          </w:tcPr>
          <w:p w:rsidR="004D7EA0" w:rsidRDefault="007C65DC">
            <w:r>
              <w:rPr>
                <w:color w:val="1F2937"/>
                <w:sz w:val="20"/>
                <w:szCs w:val="20"/>
              </w:rPr>
              <w:t>Màu đỏ</w:t>
            </w:r>
          </w:p>
        </w:tc>
      </w:tr>
    </w:tbl>
    <w:p w:rsidR="004D7EA0" w:rsidRDefault="007C65DC">
      <w:pPr>
        <w:spacing w:after="140" w:line="252" w:lineRule="auto"/>
      </w:pPr>
      <w:r>
        <w:rPr>
          <w:i/>
          <w:iCs/>
          <w:color w:val="6B7280"/>
          <w:sz w:val="20"/>
          <w:szCs w:val="20"/>
        </w:rPr>
        <w:t>Đây chỉ là quy ước hiển thị cho dễ đọc, không phải tiêu chuẩn chẩn đoán y khoa. Mọi kết quả đều kèm dòng cảnh báo cố định: “Kết quả này chỉ mang tính chất hỗ trợ sàng lọc và tham khảo. Đây KHÔNG phải kết luận chẩn đoán y khoa. Vui lòng đến cơ sở y tế để đư</w:t>
      </w:r>
      <w:r>
        <w:rPr>
          <w:i/>
          <w:iCs/>
          <w:color w:val="6B7280"/>
          <w:sz w:val="20"/>
          <w:szCs w:val="20"/>
        </w:rPr>
        <w:t>ợc bác sĩ khám và tư vấn.”</w:t>
      </w:r>
    </w:p>
    <w:p w:rsidR="004D7EA0" w:rsidRDefault="007C65DC">
      <w:pPr>
        <w:pStyle w:val="Heading1"/>
        <w:spacing w:before="260" w:after="140"/>
      </w:pPr>
      <w:r>
        <w:rPr>
          <w:b/>
          <w:bCs/>
          <w:color w:val="0F5C57"/>
        </w:rPr>
        <w:t>3. Kiến trúc kỹ thuật</w:t>
      </w:r>
    </w:p>
    <w:p w:rsidR="004D7EA0" w:rsidRDefault="007C65DC">
      <w:pPr>
        <w:pStyle w:val="Heading2"/>
        <w:spacing w:before="180" w:after="90"/>
      </w:pPr>
      <w:r>
        <w:rPr>
          <w:b/>
          <w:bCs/>
          <w:color w:val="1F2937"/>
        </w:rPr>
        <w:t>3.1. Công nghệ sử dụng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6580"/>
      </w:tblGrid>
      <w:tr w:rsidR="004D7EA0">
        <w:tblPrEx>
          <w:tblCellMar>
            <w:top w:w="0" w:type="dxa"/>
            <w:bottom w:w="0" w:type="dxa"/>
          </w:tblCellMar>
        </w:tblPrEx>
        <w:trPr>
          <w:cantSplit/>
          <w:tblHeader/>
        </w:trPr>
        <w:tc>
          <w:tcPr>
            <w:tcW w:w="272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Thành phần</w:t>
            </w:r>
          </w:p>
        </w:tc>
        <w:tc>
          <w:tcPr>
            <w:tcW w:w="658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Công nghệ</w:t>
            </w:r>
          </w:p>
        </w:tc>
      </w:tr>
      <w:tr w:rsidR="004D7EA0">
        <w:tblPrEx>
          <w:tblCellMar>
            <w:top w:w="0" w:type="dxa"/>
            <w:bottom w:w="0" w:type="dxa"/>
          </w:tblCellMar>
        </w:tblPrEx>
        <w:trPr>
          <w:cantSplit/>
        </w:trPr>
        <w:tc>
          <w:tcPr>
            <w:tcW w:w="2720" w:type="dxa"/>
            <w:tcMar>
              <w:top w:w="60" w:type="dxa"/>
              <w:left w:w="100" w:type="dxa"/>
              <w:bottom w:w="60" w:type="dxa"/>
              <w:right w:w="100" w:type="dxa"/>
            </w:tcMar>
            <w:vAlign w:val="center"/>
          </w:tcPr>
          <w:p w:rsidR="004D7EA0" w:rsidRDefault="007C65DC">
            <w:r>
              <w:rPr>
                <w:color w:val="1F2937"/>
                <w:sz w:val="20"/>
                <w:szCs w:val="20"/>
              </w:rPr>
              <w:t>Ngôn ngữ</w:t>
            </w:r>
          </w:p>
        </w:tc>
        <w:tc>
          <w:tcPr>
            <w:tcW w:w="6580" w:type="dxa"/>
            <w:tcMar>
              <w:top w:w="60" w:type="dxa"/>
              <w:left w:w="100" w:type="dxa"/>
              <w:bottom w:w="60" w:type="dxa"/>
              <w:right w:w="100" w:type="dxa"/>
            </w:tcMar>
            <w:vAlign w:val="center"/>
          </w:tcPr>
          <w:p w:rsidR="004D7EA0" w:rsidRDefault="007C65DC">
            <w:r>
              <w:rPr>
                <w:color w:val="1F2937"/>
                <w:sz w:val="20"/>
                <w:szCs w:val="20"/>
              </w:rPr>
              <w:t>Python 3</w:t>
            </w:r>
          </w:p>
        </w:tc>
      </w:tr>
      <w:tr w:rsidR="004D7EA0">
        <w:tblPrEx>
          <w:tblCellMar>
            <w:top w:w="0" w:type="dxa"/>
            <w:bottom w:w="0" w:type="dxa"/>
          </w:tblCellMar>
        </w:tblPrEx>
        <w:trPr>
          <w:cantSplit/>
        </w:trPr>
        <w:tc>
          <w:tcPr>
            <w:tcW w:w="2720" w:type="dxa"/>
            <w:shd w:val="clear" w:color="auto" w:fill="F4F8F7"/>
            <w:tcMar>
              <w:top w:w="60" w:type="dxa"/>
              <w:left w:w="100" w:type="dxa"/>
              <w:bottom w:w="60" w:type="dxa"/>
              <w:right w:w="100" w:type="dxa"/>
            </w:tcMar>
            <w:vAlign w:val="center"/>
          </w:tcPr>
          <w:p w:rsidR="004D7EA0" w:rsidRDefault="007C65DC">
            <w:r>
              <w:rPr>
                <w:color w:val="1F2937"/>
                <w:sz w:val="20"/>
                <w:szCs w:val="20"/>
              </w:rPr>
              <w:t>Giao diện desktop</w:t>
            </w:r>
          </w:p>
        </w:tc>
        <w:tc>
          <w:tcPr>
            <w:tcW w:w="6580" w:type="dxa"/>
            <w:shd w:val="clear" w:color="auto" w:fill="F4F8F7"/>
            <w:tcMar>
              <w:top w:w="60" w:type="dxa"/>
              <w:left w:w="100" w:type="dxa"/>
              <w:bottom w:w="60" w:type="dxa"/>
              <w:right w:w="100" w:type="dxa"/>
            </w:tcMar>
            <w:vAlign w:val="center"/>
          </w:tcPr>
          <w:p w:rsidR="004D7EA0" w:rsidRDefault="007C65DC">
            <w:r>
              <w:rPr>
                <w:color w:val="1F2937"/>
                <w:sz w:val="20"/>
                <w:szCs w:val="20"/>
              </w:rPr>
              <w:t>Tkinter + ttk</w:t>
            </w:r>
          </w:p>
        </w:tc>
      </w:tr>
      <w:tr w:rsidR="004D7EA0">
        <w:tblPrEx>
          <w:tblCellMar>
            <w:top w:w="0" w:type="dxa"/>
            <w:bottom w:w="0" w:type="dxa"/>
          </w:tblCellMar>
        </w:tblPrEx>
        <w:trPr>
          <w:cantSplit/>
        </w:trPr>
        <w:tc>
          <w:tcPr>
            <w:tcW w:w="2720" w:type="dxa"/>
            <w:tcMar>
              <w:top w:w="60" w:type="dxa"/>
              <w:left w:w="100" w:type="dxa"/>
              <w:bottom w:w="60" w:type="dxa"/>
              <w:right w:w="100" w:type="dxa"/>
            </w:tcMar>
            <w:vAlign w:val="center"/>
          </w:tcPr>
          <w:p w:rsidR="004D7EA0" w:rsidRDefault="007C65DC">
            <w:r>
              <w:rPr>
                <w:color w:val="1F2937"/>
                <w:sz w:val="20"/>
                <w:szCs w:val="20"/>
              </w:rPr>
              <w:t>Machine Learning</w:t>
            </w:r>
          </w:p>
        </w:tc>
        <w:tc>
          <w:tcPr>
            <w:tcW w:w="6580" w:type="dxa"/>
            <w:tcMar>
              <w:top w:w="60" w:type="dxa"/>
              <w:left w:w="100" w:type="dxa"/>
              <w:bottom w:w="60" w:type="dxa"/>
              <w:right w:w="100" w:type="dxa"/>
            </w:tcMar>
            <w:vAlign w:val="center"/>
          </w:tcPr>
          <w:p w:rsidR="004D7EA0" w:rsidRDefault="007C65DC">
            <w:r>
              <w:rPr>
                <w:color w:val="1F2937"/>
                <w:sz w:val="20"/>
                <w:szCs w:val="20"/>
              </w:rPr>
              <w:t>scikit-learn (SVC, RandomForest, LogisticRegression, KNN)</w:t>
            </w:r>
          </w:p>
        </w:tc>
      </w:tr>
      <w:tr w:rsidR="004D7EA0">
        <w:tblPrEx>
          <w:tblCellMar>
            <w:top w:w="0" w:type="dxa"/>
            <w:bottom w:w="0" w:type="dxa"/>
          </w:tblCellMar>
        </w:tblPrEx>
        <w:trPr>
          <w:cantSplit/>
        </w:trPr>
        <w:tc>
          <w:tcPr>
            <w:tcW w:w="2720" w:type="dxa"/>
            <w:shd w:val="clear" w:color="auto" w:fill="F4F8F7"/>
            <w:tcMar>
              <w:top w:w="60" w:type="dxa"/>
              <w:left w:w="100" w:type="dxa"/>
              <w:bottom w:w="60" w:type="dxa"/>
              <w:right w:w="100" w:type="dxa"/>
            </w:tcMar>
            <w:vAlign w:val="center"/>
          </w:tcPr>
          <w:p w:rsidR="004D7EA0" w:rsidRDefault="007C65DC">
            <w:r>
              <w:rPr>
                <w:color w:val="1F2937"/>
                <w:sz w:val="20"/>
                <w:szCs w:val="20"/>
              </w:rPr>
              <w:t>Xử lý dữ liệu</w:t>
            </w:r>
          </w:p>
        </w:tc>
        <w:tc>
          <w:tcPr>
            <w:tcW w:w="6580" w:type="dxa"/>
            <w:shd w:val="clear" w:color="auto" w:fill="F4F8F7"/>
            <w:tcMar>
              <w:top w:w="60" w:type="dxa"/>
              <w:left w:w="100" w:type="dxa"/>
              <w:bottom w:w="60" w:type="dxa"/>
              <w:right w:w="100" w:type="dxa"/>
            </w:tcMar>
            <w:vAlign w:val="center"/>
          </w:tcPr>
          <w:p w:rsidR="004D7EA0" w:rsidRDefault="007C65DC">
            <w:r>
              <w:rPr>
                <w:color w:val="1F2937"/>
                <w:sz w:val="20"/>
                <w:szCs w:val="20"/>
              </w:rPr>
              <w:t>pandas, numpy</w:t>
            </w:r>
          </w:p>
        </w:tc>
      </w:tr>
      <w:tr w:rsidR="004D7EA0">
        <w:tblPrEx>
          <w:tblCellMar>
            <w:top w:w="0" w:type="dxa"/>
            <w:bottom w:w="0" w:type="dxa"/>
          </w:tblCellMar>
        </w:tblPrEx>
        <w:trPr>
          <w:cantSplit/>
        </w:trPr>
        <w:tc>
          <w:tcPr>
            <w:tcW w:w="2720" w:type="dxa"/>
            <w:tcMar>
              <w:top w:w="60" w:type="dxa"/>
              <w:left w:w="100" w:type="dxa"/>
              <w:bottom w:w="60" w:type="dxa"/>
              <w:right w:w="100" w:type="dxa"/>
            </w:tcMar>
            <w:vAlign w:val="center"/>
          </w:tcPr>
          <w:p w:rsidR="004D7EA0" w:rsidRDefault="007C65DC">
            <w:r>
              <w:rPr>
                <w:color w:val="1F2937"/>
                <w:sz w:val="20"/>
                <w:szCs w:val="20"/>
              </w:rPr>
              <w:t>Cơ sở dữ liệu</w:t>
            </w:r>
          </w:p>
        </w:tc>
        <w:tc>
          <w:tcPr>
            <w:tcW w:w="6580" w:type="dxa"/>
            <w:tcMar>
              <w:top w:w="60" w:type="dxa"/>
              <w:left w:w="100" w:type="dxa"/>
              <w:bottom w:w="60" w:type="dxa"/>
              <w:right w:w="100" w:type="dxa"/>
            </w:tcMar>
            <w:vAlign w:val="center"/>
          </w:tcPr>
          <w:p w:rsidR="004D7EA0" w:rsidRDefault="007C65DC">
            <w:r>
              <w:rPr>
                <w:color w:val="1F2937"/>
                <w:sz w:val="20"/>
                <w:szCs w:val="20"/>
              </w:rPr>
              <w:t>SQLite (lưu trong 1 file, không cần cài server)</w:t>
            </w:r>
          </w:p>
        </w:tc>
      </w:tr>
      <w:tr w:rsidR="004D7EA0">
        <w:tblPrEx>
          <w:tblCellMar>
            <w:top w:w="0" w:type="dxa"/>
            <w:bottom w:w="0" w:type="dxa"/>
          </w:tblCellMar>
        </w:tblPrEx>
        <w:trPr>
          <w:cantSplit/>
        </w:trPr>
        <w:tc>
          <w:tcPr>
            <w:tcW w:w="2720" w:type="dxa"/>
            <w:shd w:val="clear" w:color="auto" w:fill="F4F8F7"/>
            <w:tcMar>
              <w:top w:w="60" w:type="dxa"/>
              <w:left w:w="100" w:type="dxa"/>
              <w:bottom w:w="60" w:type="dxa"/>
              <w:right w:w="100" w:type="dxa"/>
            </w:tcMar>
            <w:vAlign w:val="center"/>
          </w:tcPr>
          <w:p w:rsidR="004D7EA0" w:rsidRDefault="007C65DC">
            <w:r>
              <w:rPr>
                <w:color w:val="1F2937"/>
                <w:sz w:val="20"/>
                <w:szCs w:val="20"/>
              </w:rPr>
              <w:t>Lưu trữ mô hình</w:t>
            </w:r>
          </w:p>
        </w:tc>
        <w:tc>
          <w:tcPr>
            <w:tcW w:w="6580" w:type="dxa"/>
            <w:shd w:val="clear" w:color="auto" w:fill="F4F8F7"/>
            <w:tcMar>
              <w:top w:w="60" w:type="dxa"/>
              <w:left w:w="100" w:type="dxa"/>
              <w:bottom w:w="60" w:type="dxa"/>
              <w:right w:w="100" w:type="dxa"/>
            </w:tcMar>
            <w:vAlign w:val="center"/>
          </w:tcPr>
          <w:p w:rsidR="004D7EA0" w:rsidRDefault="007C65DC">
            <w:r>
              <w:rPr>
                <w:color w:val="1F2937"/>
                <w:sz w:val="20"/>
                <w:szCs w:val="20"/>
              </w:rPr>
              <w:t>joblib (lưu model đã huấn luyện thành file .joblib)</w:t>
            </w:r>
          </w:p>
        </w:tc>
      </w:tr>
    </w:tbl>
    <w:p w:rsidR="004D7EA0" w:rsidRDefault="007C65DC">
      <w:pPr>
        <w:pStyle w:val="Heading2"/>
        <w:spacing w:before="180" w:after="90"/>
      </w:pPr>
      <w:r>
        <w:rPr>
          <w:b/>
          <w:bCs/>
          <w:color w:val="1F2937"/>
        </w:rPr>
        <w:t>3.2. Kiến trúc ba tầng</w:t>
      </w:r>
    </w:p>
    <w:p w:rsidR="004D7EA0" w:rsidRDefault="007C65DC">
      <w:pPr>
        <w:spacing w:after="120" w:line="276" w:lineRule="auto"/>
        <w:jc w:val="both"/>
      </w:pPr>
      <w:r>
        <w:rPr>
          <w:color w:val="1F2937"/>
        </w:rPr>
        <w:t>Ứng dụng được tổ chức theo ba tầng rõ rệt, giúp mỗi phần chỉ lo đúng một việc và dễ bảo trì:</w:t>
      </w:r>
    </w:p>
    <w:p w:rsidR="004D7EA0" w:rsidRDefault="007C65DC">
      <w:pPr>
        <w:pStyle w:val="ListParagraph"/>
        <w:numPr>
          <w:ilvl w:val="0"/>
          <w:numId w:val="2"/>
        </w:numPr>
        <w:spacing w:after="60" w:line="264" w:lineRule="auto"/>
        <w:jc w:val="both"/>
      </w:pPr>
      <w:r>
        <w:rPr>
          <w:b/>
          <w:bCs/>
          <w:color w:val="1F2937"/>
        </w:rPr>
        <w:lastRenderedPageBreak/>
        <w:t xml:space="preserve">Tầng giao diện (giao_dien/): </w:t>
      </w:r>
      <w:r>
        <w:rPr>
          <w:color w:val="1F2937"/>
        </w:rPr>
        <w:t>6 tab Tkinter, chỉ lo hiển thị và tiếp nhận thao tác người dùng, không tự viết câu lệnh SQL hay tự xử lý mô hình.</w:t>
      </w:r>
    </w:p>
    <w:p w:rsidR="004D7EA0" w:rsidRDefault="007C65DC">
      <w:pPr>
        <w:pStyle w:val="ListParagraph"/>
        <w:numPr>
          <w:ilvl w:val="0"/>
          <w:numId w:val="2"/>
        </w:numPr>
        <w:spacing w:after="60" w:line="264" w:lineRule="auto"/>
        <w:jc w:val="both"/>
      </w:pPr>
      <w:r>
        <w:rPr>
          <w:b/>
          <w:bCs/>
          <w:color w:val="1F2937"/>
        </w:rPr>
        <w:t xml:space="preserve">Tầng xử lý (config.py, database/queries.py, ml/predict.py): </w:t>
      </w:r>
      <w:r>
        <w:rPr>
          <w:color w:val="1F2937"/>
        </w:rPr>
        <w:t>các hằng số cấu hình, các câu lệnh đọc/ghi dữ liệu, v</w:t>
      </w:r>
      <w:r>
        <w:rPr>
          <w:color w:val="1F2937"/>
        </w:rPr>
        <w:t>à cầu nối gọi mô hình dự đoán đều nằm ở đây. Giao diện chỉ việc gọi hàm, không cần biết bên trong xử lý ra sao.</w:t>
      </w:r>
    </w:p>
    <w:p w:rsidR="004D7EA0" w:rsidRDefault="007C65DC">
      <w:pPr>
        <w:pStyle w:val="ListParagraph"/>
        <w:numPr>
          <w:ilvl w:val="0"/>
          <w:numId w:val="2"/>
        </w:numPr>
        <w:spacing w:after="60" w:line="264" w:lineRule="auto"/>
        <w:jc w:val="both"/>
      </w:pPr>
      <w:r>
        <w:rPr>
          <w:b/>
          <w:bCs/>
          <w:color w:val="1F2937"/>
        </w:rPr>
        <w:t xml:space="preserve">Tầng dữ liệu &amp; mô hình (data/diabetes.db, ml/artifacts/): </w:t>
      </w:r>
      <w:r>
        <w:rPr>
          <w:color w:val="1F2937"/>
        </w:rPr>
        <w:t xml:space="preserve">cơ sở dữ liệu SQLite lưu bệnh nhân/lịch sử, và các </w:t>
      </w:r>
      <w:proofErr w:type="gramStart"/>
      <w:r>
        <w:rPr>
          <w:color w:val="1F2937"/>
        </w:rPr>
        <w:t>file .joblib</w:t>
      </w:r>
      <w:proofErr w:type="gramEnd"/>
      <w:r>
        <w:rPr>
          <w:color w:val="1F2937"/>
        </w:rPr>
        <w:t xml:space="preserve"> lưu mô hình đã huấn lu</w:t>
      </w:r>
      <w:r>
        <w:rPr>
          <w:color w:val="1F2937"/>
        </w:rPr>
        <w:t>yện.</w:t>
      </w:r>
    </w:p>
    <w:p w:rsidR="004D7EA0" w:rsidRDefault="007C65DC">
      <w:pPr>
        <w:spacing w:after="120" w:line="276" w:lineRule="auto"/>
        <w:jc w:val="both"/>
      </w:pPr>
      <w:r>
        <w:rPr>
          <w:color w:val="1F2937"/>
        </w:rPr>
        <w:t>File app.py chỉ lo dựng khung cửa sổ chính, gắn 6 tab vào thanh Notebook và điều hướng giữa các tab. Mỗi tab có một hàm “làm mới dữ liệu” riêng, tự động được gọi lại mỗi khi người dùng chuyển sang tab đó (qua sự kiện &lt;&lt;NotebookTabChanged&gt;&gt;), nhờ vậy d</w:t>
      </w:r>
      <w:r>
        <w:rPr>
          <w:color w:val="1F2937"/>
        </w:rPr>
        <w:t>ữ liệu hiển thị lúc nào cũng là mới nhất.</w:t>
      </w:r>
    </w:p>
    <w:p w:rsidR="004D7EA0" w:rsidRDefault="007C65DC">
      <w:pPr>
        <w:pStyle w:val="Heading2"/>
        <w:spacing w:before="180" w:after="90"/>
      </w:pPr>
      <w:r>
        <w:rPr>
          <w:b/>
          <w:bCs/>
          <w:color w:val="1F2937"/>
        </w:rPr>
        <w:t>3.3. Vai trò từng thành phần chính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7"/>
        <w:gridCol w:w="6483"/>
      </w:tblGrid>
      <w:tr w:rsidR="004D7EA0">
        <w:tblPrEx>
          <w:tblCellMar>
            <w:top w:w="0" w:type="dxa"/>
            <w:bottom w:w="0" w:type="dxa"/>
          </w:tblCellMar>
        </w:tblPrEx>
        <w:trPr>
          <w:cantSplit/>
          <w:tblHeader/>
        </w:trPr>
        <w:tc>
          <w:tcPr>
            <w:tcW w:w="250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Tệp / thư mục</w:t>
            </w:r>
          </w:p>
        </w:tc>
        <w:tc>
          <w:tcPr>
            <w:tcW w:w="680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Vai trò</w:t>
            </w:r>
          </w:p>
        </w:tc>
      </w:tr>
      <w:tr w:rsidR="004D7EA0">
        <w:tblPrEx>
          <w:tblCellMar>
            <w:top w:w="0" w:type="dxa"/>
            <w:bottom w:w="0" w:type="dxa"/>
          </w:tblCellMar>
        </w:tblPrEx>
        <w:trPr>
          <w:cantSplit/>
        </w:trPr>
        <w:tc>
          <w:tcPr>
            <w:tcW w:w="2500" w:type="dxa"/>
            <w:tcMar>
              <w:top w:w="60" w:type="dxa"/>
              <w:left w:w="100" w:type="dxa"/>
              <w:bottom w:w="60" w:type="dxa"/>
              <w:right w:w="100" w:type="dxa"/>
            </w:tcMar>
            <w:vAlign w:val="center"/>
          </w:tcPr>
          <w:p w:rsidR="004D7EA0" w:rsidRDefault="007C65DC">
            <w:r>
              <w:rPr>
                <w:color w:val="1F2937"/>
                <w:sz w:val="20"/>
                <w:szCs w:val="20"/>
              </w:rPr>
              <w:t>app.py</w:t>
            </w:r>
          </w:p>
        </w:tc>
        <w:tc>
          <w:tcPr>
            <w:tcW w:w="6800" w:type="dxa"/>
            <w:tcMar>
              <w:top w:w="60" w:type="dxa"/>
              <w:left w:w="100" w:type="dxa"/>
              <w:bottom w:w="60" w:type="dxa"/>
              <w:right w:w="100" w:type="dxa"/>
            </w:tcMar>
            <w:vAlign w:val="center"/>
          </w:tcPr>
          <w:p w:rsidR="004D7EA0" w:rsidRDefault="007C65DC">
            <w:r>
              <w:rPr>
                <w:color w:val="1F2937"/>
                <w:sz w:val="20"/>
                <w:szCs w:val="20"/>
              </w:rPr>
              <w:t>Điểm khởi động, dựng cửa sổ chính và 6 tab, điều hướng chuyển tab</w:t>
            </w:r>
          </w:p>
        </w:tc>
      </w:tr>
      <w:tr w:rsidR="004D7EA0">
        <w:tblPrEx>
          <w:tblCellMar>
            <w:top w:w="0" w:type="dxa"/>
            <w:bottom w:w="0" w:type="dxa"/>
          </w:tblCellMar>
        </w:tblPrEx>
        <w:trPr>
          <w:cantSplit/>
        </w:trPr>
        <w:tc>
          <w:tcPr>
            <w:tcW w:w="2500" w:type="dxa"/>
            <w:shd w:val="clear" w:color="auto" w:fill="F4F8F7"/>
            <w:tcMar>
              <w:top w:w="60" w:type="dxa"/>
              <w:left w:w="100" w:type="dxa"/>
              <w:bottom w:w="60" w:type="dxa"/>
              <w:right w:w="100" w:type="dxa"/>
            </w:tcMar>
            <w:vAlign w:val="center"/>
          </w:tcPr>
          <w:p w:rsidR="004D7EA0" w:rsidRDefault="007C65DC">
            <w:r>
              <w:rPr>
                <w:color w:val="1F2937"/>
                <w:sz w:val="20"/>
                <w:szCs w:val="20"/>
              </w:rPr>
              <w:t>config.py</w:t>
            </w:r>
          </w:p>
        </w:tc>
        <w:tc>
          <w:tcPr>
            <w:tcW w:w="6800" w:type="dxa"/>
            <w:shd w:val="clear" w:color="auto" w:fill="F4F8F7"/>
            <w:tcMar>
              <w:top w:w="60" w:type="dxa"/>
              <w:left w:w="100" w:type="dxa"/>
              <w:bottom w:w="60" w:type="dxa"/>
              <w:right w:w="100" w:type="dxa"/>
            </w:tcMar>
            <w:vAlign w:val="center"/>
          </w:tcPr>
          <w:p w:rsidR="004D7EA0" w:rsidRDefault="007C65DC">
            <w:r>
              <w:rPr>
                <w:color w:val="1F2937"/>
                <w:sz w:val="20"/>
                <w:szCs w:val="20"/>
              </w:rPr>
              <w:t>Bảng cấu hình chung: đường dẫn file, ngưỡng phân loại/rủi ro, danh sách 14 triệu chứng và 7 chỉ số</w:t>
            </w:r>
          </w:p>
        </w:tc>
      </w:tr>
      <w:tr w:rsidR="004D7EA0">
        <w:tblPrEx>
          <w:tblCellMar>
            <w:top w:w="0" w:type="dxa"/>
            <w:bottom w:w="0" w:type="dxa"/>
          </w:tblCellMar>
        </w:tblPrEx>
        <w:trPr>
          <w:cantSplit/>
        </w:trPr>
        <w:tc>
          <w:tcPr>
            <w:tcW w:w="2500" w:type="dxa"/>
            <w:tcMar>
              <w:top w:w="60" w:type="dxa"/>
              <w:left w:w="100" w:type="dxa"/>
              <w:bottom w:w="60" w:type="dxa"/>
              <w:right w:w="100" w:type="dxa"/>
            </w:tcMar>
            <w:vAlign w:val="center"/>
          </w:tcPr>
          <w:p w:rsidR="004D7EA0" w:rsidRDefault="007C65DC">
            <w:r>
              <w:rPr>
                <w:color w:val="1F2937"/>
                <w:sz w:val="20"/>
                <w:szCs w:val="20"/>
              </w:rPr>
              <w:t>database/db.py</w:t>
            </w:r>
          </w:p>
        </w:tc>
        <w:tc>
          <w:tcPr>
            <w:tcW w:w="6800" w:type="dxa"/>
            <w:tcMar>
              <w:top w:w="60" w:type="dxa"/>
              <w:left w:w="100" w:type="dxa"/>
              <w:bottom w:w="60" w:type="dxa"/>
              <w:right w:w="100" w:type="dxa"/>
            </w:tcMar>
            <w:vAlign w:val="center"/>
          </w:tcPr>
          <w:p w:rsidR="004D7EA0" w:rsidRDefault="007C65DC">
            <w:r>
              <w:rPr>
                <w:color w:val="1F2937"/>
                <w:sz w:val="20"/>
                <w:szCs w:val="20"/>
              </w:rPr>
              <w:t>Kết nối SQLite, tạo 6 bảng và 2 chỉ mục</w:t>
            </w:r>
          </w:p>
        </w:tc>
      </w:tr>
      <w:tr w:rsidR="004D7EA0">
        <w:tblPrEx>
          <w:tblCellMar>
            <w:top w:w="0" w:type="dxa"/>
            <w:bottom w:w="0" w:type="dxa"/>
          </w:tblCellMar>
        </w:tblPrEx>
        <w:trPr>
          <w:cantSplit/>
        </w:trPr>
        <w:tc>
          <w:tcPr>
            <w:tcW w:w="2500" w:type="dxa"/>
            <w:shd w:val="clear" w:color="auto" w:fill="F4F8F7"/>
            <w:tcMar>
              <w:top w:w="60" w:type="dxa"/>
              <w:left w:w="100" w:type="dxa"/>
              <w:bottom w:w="60" w:type="dxa"/>
              <w:right w:w="100" w:type="dxa"/>
            </w:tcMar>
            <w:vAlign w:val="center"/>
          </w:tcPr>
          <w:p w:rsidR="004D7EA0" w:rsidRDefault="007C65DC">
            <w:r>
              <w:rPr>
                <w:color w:val="1F2937"/>
                <w:sz w:val="20"/>
                <w:szCs w:val="20"/>
              </w:rPr>
              <w:t>database/queries.py</w:t>
            </w:r>
          </w:p>
        </w:tc>
        <w:tc>
          <w:tcPr>
            <w:tcW w:w="6800" w:type="dxa"/>
            <w:shd w:val="clear" w:color="auto" w:fill="F4F8F7"/>
            <w:tcMar>
              <w:top w:w="60" w:type="dxa"/>
              <w:left w:w="100" w:type="dxa"/>
              <w:bottom w:w="60" w:type="dxa"/>
              <w:right w:w="100" w:type="dxa"/>
            </w:tcMar>
            <w:vAlign w:val="center"/>
          </w:tcPr>
          <w:p w:rsidR="004D7EA0" w:rsidRDefault="007C65DC">
            <w:r>
              <w:rPr>
                <w:color w:val="1F2937"/>
                <w:sz w:val="20"/>
                <w:szCs w:val="20"/>
              </w:rPr>
              <w:t>Toàn bộ hàm đọc/ghi dữ liệu (thêm/sửa bệnh nhân, lưu lượt đánh giá, truy vấn lịch sử, thống kê...)</w:t>
            </w:r>
          </w:p>
        </w:tc>
      </w:tr>
      <w:tr w:rsidR="004D7EA0">
        <w:tblPrEx>
          <w:tblCellMar>
            <w:top w:w="0" w:type="dxa"/>
            <w:bottom w:w="0" w:type="dxa"/>
          </w:tblCellMar>
        </w:tblPrEx>
        <w:trPr>
          <w:cantSplit/>
        </w:trPr>
        <w:tc>
          <w:tcPr>
            <w:tcW w:w="2500" w:type="dxa"/>
            <w:tcMar>
              <w:top w:w="60" w:type="dxa"/>
              <w:left w:w="100" w:type="dxa"/>
              <w:bottom w:w="60" w:type="dxa"/>
              <w:right w:w="100" w:type="dxa"/>
            </w:tcMar>
            <w:vAlign w:val="center"/>
          </w:tcPr>
          <w:p w:rsidR="004D7EA0" w:rsidRDefault="007C65DC">
            <w:r>
              <w:rPr>
                <w:color w:val="1F2937"/>
                <w:sz w:val="20"/>
                <w:szCs w:val="20"/>
              </w:rPr>
              <w:t>ml/predict.py</w:t>
            </w:r>
          </w:p>
        </w:tc>
        <w:tc>
          <w:tcPr>
            <w:tcW w:w="6800" w:type="dxa"/>
            <w:tcMar>
              <w:top w:w="60" w:type="dxa"/>
              <w:left w:w="100" w:type="dxa"/>
              <w:bottom w:w="60" w:type="dxa"/>
              <w:right w:w="100" w:type="dxa"/>
            </w:tcMar>
            <w:vAlign w:val="center"/>
          </w:tcPr>
          <w:p w:rsidR="004D7EA0" w:rsidRDefault="007C65DC">
            <w:r>
              <w:rPr>
                <w:color w:val="1F2937"/>
                <w:sz w:val="20"/>
                <w:szCs w:val="20"/>
              </w:rPr>
              <w:t>Nạp mô hình .joblib đang dùng và chạy dự đoán cho một bệnh nhân</w:t>
            </w:r>
          </w:p>
        </w:tc>
      </w:tr>
      <w:tr w:rsidR="004D7EA0">
        <w:tblPrEx>
          <w:tblCellMar>
            <w:top w:w="0" w:type="dxa"/>
            <w:bottom w:w="0" w:type="dxa"/>
          </w:tblCellMar>
        </w:tblPrEx>
        <w:trPr>
          <w:cantSplit/>
        </w:trPr>
        <w:tc>
          <w:tcPr>
            <w:tcW w:w="2500" w:type="dxa"/>
            <w:shd w:val="clear" w:color="auto" w:fill="F4F8F7"/>
            <w:tcMar>
              <w:top w:w="60" w:type="dxa"/>
              <w:left w:w="100" w:type="dxa"/>
              <w:bottom w:w="60" w:type="dxa"/>
              <w:right w:w="100" w:type="dxa"/>
            </w:tcMar>
            <w:vAlign w:val="center"/>
          </w:tcPr>
          <w:p w:rsidR="004D7EA0" w:rsidRDefault="007C65DC">
            <w:r>
              <w:rPr>
                <w:color w:val="1F2937"/>
                <w:sz w:val="20"/>
                <w:szCs w:val="20"/>
              </w:rPr>
              <w:t>giao_dien/*.py</w:t>
            </w:r>
          </w:p>
        </w:tc>
        <w:tc>
          <w:tcPr>
            <w:tcW w:w="6800" w:type="dxa"/>
            <w:shd w:val="clear" w:color="auto" w:fill="F4F8F7"/>
            <w:tcMar>
              <w:top w:w="60" w:type="dxa"/>
              <w:left w:w="100" w:type="dxa"/>
              <w:bottom w:w="60" w:type="dxa"/>
              <w:right w:w="100" w:type="dxa"/>
            </w:tcMar>
            <w:vAlign w:val="center"/>
          </w:tcPr>
          <w:p w:rsidR="004D7EA0" w:rsidRDefault="007C65DC">
            <w:r>
              <w:rPr>
                <w:color w:val="1F2937"/>
                <w:sz w:val="20"/>
                <w:szCs w:val="20"/>
              </w:rPr>
              <w:t>6 tab giao diện: Tổng quan, Bệnh nhân, Sàng lọc triệu chứng, Đánh giá chỉ số, Lịch sử, Thông tin model</w:t>
            </w:r>
          </w:p>
        </w:tc>
      </w:tr>
      <w:tr w:rsidR="004D7EA0">
        <w:tblPrEx>
          <w:tblCellMar>
            <w:top w:w="0" w:type="dxa"/>
            <w:bottom w:w="0" w:type="dxa"/>
          </w:tblCellMar>
        </w:tblPrEx>
        <w:trPr>
          <w:cantSplit/>
        </w:trPr>
        <w:tc>
          <w:tcPr>
            <w:tcW w:w="2500" w:type="dxa"/>
            <w:tcMar>
              <w:top w:w="60" w:type="dxa"/>
              <w:left w:w="100" w:type="dxa"/>
              <w:bottom w:w="60" w:type="dxa"/>
              <w:right w:w="100" w:type="dxa"/>
            </w:tcMar>
            <w:vAlign w:val="center"/>
          </w:tcPr>
          <w:p w:rsidR="004D7EA0" w:rsidRDefault="007C65DC">
            <w:r>
              <w:rPr>
                <w:color w:val="1F2937"/>
                <w:sz w:val="20"/>
                <w:szCs w:val="20"/>
              </w:rPr>
              <w:t>giao_dien/thanh_phan_chung.py</w:t>
            </w:r>
          </w:p>
        </w:tc>
        <w:tc>
          <w:tcPr>
            <w:tcW w:w="6800" w:type="dxa"/>
            <w:tcMar>
              <w:top w:w="60" w:type="dxa"/>
              <w:left w:w="100" w:type="dxa"/>
              <w:bottom w:w="60" w:type="dxa"/>
              <w:right w:w="100" w:type="dxa"/>
            </w:tcMar>
            <w:vAlign w:val="center"/>
          </w:tcPr>
          <w:p w:rsidR="004D7EA0" w:rsidRDefault="007C65DC">
            <w:r>
              <w:rPr>
                <w:color w:val="1F2937"/>
                <w:sz w:val="20"/>
                <w:szCs w:val="20"/>
              </w:rPr>
              <w:t>Các hàm dựng giao diện dùng chung: bảng dữ liệu, vẽ biểu đồ cột trên Canvas, cửa sổ kết quả...</w:t>
            </w:r>
          </w:p>
        </w:tc>
      </w:tr>
      <w:tr w:rsidR="004D7EA0">
        <w:tblPrEx>
          <w:tblCellMar>
            <w:top w:w="0" w:type="dxa"/>
            <w:bottom w:w="0" w:type="dxa"/>
          </w:tblCellMar>
        </w:tblPrEx>
        <w:trPr>
          <w:cantSplit/>
        </w:trPr>
        <w:tc>
          <w:tcPr>
            <w:tcW w:w="2500" w:type="dxa"/>
            <w:shd w:val="clear" w:color="auto" w:fill="F4F8F7"/>
            <w:tcMar>
              <w:top w:w="60" w:type="dxa"/>
              <w:left w:w="100" w:type="dxa"/>
              <w:bottom w:w="60" w:type="dxa"/>
              <w:right w:w="100" w:type="dxa"/>
            </w:tcMar>
            <w:vAlign w:val="center"/>
          </w:tcPr>
          <w:p w:rsidR="004D7EA0" w:rsidRDefault="007C65DC">
            <w:r>
              <w:rPr>
                <w:color w:val="1F2937"/>
                <w:sz w:val="20"/>
                <w:szCs w:val="20"/>
              </w:rPr>
              <w:t>data/diabetes.db</w:t>
            </w:r>
          </w:p>
        </w:tc>
        <w:tc>
          <w:tcPr>
            <w:tcW w:w="6800" w:type="dxa"/>
            <w:shd w:val="clear" w:color="auto" w:fill="F4F8F7"/>
            <w:tcMar>
              <w:top w:w="60" w:type="dxa"/>
              <w:left w:w="100" w:type="dxa"/>
              <w:bottom w:w="60" w:type="dxa"/>
              <w:right w:w="100" w:type="dxa"/>
            </w:tcMar>
            <w:vAlign w:val="center"/>
          </w:tcPr>
          <w:p w:rsidR="004D7EA0" w:rsidRDefault="007C65DC">
            <w:r>
              <w:rPr>
                <w:color w:val="1F2937"/>
                <w:sz w:val="20"/>
                <w:szCs w:val="20"/>
              </w:rPr>
              <w:t>File cơ sở dữ liệu SQLite duy nhất, chứa toàn bộ bệnh nhân và lịch sử</w:t>
            </w:r>
          </w:p>
        </w:tc>
      </w:tr>
      <w:tr w:rsidR="004D7EA0">
        <w:tblPrEx>
          <w:tblCellMar>
            <w:top w:w="0" w:type="dxa"/>
            <w:bottom w:w="0" w:type="dxa"/>
          </w:tblCellMar>
        </w:tblPrEx>
        <w:trPr>
          <w:cantSplit/>
        </w:trPr>
        <w:tc>
          <w:tcPr>
            <w:tcW w:w="2500" w:type="dxa"/>
            <w:tcMar>
              <w:top w:w="60" w:type="dxa"/>
              <w:left w:w="100" w:type="dxa"/>
              <w:bottom w:w="60" w:type="dxa"/>
              <w:right w:w="100" w:type="dxa"/>
            </w:tcMar>
            <w:vAlign w:val="center"/>
          </w:tcPr>
          <w:p w:rsidR="004D7EA0" w:rsidRDefault="007C65DC">
            <w:r>
              <w:rPr>
                <w:color w:val="1F2937"/>
                <w:sz w:val="20"/>
                <w:szCs w:val="20"/>
              </w:rPr>
              <w:t>ml/artifacts/</w:t>
            </w:r>
          </w:p>
        </w:tc>
        <w:tc>
          <w:tcPr>
            <w:tcW w:w="6800" w:type="dxa"/>
            <w:tcMar>
              <w:top w:w="60" w:type="dxa"/>
              <w:left w:w="100" w:type="dxa"/>
              <w:bottom w:w="60" w:type="dxa"/>
              <w:right w:w="100" w:type="dxa"/>
            </w:tcMar>
            <w:vAlign w:val="center"/>
          </w:tcPr>
          <w:p w:rsidR="004D7EA0" w:rsidRDefault="007C65DC">
            <w:r>
              <w:rPr>
                <w:color w:val="1F2937"/>
                <w:sz w:val="20"/>
                <w:szCs w:val="20"/>
              </w:rPr>
              <w:t>Các file mô hình đã huấn luyện (.joblib) và bảng so sánh thuật toán (.csv)</w:t>
            </w:r>
          </w:p>
        </w:tc>
      </w:tr>
    </w:tbl>
    <w:p w:rsidR="004D7EA0" w:rsidRDefault="007C65DC">
      <w:pPr>
        <w:pStyle w:val="Heading2"/>
        <w:spacing w:before="180" w:after="90"/>
      </w:pPr>
      <w:r>
        <w:rPr>
          <w:b/>
          <w:bCs/>
          <w:color w:val="1F2937"/>
        </w:rPr>
        <w:t>3.4. Một số kỹ thuật Tkinter đáng chú ý</w:t>
      </w:r>
    </w:p>
    <w:p w:rsidR="004D7EA0" w:rsidRDefault="007C65DC">
      <w:pPr>
        <w:pStyle w:val="ListParagraph"/>
        <w:numPr>
          <w:ilvl w:val="0"/>
          <w:numId w:val="2"/>
        </w:numPr>
        <w:spacing w:after="60" w:line="264" w:lineRule="auto"/>
        <w:jc w:val="both"/>
      </w:pPr>
      <w:r>
        <w:rPr>
          <w:b/>
          <w:bCs/>
          <w:color w:val="1F2937"/>
        </w:rPr>
        <w:t xml:space="preserve">StringVar / IntVar: </w:t>
      </w:r>
      <w:r>
        <w:rPr>
          <w:color w:val="1F2937"/>
        </w:rPr>
        <w:t>giữ giá trị người dùng nhập theo thời gian thực, gắn trực tiếp vào ô nhập, đọc/ghi hai chiều.</w:t>
      </w:r>
    </w:p>
    <w:p w:rsidR="004D7EA0" w:rsidRDefault="007C65DC">
      <w:pPr>
        <w:pStyle w:val="ListParagraph"/>
        <w:numPr>
          <w:ilvl w:val="0"/>
          <w:numId w:val="2"/>
        </w:numPr>
        <w:spacing w:after="60" w:line="264" w:lineRule="auto"/>
        <w:jc w:val="both"/>
      </w:pPr>
      <w:proofErr w:type="gramStart"/>
      <w:r>
        <w:rPr>
          <w:b/>
          <w:bCs/>
          <w:color w:val="1F2937"/>
        </w:rPr>
        <w:t>tk.Canvas</w:t>
      </w:r>
      <w:proofErr w:type="gramEnd"/>
      <w:r>
        <w:rPr>
          <w:b/>
          <w:bCs/>
          <w:color w:val="1F2937"/>
        </w:rPr>
        <w:t xml:space="preserve"> tự vẽ biểu đồ: </w:t>
      </w:r>
      <w:r>
        <w:rPr>
          <w:color w:val="1F2937"/>
        </w:rPr>
        <w:t>Tkinter không có sẵn widget biểu đồ, nên biểu đồ cột ở tab Tổng quan được tự vẽ bằng cách tính chiều cao rồi vẽ hình chữ nhật lên Canvas.</w:t>
      </w:r>
    </w:p>
    <w:p w:rsidR="004D7EA0" w:rsidRDefault="007C65DC">
      <w:pPr>
        <w:pStyle w:val="ListParagraph"/>
        <w:numPr>
          <w:ilvl w:val="0"/>
          <w:numId w:val="2"/>
        </w:numPr>
        <w:spacing w:after="60" w:line="264" w:lineRule="auto"/>
        <w:jc w:val="both"/>
      </w:pPr>
      <w:proofErr w:type="gramStart"/>
      <w:r>
        <w:rPr>
          <w:b/>
          <w:bCs/>
          <w:color w:val="1F2937"/>
        </w:rPr>
        <w:t>ttk.Treeview</w:t>
      </w:r>
      <w:proofErr w:type="gramEnd"/>
      <w:r>
        <w:rPr>
          <w:b/>
          <w:bCs/>
          <w:color w:val="1F2937"/>
        </w:rPr>
        <w:t xml:space="preserve"> + Scrollbar: </w:t>
      </w:r>
      <w:r>
        <w:rPr>
          <w:color w:val="1F2937"/>
        </w:rPr>
        <w:t>hiển thị mọi bảng dữ liệu (danh sách bệnh nhân, lịch sử...) kèm thanh cuộn gắn liền.</w:t>
      </w:r>
    </w:p>
    <w:p w:rsidR="004D7EA0" w:rsidRDefault="007C65DC">
      <w:pPr>
        <w:pStyle w:val="ListParagraph"/>
        <w:numPr>
          <w:ilvl w:val="0"/>
          <w:numId w:val="2"/>
        </w:numPr>
        <w:spacing w:after="60" w:line="264" w:lineRule="auto"/>
        <w:jc w:val="both"/>
      </w:pPr>
      <w:r>
        <w:rPr>
          <w:b/>
          <w:bCs/>
          <w:color w:val="1F2937"/>
        </w:rPr>
        <w:t xml:space="preserve">Khung cuộn tự dựng (Canvas + Scrollbar): </w:t>
      </w:r>
      <w:r>
        <w:rPr>
          <w:color w:val="1F2937"/>
        </w:rPr>
        <w:t>dùng cho tab Thông tin model vì nội dung dài hơn chiều cao cửa sổ.</w:t>
      </w:r>
    </w:p>
    <w:p w:rsidR="004D7EA0" w:rsidRDefault="007C65DC">
      <w:pPr>
        <w:pStyle w:val="ListParagraph"/>
        <w:numPr>
          <w:ilvl w:val="0"/>
          <w:numId w:val="2"/>
        </w:numPr>
        <w:spacing w:after="60" w:line="264" w:lineRule="auto"/>
        <w:jc w:val="both"/>
      </w:pPr>
      <w:r>
        <w:rPr>
          <w:b/>
          <w:bCs/>
          <w:color w:val="1F2937"/>
        </w:rPr>
        <w:t xml:space="preserve">Sự kiện &lt;&lt;NotebookTabChanged&gt;&gt;: </w:t>
      </w:r>
      <w:r>
        <w:rPr>
          <w:color w:val="1F2937"/>
        </w:rPr>
        <w:t>tự l</w:t>
      </w:r>
      <w:r>
        <w:rPr>
          <w:color w:val="1F2937"/>
        </w:rPr>
        <w:t>àm mới dữ liệu của tab vừa được chọn mỗi khi người dùng đổi tab, nên không sợ hiển thị dữ liệu cũ.</w:t>
      </w:r>
    </w:p>
    <w:p w:rsidR="004D7EA0" w:rsidRDefault="007C65DC">
      <w:pPr>
        <w:pStyle w:val="ListParagraph"/>
        <w:numPr>
          <w:ilvl w:val="0"/>
          <w:numId w:val="2"/>
        </w:numPr>
        <w:spacing w:after="60" w:line="264" w:lineRule="auto"/>
        <w:jc w:val="both"/>
      </w:pPr>
      <w:r>
        <w:rPr>
          <w:b/>
          <w:bCs/>
          <w:color w:val="1F2937"/>
        </w:rPr>
        <w:t xml:space="preserve">Tách biệt hiển thị và lưu trữ: </w:t>
      </w:r>
      <w:r>
        <w:rPr>
          <w:color w:val="1F2937"/>
        </w:rPr>
        <w:t>màn hình hiển thị “Nam/Nữ” cho người dùng nhưng lưu database bằng mã “Male/Female” (đồng bộ với dữ liệu huấn luyện mô hình), v</w:t>
      </w:r>
      <w:r>
        <w:rPr>
          <w:color w:val="1F2937"/>
        </w:rPr>
        <w:t>iệc đổi qua lại nằm gọn trong hai hàm chuyển đổi.</w:t>
      </w:r>
    </w:p>
    <w:p w:rsidR="004D7EA0" w:rsidRDefault="007C65DC">
      <w:pPr>
        <w:pStyle w:val="Heading1"/>
        <w:spacing w:before="260" w:after="140"/>
      </w:pPr>
      <w:r>
        <w:rPr>
          <w:b/>
          <w:bCs/>
          <w:color w:val="0F5C57"/>
        </w:rPr>
        <w:t>4. Cơ sở dữ liệu</w:t>
      </w:r>
    </w:p>
    <w:p w:rsidR="004D7EA0" w:rsidRDefault="007C65DC">
      <w:pPr>
        <w:pStyle w:val="Heading2"/>
        <w:spacing w:before="180" w:after="90"/>
      </w:pPr>
      <w:r>
        <w:rPr>
          <w:b/>
          <w:bCs/>
          <w:color w:val="1F2937"/>
        </w:rPr>
        <w:t>4.1. Lựa chọn và nguyên tắc thiết kế</w:t>
      </w:r>
    </w:p>
    <w:p w:rsidR="004D7EA0" w:rsidRDefault="007C65DC">
      <w:pPr>
        <w:spacing w:after="120" w:line="276" w:lineRule="auto"/>
        <w:jc w:val="both"/>
      </w:pPr>
      <w:r>
        <w:rPr>
          <w:color w:val="1F2937"/>
        </w:rPr>
        <w:lastRenderedPageBreak/>
        <w:t>Ứng dụng dùng SQLite, dữ liệu nằm gọn trong một file duy nhất (data/diabetes.db), không cần cài đặt máy chủ nào, hợp với một phần mềm desktop chạy đơn m</w:t>
      </w:r>
      <w:r>
        <w:rPr>
          <w:color w:val="1F2937"/>
        </w:rPr>
        <w:t>áy. Python cũng có sẵn thư viện sqlite3 nên khỏi phải cài thêm gì. Cơ sở dữ liệu gồm 6 bảng và 2 chỉ mục, thiết kế theo ba ý chính sau:</w:t>
      </w:r>
    </w:p>
    <w:p w:rsidR="004D7EA0" w:rsidRDefault="007C65DC">
      <w:pPr>
        <w:pStyle w:val="ListParagraph"/>
        <w:numPr>
          <w:ilvl w:val="0"/>
          <w:numId w:val="2"/>
        </w:numPr>
        <w:spacing w:after="60" w:line="264" w:lineRule="auto"/>
        <w:jc w:val="both"/>
      </w:pPr>
      <w:r>
        <w:rPr>
          <w:b/>
          <w:bCs/>
          <w:color w:val="1F2937"/>
        </w:rPr>
        <w:t xml:space="preserve">Tách lượt đánh giá khỏi chi tiết dữ liệu: </w:t>
      </w:r>
      <w:r>
        <w:rPr>
          <w:color w:val="1F2937"/>
        </w:rPr>
        <w:t>bảng assessments dùng chung cho cả hai loại đánh giá, còn 14 triệu chứng hay 7</w:t>
      </w:r>
      <w:r>
        <w:rPr>
          <w:color w:val="1F2937"/>
        </w:rPr>
        <w:t xml:space="preserve"> chỉ số thì tách sang hai bảng chi tiết riêng, để không có bảng nào bị hàng chục cột mà phần lớn luôn bỏ trống.</w:t>
      </w:r>
    </w:p>
    <w:p w:rsidR="004D7EA0" w:rsidRDefault="007C65DC">
      <w:pPr>
        <w:pStyle w:val="ListParagraph"/>
        <w:numPr>
          <w:ilvl w:val="0"/>
          <w:numId w:val="2"/>
        </w:numPr>
        <w:spacing w:after="60" w:line="264" w:lineRule="auto"/>
        <w:jc w:val="both"/>
      </w:pPr>
      <w:r>
        <w:rPr>
          <w:b/>
          <w:bCs/>
          <w:color w:val="1F2937"/>
        </w:rPr>
        <w:t xml:space="preserve">Giữ nguyên dữ liệu tại thời điểm đánh giá: </w:t>
      </w:r>
      <w:r>
        <w:rPr>
          <w:color w:val="1F2937"/>
        </w:rPr>
        <w:t xml:space="preserve">bảng assessments lưu lại tuổi và giới tính ngay tại lúc đánh giá, dù sau này hồ sơ bệnh nhân có được </w:t>
      </w:r>
      <w:r>
        <w:rPr>
          <w:color w:val="1F2937"/>
        </w:rPr>
        <w:t>sửa thì cũng không ảnh hưởng. Nhờ vậy một kết quả cũ lúc nào cũng giải thích được bằng đúng dữ liệu đã dùng để ra kết quả đó.</w:t>
      </w:r>
    </w:p>
    <w:p w:rsidR="004D7EA0" w:rsidRDefault="007C65DC">
      <w:pPr>
        <w:pStyle w:val="ListParagraph"/>
        <w:numPr>
          <w:ilvl w:val="0"/>
          <w:numId w:val="2"/>
        </w:numPr>
        <w:spacing w:after="60" w:line="264" w:lineRule="auto"/>
        <w:jc w:val="both"/>
      </w:pPr>
      <w:r>
        <w:rPr>
          <w:b/>
          <w:bCs/>
          <w:color w:val="1F2937"/>
        </w:rPr>
        <w:t xml:space="preserve">Truy vết được mô hình: </w:t>
      </w:r>
      <w:r>
        <w:rPr>
          <w:color w:val="1F2937"/>
        </w:rPr>
        <w:t xml:space="preserve">mỗi kết quả dự đoán trong bảng predictions đều gắn với đúng phiên bản mô hình (model_id) đã tạo ra nó, nên </w:t>
      </w:r>
      <w:r>
        <w:rPr>
          <w:color w:val="1F2937"/>
        </w:rPr>
        <w:t>sau này có mô hình mới thì vẫn so sánh công bằng được.</w:t>
      </w:r>
    </w:p>
    <w:p w:rsidR="004D7EA0" w:rsidRDefault="007C65DC">
      <w:pPr>
        <w:pStyle w:val="Heading2"/>
        <w:spacing w:before="180" w:after="90"/>
      </w:pPr>
      <w:r>
        <w:rPr>
          <w:b/>
          <w:bCs/>
          <w:color w:val="1F2937"/>
        </w:rPr>
        <w:t>4.2. Sơ đồ 6 bảng và quan hệ</w:t>
      </w:r>
    </w:p>
    <w:p w:rsidR="004D7EA0" w:rsidRDefault="007C65DC">
      <w:pPr>
        <w:spacing w:after="120" w:line="276" w:lineRule="auto"/>
        <w:jc w:val="both"/>
      </w:pPr>
      <w:r>
        <w:rPr>
          <w:color w:val="1F2937"/>
        </w:rPr>
        <w:t>patients (1) — (N) assessments: một bệnh nhân có thể có nhiều lượt đánh giá. Mỗi assessments (1) — (1) symptom_assessments hoặc clinical_assessments, tuỳ theo assessment_type. Mỗi assessments (1) — (1) predictions, và mỗi predictions (N) — (1) ml_models. K</w:t>
      </w:r>
      <w:r>
        <w:rPr>
          <w:color w:val="1F2937"/>
        </w:rPr>
        <w:t>hoá ngoại được SQLite bật kiểm tra (PRAGMA foreign_keys = ON) để không thể tạo một lượt đánh giá trỏ tới bệnh nhân không tồn tại.</w:t>
      </w:r>
    </w:p>
    <w:p w:rsidR="004D7EA0" w:rsidRDefault="007C65DC">
      <w:pPr>
        <w:keepNext/>
        <w:spacing w:before="80" w:after="40"/>
        <w:jc w:val="center"/>
      </w:pPr>
      <w:r>
        <w:rPr>
          <w:noProof/>
        </w:rPr>
        <w:drawing>
          <wp:inline distT="0" distB="0" distL="0" distR="0">
            <wp:extent cx="5762625" cy="3924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924300"/>
                    </a:xfrm>
                    <a:prstGeom prst="rect">
                      <a:avLst/>
                    </a:prstGeom>
                  </pic:spPr>
                </pic:pic>
              </a:graphicData>
            </a:graphic>
          </wp:inline>
        </w:drawing>
      </w:r>
    </w:p>
    <w:p w:rsidR="004D7EA0" w:rsidRDefault="007C65DC">
      <w:pPr>
        <w:spacing w:after="200"/>
        <w:jc w:val="center"/>
      </w:pPr>
      <w:r>
        <w:rPr>
          <w:i/>
          <w:iCs/>
          <w:color w:val="6B7280"/>
          <w:sz w:val="20"/>
          <w:szCs w:val="20"/>
        </w:rPr>
        <w:t>Hình 11 — Sơ đồ quan hệ (ERD) của 6 bảng trong data/diabetes.db — PK là khoá chính, mũi tên ↳ là khoá ngoại (FK).</w:t>
      </w:r>
    </w:p>
    <w:p w:rsidR="004D7EA0" w:rsidRDefault="007C65DC">
      <w:pPr>
        <w:pStyle w:val="Heading3"/>
        <w:spacing w:before="140" w:after="80"/>
      </w:pPr>
      <w:r>
        <w:rPr>
          <w:b/>
          <w:bCs/>
          <w:i/>
          <w:iCs/>
          <w:color w:val="0F5C57"/>
        </w:rPr>
        <w:t>Bảng 1 — patients (hồ sơ bệnh nhân)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1590"/>
        <w:gridCol w:w="4760"/>
      </w:tblGrid>
      <w:tr w:rsidR="004D7EA0">
        <w:tblPrEx>
          <w:tblCellMar>
            <w:top w:w="0" w:type="dxa"/>
            <w:bottom w:w="0" w:type="dxa"/>
          </w:tblCellMar>
        </w:tblPrEx>
        <w:trPr>
          <w:cantSplit/>
          <w:tblHeader/>
        </w:trPr>
        <w:tc>
          <w:tcPr>
            <w:tcW w:w="295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Cột</w:t>
            </w:r>
          </w:p>
        </w:tc>
        <w:tc>
          <w:tcPr>
            <w:tcW w:w="159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Kiểu</w:t>
            </w:r>
          </w:p>
        </w:tc>
        <w:tc>
          <w:tcPr>
            <w:tcW w:w="476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Ý nghĩa</w:t>
            </w:r>
          </w:p>
        </w:tc>
      </w:tr>
      <w:tr w:rsidR="004D7EA0">
        <w:tblPrEx>
          <w:tblCellMar>
            <w:top w:w="0" w:type="dxa"/>
            <w:bottom w:w="0" w:type="dxa"/>
          </w:tblCellMar>
        </w:tblPrEx>
        <w:trPr>
          <w:cantSplit/>
        </w:trPr>
        <w:tc>
          <w:tcPr>
            <w:tcW w:w="2950" w:type="dxa"/>
            <w:tcMar>
              <w:top w:w="60" w:type="dxa"/>
              <w:left w:w="100" w:type="dxa"/>
              <w:bottom w:w="60" w:type="dxa"/>
              <w:right w:w="100" w:type="dxa"/>
            </w:tcMar>
            <w:vAlign w:val="center"/>
          </w:tcPr>
          <w:p w:rsidR="004D7EA0" w:rsidRDefault="007C65DC">
            <w:r>
              <w:rPr>
                <w:color w:val="1F2937"/>
                <w:sz w:val="20"/>
                <w:szCs w:val="20"/>
              </w:rPr>
              <w:t>patient_id</w:t>
            </w:r>
          </w:p>
        </w:tc>
        <w:tc>
          <w:tcPr>
            <w:tcW w:w="1590" w:type="dxa"/>
            <w:tcMar>
              <w:top w:w="60" w:type="dxa"/>
              <w:left w:w="100" w:type="dxa"/>
              <w:bottom w:w="60" w:type="dxa"/>
              <w:right w:w="100" w:type="dxa"/>
            </w:tcMar>
            <w:vAlign w:val="center"/>
          </w:tcPr>
          <w:p w:rsidR="004D7EA0" w:rsidRDefault="007C65DC">
            <w:r>
              <w:rPr>
                <w:color w:val="1F2937"/>
                <w:sz w:val="20"/>
                <w:szCs w:val="20"/>
              </w:rPr>
              <w:t>INTEGER</w:t>
            </w:r>
          </w:p>
        </w:tc>
        <w:tc>
          <w:tcPr>
            <w:tcW w:w="4760" w:type="dxa"/>
            <w:tcMar>
              <w:top w:w="60" w:type="dxa"/>
              <w:left w:w="100" w:type="dxa"/>
              <w:bottom w:w="60" w:type="dxa"/>
              <w:right w:w="100" w:type="dxa"/>
            </w:tcMar>
            <w:vAlign w:val="center"/>
          </w:tcPr>
          <w:p w:rsidR="004D7EA0" w:rsidRDefault="007C65DC">
            <w:r>
              <w:rPr>
                <w:color w:val="1F2937"/>
                <w:sz w:val="20"/>
                <w:szCs w:val="20"/>
              </w:rPr>
              <w:t>Khoá chính, tự tăng</w:t>
            </w:r>
          </w:p>
        </w:tc>
      </w:tr>
      <w:tr w:rsidR="004D7EA0">
        <w:tblPrEx>
          <w:tblCellMar>
            <w:top w:w="0" w:type="dxa"/>
            <w:bottom w:w="0" w:type="dxa"/>
          </w:tblCellMar>
        </w:tblPrEx>
        <w:trPr>
          <w:cantSplit/>
        </w:trPr>
        <w:tc>
          <w:tcPr>
            <w:tcW w:w="2950" w:type="dxa"/>
            <w:shd w:val="clear" w:color="auto" w:fill="F4F8F7"/>
            <w:tcMar>
              <w:top w:w="60" w:type="dxa"/>
              <w:left w:w="100" w:type="dxa"/>
              <w:bottom w:w="60" w:type="dxa"/>
              <w:right w:w="100" w:type="dxa"/>
            </w:tcMar>
            <w:vAlign w:val="center"/>
          </w:tcPr>
          <w:p w:rsidR="004D7EA0" w:rsidRDefault="007C65DC">
            <w:r>
              <w:rPr>
                <w:color w:val="1F2937"/>
                <w:sz w:val="20"/>
                <w:szCs w:val="20"/>
              </w:rPr>
              <w:lastRenderedPageBreak/>
              <w:t>full_name</w:t>
            </w:r>
          </w:p>
        </w:tc>
        <w:tc>
          <w:tcPr>
            <w:tcW w:w="1590" w:type="dxa"/>
            <w:shd w:val="clear" w:color="auto" w:fill="F4F8F7"/>
            <w:tcMar>
              <w:top w:w="60" w:type="dxa"/>
              <w:left w:w="100" w:type="dxa"/>
              <w:bottom w:w="60" w:type="dxa"/>
              <w:right w:w="100" w:type="dxa"/>
            </w:tcMar>
            <w:vAlign w:val="center"/>
          </w:tcPr>
          <w:p w:rsidR="004D7EA0" w:rsidRDefault="007C65DC">
            <w:r>
              <w:rPr>
                <w:color w:val="1F2937"/>
                <w:sz w:val="20"/>
                <w:szCs w:val="20"/>
              </w:rPr>
              <w:t>TEXT</w:t>
            </w:r>
          </w:p>
        </w:tc>
        <w:tc>
          <w:tcPr>
            <w:tcW w:w="4760" w:type="dxa"/>
            <w:shd w:val="clear" w:color="auto" w:fill="F4F8F7"/>
            <w:tcMar>
              <w:top w:w="60" w:type="dxa"/>
              <w:left w:w="100" w:type="dxa"/>
              <w:bottom w:w="60" w:type="dxa"/>
              <w:right w:w="100" w:type="dxa"/>
            </w:tcMar>
            <w:vAlign w:val="center"/>
          </w:tcPr>
          <w:p w:rsidR="004D7EA0" w:rsidRDefault="007C65DC">
            <w:r>
              <w:rPr>
                <w:color w:val="1F2937"/>
                <w:sz w:val="20"/>
                <w:szCs w:val="20"/>
              </w:rPr>
              <w:t>Họ tên, bắt buộc</w:t>
            </w:r>
          </w:p>
        </w:tc>
      </w:tr>
      <w:tr w:rsidR="004D7EA0">
        <w:tblPrEx>
          <w:tblCellMar>
            <w:top w:w="0" w:type="dxa"/>
            <w:bottom w:w="0" w:type="dxa"/>
          </w:tblCellMar>
        </w:tblPrEx>
        <w:trPr>
          <w:cantSplit/>
        </w:trPr>
        <w:tc>
          <w:tcPr>
            <w:tcW w:w="2950" w:type="dxa"/>
            <w:tcMar>
              <w:top w:w="60" w:type="dxa"/>
              <w:left w:w="100" w:type="dxa"/>
              <w:bottom w:w="60" w:type="dxa"/>
              <w:right w:w="100" w:type="dxa"/>
            </w:tcMar>
            <w:vAlign w:val="center"/>
          </w:tcPr>
          <w:p w:rsidR="004D7EA0" w:rsidRDefault="007C65DC">
            <w:r>
              <w:rPr>
                <w:color w:val="1F2937"/>
                <w:sz w:val="20"/>
                <w:szCs w:val="20"/>
              </w:rPr>
              <w:t>date_of_birth, gender, phone</w:t>
            </w:r>
          </w:p>
        </w:tc>
        <w:tc>
          <w:tcPr>
            <w:tcW w:w="1590" w:type="dxa"/>
            <w:tcMar>
              <w:top w:w="60" w:type="dxa"/>
              <w:left w:w="100" w:type="dxa"/>
              <w:bottom w:w="60" w:type="dxa"/>
              <w:right w:w="100" w:type="dxa"/>
            </w:tcMar>
            <w:vAlign w:val="center"/>
          </w:tcPr>
          <w:p w:rsidR="004D7EA0" w:rsidRDefault="007C65DC">
            <w:r>
              <w:rPr>
                <w:color w:val="1F2937"/>
                <w:sz w:val="20"/>
                <w:szCs w:val="20"/>
              </w:rPr>
              <w:t>TEXT/DATE</w:t>
            </w:r>
          </w:p>
        </w:tc>
        <w:tc>
          <w:tcPr>
            <w:tcW w:w="4760" w:type="dxa"/>
            <w:tcMar>
              <w:top w:w="60" w:type="dxa"/>
              <w:left w:w="100" w:type="dxa"/>
              <w:bottom w:w="60" w:type="dxa"/>
              <w:right w:w="100" w:type="dxa"/>
            </w:tcMar>
            <w:vAlign w:val="center"/>
          </w:tcPr>
          <w:p w:rsidR="004D7EA0" w:rsidRDefault="007C65DC">
            <w:r>
              <w:rPr>
                <w:color w:val="1F2937"/>
                <w:sz w:val="20"/>
                <w:szCs w:val="20"/>
              </w:rPr>
              <w:t>Thông tin cơ bản, không bắt buộc</w:t>
            </w:r>
          </w:p>
        </w:tc>
      </w:tr>
      <w:tr w:rsidR="004D7EA0">
        <w:tblPrEx>
          <w:tblCellMar>
            <w:top w:w="0" w:type="dxa"/>
            <w:bottom w:w="0" w:type="dxa"/>
          </w:tblCellMar>
        </w:tblPrEx>
        <w:trPr>
          <w:cantSplit/>
        </w:trPr>
        <w:tc>
          <w:tcPr>
            <w:tcW w:w="2950" w:type="dxa"/>
            <w:shd w:val="clear" w:color="auto" w:fill="F4F8F7"/>
            <w:tcMar>
              <w:top w:w="60" w:type="dxa"/>
              <w:left w:w="100" w:type="dxa"/>
              <w:bottom w:w="60" w:type="dxa"/>
              <w:right w:w="100" w:type="dxa"/>
            </w:tcMar>
            <w:vAlign w:val="center"/>
          </w:tcPr>
          <w:p w:rsidR="004D7EA0" w:rsidRDefault="007C65DC">
            <w:r>
              <w:rPr>
                <w:color w:val="1F2937"/>
                <w:sz w:val="20"/>
                <w:szCs w:val="20"/>
              </w:rPr>
              <w:t>created_at, updated_at</w:t>
            </w:r>
          </w:p>
        </w:tc>
        <w:tc>
          <w:tcPr>
            <w:tcW w:w="1590" w:type="dxa"/>
            <w:shd w:val="clear" w:color="auto" w:fill="F4F8F7"/>
            <w:tcMar>
              <w:top w:w="60" w:type="dxa"/>
              <w:left w:w="100" w:type="dxa"/>
              <w:bottom w:w="60" w:type="dxa"/>
              <w:right w:w="100" w:type="dxa"/>
            </w:tcMar>
            <w:vAlign w:val="center"/>
          </w:tcPr>
          <w:p w:rsidR="004D7EA0" w:rsidRDefault="007C65DC">
            <w:r>
              <w:rPr>
                <w:color w:val="1F2937"/>
                <w:sz w:val="20"/>
                <w:szCs w:val="20"/>
              </w:rPr>
              <w:t>DATETIME</w:t>
            </w:r>
          </w:p>
        </w:tc>
        <w:tc>
          <w:tcPr>
            <w:tcW w:w="4760" w:type="dxa"/>
            <w:shd w:val="clear" w:color="auto" w:fill="F4F8F7"/>
            <w:tcMar>
              <w:top w:w="60" w:type="dxa"/>
              <w:left w:w="100" w:type="dxa"/>
              <w:bottom w:w="60" w:type="dxa"/>
              <w:right w:w="100" w:type="dxa"/>
            </w:tcMar>
            <w:vAlign w:val="center"/>
          </w:tcPr>
          <w:p w:rsidR="004D7EA0" w:rsidRDefault="007C65DC">
            <w:r>
              <w:rPr>
                <w:color w:val="1F2937"/>
                <w:sz w:val="20"/>
                <w:szCs w:val="20"/>
              </w:rPr>
              <w:t>Thời điểm tạo/sửa gần nhất</w:t>
            </w:r>
          </w:p>
        </w:tc>
      </w:tr>
    </w:tbl>
    <w:p w:rsidR="004D7EA0" w:rsidRDefault="007C65DC">
      <w:pPr>
        <w:pStyle w:val="Heading3"/>
        <w:spacing w:before="140" w:after="80"/>
      </w:pPr>
      <w:r>
        <w:rPr>
          <w:b/>
          <w:bCs/>
          <w:i/>
          <w:iCs/>
          <w:color w:val="0F5C57"/>
        </w:rPr>
        <w:t>Bảng 2 — assessments (mỗi lượt đánh giá, dùng chung 2 loại)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7"/>
        <w:gridCol w:w="1789"/>
        <w:gridCol w:w="4604"/>
      </w:tblGrid>
      <w:tr w:rsidR="004D7EA0">
        <w:tblPrEx>
          <w:tblCellMar>
            <w:top w:w="0" w:type="dxa"/>
            <w:bottom w:w="0" w:type="dxa"/>
          </w:tblCellMar>
        </w:tblPrEx>
        <w:trPr>
          <w:cantSplit/>
          <w:tblHeader/>
        </w:trPr>
        <w:tc>
          <w:tcPr>
            <w:tcW w:w="295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Cột</w:t>
            </w:r>
          </w:p>
        </w:tc>
        <w:tc>
          <w:tcPr>
            <w:tcW w:w="159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Kiểu</w:t>
            </w:r>
          </w:p>
        </w:tc>
        <w:tc>
          <w:tcPr>
            <w:tcW w:w="476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Ý nghĩa</w:t>
            </w:r>
          </w:p>
        </w:tc>
      </w:tr>
      <w:tr w:rsidR="004D7EA0">
        <w:tblPrEx>
          <w:tblCellMar>
            <w:top w:w="0" w:type="dxa"/>
            <w:bottom w:w="0" w:type="dxa"/>
          </w:tblCellMar>
        </w:tblPrEx>
        <w:trPr>
          <w:cantSplit/>
        </w:trPr>
        <w:tc>
          <w:tcPr>
            <w:tcW w:w="2950" w:type="dxa"/>
            <w:tcMar>
              <w:top w:w="60" w:type="dxa"/>
              <w:left w:w="100" w:type="dxa"/>
              <w:bottom w:w="60" w:type="dxa"/>
              <w:right w:w="100" w:type="dxa"/>
            </w:tcMar>
            <w:vAlign w:val="center"/>
          </w:tcPr>
          <w:p w:rsidR="004D7EA0" w:rsidRDefault="007C65DC">
            <w:r>
              <w:rPr>
                <w:color w:val="1F2937"/>
                <w:sz w:val="20"/>
                <w:szCs w:val="20"/>
              </w:rPr>
              <w:t>assessment_id</w:t>
            </w:r>
          </w:p>
        </w:tc>
        <w:tc>
          <w:tcPr>
            <w:tcW w:w="1590" w:type="dxa"/>
            <w:tcMar>
              <w:top w:w="60" w:type="dxa"/>
              <w:left w:w="100" w:type="dxa"/>
              <w:bottom w:w="60" w:type="dxa"/>
              <w:right w:w="100" w:type="dxa"/>
            </w:tcMar>
            <w:vAlign w:val="center"/>
          </w:tcPr>
          <w:p w:rsidR="004D7EA0" w:rsidRDefault="007C65DC">
            <w:r>
              <w:rPr>
                <w:color w:val="1F2937"/>
                <w:sz w:val="20"/>
                <w:szCs w:val="20"/>
              </w:rPr>
              <w:t>INTEGER</w:t>
            </w:r>
          </w:p>
        </w:tc>
        <w:tc>
          <w:tcPr>
            <w:tcW w:w="4760" w:type="dxa"/>
            <w:tcMar>
              <w:top w:w="60" w:type="dxa"/>
              <w:left w:w="100" w:type="dxa"/>
              <w:bottom w:w="60" w:type="dxa"/>
              <w:right w:w="100" w:type="dxa"/>
            </w:tcMar>
            <w:vAlign w:val="center"/>
          </w:tcPr>
          <w:p w:rsidR="004D7EA0" w:rsidRDefault="007C65DC">
            <w:r>
              <w:rPr>
                <w:color w:val="1F2937"/>
                <w:sz w:val="20"/>
                <w:szCs w:val="20"/>
              </w:rPr>
              <w:t>Khoá chính, tự tăng</w:t>
            </w:r>
          </w:p>
        </w:tc>
      </w:tr>
      <w:tr w:rsidR="004D7EA0">
        <w:tblPrEx>
          <w:tblCellMar>
            <w:top w:w="0" w:type="dxa"/>
            <w:bottom w:w="0" w:type="dxa"/>
          </w:tblCellMar>
        </w:tblPrEx>
        <w:trPr>
          <w:cantSplit/>
        </w:trPr>
        <w:tc>
          <w:tcPr>
            <w:tcW w:w="2950" w:type="dxa"/>
            <w:shd w:val="clear" w:color="auto" w:fill="F4F8F7"/>
            <w:tcMar>
              <w:top w:w="60" w:type="dxa"/>
              <w:left w:w="100" w:type="dxa"/>
              <w:bottom w:w="60" w:type="dxa"/>
              <w:right w:w="100" w:type="dxa"/>
            </w:tcMar>
            <w:vAlign w:val="center"/>
          </w:tcPr>
          <w:p w:rsidR="004D7EA0" w:rsidRDefault="007C65DC">
            <w:r>
              <w:rPr>
                <w:color w:val="1F2937"/>
                <w:sz w:val="20"/>
                <w:szCs w:val="20"/>
              </w:rPr>
              <w:t>patient_id</w:t>
            </w:r>
          </w:p>
        </w:tc>
        <w:tc>
          <w:tcPr>
            <w:tcW w:w="1590" w:type="dxa"/>
            <w:shd w:val="clear" w:color="auto" w:fill="F4F8F7"/>
            <w:tcMar>
              <w:top w:w="60" w:type="dxa"/>
              <w:left w:w="100" w:type="dxa"/>
              <w:bottom w:w="60" w:type="dxa"/>
              <w:right w:w="100" w:type="dxa"/>
            </w:tcMar>
            <w:vAlign w:val="center"/>
          </w:tcPr>
          <w:p w:rsidR="004D7EA0" w:rsidRDefault="007C65DC">
            <w:r>
              <w:rPr>
                <w:color w:val="1F2937"/>
                <w:sz w:val="20"/>
                <w:szCs w:val="20"/>
              </w:rPr>
              <w:t>INTEGER</w:t>
            </w:r>
          </w:p>
        </w:tc>
        <w:tc>
          <w:tcPr>
            <w:tcW w:w="4760" w:type="dxa"/>
            <w:shd w:val="clear" w:color="auto" w:fill="F4F8F7"/>
            <w:tcMar>
              <w:top w:w="60" w:type="dxa"/>
              <w:left w:w="100" w:type="dxa"/>
              <w:bottom w:w="60" w:type="dxa"/>
              <w:right w:w="100" w:type="dxa"/>
            </w:tcMar>
            <w:vAlign w:val="center"/>
          </w:tcPr>
          <w:p w:rsidR="004D7EA0" w:rsidRDefault="007C65DC">
            <w:r>
              <w:rPr>
                <w:color w:val="1F2937"/>
                <w:sz w:val="20"/>
                <w:szCs w:val="20"/>
              </w:rPr>
              <w:t>Khoá ngoại tới patients</w:t>
            </w:r>
          </w:p>
        </w:tc>
      </w:tr>
      <w:tr w:rsidR="004D7EA0">
        <w:tblPrEx>
          <w:tblCellMar>
            <w:top w:w="0" w:type="dxa"/>
            <w:bottom w:w="0" w:type="dxa"/>
          </w:tblCellMar>
        </w:tblPrEx>
        <w:trPr>
          <w:cantSplit/>
        </w:trPr>
        <w:tc>
          <w:tcPr>
            <w:tcW w:w="2950" w:type="dxa"/>
            <w:tcMar>
              <w:top w:w="60" w:type="dxa"/>
              <w:left w:w="100" w:type="dxa"/>
              <w:bottom w:w="60" w:type="dxa"/>
              <w:right w:w="100" w:type="dxa"/>
            </w:tcMar>
            <w:vAlign w:val="center"/>
          </w:tcPr>
          <w:p w:rsidR="004D7EA0" w:rsidRDefault="007C65DC">
            <w:r>
              <w:rPr>
                <w:color w:val="1F2937"/>
                <w:sz w:val="20"/>
                <w:szCs w:val="20"/>
              </w:rPr>
              <w:t>assessment_type</w:t>
            </w:r>
          </w:p>
        </w:tc>
        <w:tc>
          <w:tcPr>
            <w:tcW w:w="1590" w:type="dxa"/>
            <w:tcMar>
              <w:top w:w="60" w:type="dxa"/>
              <w:left w:w="100" w:type="dxa"/>
              <w:bottom w:w="60" w:type="dxa"/>
              <w:right w:w="100" w:type="dxa"/>
            </w:tcMar>
            <w:vAlign w:val="center"/>
          </w:tcPr>
          <w:p w:rsidR="004D7EA0" w:rsidRDefault="007C65DC">
            <w:r>
              <w:rPr>
                <w:color w:val="1F2937"/>
                <w:sz w:val="20"/>
                <w:szCs w:val="20"/>
              </w:rPr>
              <w:t>TEXT</w:t>
            </w:r>
          </w:p>
        </w:tc>
        <w:tc>
          <w:tcPr>
            <w:tcW w:w="4760" w:type="dxa"/>
            <w:tcMar>
              <w:top w:w="60" w:type="dxa"/>
              <w:left w:w="100" w:type="dxa"/>
              <w:bottom w:w="60" w:type="dxa"/>
              <w:right w:w="100" w:type="dxa"/>
            </w:tcMar>
            <w:vAlign w:val="center"/>
          </w:tcPr>
          <w:p w:rsidR="004D7EA0" w:rsidRDefault="007C65DC">
            <w:r>
              <w:rPr>
                <w:color w:val="1F2937"/>
                <w:sz w:val="20"/>
                <w:szCs w:val="20"/>
              </w:rPr>
              <w:t>'SYMPTOM' hoặc 'CLINICAL'</w:t>
            </w:r>
          </w:p>
        </w:tc>
      </w:tr>
      <w:tr w:rsidR="004D7EA0">
        <w:tblPrEx>
          <w:tblCellMar>
            <w:top w:w="0" w:type="dxa"/>
            <w:bottom w:w="0" w:type="dxa"/>
          </w:tblCellMar>
        </w:tblPrEx>
        <w:trPr>
          <w:cantSplit/>
        </w:trPr>
        <w:tc>
          <w:tcPr>
            <w:tcW w:w="2950" w:type="dxa"/>
            <w:shd w:val="clear" w:color="auto" w:fill="F4F8F7"/>
            <w:tcMar>
              <w:top w:w="60" w:type="dxa"/>
              <w:left w:w="100" w:type="dxa"/>
              <w:bottom w:w="60" w:type="dxa"/>
              <w:right w:w="100" w:type="dxa"/>
            </w:tcMar>
            <w:vAlign w:val="center"/>
          </w:tcPr>
          <w:p w:rsidR="004D7EA0" w:rsidRDefault="007C65DC">
            <w:r>
              <w:rPr>
                <w:color w:val="1F2937"/>
                <w:sz w:val="20"/>
                <w:szCs w:val="20"/>
              </w:rPr>
              <w:t>age_at_assessment, gender_at_assessment</w:t>
            </w:r>
          </w:p>
        </w:tc>
        <w:tc>
          <w:tcPr>
            <w:tcW w:w="1590" w:type="dxa"/>
            <w:shd w:val="clear" w:color="auto" w:fill="F4F8F7"/>
            <w:tcMar>
              <w:top w:w="60" w:type="dxa"/>
              <w:left w:w="100" w:type="dxa"/>
              <w:bottom w:w="60" w:type="dxa"/>
              <w:right w:w="100" w:type="dxa"/>
            </w:tcMar>
            <w:vAlign w:val="center"/>
          </w:tcPr>
          <w:p w:rsidR="004D7EA0" w:rsidRDefault="007C65DC">
            <w:r>
              <w:rPr>
                <w:color w:val="1F2937"/>
                <w:sz w:val="20"/>
                <w:szCs w:val="20"/>
              </w:rPr>
              <w:t>INTEGER/TEXT</w:t>
            </w:r>
          </w:p>
        </w:tc>
        <w:tc>
          <w:tcPr>
            <w:tcW w:w="4760" w:type="dxa"/>
            <w:shd w:val="clear" w:color="auto" w:fill="F4F8F7"/>
            <w:tcMar>
              <w:top w:w="60" w:type="dxa"/>
              <w:left w:w="100" w:type="dxa"/>
              <w:bottom w:w="60" w:type="dxa"/>
              <w:right w:w="100" w:type="dxa"/>
            </w:tcMar>
            <w:vAlign w:val="center"/>
          </w:tcPr>
          <w:p w:rsidR="004D7EA0" w:rsidRDefault="007C65DC">
            <w:r>
              <w:rPr>
                <w:color w:val="1F2937"/>
                <w:sz w:val="20"/>
                <w:szCs w:val="20"/>
              </w:rPr>
              <w:t>Tuổi, giới tính tại thời điểm đánh giá</w:t>
            </w:r>
          </w:p>
        </w:tc>
      </w:tr>
      <w:tr w:rsidR="004D7EA0">
        <w:tblPrEx>
          <w:tblCellMar>
            <w:top w:w="0" w:type="dxa"/>
            <w:bottom w:w="0" w:type="dxa"/>
          </w:tblCellMar>
        </w:tblPrEx>
        <w:trPr>
          <w:cantSplit/>
        </w:trPr>
        <w:tc>
          <w:tcPr>
            <w:tcW w:w="2950" w:type="dxa"/>
            <w:tcMar>
              <w:top w:w="60" w:type="dxa"/>
              <w:left w:w="100" w:type="dxa"/>
              <w:bottom w:w="60" w:type="dxa"/>
              <w:right w:w="100" w:type="dxa"/>
            </w:tcMar>
            <w:vAlign w:val="center"/>
          </w:tcPr>
          <w:p w:rsidR="004D7EA0" w:rsidRDefault="007C65DC">
            <w:r>
              <w:rPr>
                <w:color w:val="1F2937"/>
                <w:sz w:val="20"/>
                <w:szCs w:val="20"/>
              </w:rPr>
              <w:t>assessed_at, notes</w:t>
            </w:r>
          </w:p>
        </w:tc>
        <w:tc>
          <w:tcPr>
            <w:tcW w:w="1590" w:type="dxa"/>
            <w:tcMar>
              <w:top w:w="60" w:type="dxa"/>
              <w:left w:w="100" w:type="dxa"/>
              <w:bottom w:w="60" w:type="dxa"/>
              <w:right w:w="100" w:type="dxa"/>
            </w:tcMar>
            <w:vAlign w:val="center"/>
          </w:tcPr>
          <w:p w:rsidR="004D7EA0" w:rsidRDefault="007C65DC">
            <w:r>
              <w:rPr>
                <w:color w:val="1F2937"/>
                <w:sz w:val="20"/>
                <w:szCs w:val="20"/>
              </w:rPr>
              <w:t>DATETIME/TEXT</w:t>
            </w:r>
          </w:p>
        </w:tc>
        <w:tc>
          <w:tcPr>
            <w:tcW w:w="4760" w:type="dxa"/>
            <w:tcMar>
              <w:top w:w="60" w:type="dxa"/>
              <w:left w:w="100" w:type="dxa"/>
              <w:bottom w:w="60" w:type="dxa"/>
              <w:right w:w="100" w:type="dxa"/>
            </w:tcMar>
            <w:vAlign w:val="center"/>
          </w:tcPr>
          <w:p w:rsidR="004D7EA0" w:rsidRDefault="007C65DC">
            <w:r>
              <w:rPr>
                <w:color w:val="1F2937"/>
                <w:sz w:val="20"/>
                <w:szCs w:val="20"/>
              </w:rPr>
              <w:t>Thời điểm và ghi chú tuỳ chọn</w:t>
            </w:r>
          </w:p>
        </w:tc>
      </w:tr>
    </w:tbl>
    <w:p w:rsidR="004D7EA0" w:rsidRDefault="007C65DC">
      <w:pPr>
        <w:pStyle w:val="Heading3"/>
        <w:spacing w:before="140" w:after="80"/>
      </w:pPr>
      <w:r>
        <w:rPr>
          <w:b/>
          <w:bCs/>
          <w:i/>
          <w:iCs/>
          <w:color w:val="0F5C57"/>
        </w:rPr>
        <w:t>Bảng 3 — symptom_assessments (chi tiết 14 triệu chứng)</w:t>
      </w:r>
    </w:p>
    <w:p w:rsidR="004D7EA0" w:rsidRDefault="007C65DC">
      <w:pPr>
        <w:spacing w:after="120" w:line="276" w:lineRule="auto"/>
        <w:jc w:val="both"/>
      </w:pPr>
      <w:r>
        <w:rPr>
          <w:color w:val="1F2937"/>
        </w:rPr>
        <w:t>Khoá chính đồng thời là khoá ngoại tới assessments; 14 cột còn lại (excess_urination, polydipsia, sudden_weight_loss, fatigue, polyphagia, genital_thrush, blurred_vision, itching, irritability, delayed_healing, partial_psoriasis, muscle_stiffness, alopecia</w:t>
      </w:r>
      <w:r>
        <w:rPr>
          <w:color w:val="1F2937"/>
        </w:rPr>
        <w:t>, obesity) kiểu INTEGER, giá trị 0 hoặc 1.</w:t>
      </w:r>
    </w:p>
    <w:p w:rsidR="004D7EA0" w:rsidRDefault="007C65DC">
      <w:pPr>
        <w:pStyle w:val="Heading3"/>
        <w:spacing w:before="140" w:after="80"/>
      </w:pPr>
      <w:r>
        <w:rPr>
          <w:b/>
          <w:bCs/>
          <w:i/>
          <w:iCs/>
          <w:color w:val="0F5C57"/>
        </w:rPr>
        <w:t>Bảng 4 — clinical_assessments (chi tiết 7 chỉ số lâm sàng)</w:t>
      </w:r>
    </w:p>
    <w:p w:rsidR="004D7EA0" w:rsidRDefault="007C65DC">
      <w:pPr>
        <w:spacing w:after="120" w:line="276" w:lineRule="auto"/>
        <w:jc w:val="both"/>
      </w:pPr>
      <w:r>
        <w:rPr>
          <w:color w:val="1F2937"/>
        </w:rPr>
        <w:t>Khoá chính đồng thời là khoá ngoại tới assessments; 7 cột còn lại (pregnancies, glucose, blood_pressure, skin_thickness, insulin, bmi, diabetes_pedigree_f</w:t>
      </w:r>
      <w:r>
        <w:rPr>
          <w:color w:val="1F2937"/>
        </w:rPr>
        <w:t>unction) kiểu REAL.</w:t>
      </w:r>
    </w:p>
    <w:p w:rsidR="004D7EA0" w:rsidRDefault="007C65DC">
      <w:pPr>
        <w:pStyle w:val="Heading3"/>
        <w:spacing w:before="140" w:after="80"/>
      </w:pPr>
      <w:r>
        <w:rPr>
          <w:b/>
          <w:bCs/>
          <w:i/>
          <w:iCs/>
          <w:color w:val="0F5C57"/>
        </w:rPr>
        <w:t>Bảng 5 — ml_models (sổ đăng ký mô hình)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2"/>
        <w:gridCol w:w="2133"/>
        <w:gridCol w:w="4385"/>
      </w:tblGrid>
      <w:tr w:rsidR="004D7EA0">
        <w:tblPrEx>
          <w:tblCellMar>
            <w:top w:w="0" w:type="dxa"/>
            <w:bottom w:w="0" w:type="dxa"/>
          </w:tblCellMar>
        </w:tblPrEx>
        <w:trPr>
          <w:cantSplit/>
          <w:tblHeader/>
        </w:trPr>
        <w:tc>
          <w:tcPr>
            <w:tcW w:w="295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Cột</w:t>
            </w:r>
          </w:p>
        </w:tc>
        <w:tc>
          <w:tcPr>
            <w:tcW w:w="159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Kiểu</w:t>
            </w:r>
          </w:p>
        </w:tc>
        <w:tc>
          <w:tcPr>
            <w:tcW w:w="476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Ý nghĩa</w:t>
            </w:r>
          </w:p>
        </w:tc>
      </w:tr>
      <w:tr w:rsidR="004D7EA0">
        <w:tblPrEx>
          <w:tblCellMar>
            <w:top w:w="0" w:type="dxa"/>
            <w:bottom w:w="0" w:type="dxa"/>
          </w:tblCellMar>
        </w:tblPrEx>
        <w:trPr>
          <w:cantSplit/>
        </w:trPr>
        <w:tc>
          <w:tcPr>
            <w:tcW w:w="2950" w:type="dxa"/>
            <w:tcMar>
              <w:top w:w="60" w:type="dxa"/>
              <w:left w:w="100" w:type="dxa"/>
              <w:bottom w:w="60" w:type="dxa"/>
              <w:right w:w="100" w:type="dxa"/>
            </w:tcMar>
            <w:vAlign w:val="center"/>
          </w:tcPr>
          <w:p w:rsidR="004D7EA0" w:rsidRDefault="007C65DC">
            <w:r>
              <w:rPr>
                <w:color w:val="1F2937"/>
                <w:sz w:val="20"/>
                <w:szCs w:val="20"/>
              </w:rPr>
              <w:t>model_id</w:t>
            </w:r>
          </w:p>
        </w:tc>
        <w:tc>
          <w:tcPr>
            <w:tcW w:w="1590" w:type="dxa"/>
            <w:tcMar>
              <w:top w:w="60" w:type="dxa"/>
              <w:left w:w="100" w:type="dxa"/>
              <w:bottom w:w="60" w:type="dxa"/>
              <w:right w:w="100" w:type="dxa"/>
            </w:tcMar>
            <w:vAlign w:val="center"/>
          </w:tcPr>
          <w:p w:rsidR="004D7EA0" w:rsidRDefault="007C65DC">
            <w:r>
              <w:rPr>
                <w:color w:val="1F2937"/>
                <w:sz w:val="20"/>
                <w:szCs w:val="20"/>
              </w:rPr>
              <w:t>INTEGER</w:t>
            </w:r>
          </w:p>
        </w:tc>
        <w:tc>
          <w:tcPr>
            <w:tcW w:w="4760" w:type="dxa"/>
            <w:tcMar>
              <w:top w:w="60" w:type="dxa"/>
              <w:left w:w="100" w:type="dxa"/>
              <w:bottom w:w="60" w:type="dxa"/>
              <w:right w:w="100" w:type="dxa"/>
            </w:tcMar>
            <w:vAlign w:val="center"/>
          </w:tcPr>
          <w:p w:rsidR="004D7EA0" w:rsidRDefault="007C65DC">
            <w:r>
              <w:rPr>
                <w:color w:val="1F2937"/>
                <w:sz w:val="20"/>
                <w:szCs w:val="20"/>
              </w:rPr>
              <w:t>Khoá chính, tự tăng</w:t>
            </w:r>
          </w:p>
        </w:tc>
      </w:tr>
      <w:tr w:rsidR="004D7EA0">
        <w:tblPrEx>
          <w:tblCellMar>
            <w:top w:w="0" w:type="dxa"/>
            <w:bottom w:w="0" w:type="dxa"/>
          </w:tblCellMar>
        </w:tblPrEx>
        <w:trPr>
          <w:cantSplit/>
        </w:trPr>
        <w:tc>
          <w:tcPr>
            <w:tcW w:w="2950" w:type="dxa"/>
            <w:shd w:val="clear" w:color="auto" w:fill="F4F8F7"/>
            <w:tcMar>
              <w:top w:w="60" w:type="dxa"/>
              <w:left w:w="100" w:type="dxa"/>
              <w:bottom w:w="60" w:type="dxa"/>
              <w:right w:w="100" w:type="dxa"/>
            </w:tcMar>
            <w:vAlign w:val="center"/>
          </w:tcPr>
          <w:p w:rsidR="004D7EA0" w:rsidRDefault="007C65DC">
            <w:r>
              <w:rPr>
                <w:color w:val="1F2937"/>
                <w:sz w:val="20"/>
                <w:szCs w:val="20"/>
              </w:rPr>
              <w:t>model_key</w:t>
            </w:r>
          </w:p>
        </w:tc>
        <w:tc>
          <w:tcPr>
            <w:tcW w:w="1590" w:type="dxa"/>
            <w:shd w:val="clear" w:color="auto" w:fill="F4F8F7"/>
            <w:tcMar>
              <w:top w:w="60" w:type="dxa"/>
              <w:left w:w="100" w:type="dxa"/>
              <w:bottom w:w="60" w:type="dxa"/>
              <w:right w:w="100" w:type="dxa"/>
            </w:tcMar>
            <w:vAlign w:val="center"/>
          </w:tcPr>
          <w:p w:rsidR="004D7EA0" w:rsidRDefault="007C65DC">
            <w:r>
              <w:rPr>
                <w:color w:val="1F2937"/>
                <w:sz w:val="20"/>
                <w:szCs w:val="20"/>
              </w:rPr>
              <w:t>TEXT</w:t>
            </w:r>
          </w:p>
        </w:tc>
        <w:tc>
          <w:tcPr>
            <w:tcW w:w="4760" w:type="dxa"/>
            <w:shd w:val="clear" w:color="auto" w:fill="F4F8F7"/>
            <w:tcMar>
              <w:top w:w="60" w:type="dxa"/>
              <w:left w:w="100" w:type="dxa"/>
              <w:bottom w:w="60" w:type="dxa"/>
              <w:right w:w="100" w:type="dxa"/>
            </w:tcMar>
            <w:vAlign w:val="center"/>
          </w:tcPr>
          <w:p w:rsidR="004D7EA0" w:rsidRDefault="007C65DC">
            <w:r>
              <w:rPr>
                <w:color w:val="1F2937"/>
                <w:sz w:val="20"/>
                <w:szCs w:val="20"/>
              </w:rPr>
              <w:t>'symptom' hoặc 'clinical'</w:t>
            </w:r>
          </w:p>
        </w:tc>
      </w:tr>
      <w:tr w:rsidR="004D7EA0">
        <w:tblPrEx>
          <w:tblCellMar>
            <w:top w:w="0" w:type="dxa"/>
            <w:bottom w:w="0" w:type="dxa"/>
          </w:tblCellMar>
        </w:tblPrEx>
        <w:trPr>
          <w:cantSplit/>
        </w:trPr>
        <w:tc>
          <w:tcPr>
            <w:tcW w:w="2950" w:type="dxa"/>
            <w:tcMar>
              <w:top w:w="60" w:type="dxa"/>
              <w:left w:w="100" w:type="dxa"/>
              <w:bottom w:w="60" w:type="dxa"/>
              <w:right w:w="100" w:type="dxa"/>
            </w:tcMar>
            <w:vAlign w:val="center"/>
          </w:tcPr>
          <w:p w:rsidR="004D7EA0" w:rsidRDefault="007C65DC">
            <w:r>
              <w:rPr>
                <w:color w:val="1F2937"/>
                <w:sz w:val="20"/>
                <w:szCs w:val="20"/>
              </w:rPr>
              <w:t>model_name, version, algorithm</w:t>
            </w:r>
          </w:p>
        </w:tc>
        <w:tc>
          <w:tcPr>
            <w:tcW w:w="1590" w:type="dxa"/>
            <w:tcMar>
              <w:top w:w="60" w:type="dxa"/>
              <w:left w:w="100" w:type="dxa"/>
              <w:bottom w:w="60" w:type="dxa"/>
              <w:right w:w="100" w:type="dxa"/>
            </w:tcMar>
            <w:vAlign w:val="center"/>
          </w:tcPr>
          <w:p w:rsidR="004D7EA0" w:rsidRDefault="007C65DC">
            <w:r>
              <w:rPr>
                <w:color w:val="1F2937"/>
                <w:sz w:val="20"/>
                <w:szCs w:val="20"/>
              </w:rPr>
              <w:t>TEXT</w:t>
            </w:r>
          </w:p>
        </w:tc>
        <w:tc>
          <w:tcPr>
            <w:tcW w:w="4760" w:type="dxa"/>
            <w:tcMar>
              <w:top w:w="60" w:type="dxa"/>
              <w:left w:w="100" w:type="dxa"/>
              <w:bottom w:w="60" w:type="dxa"/>
              <w:right w:w="100" w:type="dxa"/>
            </w:tcMar>
            <w:vAlign w:val="center"/>
          </w:tcPr>
          <w:p w:rsidR="004D7EA0" w:rsidRDefault="007C65DC">
            <w:r>
              <w:rPr>
                <w:color w:val="1F2937"/>
                <w:sz w:val="20"/>
                <w:szCs w:val="20"/>
              </w:rPr>
              <w:t>Tên hiển thị, phiên bản, thuật toán thắng cuộc</w:t>
            </w:r>
          </w:p>
        </w:tc>
      </w:tr>
      <w:tr w:rsidR="004D7EA0">
        <w:tblPrEx>
          <w:tblCellMar>
            <w:top w:w="0" w:type="dxa"/>
            <w:bottom w:w="0" w:type="dxa"/>
          </w:tblCellMar>
        </w:tblPrEx>
        <w:trPr>
          <w:cantSplit/>
        </w:trPr>
        <w:tc>
          <w:tcPr>
            <w:tcW w:w="2950" w:type="dxa"/>
            <w:shd w:val="clear" w:color="auto" w:fill="F4F8F7"/>
            <w:tcMar>
              <w:top w:w="60" w:type="dxa"/>
              <w:left w:w="100" w:type="dxa"/>
              <w:bottom w:w="60" w:type="dxa"/>
              <w:right w:w="100" w:type="dxa"/>
            </w:tcMar>
            <w:vAlign w:val="center"/>
          </w:tcPr>
          <w:p w:rsidR="004D7EA0" w:rsidRDefault="007C65DC">
            <w:r>
              <w:rPr>
                <w:color w:val="1F2937"/>
                <w:sz w:val="20"/>
                <w:szCs w:val="20"/>
              </w:rPr>
              <w:t>artifact_path</w:t>
            </w:r>
          </w:p>
        </w:tc>
        <w:tc>
          <w:tcPr>
            <w:tcW w:w="1590" w:type="dxa"/>
            <w:shd w:val="clear" w:color="auto" w:fill="F4F8F7"/>
            <w:tcMar>
              <w:top w:w="60" w:type="dxa"/>
              <w:left w:w="100" w:type="dxa"/>
              <w:bottom w:w="60" w:type="dxa"/>
              <w:right w:w="100" w:type="dxa"/>
            </w:tcMar>
            <w:vAlign w:val="center"/>
          </w:tcPr>
          <w:p w:rsidR="004D7EA0" w:rsidRDefault="007C65DC">
            <w:r>
              <w:rPr>
                <w:color w:val="1F2937"/>
                <w:sz w:val="20"/>
                <w:szCs w:val="20"/>
              </w:rPr>
              <w:t>TEXT</w:t>
            </w:r>
          </w:p>
        </w:tc>
        <w:tc>
          <w:tcPr>
            <w:tcW w:w="4760" w:type="dxa"/>
            <w:shd w:val="clear" w:color="auto" w:fill="F4F8F7"/>
            <w:tcMar>
              <w:top w:w="60" w:type="dxa"/>
              <w:left w:w="100" w:type="dxa"/>
              <w:bottom w:w="60" w:type="dxa"/>
              <w:right w:w="100" w:type="dxa"/>
            </w:tcMar>
            <w:vAlign w:val="center"/>
          </w:tcPr>
          <w:p w:rsidR="004D7EA0" w:rsidRDefault="007C65DC">
            <w:r>
              <w:rPr>
                <w:color w:val="1F2937"/>
                <w:sz w:val="20"/>
                <w:szCs w:val="20"/>
              </w:rPr>
              <w:t>Đường dẫn tới file .joblib</w:t>
            </w:r>
          </w:p>
        </w:tc>
      </w:tr>
      <w:tr w:rsidR="004D7EA0">
        <w:tblPrEx>
          <w:tblCellMar>
            <w:top w:w="0" w:type="dxa"/>
            <w:bottom w:w="0" w:type="dxa"/>
          </w:tblCellMar>
        </w:tblPrEx>
        <w:trPr>
          <w:cantSplit/>
        </w:trPr>
        <w:tc>
          <w:tcPr>
            <w:tcW w:w="2950" w:type="dxa"/>
            <w:tcMar>
              <w:top w:w="60" w:type="dxa"/>
              <w:left w:w="100" w:type="dxa"/>
              <w:bottom w:w="60" w:type="dxa"/>
              <w:right w:w="100" w:type="dxa"/>
            </w:tcMar>
            <w:vAlign w:val="center"/>
          </w:tcPr>
          <w:p w:rsidR="004D7EA0" w:rsidRDefault="007C65DC">
            <w:r>
              <w:rPr>
                <w:color w:val="1F2937"/>
                <w:sz w:val="20"/>
                <w:szCs w:val="20"/>
              </w:rPr>
              <w:t>metrics_json</w:t>
            </w:r>
          </w:p>
        </w:tc>
        <w:tc>
          <w:tcPr>
            <w:tcW w:w="1590" w:type="dxa"/>
            <w:tcMar>
              <w:top w:w="60" w:type="dxa"/>
              <w:left w:w="100" w:type="dxa"/>
              <w:bottom w:w="60" w:type="dxa"/>
              <w:right w:w="100" w:type="dxa"/>
            </w:tcMar>
            <w:vAlign w:val="center"/>
          </w:tcPr>
          <w:p w:rsidR="004D7EA0" w:rsidRDefault="007C65DC">
            <w:r>
              <w:rPr>
                <w:color w:val="1F2937"/>
                <w:sz w:val="20"/>
                <w:szCs w:val="20"/>
              </w:rPr>
              <w:t>TEXT</w:t>
            </w:r>
          </w:p>
        </w:tc>
        <w:tc>
          <w:tcPr>
            <w:tcW w:w="4760" w:type="dxa"/>
            <w:tcMar>
              <w:top w:w="60" w:type="dxa"/>
              <w:left w:w="100" w:type="dxa"/>
              <w:bottom w:w="60" w:type="dxa"/>
              <w:right w:w="100" w:type="dxa"/>
            </w:tcMar>
            <w:vAlign w:val="center"/>
          </w:tcPr>
          <w:p w:rsidR="004D7EA0" w:rsidRDefault="007C65DC">
            <w:r>
              <w:rPr>
                <w:color w:val="1F2937"/>
                <w:sz w:val="20"/>
                <w:szCs w:val="20"/>
              </w:rPr>
              <w:t>Chuỗi JSON lưu các điểm số đánh giá</w:t>
            </w:r>
          </w:p>
        </w:tc>
      </w:tr>
      <w:tr w:rsidR="004D7EA0">
        <w:tblPrEx>
          <w:tblCellMar>
            <w:top w:w="0" w:type="dxa"/>
            <w:bottom w:w="0" w:type="dxa"/>
          </w:tblCellMar>
        </w:tblPrEx>
        <w:trPr>
          <w:cantSplit/>
        </w:trPr>
        <w:tc>
          <w:tcPr>
            <w:tcW w:w="2950" w:type="dxa"/>
            <w:shd w:val="clear" w:color="auto" w:fill="F4F8F7"/>
            <w:tcMar>
              <w:top w:w="60" w:type="dxa"/>
              <w:left w:w="100" w:type="dxa"/>
              <w:bottom w:w="60" w:type="dxa"/>
              <w:right w:w="100" w:type="dxa"/>
            </w:tcMar>
            <w:vAlign w:val="center"/>
          </w:tcPr>
          <w:p w:rsidR="004D7EA0" w:rsidRDefault="007C65DC">
            <w:r>
              <w:rPr>
                <w:color w:val="1F2937"/>
                <w:sz w:val="20"/>
                <w:szCs w:val="20"/>
              </w:rPr>
              <w:t>is_active, trained_at</w:t>
            </w:r>
          </w:p>
        </w:tc>
        <w:tc>
          <w:tcPr>
            <w:tcW w:w="1590" w:type="dxa"/>
            <w:shd w:val="clear" w:color="auto" w:fill="F4F8F7"/>
            <w:tcMar>
              <w:top w:w="60" w:type="dxa"/>
              <w:left w:w="100" w:type="dxa"/>
              <w:bottom w:w="60" w:type="dxa"/>
              <w:right w:w="100" w:type="dxa"/>
            </w:tcMar>
            <w:vAlign w:val="center"/>
          </w:tcPr>
          <w:p w:rsidR="004D7EA0" w:rsidRDefault="007C65DC">
            <w:r>
              <w:rPr>
                <w:color w:val="1F2937"/>
                <w:sz w:val="20"/>
                <w:szCs w:val="20"/>
              </w:rPr>
              <w:t>INTEGER/DATETIME</w:t>
            </w:r>
          </w:p>
        </w:tc>
        <w:tc>
          <w:tcPr>
            <w:tcW w:w="4760" w:type="dxa"/>
            <w:shd w:val="clear" w:color="auto" w:fill="F4F8F7"/>
            <w:tcMar>
              <w:top w:w="60" w:type="dxa"/>
              <w:left w:w="100" w:type="dxa"/>
              <w:bottom w:w="60" w:type="dxa"/>
              <w:right w:w="100" w:type="dxa"/>
            </w:tcMar>
            <w:vAlign w:val="center"/>
          </w:tcPr>
          <w:p w:rsidR="004D7EA0" w:rsidRDefault="007C65DC">
            <w:r>
              <w:rPr>
                <w:color w:val="1F2937"/>
                <w:sz w:val="20"/>
                <w:szCs w:val="20"/>
              </w:rPr>
              <w:t>Cờ đang dùng (chỉ 1 mô hình/loại), ngày huấn luyện</w:t>
            </w:r>
          </w:p>
        </w:tc>
      </w:tr>
    </w:tbl>
    <w:p w:rsidR="004D7EA0" w:rsidRDefault="007C65DC">
      <w:pPr>
        <w:pStyle w:val="Heading3"/>
        <w:spacing w:before="140" w:after="80"/>
      </w:pPr>
      <w:r>
        <w:rPr>
          <w:b/>
          <w:bCs/>
          <w:i/>
          <w:iCs/>
          <w:color w:val="0F5C57"/>
        </w:rPr>
        <w:t>Bảng 6 — predictions (kết quả dự đoán của từng lượt)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1789"/>
        <w:gridCol w:w="4603"/>
      </w:tblGrid>
      <w:tr w:rsidR="004D7EA0">
        <w:tblPrEx>
          <w:tblCellMar>
            <w:top w:w="0" w:type="dxa"/>
            <w:bottom w:w="0" w:type="dxa"/>
          </w:tblCellMar>
        </w:tblPrEx>
        <w:trPr>
          <w:cantSplit/>
          <w:tblHeader/>
        </w:trPr>
        <w:tc>
          <w:tcPr>
            <w:tcW w:w="295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Cột</w:t>
            </w:r>
          </w:p>
        </w:tc>
        <w:tc>
          <w:tcPr>
            <w:tcW w:w="159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Kiểu</w:t>
            </w:r>
          </w:p>
        </w:tc>
        <w:tc>
          <w:tcPr>
            <w:tcW w:w="476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Ý nghĩa</w:t>
            </w:r>
          </w:p>
        </w:tc>
      </w:tr>
      <w:tr w:rsidR="004D7EA0">
        <w:tblPrEx>
          <w:tblCellMar>
            <w:top w:w="0" w:type="dxa"/>
            <w:bottom w:w="0" w:type="dxa"/>
          </w:tblCellMar>
        </w:tblPrEx>
        <w:trPr>
          <w:cantSplit/>
        </w:trPr>
        <w:tc>
          <w:tcPr>
            <w:tcW w:w="2950" w:type="dxa"/>
            <w:tcMar>
              <w:top w:w="60" w:type="dxa"/>
              <w:left w:w="100" w:type="dxa"/>
              <w:bottom w:w="60" w:type="dxa"/>
              <w:right w:w="100" w:type="dxa"/>
            </w:tcMar>
            <w:vAlign w:val="center"/>
          </w:tcPr>
          <w:p w:rsidR="004D7EA0" w:rsidRDefault="007C65DC">
            <w:r>
              <w:rPr>
                <w:color w:val="1F2937"/>
                <w:sz w:val="20"/>
                <w:szCs w:val="20"/>
              </w:rPr>
              <w:t>prediction_id</w:t>
            </w:r>
          </w:p>
        </w:tc>
        <w:tc>
          <w:tcPr>
            <w:tcW w:w="1590" w:type="dxa"/>
            <w:tcMar>
              <w:top w:w="60" w:type="dxa"/>
              <w:left w:w="100" w:type="dxa"/>
              <w:bottom w:w="60" w:type="dxa"/>
              <w:right w:w="100" w:type="dxa"/>
            </w:tcMar>
            <w:vAlign w:val="center"/>
          </w:tcPr>
          <w:p w:rsidR="004D7EA0" w:rsidRDefault="007C65DC">
            <w:r>
              <w:rPr>
                <w:color w:val="1F2937"/>
                <w:sz w:val="20"/>
                <w:szCs w:val="20"/>
              </w:rPr>
              <w:t>INTEGER</w:t>
            </w:r>
          </w:p>
        </w:tc>
        <w:tc>
          <w:tcPr>
            <w:tcW w:w="4760" w:type="dxa"/>
            <w:tcMar>
              <w:top w:w="60" w:type="dxa"/>
              <w:left w:w="100" w:type="dxa"/>
              <w:bottom w:w="60" w:type="dxa"/>
              <w:right w:w="100" w:type="dxa"/>
            </w:tcMar>
            <w:vAlign w:val="center"/>
          </w:tcPr>
          <w:p w:rsidR="004D7EA0" w:rsidRDefault="007C65DC">
            <w:r>
              <w:rPr>
                <w:color w:val="1F2937"/>
                <w:sz w:val="20"/>
                <w:szCs w:val="20"/>
              </w:rPr>
              <w:t>Khoá chính, tự tăng</w:t>
            </w:r>
          </w:p>
        </w:tc>
      </w:tr>
      <w:tr w:rsidR="004D7EA0">
        <w:tblPrEx>
          <w:tblCellMar>
            <w:top w:w="0" w:type="dxa"/>
            <w:bottom w:w="0" w:type="dxa"/>
          </w:tblCellMar>
        </w:tblPrEx>
        <w:trPr>
          <w:cantSplit/>
        </w:trPr>
        <w:tc>
          <w:tcPr>
            <w:tcW w:w="2950" w:type="dxa"/>
            <w:shd w:val="clear" w:color="auto" w:fill="F4F8F7"/>
            <w:tcMar>
              <w:top w:w="60" w:type="dxa"/>
              <w:left w:w="100" w:type="dxa"/>
              <w:bottom w:w="60" w:type="dxa"/>
              <w:right w:w="100" w:type="dxa"/>
            </w:tcMar>
            <w:vAlign w:val="center"/>
          </w:tcPr>
          <w:p w:rsidR="004D7EA0" w:rsidRDefault="007C65DC">
            <w:r>
              <w:rPr>
                <w:color w:val="1F2937"/>
                <w:sz w:val="20"/>
                <w:szCs w:val="20"/>
              </w:rPr>
              <w:t>assessment_id, model_id</w:t>
            </w:r>
          </w:p>
        </w:tc>
        <w:tc>
          <w:tcPr>
            <w:tcW w:w="1590" w:type="dxa"/>
            <w:shd w:val="clear" w:color="auto" w:fill="F4F8F7"/>
            <w:tcMar>
              <w:top w:w="60" w:type="dxa"/>
              <w:left w:w="100" w:type="dxa"/>
              <w:bottom w:w="60" w:type="dxa"/>
              <w:right w:w="100" w:type="dxa"/>
            </w:tcMar>
            <w:vAlign w:val="center"/>
          </w:tcPr>
          <w:p w:rsidR="004D7EA0" w:rsidRDefault="007C65DC">
            <w:r>
              <w:rPr>
                <w:color w:val="1F2937"/>
                <w:sz w:val="20"/>
                <w:szCs w:val="20"/>
              </w:rPr>
              <w:t>INTEGER</w:t>
            </w:r>
          </w:p>
        </w:tc>
        <w:tc>
          <w:tcPr>
            <w:tcW w:w="4760" w:type="dxa"/>
            <w:shd w:val="clear" w:color="auto" w:fill="F4F8F7"/>
            <w:tcMar>
              <w:top w:w="60" w:type="dxa"/>
              <w:left w:w="100" w:type="dxa"/>
              <w:bottom w:w="60" w:type="dxa"/>
              <w:right w:w="100" w:type="dxa"/>
            </w:tcMar>
            <w:vAlign w:val="center"/>
          </w:tcPr>
          <w:p w:rsidR="004D7EA0" w:rsidRDefault="007C65DC">
            <w:r>
              <w:rPr>
                <w:color w:val="1F2937"/>
                <w:sz w:val="20"/>
                <w:szCs w:val="20"/>
              </w:rPr>
              <w:t>Khoá ngoại tới assessments và ml_models</w:t>
            </w:r>
          </w:p>
        </w:tc>
      </w:tr>
      <w:tr w:rsidR="004D7EA0">
        <w:tblPrEx>
          <w:tblCellMar>
            <w:top w:w="0" w:type="dxa"/>
            <w:bottom w:w="0" w:type="dxa"/>
          </w:tblCellMar>
        </w:tblPrEx>
        <w:trPr>
          <w:cantSplit/>
        </w:trPr>
        <w:tc>
          <w:tcPr>
            <w:tcW w:w="2950" w:type="dxa"/>
            <w:tcMar>
              <w:top w:w="60" w:type="dxa"/>
              <w:left w:w="100" w:type="dxa"/>
              <w:bottom w:w="60" w:type="dxa"/>
              <w:right w:w="100" w:type="dxa"/>
            </w:tcMar>
            <w:vAlign w:val="center"/>
          </w:tcPr>
          <w:p w:rsidR="004D7EA0" w:rsidRDefault="007C65DC">
            <w:r>
              <w:rPr>
                <w:color w:val="1F2937"/>
                <w:sz w:val="20"/>
                <w:szCs w:val="20"/>
              </w:rPr>
              <w:t>predicted_class</w:t>
            </w:r>
          </w:p>
        </w:tc>
        <w:tc>
          <w:tcPr>
            <w:tcW w:w="1590" w:type="dxa"/>
            <w:tcMar>
              <w:top w:w="60" w:type="dxa"/>
              <w:left w:w="100" w:type="dxa"/>
              <w:bottom w:w="60" w:type="dxa"/>
              <w:right w:w="100" w:type="dxa"/>
            </w:tcMar>
            <w:vAlign w:val="center"/>
          </w:tcPr>
          <w:p w:rsidR="004D7EA0" w:rsidRDefault="007C65DC">
            <w:r>
              <w:rPr>
                <w:color w:val="1F2937"/>
                <w:sz w:val="20"/>
                <w:szCs w:val="20"/>
              </w:rPr>
              <w:t>INTEGER</w:t>
            </w:r>
          </w:p>
        </w:tc>
        <w:tc>
          <w:tcPr>
            <w:tcW w:w="4760" w:type="dxa"/>
            <w:tcMar>
              <w:top w:w="60" w:type="dxa"/>
              <w:left w:w="100" w:type="dxa"/>
              <w:bottom w:w="60" w:type="dxa"/>
              <w:right w:w="100" w:type="dxa"/>
            </w:tcMar>
            <w:vAlign w:val="center"/>
          </w:tcPr>
          <w:p w:rsidR="004D7EA0" w:rsidRDefault="007C65DC">
            <w:r>
              <w:rPr>
                <w:color w:val="1F2937"/>
                <w:sz w:val="20"/>
                <w:szCs w:val="20"/>
              </w:rPr>
              <w:t>0 = Âm tính, 1 = Dương tính</w:t>
            </w:r>
          </w:p>
        </w:tc>
      </w:tr>
      <w:tr w:rsidR="004D7EA0">
        <w:tblPrEx>
          <w:tblCellMar>
            <w:top w:w="0" w:type="dxa"/>
            <w:bottom w:w="0" w:type="dxa"/>
          </w:tblCellMar>
        </w:tblPrEx>
        <w:trPr>
          <w:cantSplit/>
        </w:trPr>
        <w:tc>
          <w:tcPr>
            <w:tcW w:w="2950" w:type="dxa"/>
            <w:shd w:val="clear" w:color="auto" w:fill="F4F8F7"/>
            <w:tcMar>
              <w:top w:w="60" w:type="dxa"/>
              <w:left w:w="100" w:type="dxa"/>
              <w:bottom w:w="60" w:type="dxa"/>
              <w:right w:w="100" w:type="dxa"/>
            </w:tcMar>
            <w:vAlign w:val="center"/>
          </w:tcPr>
          <w:p w:rsidR="004D7EA0" w:rsidRDefault="007C65DC">
            <w:r>
              <w:rPr>
                <w:color w:val="1F2937"/>
                <w:sz w:val="20"/>
                <w:szCs w:val="20"/>
              </w:rPr>
              <w:t>probability</w:t>
            </w:r>
          </w:p>
        </w:tc>
        <w:tc>
          <w:tcPr>
            <w:tcW w:w="1590" w:type="dxa"/>
            <w:shd w:val="clear" w:color="auto" w:fill="F4F8F7"/>
            <w:tcMar>
              <w:top w:w="60" w:type="dxa"/>
              <w:left w:w="100" w:type="dxa"/>
              <w:bottom w:w="60" w:type="dxa"/>
              <w:right w:w="100" w:type="dxa"/>
            </w:tcMar>
            <w:vAlign w:val="center"/>
          </w:tcPr>
          <w:p w:rsidR="004D7EA0" w:rsidRDefault="007C65DC">
            <w:r>
              <w:rPr>
                <w:color w:val="1F2937"/>
                <w:sz w:val="20"/>
                <w:szCs w:val="20"/>
              </w:rPr>
              <w:t>REAL</w:t>
            </w:r>
          </w:p>
        </w:tc>
        <w:tc>
          <w:tcPr>
            <w:tcW w:w="4760" w:type="dxa"/>
            <w:shd w:val="clear" w:color="auto" w:fill="F4F8F7"/>
            <w:tcMar>
              <w:top w:w="60" w:type="dxa"/>
              <w:left w:w="100" w:type="dxa"/>
              <w:bottom w:w="60" w:type="dxa"/>
              <w:right w:w="100" w:type="dxa"/>
            </w:tcMar>
            <w:vAlign w:val="center"/>
          </w:tcPr>
          <w:p w:rsidR="004D7EA0" w:rsidRDefault="007C65DC">
            <w:r>
              <w:rPr>
                <w:color w:val="1F2937"/>
                <w:sz w:val="20"/>
                <w:szCs w:val="20"/>
              </w:rPr>
              <w:t>Xác suất Dương tính (0–1)</w:t>
            </w:r>
          </w:p>
        </w:tc>
      </w:tr>
      <w:tr w:rsidR="004D7EA0">
        <w:tblPrEx>
          <w:tblCellMar>
            <w:top w:w="0" w:type="dxa"/>
            <w:bottom w:w="0" w:type="dxa"/>
          </w:tblCellMar>
        </w:tblPrEx>
        <w:trPr>
          <w:cantSplit/>
        </w:trPr>
        <w:tc>
          <w:tcPr>
            <w:tcW w:w="2950" w:type="dxa"/>
            <w:tcMar>
              <w:top w:w="60" w:type="dxa"/>
              <w:left w:w="100" w:type="dxa"/>
              <w:bottom w:w="60" w:type="dxa"/>
              <w:right w:w="100" w:type="dxa"/>
            </w:tcMar>
            <w:vAlign w:val="center"/>
          </w:tcPr>
          <w:p w:rsidR="004D7EA0" w:rsidRDefault="007C65DC">
            <w:r>
              <w:rPr>
                <w:color w:val="1F2937"/>
                <w:sz w:val="20"/>
                <w:szCs w:val="20"/>
              </w:rPr>
              <w:t>classification_threshold</w:t>
            </w:r>
          </w:p>
        </w:tc>
        <w:tc>
          <w:tcPr>
            <w:tcW w:w="1590" w:type="dxa"/>
            <w:tcMar>
              <w:top w:w="60" w:type="dxa"/>
              <w:left w:w="100" w:type="dxa"/>
              <w:bottom w:w="60" w:type="dxa"/>
              <w:right w:w="100" w:type="dxa"/>
            </w:tcMar>
            <w:vAlign w:val="center"/>
          </w:tcPr>
          <w:p w:rsidR="004D7EA0" w:rsidRDefault="007C65DC">
            <w:r>
              <w:rPr>
                <w:color w:val="1F2937"/>
                <w:sz w:val="20"/>
                <w:szCs w:val="20"/>
              </w:rPr>
              <w:t>REAL</w:t>
            </w:r>
          </w:p>
        </w:tc>
        <w:tc>
          <w:tcPr>
            <w:tcW w:w="4760" w:type="dxa"/>
            <w:tcMar>
              <w:top w:w="60" w:type="dxa"/>
              <w:left w:w="100" w:type="dxa"/>
              <w:bottom w:w="60" w:type="dxa"/>
              <w:right w:w="100" w:type="dxa"/>
            </w:tcMar>
            <w:vAlign w:val="center"/>
          </w:tcPr>
          <w:p w:rsidR="004D7EA0" w:rsidRDefault="007C65DC">
            <w:r>
              <w:rPr>
                <w:color w:val="1F2937"/>
                <w:sz w:val="20"/>
                <w:szCs w:val="20"/>
              </w:rPr>
              <w:t>Ngưỡng phân loại đã dùng (mặc định 0.5)</w:t>
            </w:r>
          </w:p>
        </w:tc>
      </w:tr>
      <w:tr w:rsidR="004D7EA0">
        <w:tblPrEx>
          <w:tblCellMar>
            <w:top w:w="0" w:type="dxa"/>
            <w:bottom w:w="0" w:type="dxa"/>
          </w:tblCellMar>
        </w:tblPrEx>
        <w:trPr>
          <w:cantSplit/>
        </w:trPr>
        <w:tc>
          <w:tcPr>
            <w:tcW w:w="2950" w:type="dxa"/>
            <w:shd w:val="clear" w:color="auto" w:fill="F4F8F7"/>
            <w:tcMar>
              <w:top w:w="60" w:type="dxa"/>
              <w:left w:w="100" w:type="dxa"/>
              <w:bottom w:w="60" w:type="dxa"/>
              <w:right w:w="100" w:type="dxa"/>
            </w:tcMar>
            <w:vAlign w:val="center"/>
          </w:tcPr>
          <w:p w:rsidR="004D7EA0" w:rsidRDefault="007C65DC">
            <w:r>
              <w:rPr>
                <w:color w:val="1F2937"/>
                <w:sz w:val="20"/>
                <w:szCs w:val="20"/>
              </w:rPr>
              <w:t>risk_level, created_at</w:t>
            </w:r>
          </w:p>
        </w:tc>
        <w:tc>
          <w:tcPr>
            <w:tcW w:w="1590" w:type="dxa"/>
            <w:shd w:val="clear" w:color="auto" w:fill="F4F8F7"/>
            <w:tcMar>
              <w:top w:w="60" w:type="dxa"/>
              <w:left w:w="100" w:type="dxa"/>
              <w:bottom w:w="60" w:type="dxa"/>
              <w:right w:w="100" w:type="dxa"/>
            </w:tcMar>
            <w:vAlign w:val="center"/>
          </w:tcPr>
          <w:p w:rsidR="004D7EA0" w:rsidRDefault="007C65DC">
            <w:r>
              <w:rPr>
                <w:color w:val="1F2937"/>
                <w:sz w:val="20"/>
                <w:szCs w:val="20"/>
              </w:rPr>
              <w:t>TEXT/DATETIME</w:t>
            </w:r>
          </w:p>
        </w:tc>
        <w:tc>
          <w:tcPr>
            <w:tcW w:w="4760" w:type="dxa"/>
            <w:shd w:val="clear" w:color="auto" w:fill="F4F8F7"/>
            <w:tcMar>
              <w:top w:w="60" w:type="dxa"/>
              <w:left w:w="100" w:type="dxa"/>
              <w:bottom w:w="60" w:type="dxa"/>
              <w:right w:w="100" w:type="dxa"/>
            </w:tcMar>
            <w:vAlign w:val="center"/>
          </w:tcPr>
          <w:p w:rsidR="004D7EA0" w:rsidRDefault="007C65DC">
            <w:r>
              <w:rPr>
                <w:color w:val="1F2937"/>
                <w:sz w:val="20"/>
                <w:szCs w:val="20"/>
              </w:rPr>
              <w:t>'THẤP'/'TRUNG BÌNH'/'CAO', thời điểm lưu</w:t>
            </w:r>
          </w:p>
        </w:tc>
      </w:tr>
    </w:tbl>
    <w:p w:rsidR="004D7EA0" w:rsidRDefault="007C65DC">
      <w:pPr>
        <w:spacing w:after="140" w:line="252" w:lineRule="auto"/>
      </w:pPr>
      <w:r>
        <w:rPr>
          <w:i/>
          <w:iCs/>
          <w:color w:val="6B7280"/>
          <w:sz w:val="20"/>
          <w:szCs w:val="20"/>
        </w:rPr>
        <w:t>Hai chỉ mục idx_assessments_patient_date và idx_predictions_assessment giúp truy vấn lịch sử nhanh hơn khi dữ liệu tăng lên.</w:t>
      </w:r>
    </w:p>
    <w:p w:rsidR="004D7EA0" w:rsidRDefault="007C65DC">
      <w:pPr>
        <w:pStyle w:val="Heading2"/>
        <w:spacing w:before="180" w:after="90"/>
      </w:pPr>
      <w:r>
        <w:rPr>
          <w:b/>
          <w:bCs/>
          <w:color w:val="1F2937"/>
        </w:rPr>
        <w:lastRenderedPageBreak/>
        <w:t>4.3. Nguyên tắc ghi dữ liệu an toàn</w:t>
      </w:r>
    </w:p>
    <w:p w:rsidR="004D7EA0" w:rsidRDefault="007C65DC">
      <w:pPr>
        <w:spacing w:after="120" w:line="276" w:lineRule="auto"/>
        <w:jc w:val="both"/>
      </w:pPr>
      <w:r>
        <w:rPr>
          <w:color w:val="1F2937"/>
        </w:rPr>
        <w:t>Lưu một lượt đánh giá là phải ghi cùng lúc vào 3 bảng (assessments, symptom/clinical_assessments, predictions). Ba bảng này phải ghi trọn vẹn hết hoặc không ghi gì cả, vì nếu ghi được bảng đầu rồi lỗi ở bảng sau thì sẽ c</w:t>
      </w:r>
      <w:r>
        <w:rPr>
          <w:color w:val="1F2937"/>
        </w:rPr>
        <w:t xml:space="preserve">ó một lượt đánh giá "cụt", không có kết quả. Để tránh việc này, cả thao tác được bọc trong try/except: hễ lỗi ở bước nào là transaction gọi </w:t>
      </w:r>
      <w:proofErr w:type="gramStart"/>
      <w:r>
        <w:rPr>
          <w:color w:val="1F2937"/>
        </w:rPr>
        <w:t>rollback(</w:t>
      </w:r>
      <w:proofErr w:type="gramEnd"/>
      <w:r>
        <w:rPr>
          <w:color w:val="1F2937"/>
        </w:rPr>
        <w:t>) huỷ hết, đưa cơ sở dữ liệu về sạch như chưa từng làm gì. Ngoài ra mọi câu lệnh SQL đều dùng tham số hoá (</w:t>
      </w:r>
      <w:proofErr w:type="gramStart"/>
      <w:r>
        <w:rPr>
          <w:color w:val="1F2937"/>
        </w:rPr>
        <w:t>dấu ?</w:t>
      </w:r>
      <w:proofErr w:type="gramEnd"/>
      <w:r>
        <w:rPr>
          <w:color w:val="1F2937"/>
        </w:rPr>
        <w:t>) thay vì nối chuỗi trực tiếp, để tránh lỗi bảo mật SQL Injection.</w:t>
      </w:r>
    </w:p>
    <w:p w:rsidR="004D7EA0" w:rsidRDefault="007C65DC">
      <w:pPr>
        <w:pStyle w:val="Heading1"/>
        <w:spacing w:before="260" w:after="140"/>
      </w:pPr>
      <w:r>
        <w:rPr>
          <w:b/>
          <w:bCs/>
          <w:color w:val="0F5C57"/>
        </w:rPr>
        <w:t>5. Machine Learning</w:t>
      </w:r>
    </w:p>
    <w:p w:rsidR="004D7EA0" w:rsidRDefault="007C65DC">
      <w:pPr>
        <w:pStyle w:val="Heading2"/>
        <w:spacing w:before="180" w:after="90"/>
      </w:pPr>
      <w:r>
        <w:rPr>
          <w:b/>
          <w:bCs/>
          <w:color w:val="1F2937"/>
        </w:rPr>
        <w:t>5.1. Hai bài toán độc lập, hai bộ dữ liệu</w:t>
      </w:r>
    </w:p>
    <w:p w:rsidR="004D7EA0" w:rsidRDefault="007C65DC">
      <w:pPr>
        <w:spacing w:after="120" w:line="276" w:lineRule="auto"/>
        <w:jc w:val="both"/>
      </w:pPr>
      <w:r>
        <w:rPr>
          <w:color w:val="1F2937"/>
        </w:rPr>
        <w:t>Ứng dụng dùng hai mô hình học máy hoàn toàn tách biệt. Mỗi mô hình học từ một bộ dữ liệu khác nhau và giải quyết một bài t</w:t>
      </w:r>
      <w:r>
        <w:rPr>
          <w:color w:val="1F2937"/>
        </w:rPr>
        <w:t>oán riêng, không dùng chung dữ liệu và cũng không phụ thuộc vào nhau:</w:t>
      </w:r>
    </w:p>
    <w:p w:rsidR="004D7EA0" w:rsidRDefault="007C65DC">
      <w:pPr>
        <w:pStyle w:val="ListParagraph"/>
        <w:numPr>
          <w:ilvl w:val="0"/>
          <w:numId w:val="2"/>
        </w:numPr>
        <w:spacing w:after="60" w:line="264" w:lineRule="auto"/>
        <w:jc w:val="both"/>
      </w:pPr>
      <w:r>
        <w:rPr>
          <w:b/>
          <w:bCs/>
          <w:color w:val="1F2937"/>
        </w:rPr>
        <w:t xml:space="preserve">Model 1 (Sàng lọc theo triệu chứng): </w:t>
      </w:r>
      <w:r>
        <w:rPr>
          <w:color w:val="1F2937"/>
        </w:rPr>
        <w:t>học từ diabetes_data.csv, đầu vào là tuổi, giới tính và 14 triệu chứng dạng Có/Không, đầu ra là xác suất mắc bệnh.</w:t>
      </w:r>
    </w:p>
    <w:p w:rsidR="004D7EA0" w:rsidRDefault="007C65DC">
      <w:pPr>
        <w:pStyle w:val="ListParagraph"/>
        <w:numPr>
          <w:ilvl w:val="0"/>
          <w:numId w:val="2"/>
        </w:numPr>
        <w:spacing w:after="60" w:line="264" w:lineRule="auto"/>
        <w:jc w:val="both"/>
      </w:pPr>
      <w:r>
        <w:rPr>
          <w:b/>
          <w:bCs/>
          <w:color w:val="1F2937"/>
        </w:rPr>
        <w:t xml:space="preserve">Model 2 (Đánh giá theo chỉ số lâm sàng): </w:t>
      </w:r>
      <w:r>
        <w:rPr>
          <w:color w:val="1F2937"/>
        </w:rPr>
        <w:t>học từ diabetes.csv (bộ dữ liệu Pima Indians Diabetes quen thuộc), đầu vào là tuổi và 7 chỉ số xét nghiệm.</w:t>
      </w:r>
    </w:p>
    <w:p w:rsidR="004D7EA0" w:rsidRDefault="007C65DC">
      <w:pPr>
        <w:pStyle w:val="Heading2"/>
        <w:spacing w:before="180" w:after="90"/>
      </w:pPr>
      <w:r>
        <w:rPr>
          <w:b/>
          <w:bCs/>
          <w:color w:val="1F2937"/>
        </w:rPr>
        <w:t>5.2. Tiền xử lý dữ liệu</w:t>
      </w:r>
    </w:p>
    <w:p w:rsidR="004D7EA0" w:rsidRDefault="007C65DC">
      <w:pPr>
        <w:pStyle w:val="Heading3"/>
        <w:spacing w:before="140" w:after="80"/>
      </w:pPr>
      <w:r>
        <w:rPr>
          <w:b/>
          <w:bCs/>
          <w:i/>
          <w:iCs/>
          <w:color w:val="0F5C57"/>
        </w:rPr>
        <w:t>Bộ dữ liệu triệu chứng (diabetes_data.csv)</w:t>
      </w:r>
    </w:p>
    <w:p w:rsidR="004D7EA0" w:rsidRDefault="007C65DC">
      <w:pPr>
        <w:pStyle w:val="ListParagraph"/>
        <w:numPr>
          <w:ilvl w:val="0"/>
          <w:numId w:val="2"/>
        </w:numPr>
        <w:spacing w:after="60" w:line="264" w:lineRule="auto"/>
        <w:jc w:val="both"/>
      </w:pPr>
      <w:r>
        <w:rPr>
          <w:color w:val="1F2937"/>
        </w:rPr>
        <w:t>520 dòng sau khi loại bỏ 269 dòng trùng lặp (hơn 50% dữ liệu gốc là bản sao).</w:t>
      </w:r>
    </w:p>
    <w:p w:rsidR="004D7EA0" w:rsidRDefault="007C65DC">
      <w:pPr>
        <w:pStyle w:val="ListParagraph"/>
        <w:numPr>
          <w:ilvl w:val="0"/>
          <w:numId w:val="2"/>
        </w:numPr>
        <w:spacing w:after="60" w:line="264" w:lineRule="auto"/>
        <w:jc w:val="both"/>
      </w:pPr>
      <w:r>
        <w:rPr>
          <w:color w:val="1F2937"/>
        </w:rPr>
        <w:t>Chuẩn hoá cột tuổi, đổi các cột trả lời Yes/No sang dạng số để thuật toán xử lý được.</w:t>
      </w:r>
    </w:p>
    <w:p w:rsidR="004D7EA0" w:rsidRDefault="007C65DC">
      <w:pPr>
        <w:pStyle w:val="ListParagraph"/>
        <w:numPr>
          <w:ilvl w:val="0"/>
          <w:numId w:val="2"/>
        </w:numPr>
        <w:spacing w:after="60" w:line="264" w:lineRule="auto"/>
        <w:jc w:val="both"/>
      </w:pPr>
      <w:r>
        <w:rPr>
          <w:color w:val="1F2937"/>
        </w:rPr>
        <w:t>Chia 80% dữ liệu để huấn luyện (train), 20% để kiểm tra (test), có stratify để giữ đúng tỷ l</w:t>
      </w:r>
      <w:r>
        <w:rPr>
          <w:color w:val="1F2937"/>
        </w:rPr>
        <w:t>ệ Dương/Âm tính ở cả hai tập.</w:t>
      </w:r>
    </w:p>
    <w:p w:rsidR="004D7EA0" w:rsidRDefault="007C65DC">
      <w:pPr>
        <w:pStyle w:val="Heading3"/>
        <w:spacing w:before="140" w:after="80"/>
      </w:pPr>
      <w:r>
        <w:rPr>
          <w:b/>
          <w:bCs/>
          <w:i/>
          <w:iCs/>
          <w:color w:val="0F5C57"/>
        </w:rPr>
        <w:t>Bộ dữ liệu lâm sàng (diabetes.csv)</w:t>
      </w:r>
    </w:p>
    <w:p w:rsidR="004D7EA0" w:rsidRDefault="007C65DC">
      <w:pPr>
        <w:pStyle w:val="ListParagraph"/>
        <w:numPr>
          <w:ilvl w:val="0"/>
          <w:numId w:val="2"/>
        </w:numPr>
        <w:spacing w:after="60" w:line="264" w:lineRule="auto"/>
        <w:jc w:val="both"/>
      </w:pPr>
      <w:r>
        <w:rPr>
          <w:color w:val="1F2937"/>
        </w:rPr>
        <w:t>768 dòng, 8 chỉ số y tế (Glucose, BloodPressure, SkinThickness, Insulin, BMI, DiabetesPedigreeFunction, Pregnancies, Age).</w:t>
      </w:r>
    </w:p>
    <w:p w:rsidR="004D7EA0" w:rsidRDefault="007C65DC">
      <w:pPr>
        <w:pStyle w:val="ListParagraph"/>
        <w:numPr>
          <w:ilvl w:val="0"/>
          <w:numId w:val="2"/>
        </w:numPr>
        <w:spacing w:after="60" w:line="264" w:lineRule="auto"/>
        <w:jc w:val="both"/>
      </w:pPr>
      <w:r>
        <w:rPr>
          <w:color w:val="1F2937"/>
        </w:rPr>
        <w:t>5 cột (Glucose, BloodPressure, SkinThickness, Insulin, BMI) có giá t</w:t>
      </w:r>
      <w:r>
        <w:rPr>
          <w:color w:val="1F2937"/>
        </w:rPr>
        <w:t>rị 0 là vô lý về mặt y học (ví dụ huyết áp = 0 nghĩa là không đo được, chứ không phải huyết áp thật bằng 0). Nhóm đổi các giá trị này thành “thiếu dữ liệu” rồi điền bù bằng trung vị.</w:t>
      </w:r>
    </w:p>
    <w:p w:rsidR="004D7EA0" w:rsidRDefault="007C65DC">
      <w:pPr>
        <w:pStyle w:val="ListParagraph"/>
        <w:numPr>
          <w:ilvl w:val="0"/>
          <w:numId w:val="2"/>
        </w:numPr>
        <w:spacing w:after="60" w:line="264" w:lineRule="auto"/>
        <w:jc w:val="both"/>
      </w:pPr>
      <w:r>
        <w:rPr>
          <w:color w:val="1F2937"/>
        </w:rPr>
        <w:t>Chuẩn hoá thang đo (StandardScaler) để tránh cột Insulin (giá trị hàng tr</w:t>
      </w:r>
      <w:r>
        <w:rPr>
          <w:color w:val="1F2937"/>
        </w:rPr>
        <w:t>ăm) lấn át cột BMI (giá trị hàng chục).</w:t>
      </w:r>
    </w:p>
    <w:p w:rsidR="004D7EA0" w:rsidRDefault="007C65DC">
      <w:pPr>
        <w:spacing w:after="120" w:line="276" w:lineRule="auto"/>
        <w:jc w:val="both"/>
      </w:pPr>
      <w:r>
        <w:rPr>
          <w:color w:val="1F2937"/>
        </w:rPr>
        <w:t xml:space="preserve">Các bước tiền xử lý trên (điền bù, chuẩn hoá thang đo) được đóng gói cùng với thuật toán vào một đối tượng scikit-learn Pipeline duy nhất, rồi lưu chung thành một </w:t>
      </w:r>
      <w:proofErr w:type="gramStart"/>
      <w:r>
        <w:rPr>
          <w:color w:val="1F2937"/>
        </w:rPr>
        <w:t>file .joblib</w:t>
      </w:r>
      <w:proofErr w:type="gramEnd"/>
      <w:r>
        <w:rPr>
          <w:color w:val="1F2937"/>
        </w:rPr>
        <w:t>. Nhờ vậy khi dự đoán cho một bệnh nhân m</w:t>
      </w:r>
      <w:r>
        <w:rPr>
          <w:color w:val="1F2937"/>
        </w:rPr>
        <w:t>ới, dữ liệu luôn được xử lý đúng y hệt lúc huấn luyện, tránh được một lỗi khá kinh điển trong Machine Learning là data leakage (rò rỉ dữ liệu do bước tiền xử lý làm không giống nhau giữa lúc học và lúc dùng thật).</w:t>
      </w:r>
    </w:p>
    <w:p w:rsidR="004D7EA0" w:rsidRDefault="007C65DC">
      <w:pPr>
        <w:pStyle w:val="Heading2"/>
        <w:spacing w:before="180" w:after="90"/>
      </w:pPr>
      <w:r>
        <w:rPr>
          <w:b/>
          <w:bCs/>
          <w:color w:val="1F2937"/>
        </w:rPr>
        <w:t>5.3. Huấn luyện và so sánh thuật toán</w:t>
      </w:r>
    </w:p>
    <w:p w:rsidR="004D7EA0" w:rsidRDefault="007C65DC">
      <w:pPr>
        <w:spacing w:after="120" w:line="276" w:lineRule="auto"/>
        <w:jc w:val="both"/>
      </w:pPr>
      <w:r>
        <w:rPr>
          <w:color w:val="1F2937"/>
        </w:rPr>
        <w:t xml:space="preserve">Với </w:t>
      </w:r>
      <w:r>
        <w:rPr>
          <w:color w:val="1F2937"/>
        </w:rPr>
        <w:t xml:space="preserve">mỗi bài toán, nhóm huấn luyện và so sánh 4 thuật toán phân loại của scikit-learn trên cùng một tập dữ liệu: Support Vector Classifier (SVC), Random Forest, Logistic Regression, K-Nearest Neighbors (KNN). Thuật toán có điểm F1 cao nhất trên tập kiểm tra sẽ </w:t>
      </w:r>
      <w:r>
        <w:rPr>
          <w:color w:val="1F2937"/>
        </w:rPr>
        <w:t xml:space="preserve">được chọn làm mô hình chính thức, vì F1 là điểm cân bằng giữa Precision (độ chính xác khi báo có bệnh) và Recall (khả </w:t>
      </w:r>
      <w:r>
        <w:rPr>
          <w:color w:val="1F2937"/>
        </w:rPr>
        <w:lastRenderedPageBreak/>
        <w:t>năng bắt đúng người thực sự có bệnh). Trong y tế, bỏ sót một ca bệnh thật (Recall thấp) thường nguy hiểm hơn nhiều so với một lần báo động</w:t>
      </w:r>
      <w:r>
        <w:rPr>
          <w:color w:val="1F2937"/>
        </w:rPr>
        <w:t xml:space="preserve"> giả.</w:t>
      </w:r>
    </w:p>
    <w:p w:rsidR="004D7EA0" w:rsidRDefault="007C65DC">
      <w:pPr>
        <w:pStyle w:val="Heading3"/>
        <w:spacing w:before="140" w:after="80"/>
      </w:pPr>
      <w:r>
        <w:rPr>
          <w:b/>
          <w:bCs/>
          <w:i/>
          <w:iCs/>
          <w:color w:val="0F5C57"/>
        </w:rPr>
        <w:t>Kết quả — Model 1 (Sàng lọc triệu chứng)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580"/>
        <w:gridCol w:w="1290"/>
        <w:gridCol w:w="1290"/>
        <w:gridCol w:w="1090"/>
        <w:gridCol w:w="990"/>
        <w:gridCol w:w="1080"/>
      </w:tblGrid>
      <w:tr w:rsidR="004D7EA0">
        <w:tblPrEx>
          <w:tblCellMar>
            <w:top w:w="0" w:type="dxa"/>
            <w:bottom w:w="0" w:type="dxa"/>
          </w:tblCellMar>
        </w:tblPrEx>
        <w:trPr>
          <w:cantSplit/>
          <w:tblHeader/>
        </w:trPr>
        <w:tc>
          <w:tcPr>
            <w:tcW w:w="198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Thuật toán</w:t>
            </w:r>
          </w:p>
        </w:tc>
        <w:tc>
          <w:tcPr>
            <w:tcW w:w="158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F1 kiểm tra chéo</w:t>
            </w:r>
          </w:p>
        </w:tc>
        <w:tc>
          <w:tcPr>
            <w:tcW w:w="129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Accuracy</w:t>
            </w:r>
          </w:p>
        </w:tc>
        <w:tc>
          <w:tcPr>
            <w:tcW w:w="129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Precision</w:t>
            </w:r>
          </w:p>
        </w:tc>
        <w:tc>
          <w:tcPr>
            <w:tcW w:w="109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Recall</w:t>
            </w:r>
          </w:p>
        </w:tc>
        <w:tc>
          <w:tcPr>
            <w:tcW w:w="99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F1</w:t>
            </w:r>
          </w:p>
        </w:tc>
        <w:tc>
          <w:tcPr>
            <w:tcW w:w="108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ROC-AUC</w:t>
            </w:r>
          </w:p>
        </w:tc>
      </w:tr>
      <w:tr w:rsidR="004D7EA0">
        <w:tblPrEx>
          <w:tblCellMar>
            <w:top w:w="0" w:type="dxa"/>
            <w:bottom w:w="0" w:type="dxa"/>
          </w:tblCellMar>
        </w:tblPrEx>
        <w:trPr>
          <w:cantSplit/>
        </w:trPr>
        <w:tc>
          <w:tcPr>
            <w:tcW w:w="1980" w:type="dxa"/>
            <w:tcMar>
              <w:top w:w="60" w:type="dxa"/>
              <w:left w:w="100" w:type="dxa"/>
              <w:bottom w:w="60" w:type="dxa"/>
              <w:right w:w="100" w:type="dxa"/>
            </w:tcMar>
            <w:vAlign w:val="center"/>
          </w:tcPr>
          <w:p w:rsidR="004D7EA0" w:rsidRDefault="007C65DC">
            <w:r>
              <w:rPr>
                <w:color w:val="1F2937"/>
                <w:sz w:val="20"/>
                <w:szCs w:val="20"/>
              </w:rPr>
              <w:t>SVC (đã chọn)</w:t>
            </w:r>
          </w:p>
        </w:tc>
        <w:tc>
          <w:tcPr>
            <w:tcW w:w="1580" w:type="dxa"/>
            <w:tcMar>
              <w:top w:w="60" w:type="dxa"/>
              <w:left w:w="100" w:type="dxa"/>
              <w:bottom w:w="60" w:type="dxa"/>
              <w:right w:w="100" w:type="dxa"/>
            </w:tcMar>
            <w:vAlign w:val="center"/>
          </w:tcPr>
          <w:p w:rsidR="004D7EA0" w:rsidRDefault="007C65DC">
            <w:pPr>
              <w:jc w:val="center"/>
            </w:pPr>
            <w:r>
              <w:rPr>
                <w:color w:val="1F2937"/>
                <w:sz w:val="20"/>
                <w:szCs w:val="20"/>
              </w:rPr>
              <w:t>0.9603</w:t>
            </w:r>
          </w:p>
        </w:tc>
        <w:tc>
          <w:tcPr>
            <w:tcW w:w="1290" w:type="dxa"/>
            <w:tcMar>
              <w:top w:w="60" w:type="dxa"/>
              <w:left w:w="100" w:type="dxa"/>
              <w:bottom w:w="60" w:type="dxa"/>
              <w:right w:w="100" w:type="dxa"/>
            </w:tcMar>
            <w:vAlign w:val="center"/>
          </w:tcPr>
          <w:p w:rsidR="004D7EA0" w:rsidRDefault="007C65DC">
            <w:pPr>
              <w:jc w:val="center"/>
            </w:pPr>
            <w:r>
              <w:rPr>
                <w:color w:val="1F2937"/>
                <w:sz w:val="20"/>
                <w:szCs w:val="20"/>
              </w:rPr>
              <w:t>0.9216</w:t>
            </w:r>
          </w:p>
        </w:tc>
        <w:tc>
          <w:tcPr>
            <w:tcW w:w="1290" w:type="dxa"/>
            <w:tcMar>
              <w:top w:w="60" w:type="dxa"/>
              <w:left w:w="100" w:type="dxa"/>
              <w:bottom w:w="60" w:type="dxa"/>
              <w:right w:w="100" w:type="dxa"/>
            </w:tcMar>
            <w:vAlign w:val="center"/>
          </w:tcPr>
          <w:p w:rsidR="004D7EA0" w:rsidRDefault="007C65DC">
            <w:pPr>
              <w:jc w:val="center"/>
            </w:pPr>
            <w:r>
              <w:rPr>
                <w:color w:val="1F2937"/>
                <w:sz w:val="20"/>
                <w:szCs w:val="20"/>
              </w:rPr>
              <w:t>0.9697</w:t>
            </w:r>
          </w:p>
        </w:tc>
        <w:tc>
          <w:tcPr>
            <w:tcW w:w="1090" w:type="dxa"/>
            <w:tcMar>
              <w:top w:w="60" w:type="dxa"/>
              <w:left w:w="100" w:type="dxa"/>
              <w:bottom w:w="60" w:type="dxa"/>
              <w:right w:w="100" w:type="dxa"/>
            </w:tcMar>
            <w:vAlign w:val="center"/>
          </w:tcPr>
          <w:p w:rsidR="004D7EA0" w:rsidRDefault="007C65DC">
            <w:pPr>
              <w:jc w:val="center"/>
            </w:pPr>
            <w:r>
              <w:rPr>
                <w:color w:val="1F2937"/>
                <w:sz w:val="20"/>
                <w:szCs w:val="20"/>
              </w:rPr>
              <w:t>0.9143</w:t>
            </w:r>
          </w:p>
        </w:tc>
        <w:tc>
          <w:tcPr>
            <w:tcW w:w="990" w:type="dxa"/>
            <w:tcMar>
              <w:top w:w="60" w:type="dxa"/>
              <w:left w:w="100" w:type="dxa"/>
              <w:bottom w:w="60" w:type="dxa"/>
              <w:right w:w="100" w:type="dxa"/>
            </w:tcMar>
            <w:vAlign w:val="center"/>
          </w:tcPr>
          <w:p w:rsidR="004D7EA0" w:rsidRDefault="007C65DC">
            <w:pPr>
              <w:jc w:val="center"/>
            </w:pPr>
            <w:r>
              <w:rPr>
                <w:color w:val="1F2937"/>
                <w:sz w:val="20"/>
                <w:szCs w:val="20"/>
              </w:rPr>
              <w:t>0.9412</w:t>
            </w:r>
          </w:p>
        </w:tc>
        <w:tc>
          <w:tcPr>
            <w:tcW w:w="1080" w:type="dxa"/>
            <w:tcMar>
              <w:top w:w="60" w:type="dxa"/>
              <w:left w:w="100" w:type="dxa"/>
              <w:bottom w:w="60" w:type="dxa"/>
              <w:right w:w="100" w:type="dxa"/>
            </w:tcMar>
            <w:vAlign w:val="center"/>
          </w:tcPr>
          <w:p w:rsidR="004D7EA0" w:rsidRDefault="007C65DC">
            <w:pPr>
              <w:jc w:val="center"/>
            </w:pPr>
            <w:r>
              <w:rPr>
                <w:color w:val="1F2937"/>
                <w:sz w:val="20"/>
                <w:szCs w:val="20"/>
              </w:rPr>
              <w:t>0.9661</w:t>
            </w:r>
          </w:p>
        </w:tc>
      </w:tr>
      <w:tr w:rsidR="004D7EA0">
        <w:tblPrEx>
          <w:tblCellMar>
            <w:top w:w="0" w:type="dxa"/>
            <w:bottom w:w="0" w:type="dxa"/>
          </w:tblCellMar>
        </w:tblPrEx>
        <w:trPr>
          <w:cantSplit/>
        </w:trPr>
        <w:tc>
          <w:tcPr>
            <w:tcW w:w="1980" w:type="dxa"/>
            <w:shd w:val="clear" w:color="auto" w:fill="F4F8F7"/>
            <w:tcMar>
              <w:top w:w="60" w:type="dxa"/>
              <w:left w:w="100" w:type="dxa"/>
              <w:bottom w:w="60" w:type="dxa"/>
              <w:right w:w="100" w:type="dxa"/>
            </w:tcMar>
            <w:vAlign w:val="center"/>
          </w:tcPr>
          <w:p w:rsidR="004D7EA0" w:rsidRDefault="007C65DC">
            <w:r>
              <w:rPr>
                <w:color w:val="1F2937"/>
                <w:sz w:val="20"/>
                <w:szCs w:val="20"/>
              </w:rPr>
              <w:t>RandomForest</w:t>
            </w:r>
          </w:p>
        </w:tc>
        <w:tc>
          <w:tcPr>
            <w:tcW w:w="158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0.9488</w:t>
            </w:r>
          </w:p>
        </w:tc>
        <w:tc>
          <w:tcPr>
            <w:tcW w:w="12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0.9216</w:t>
            </w:r>
          </w:p>
        </w:tc>
        <w:tc>
          <w:tcPr>
            <w:tcW w:w="12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1.0000</w:t>
            </w:r>
          </w:p>
        </w:tc>
        <w:tc>
          <w:tcPr>
            <w:tcW w:w="10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0.8857</w:t>
            </w:r>
          </w:p>
        </w:tc>
        <w:tc>
          <w:tcPr>
            <w:tcW w:w="9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0.9394</w:t>
            </w:r>
          </w:p>
        </w:tc>
        <w:tc>
          <w:tcPr>
            <w:tcW w:w="108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0.9643</w:t>
            </w:r>
          </w:p>
        </w:tc>
      </w:tr>
      <w:tr w:rsidR="004D7EA0">
        <w:tblPrEx>
          <w:tblCellMar>
            <w:top w:w="0" w:type="dxa"/>
            <w:bottom w:w="0" w:type="dxa"/>
          </w:tblCellMar>
        </w:tblPrEx>
        <w:trPr>
          <w:cantSplit/>
        </w:trPr>
        <w:tc>
          <w:tcPr>
            <w:tcW w:w="1980" w:type="dxa"/>
            <w:tcMar>
              <w:top w:w="60" w:type="dxa"/>
              <w:left w:w="100" w:type="dxa"/>
              <w:bottom w:w="60" w:type="dxa"/>
              <w:right w:w="100" w:type="dxa"/>
            </w:tcMar>
            <w:vAlign w:val="center"/>
          </w:tcPr>
          <w:p w:rsidR="004D7EA0" w:rsidRDefault="007C65DC">
            <w:r>
              <w:rPr>
                <w:color w:val="1F2937"/>
                <w:sz w:val="20"/>
                <w:szCs w:val="20"/>
              </w:rPr>
              <w:t>LogisticRegression</w:t>
            </w:r>
          </w:p>
        </w:tc>
        <w:tc>
          <w:tcPr>
            <w:tcW w:w="1580" w:type="dxa"/>
            <w:tcMar>
              <w:top w:w="60" w:type="dxa"/>
              <w:left w:w="100" w:type="dxa"/>
              <w:bottom w:w="60" w:type="dxa"/>
              <w:right w:w="100" w:type="dxa"/>
            </w:tcMar>
            <w:vAlign w:val="center"/>
          </w:tcPr>
          <w:p w:rsidR="004D7EA0" w:rsidRDefault="007C65DC">
            <w:pPr>
              <w:jc w:val="center"/>
            </w:pPr>
            <w:r>
              <w:rPr>
                <w:color w:val="1F2937"/>
                <w:sz w:val="20"/>
                <w:szCs w:val="20"/>
              </w:rPr>
              <w:t>0.9089</w:t>
            </w:r>
          </w:p>
        </w:tc>
        <w:tc>
          <w:tcPr>
            <w:tcW w:w="1290" w:type="dxa"/>
            <w:tcMar>
              <w:top w:w="60" w:type="dxa"/>
              <w:left w:w="100" w:type="dxa"/>
              <w:bottom w:w="60" w:type="dxa"/>
              <w:right w:w="100" w:type="dxa"/>
            </w:tcMar>
            <w:vAlign w:val="center"/>
          </w:tcPr>
          <w:p w:rsidR="004D7EA0" w:rsidRDefault="007C65DC">
            <w:pPr>
              <w:jc w:val="center"/>
            </w:pPr>
            <w:r>
              <w:rPr>
                <w:color w:val="1F2937"/>
                <w:sz w:val="20"/>
                <w:szCs w:val="20"/>
              </w:rPr>
              <w:t>0.8235</w:t>
            </w:r>
          </w:p>
        </w:tc>
        <w:tc>
          <w:tcPr>
            <w:tcW w:w="1290" w:type="dxa"/>
            <w:tcMar>
              <w:top w:w="60" w:type="dxa"/>
              <w:left w:w="100" w:type="dxa"/>
              <w:bottom w:w="60" w:type="dxa"/>
              <w:right w:w="100" w:type="dxa"/>
            </w:tcMar>
            <w:vAlign w:val="center"/>
          </w:tcPr>
          <w:p w:rsidR="004D7EA0" w:rsidRDefault="007C65DC">
            <w:pPr>
              <w:jc w:val="center"/>
            </w:pPr>
            <w:r>
              <w:rPr>
                <w:color w:val="1F2937"/>
                <w:sz w:val="20"/>
                <w:szCs w:val="20"/>
              </w:rPr>
              <w:t>0.9333</w:t>
            </w:r>
          </w:p>
        </w:tc>
        <w:tc>
          <w:tcPr>
            <w:tcW w:w="1090" w:type="dxa"/>
            <w:tcMar>
              <w:top w:w="60" w:type="dxa"/>
              <w:left w:w="100" w:type="dxa"/>
              <w:bottom w:w="60" w:type="dxa"/>
              <w:right w:w="100" w:type="dxa"/>
            </w:tcMar>
            <w:vAlign w:val="center"/>
          </w:tcPr>
          <w:p w:rsidR="004D7EA0" w:rsidRDefault="007C65DC">
            <w:pPr>
              <w:jc w:val="center"/>
            </w:pPr>
            <w:r>
              <w:rPr>
                <w:color w:val="1F2937"/>
                <w:sz w:val="20"/>
                <w:szCs w:val="20"/>
              </w:rPr>
              <w:t>0.8000</w:t>
            </w:r>
          </w:p>
        </w:tc>
        <w:tc>
          <w:tcPr>
            <w:tcW w:w="990" w:type="dxa"/>
            <w:tcMar>
              <w:top w:w="60" w:type="dxa"/>
              <w:left w:w="100" w:type="dxa"/>
              <w:bottom w:w="60" w:type="dxa"/>
              <w:right w:w="100" w:type="dxa"/>
            </w:tcMar>
            <w:vAlign w:val="center"/>
          </w:tcPr>
          <w:p w:rsidR="004D7EA0" w:rsidRDefault="007C65DC">
            <w:pPr>
              <w:jc w:val="center"/>
            </w:pPr>
            <w:r>
              <w:rPr>
                <w:color w:val="1F2937"/>
                <w:sz w:val="20"/>
                <w:szCs w:val="20"/>
              </w:rPr>
              <w:t>0.8615</w:t>
            </w:r>
          </w:p>
        </w:tc>
        <w:tc>
          <w:tcPr>
            <w:tcW w:w="1080" w:type="dxa"/>
            <w:tcMar>
              <w:top w:w="60" w:type="dxa"/>
              <w:left w:w="100" w:type="dxa"/>
              <w:bottom w:w="60" w:type="dxa"/>
              <w:right w:w="100" w:type="dxa"/>
            </w:tcMar>
            <w:vAlign w:val="center"/>
          </w:tcPr>
          <w:p w:rsidR="004D7EA0" w:rsidRDefault="007C65DC">
            <w:pPr>
              <w:jc w:val="center"/>
            </w:pPr>
            <w:r>
              <w:rPr>
                <w:color w:val="1F2937"/>
                <w:sz w:val="20"/>
                <w:szCs w:val="20"/>
              </w:rPr>
              <w:t>0.9214</w:t>
            </w:r>
          </w:p>
        </w:tc>
      </w:tr>
      <w:tr w:rsidR="004D7EA0">
        <w:tblPrEx>
          <w:tblCellMar>
            <w:top w:w="0" w:type="dxa"/>
            <w:bottom w:w="0" w:type="dxa"/>
          </w:tblCellMar>
        </w:tblPrEx>
        <w:trPr>
          <w:cantSplit/>
        </w:trPr>
        <w:tc>
          <w:tcPr>
            <w:tcW w:w="1980" w:type="dxa"/>
            <w:shd w:val="clear" w:color="auto" w:fill="F4F8F7"/>
            <w:tcMar>
              <w:top w:w="60" w:type="dxa"/>
              <w:left w:w="100" w:type="dxa"/>
              <w:bottom w:w="60" w:type="dxa"/>
              <w:right w:w="100" w:type="dxa"/>
            </w:tcMar>
            <w:vAlign w:val="center"/>
          </w:tcPr>
          <w:p w:rsidR="004D7EA0" w:rsidRDefault="007C65DC">
            <w:r>
              <w:rPr>
                <w:color w:val="1F2937"/>
                <w:sz w:val="20"/>
                <w:szCs w:val="20"/>
              </w:rPr>
              <w:t>KNN</w:t>
            </w:r>
          </w:p>
        </w:tc>
        <w:tc>
          <w:tcPr>
            <w:tcW w:w="158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0.9046</w:t>
            </w:r>
          </w:p>
        </w:tc>
        <w:tc>
          <w:tcPr>
            <w:tcW w:w="12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0.8235</w:t>
            </w:r>
          </w:p>
        </w:tc>
        <w:tc>
          <w:tcPr>
            <w:tcW w:w="12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1.0000</w:t>
            </w:r>
          </w:p>
        </w:tc>
        <w:tc>
          <w:tcPr>
            <w:tcW w:w="10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0.7429</w:t>
            </w:r>
          </w:p>
        </w:tc>
        <w:tc>
          <w:tcPr>
            <w:tcW w:w="9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0.8525</w:t>
            </w:r>
          </w:p>
        </w:tc>
        <w:tc>
          <w:tcPr>
            <w:tcW w:w="108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0.9527</w:t>
            </w:r>
          </w:p>
        </w:tc>
      </w:tr>
    </w:tbl>
    <w:p w:rsidR="004D7EA0" w:rsidRDefault="007C65DC">
      <w:pPr>
        <w:spacing w:after="140" w:line="252" w:lineRule="auto"/>
      </w:pPr>
      <w:r>
        <w:rPr>
          <w:i/>
          <w:iCs/>
          <w:color w:val="6B7280"/>
          <w:sz w:val="20"/>
          <w:szCs w:val="20"/>
        </w:rPr>
        <w:t>SVC được chọn làm Model 1 chính thức: F1 = 0.9412, Accuracy = 92.16%, ROC-AUC = 0.9661.</w:t>
      </w:r>
    </w:p>
    <w:p w:rsidR="004D7EA0" w:rsidRDefault="007C65DC">
      <w:pPr>
        <w:pStyle w:val="Heading3"/>
        <w:spacing w:before="140" w:after="80"/>
      </w:pPr>
      <w:r>
        <w:rPr>
          <w:b/>
          <w:bCs/>
          <w:i/>
          <w:iCs/>
          <w:color w:val="0F5C57"/>
        </w:rPr>
        <w:t>Kết quả — Model 2 (Đánh giá chỉ số lâm sàng)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580"/>
        <w:gridCol w:w="1290"/>
        <w:gridCol w:w="1290"/>
        <w:gridCol w:w="1090"/>
        <w:gridCol w:w="990"/>
        <w:gridCol w:w="1080"/>
      </w:tblGrid>
      <w:tr w:rsidR="004D7EA0">
        <w:tblPrEx>
          <w:tblCellMar>
            <w:top w:w="0" w:type="dxa"/>
            <w:bottom w:w="0" w:type="dxa"/>
          </w:tblCellMar>
        </w:tblPrEx>
        <w:trPr>
          <w:cantSplit/>
          <w:tblHeader/>
        </w:trPr>
        <w:tc>
          <w:tcPr>
            <w:tcW w:w="198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Thuật toán</w:t>
            </w:r>
          </w:p>
        </w:tc>
        <w:tc>
          <w:tcPr>
            <w:tcW w:w="158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F1 kiểm tra chéo</w:t>
            </w:r>
          </w:p>
        </w:tc>
        <w:tc>
          <w:tcPr>
            <w:tcW w:w="129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Accuracy</w:t>
            </w:r>
          </w:p>
        </w:tc>
        <w:tc>
          <w:tcPr>
            <w:tcW w:w="129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Precision</w:t>
            </w:r>
          </w:p>
        </w:tc>
        <w:tc>
          <w:tcPr>
            <w:tcW w:w="109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Recall</w:t>
            </w:r>
          </w:p>
        </w:tc>
        <w:tc>
          <w:tcPr>
            <w:tcW w:w="99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F1</w:t>
            </w:r>
          </w:p>
        </w:tc>
        <w:tc>
          <w:tcPr>
            <w:tcW w:w="108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ROC-AUC</w:t>
            </w:r>
          </w:p>
        </w:tc>
      </w:tr>
      <w:tr w:rsidR="004D7EA0">
        <w:tblPrEx>
          <w:tblCellMar>
            <w:top w:w="0" w:type="dxa"/>
            <w:bottom w:w="0" w:type="dxa"/>
          </w:tblCellMar>
        </w:tblPrEx>
        <w:trPr>
          <w:cantSplit/>
        </w:trPr>
        <w:tc>
          <w:tcPr>
            <w:tcW w:w="1980" w:type="dxa"/>
            <w:tcMar>
              <w:top w:w="60" w:type="dxa"/>
              <w:left w:w="100" w:type="dxa"/>
              <w:bottom w:w="60" w:type="dxa"/>
              <w:right w:w="100" w:type="dxa"/>
            </w:tcMar>
            <w:vAlign w:val="center"/>
          </w:tcPr>
          <w:p w:rsidR="004D7EA0" w:rsidRDefault="007C65DC">
            <w:r>
              <w:rPr>
                <w:color w:val="1F2937"/>
                <w:sz w:val="20"/>
                <w:szCs w:val="20"/>
              </w:rPr>
              <w:t>KNN (đã chọn)</w:t>
            </w:r>
          </w:p>
        </w:tc>
        <w:tc>
          <w:tcPr>
            <w:tcW w:w="1580" w:type="dxa"/>
            <w:tcMar>
              <w:top w:w="60" w:type="dxa"/>
              <w:left w:w="100" w:type="dxa"/>
              <w:bottom w:w="60" w:type="dxa"/>
              <w:right w:w="100" w:type="dxa"/>
            </w:tcMar>
            <w:vAlign w:val="center"/>
          </w:tcPr>
          <w:p w:rsidR="004D7EA0" w:rsidRDefault="007C65DC">
            <w:pPr>
              <w:jc w:val="center"/>
            </w:pPr>
            <w:r>
              <w:rPr>
                <w:color w:val="1F2937"/>
                <w:sz w:val="20"/>
                <w:szCs w:val="20"/>
              </w:rPr>
              <w:t>0.6214</w:t>
            </w:r>
          </w:p>
        </w:tc>
        <w:tc>
          <w:tcPr>
            <w:tcW w:w="1290" w:type="dxa"/>
            <w:tcMar>
              <w:top w:w="60" w:type="dxa"/>
              <w:left w:w="100" w:type="dxa"/>
              <w:bottom w:w="60" w:type="dxa"/>
              <w:right w:w="100" w:type="dxa"/>
            </w:tcMar>
            <w:vAlign w:val="center"/>
          </w:tcPr>
          <w:p w:rsidR="004D7EA0" w:rsidRDefault="007C65DC">
            <w:pPr>
              <w:jc w:val="center"/>
            </w:pPr>
            <w:r>
              <w:rPr>
                <w:color w:val="1F2937"/>
                <w:sz w:val="20"/>
                <w:szCs w:val="20"/>
              </w:rPr>
              <w:t>0.7532</w:t>
            </w:r>
          </w:p>
        </w:tc>
        <w:tc>
          <w:tcPr>
            <w:tcW w:w="1290" w:type="dxa"/>
            <w:tcMar>
              <w:top w:w="60" w:type="dxa"/>
              <w:left w:w="100" w:type="dxa"/>
              <w:bottom w:w="60" w:type="dxa"/>
              <w:right w:w="100" w:type="dxa"/>
            </w:tcMar>
            <w:vAlign w:val="center"/>
          </w:tcPr>
          <w:p w:rsidR="004D7EA0" w:rsidRDefault="007C65DC">
            <w:pPr>
              <w:jc w:val="center"/>
            </w:pPr>
            <w:r>
              <w:rPr>
                <w:color w:val="1F2937"/>
                <w:sz w:val="20"/>
                <w:szCs w:val="20"/>
              </w:rPr>
              <w:t>0.6600</w:t>
            </w:r>
          </w:p>
        </w:tc>
        <w:tc>
          <w:tcPr>
            <w:tcW w:w="1090" w:type="dxa"/>
            <w:tcMar>
              <w:top w:w="60" w:type="dxa"/>
              <w:left w:w="100" w:type="dxa"/>
              <w:bottom w:w="60" w:type="dxa"/>
              <w:right w:w="100" w:type="dxa"/>
            </w:tcMar>
            <w:vAlign w:val="center"/>
          </w:tcPr>
          <w:p w:rsidR="004D7EA0" w:rsidRDefault="007C65DC">
            <w:pPr>
              <w:jc w:val="center"/>
            </w:pPr>
            <w:r>
              <w:rPr>
                <w:color w:val="1F2937"/>
                <w:sz w:val="20"/>
                <w:szCs w:val="20"/>
              </w:rPr>
              <w:t>0.6111</w:t>
            </w:r>
          </w:p>
        </w:tc>
        <w:tc>
          <w:tcPr>
            <w:tcW w:w="990" w:type="dxa"/>
            <w:tcMar>
              <w:top w:w="60" w:type="dxa"/>
              <w:left w:w="100" w:type="dxa"/>
              <w:bottom w:w="60" w:type="dxa"/>
              <w:right w:w="100" w:type="dxa"/>
            </w:tcMar>
            <w:vAlign w:val="center"/>
          </w:tcPr>
          <w:p w:rsidR="004D7EA0" w:rsidRDefault="007C65DC">
            <w:pPr>
              <w:jc w:val="center"/>
            </w:pPr>
            <w:r>
              <w:rPr>
                <w:color w:val="1F2937"/>
                <w:sz w:val="20"/>
                <w:szCs w:val="20"/>
              </w:rPr>
              <w:t>0.6346</w:t>
            </w:r>
          </w:p>
        </w:tc>
        <w:tc>
          <w:tcPr>
            <w:tcW w:w="1080" w:type="dxa"/>
            <w:tcMar>
              <w:top w:w="60" w:type="dxa"/>
              <w:left w:w="100" w:type="dxa"/>
              <w:bottom w:w="60" w:type="dxa"/>
              <w:right w:w="100" w:type="dxa"/>
            </w:tcMar>
            <w:vAlign w:val="center"/>
          </w:tcPr>
          <w:p w:rsidR="004D7EA0" w:rsidRDefault="007C65DC">
            <w:pPr>
              <w:jc w:val="center"/>
            </w:pPr>
            <w:r>
              <w:rPr>
                <w:color w:val="1F2937"/>
                <w:sz w:val="20"/>
                <w:szCs w:val="20"/>
              </w:rPr>
              <w:t>0.7899</w:t>
            </w:r>
          </w:p>
        </w:tc>
      </w:tr>
      <w:tr w:rsidR="004D7EA0">
        <w:tblPrEx>
          <w:tblCellMar>
            <w:top w:w="0" w:type="dxa"/>
            <w:bottom w:w="0" w:type="dxa"/>
          </w:tblCellMar>
        </w:tblPrEx>
        <w:trPr>
          <w:cantSplit/>
        </w:trPr>
        <w:tc>
          <w:tcPr>
            <w:tcW w:w="1980" w:type="dxa"/>
            <w:shd w:val="clear" w:color="auto" w:fill="F4F8F7"/>
            <w:tcMar>
              <w:top w:w="60" w:type="dxa"/>
              <w:left w:w="100" w:type="dxa"/>
              <w:bottom w:w="60" w:type="dxa"/>
              <w:right w:w="100" w:type="dxa"/>
            </w:tcMar>
            <w:vAlign w:val="center"/>
          </w:tcPr>
          <w:p w:rsidR="004D7EA0" w:rsidRDefault="007C65DC">
            <w:r>
              <w:rPr>
                <w:color w:val="1F2937"/>
                <w:sz w:val="20"/>
                <w:szCs w:val="20"/>
              </w:rPr>
              <w:t>RandomForest</w:t>
            </w:r>
          </w:p>
        </w:tc>
        <w:tc>
          <w:tcPr>
            <w:tcW w:w="158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0.6330</w:t>
            </w:r>
          </w:p>
        </w:tc>
        <w:tc>
          <w:tcPr>
            <w:tcW w:w="12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0.7468</w:t>
            </w:r>
          </w:p>
        </w:tc>
        <w:tc>
          <w:tcPr>
            <w:tcW w:w="12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0.6596</w:t>
            </w:r>
          </w:p>
        </w:tc>
        <w:tc>
          <w:tcPr>
            <w:tcW w:w="10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0.5741</w:t>
            </w:r>
          </w:p>
        </w:tc>
        <w:tc>
          <w:tcPr>
            <w:tcW w:w="9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0.6139</w:t>
            </w:r>
          </w:p>
        </w:tc>
        <w:tc>
          <w:tcPr>
            <w:tcW w:w="108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0.8165</w:t>
            </w:r>
          </w:p>
        </w:tc>
      </w:tr>
      <w:tr w:rsidR="004D7EA0">
        <w:tblPrEx>
          <w:tblCellMar>
            <w:top w:w="0" w:type="dxa"/>
            <w:bottom w:w="0" w:type="dxa"/>
          </w:tblCellMar>
        </w:tblPrEx>
        <w:trPr>
          <w:cantSplit/>
        </w:trPr>
        <w:tc>
          <w:tcPr>
            <w:tcW w:w="1980" w:type="dxa"/>
            <w:tcMar>
              <w:top w:w="60" w:type="dxa"/>
              <w:left w:w="100" w:type="dxa"/>
              <w:bottom w:w="60" w:type="dxa"/>
              <w:right w:w="100" w:type="dxa"/>
            </w:tcMar>
            <w:vAlign w:val="center"/>
          </w:tcPr>
          <w:p w:rsidR="004D7EA0" w:rsidRDefault="007C65DC">
            <w:r>
              <w:rPr>
                <w:color w:val="1F2937"/>
                <w:sz w:val="20"/>
                <w:szCs w:val="20"/>
              </w:rPr>
              <w:t>SVC</w:t>
            </w:r>
          </w:p>
        </w:tc>
        <w:tc>
          <w:tcPr>
            <w:tcW w:w="1580" w:type="dxa"/>
            <w:tcMar>
              <w:top w:w="60" w:type="dxa"/>
              <w:left w:w="100" w:type="dxa"/>
              <w:bottom w:w="60" w:type="dxa"/>
              <w:right w:w="100" w:type="dxa"/>
            </w:tcMar>
            <w:vAlign w:val="center"/>
          </w:tcPr>
          <w:p w:rsidR="004D7EA0" w:rsidRDefault="007C65DC">
            <w:pPr>
              <w:jc w:val="center"/>
            </w:pPr>
            <w:r>
              <w:rPr>
                <w:color w:val="1F2937"/>
                <w:sz w:val="20"/>
                <w:szCs w:val="20"/>
              </w:rPr>
              <w:t>0.6230</w:t>
            </w:r>
          </w:p>
        </w:tc>
        <w:tc>
          <w:tcPr>
            <w:tcW w:w="1290" w:type="dxa"/>
            <w:tcMar>
              <w:top w:w="60" w:type="dxa"/>
              <w:left w:w="100" w:type="dxa"/>
              <w:bottom w:w="60" w:type="dxa"/>
              <w:right w:w="100" w:type="dxa"/>
            </w:tcMar>
            <w:vAlign w:val="center"/>
          </w:tcPr>
          <w:p w:rsidR="004D7EA0" w:rsidRDefault="007C65DC">
            <w:pPr>
              <w:jc w:val="center"/>
            </w:pPr>
            <w:r>
              <w:rPr>
                <w:color w:val="1F2937"/>
                <w:sz w:val="20"/>
                <w:szCs w:val="20"/>
              </w:rPr>
              <w:t>0.7403</w:t>
            </w:r>
          </w:p>
        </w:tc>
        <w:tc>
          <w:tcPr>
            <w:tcW w:w="1290" w:type="dxa"/>
            <w:tcMar>
              <w:top w:w="60" w:type="dxa"/>
              <w:left w:w="100" w:type="dxa"/>
              <w:bottom w:w="60" w:type="dxa"/>
              <w:right w:w="100" w:type="dxa"/>
            </w:tcMar>
            <w:vAlign w:val="center"/>
          </w:tcPr>
          <w:p w:rsidR="004D7EA0" w:rsidRDefault="007C65DC">
            <w:pPr>
              <w:jc w:val="center"/>
            </w:pPr>
            <w:r>
              <w:rPr>
                <w:color w:val="1F2937"/>
                <w:sz w:val="20"/>
                <w:szCs w:val="20"/>
              </w:rPr>
              <w:t>0.6522</w:t>
            </w:r>
          </w:p>
        </w:tc>
        <w:tc>
          <w:tcPr>
            <w:tcW w:w="1090" w:type="dxa"/>
            <w:tcMar>
              <w:top w:w="60" w:type="dxa"/>
              <w:left w:w="100" w:type="dxa"/>
              <w:bottom w:w="60" w:type="dxa"/>
              <w:right w:w="100" w:type="dxa"/>
            </w:tcMar>
            <w:vAlign w:val="center"/>
          </w:tcPr>
          <w:p w:rsidR="004D7EA0" w:rsidRDefault="007C65DC">
            <w:pPr>
              <w:jc w:val="center"/>
            </w:pPr>
            <w:r>
              <w:rPr>
                <w:color w:val="1F2937"/>
                <w:sz w:val="20"/>
                <w:szCs w:val="20"/>
              </w:rPr>
              <w:t>0.5556</w:t>
            </w:r>
          </w:p>
        </w:tc>
        <w:tc>
          <w:tcPr>
            <w:tcW w:w="990" w:type="dxa"/>
            <w:tcMar>
              <w:top w:w="60" w:type="dxa"/>
              <w:left w:w="100" w:type="dxa"/>
              <w:bottom w:w="60" w:type="dxa"/>
              <w:right w:w="100" w:type="dxa"/>
            </w:tcMar>
            <w:vAlign w:val="center"/>
          </w:tcPr>
          <w:p w:rsidR="004D7EA0" w:rsidRDefault="007C65DC">
            <w:pPr>
              <w:jc w:val="center"/>
            </w:pPr>
            <w:r>
              <w:rPr>
                <w:color w:val="1F2937"/>
                <w:sz w:val="20"/>
                <w:szCs w:val="20"/>
              </w:rPr>
              <w:t>0.6000</w:t>
            </w:r>
          </w:p>
        </w:tc>
        <w:tc>
          <w:tcPr>
            <w:tcW w:w="1080" w:type="dxa"/>
            <w:tcMar>
              <w:top w:w="60" w:type="dxa"/>
              <w:left w:w="100" w:type="dxa"/>
              <w:bottom w:w="60" w:type="dxa"/>
              <w:right w:w="100" w:type="dxa"/>
            </w:tcMar>
            <w:vAlign w:val="center"/>
          </w:tcPr>
          <w:p w:rsidR="004D7EA0" w:rsidRDefault="007C65DC">
            <w:pPr>
              <w:jc w:val="center"/>
            </w:pPr>
            <w:r>
              <w:rPr>
                <w:color w:val="1F2937"/>
                <w:sz w:val="20"/>
                <w:szCs w:val="20"/>
              </w:rPr>
              <w:t>0.7964</w:t>
            </w:r>
          </w:p>
        </w:tc>
      </w:tr>
      <w:tr w:rsidR="004D7EA0">
        <w:tblPrEx>
          <w:tblCellMar>
            <w:top w:w="0" w:type="dxa"/>
            <w:bottom w:w="0" w:type="dxa"/>
          </w:tblCellMar>
        </w:tblPrEx>
        <w:trPr>
          <w:cantSplit/>
        </w:trPr>
        <w:tc>
          <w:tcPr>
            <w:tcW w:w="1980" w:type="dxa"/>
            <w:shd w:val="clear" w:color="auto" w:fill="F4F8F7"/>
            <w:tcMar>
              <w:top w:w="60" w:type="dxa"/>
              <w:left w:w="100" w:type="dxa"/>
              <w:bottom w:w="60" w:type="dxa"/>
              <w:right w:w="100" w:type="dxa"/>
            </w:tcMar>
            <w:vAlign w:val="center"/>
          </w:tcPr>
          <w:p w:rsidR="004D7EA0" w:rsidRDefault="007C65DC">
            <w:r>
              <w:rPr>
                <w:color w:val="1F2937"/>
                <w:sz w:val="20"/>
                <w:szCs w:val="20"/>
              </w:rPr>
              <w:t>LogisticRegression</w:t>
            </w:r>
          </w:p>
        </w:tc>
        <w:tc>
          <w:tcPr>
            <w:tcW w:w="158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0.6497</w:t>
            </w:r>
          </w:p>
        </w:tc>
        <w:tc>
          <w:tcPr>
            <w:tcW w:w="12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0.7078</w:t>
            </w:r>
          </w:p>
        </w:tc>
        <w:tc>
          <w:tcPr>
            <w:tcW w:w="12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0.6000</w:t>
            </w:r>
          </w:p>
        </w:tc>
        <w:tc>
          <w:tcPr>
            <w:tcW w:w="10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0.5000</w:t>
            </w:r>
          </w:p>
        </w:tc>
        <w:tc>
          <w:tcPr>
            <w:tcW w:w="99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0.5455</w:t>
            </w:r>
          </w:p>
        </w:tc>
        <w:tc>
          <w:tcPr>
            <w:tcW w:w="1080" w:type="dxa"/>
            <w:shd w:val="clear" w:color="auto" w:fill="F4F8F7"/>
            <w:tcMar>
              <w:top w:w="60" w:type="dxa"/>
              <w:left w:w="100" w:type="dxa"/>
              <w:bottom w:w="60" w:type="dxa"/>
              <w:right w:w="100" w:type="dxa"/>
            </w:tcMar>
            <w:vAlign w:val="center"/>
          </w:tcPr>
          <w:p w:rsidR="004D7EA0" w:rsidRDefault="007C65DC">
            <w:pPr>
              <w:jc w:val="center"/>
            </w:pPr>
            <w:r>
              <w:rPr>
                <w:color w:val="1F2937"/>
                <w:sz w:val="20"/>
                <w:szCs w:val="20"/>
              </w:rPr>
              <w:t>0.8130</w:t>
            </w:r>
          </w:p>
        </w:tc>
      </w:tr>
    </w:tbl>
    <w:p w:rsidR="004D7EA0" w:rsidRDefault="007C65DC">
      <w:pPr>
        <w:spacing w:after="140" w:line="252" w:lineRule="auto"/>
      </w:pPr>
      <w:r>
        <w:rPr>
          <w:i/>
          <w:iCs/>
          <w:color w:val="6B7280"/>
          <w:sz w:val="20"/>
          <w:szCs w:val="20"/>
        </w:rPr>
        <w:t>KNN được chọn làm Model 2 chính thức vì có F1 cao nhất (0.6346). Có một điều đáng nói: RandomForest lại có ROC-AUC cao hơn (0.8165 so với 0.7899), nếu chọn theo tiêu chí đó thì kết quả sẽ khác, đây là điều nhóm sẽ cân nhắc thêm nếu làm lại. Nhìn chung điểm</w:t>
      </w:r>
      <w:r>
        <w:rPr>
          <w:i/>
          <w:iCs/>
          <w:color w:val="6B7280"/>
          <w:sz w:val="20"/>
          <w:szCs w:val="20"/>
        </w:rPr>
        <w:t xml:space="preserve"> số của Model 2 thấp hơn Model 1 khá nhiều, chủ yếu vì bộ dữ liệu lâm sàng nhỏ hơn, nhiều nhiễu và có giá trị thiếu.</w:t>
      </w:r>
    </w:p>
    <w:p w:rsidR="004D7EA0" w:rsidRDefault="007C65DC">
      <w:pPr>
        <w:pStyle w:val="Heading2"/>
        <w:spacing w:before="180" w:after="90"/>
      </w:pPr>
      <w:r>
        <w:rPr>
          <w:b/>
          <w:bCs/>
          <w:color w:val="1F2937"/>
        </w:rPr>
        <w:t>5.4. Lưu trữ và quy trình dự đoán</w:t>
      </w:r>
    </w:p>
    <w:p w:rsidR="004D7EA0" w:rsidRDefault="007C65DC">
      <w:pPr>
        <w:spacing w:after="120" w:line="276" w:lineRule="auto"/>
        <w:jc w:val="both"/>
      </w:pPr>
      <w:r>
        <w:rPr>
          <w:color w:val="1F2937"/>
        </w:rPr>
        <w:t xml:space="preserve">Mỗi lần huấn luyện xong, thông tin mô hình (thuật toán thắng cuộc, phiên bản, đường dẫn </w:t>
      </w:r>
      <w:proofErr w:type="gramStart"/>
      <w:r>
        <w:rPr>
          <w:color w:val="1F2937"/>
        </w:rPr>
        <w:t>file .joblib</w:t>
      </w:r>
      <w:proofErr w:type="gramEnd"/>
      <w:r>
        <w:rPr>
          <w:color w:val="1F2937"/>
        </w:rPr>
        <w:t>, điể</w:t>
      </w:r>
      <w:r>
        <w:rPr>
          <w:color w:val="1F2937"/>
        </w:rPr>
        <w:t>m số) được ghi vào bảng ml_models. Đồng thời cờ is_active của các mô hình cũ cùng loại cũng bị tắt đi, để lúc nào cũng chỉ có đúng một mô hình "đang dùng" cho mỗi loại đánh giá.</w:t>
      </w:r>
    </w:p>
    <w:p w:rsidR="004D7EA0" w:rsidRDefault="007C65DC">
      <w:pPr>
        <w:spacing w:after="120" w:line="276" w:lineRule="auto"/>
        <w:jc w:val="both"/>
      </w:pPr>
      <w:r>
        <w:rPr>
          <w:color w:val="1F2937"/>
        </w:rPr>
        <w:t>Khi người dùng bấm “Dự đoán nguy cơ”, ứng dụng làm tuần tự 4 bước sau:</w:t>
      </w:r>
    </w:p>
    <w:p w:rsidR="004D7EA0" w:rsidRDefault="007C65DC">
      <w:pPr>
        <w:pStyle w:val="ListParagraph"/>
        <w:numPr>
          <w:ilvl w:val="0"/>
          <w:numId w:val="2"/>
        </w:numPr>
        <w:spacing w:after="60" w:line="264" w:lineRule="auto"/>
        <w:jc w:val="both"/>
      </w:pPr>
      <w:r>
        <w:rPr>
          <w:b/>
          <w:bCs/>
          <w:color w:val="1F2937"/>
        </w:rPr>
        <w:t xml:space="preserve">Bước 1, nạp mô hình: </w:t>
      </w:r>
      <w:r>
        <w:rPr>
          <w:color w:val="1F2937"/>
        </w:rPr>
        <w:t xml:space="preserve">hỏi database xem mô hình nào đang active, đọc </w:t>
      </w:r>
      <w:proofErr w:type="gramStart"/>
      <w:r>
        <w:rPr>
          <w:color w:val="1F2937"/>
        </w:rPr>
        <w:t>file .joblib</w:t>
      </w:r>
      <w:proofErr w:type="gramEnd"/>
      <w:r>
        <w:rPr>
          <w:color w:val="1F2937"/>
        </w:rPr>
        <w:t xml:space="preserve"> tương ứng (mô hình được giữ trong bộ nhớ tạm sau lần nạp đầu, để các lần dự đoán sau không phải đọc lại file).</w:t>
      </w:r>
    </w:p>
    <w:p w:rsidR="004D7EA0" w:rsidRDefault="007C65DC">
      <w:pPr>
        <w:pStyle w:val="ListParagraph"/>
        <w:numPr>
          <w:ilvl w:val="0"/>
          <w:numId w:val="2"/>
        </w:numPr>
        <w:spacing w:after="60" w:line="264" w:lineRule="auto"/>
        <w:jc w:val="both"/>
      </w:pPr>
      <w:r>
        <w:rPr>
          <w:b/>
          <w:bCs/>
          <w:color w:val="1F2937"/>
        </w:rPr>
        <w:t xml:space="preserve">Bước 2, dựng lại dữ liệu đúng định dạng: </w:t>
      </w:r>
      <w:r>
        <w:rPr>
          <w:color w:val="1F2937"/>
        </w:rPr>
        <w:t>đổi 0/1 hoặc Nam/Nữ trên</w:t>
      </w:r>
      <w:r>
        <w:rPr>
          <w:color w:val="1F2937"/>
        </w:rPr>
        <w:t xml:space="preserve"> giao diện về đúng tên cột và định dạng mà mô hình đã học (ví dụ 1 → "Yes", 0 → "No").</w:t>
      </w:r>
    </w:p>
    <w:p w:rsidR="004D7EA0" w:rsidRDefault="007C65DC">
      <w:pPr>
        <w:pStyle w:val="ListParagraph"/>
        <w:numPr>
          <w:ilvl w:val="0"/>
          <w:numId w:val="2"/>
        </w:numPr>
        <w:spacing w:after="60" w:line="264" w:lineRule="auto"/>
        <w:jc w:val="both"/>
      </w:pPr>
      <w:r>
        <w:rPr>
          <w:b/>
          <w:bCs/>
          <w:color w:val="1F2937"/>
        </w:rPr>
        <w:t xml:space="preserve">Bước 3, gọi mô hình: </w:t>
      </w:r>
      <w:r>
        <w:rPr>
          <w:color w:val="1F2937"/>
        </w:rPr>
        <w:t>Pipeline.predict() cho ra lớp dự đoán (0/1), Pipeline.predict_</w:t>
      </w:r>
      <w:proofErr w:type="gramStart"/>
      <w:r>
        <w:rPr>
          <w:color w:val="1F2937"/>
        </w:rPr>
        <w:t>proba(</w:t>
      </w:r>
      <w:proofErr w:type="gramEnd"/>
      <w:r>
        <w:rPr>
          <w:color w:val="1F2937"/>
        </w:rPr>
        <w:t>) cho ra xác suất Dương tính.</w:t>
      </w:r>
    </w:p>
    <w:p w:rsidR="004D7EA0" w:rsidRDefault="007C65DC">
      <w:pPr>
        <w:pStyle w:val="ListParagraph"/>
        <w:numPr>
          <w:ilvl w:val="0"/>
          <w:numId w:val="2"/>
        </w:numPr>
        <w:spacing w:after="60" w:line="264" w:lineRule="auto"/>
        <w:jc w:val="both"/>
      </w:pPr>
      <w:r>
        <w:rPr>
          <w:b/>
          <w:bCs/>
          <w:color w:val="1F2937"/>
        </w:rPr>
        <w:t xml:space="preserve">Bước 4, quy đổi mức rủi ro: </w:t>
      </w:r>
      <w:r>
        <w:rPr>
          <w:color w:val="1F2937"/>
        </w:rPr>
        <w:t>theo ngưỡng ở mục 2.7, rồi lưu kết quả vào bảng predictions và hiện lên cửa sổ kết quả cho người dùng.</w:t>
      </w:r>
    </w:p>
    <w:p w:rsidR="004D7EA0" w:rsidRDefault="007C65DC">
      <w:pPr>
        <w:pStyle w:val="Heading2"/>
        <w:spacing w:before="180" w:after="90"/>
      </w:pPr>
      <w:r>
        <w:rPr>
          <w:b/>
          <w:bCs/>
          <w:color w:val="1F2937"/>
        </w:rPr>
        <w:t>5.5. Ý nghĩa các chỉ số đánh giá mô hình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3860"/>
        <w:gridCol w:w="3510"/>
      </w:tblGrid>
      <w:tr w:rsidR="004D7EA0">
        <w:tblPrEx>
          <w:tblCellMar>
            <w:top w:w="0" w:type="dxa"/>
            <w:bottom w:w="0" w:type="dxa"/>
          </w:tblCellMar>
        </w:tblPrEx>
        <w:trPr>
          <w:cantSplit/>
          <w:tblHeader/>
        </w:trPr>
        <w:tc>
          <w:tcPr>
            <w:tcW w:w="193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Chỉ số</w:t>
            </w:r>
          </w:p>
        </w:tc>
        <w:tc>
          <w:tcPr>
            <w:tcW w:w="386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Ý nghĩa</w:t>
            </w:r>
          </w:p>
        </w:tc>
        <w:tc>
          <w:tcPr>
            <w:tcW w:w="3510" w:type="dxa"/>
            <w:shd w:val="clear" w:color="auto" w:fill="0F5C57"/>
            <w:tcMar>
              <w:top w:w="60" w:type="dxa"/>
              <w:left w:w="100" w:type="dxa"/>
              <w:bottom w:w="60" w:type="dxa"/>
              <w:right w:w="100" w:type="dxa"/>
            </w:tcMar>
            <w:vAlign w:val="center"/>
          </w:tcPr>
          <w:p w:rsidR="004D7EA0" w:rsidRDefault="007C65DC">
            <w:pPr>
              <w:jc w:val="center"/>
            </w:pPr>
            <w:r>
              <w:rPr>
                <w:b/>
                <w:bCs/>
                <w:color w:val="FFFFFF"/>
                <w:sz w:val="20"/>
                <w:szCs w:val="20"/>
              </w:rPr>
              <w:t>Ghi chú</w:t>
            </w:r>
          </w:p>
        </w:tc>
      </w:tr>
      <w:tr w:rsidR="004D7EA0">
        <w:tblPrEx>
          <w:tblCellMar>
            <w:top w:w="0" w:type="dxa"/>
            <w:bottom w:w="0" w:type="dxa"/>
          </w:tblCellMar>
        </w:tblPrEx>
        <w:trPr>
          <w:cantSplit/>
        </w:trPr>
        <w:tc>
          <w:tcPr>
            <w:tcW w:w="1930" w:type="dxa"/>
            <w:tcMar>
              <w:top w:w="60" w:type="dxa"/>
              <w:left w:w="100" w:type="dxa"/>
              <w:bottom w:w="60" w:type="dxa"/>
              <w:right w:w="100" w:type="dxa"/>
            </w:tcMar>
            <w:vAlign w:val="center"/>
          </w:tcPr>
          <w:p w:rsidR="004D7EA0" w:rsidRDefault="007C65DC">
            <w:r>
              <w:rPr>
                <w:color w:val="1F2937"/>
                <w:sz w:val="20"/>
                <w:szCs w:val="20"/>
              </w:rPr>
              <w:t>Accuracy</w:t>
            </w:r>
          </w:p>
        </w:tc>
        <w:tc>
          <w:tcPr>
            <w:tcW w:w="3860" w:type="dxa"/>
            <w:tcMar>
              <w:top w:w="60" w:type="dxa"/>
              <w:left w:w="100" w:type="dxa"/>
              <w:bottom w:w="60" w:type="dxa"/>
              <w:right w:w="100" w:type="dxa"/>
            </w:tcMar>
            <w:vAlign w:val="center"/>
          </w:tcPr>
          <w:p w:rsidR="004D7EA0" w:rsidRDefault="007C65DC">
            <w:r>
              <w:rPr>
                <w:color w:val="1F2937"/>
                <w:sz w:val="20"/>
                <w:szCs w:val="20"/>
              </w:rPr>
              <w:t>Tỷ lệ đoán đúng trên tổng số ca</w:t>
            </w:r>
          </w:p>
        </w:tc>
        <w:tc>
          <w:tcPr>
            <w:tcW w:w="3510" w:type="dxa"/>
            <w:tcMar>
              <w:top w:w="60" w:type="dxa"/>
              <w:left w:w="100" w:type="dxa"/>
              <w:bottom w:w="60" w:type="dxa"/>
              <w:right w:w="100" w:type="dxa"/>
            </w:tcMar>
            <w:vAlign w:val="center"/>
          </w:tcPr>
          <w:p w:rsidR="004D7EA0" w:rsidRDefault="007C65DC">
            <w:r>
              <w:rPr>
                <w:color w:val="1F2937"/>
                <w:sz w:val="20"/>
                <w:szCs w:val="20"/>
              </w:rPr>
              <w:t>Dễ hiểu nhất nhưng dễ đánh lừa khi dữ liệu lệch</w:t>
            </w:r>
          </w:p>
        </w:tc>
      </w:tr>
      <w:tr w:rsidR="004D7EA0">
        <w:tblPrEx>
          <w:tblCellMar>
            <w:top w:w="0" w:type="dxa"/>
            <w:bottom w:w="0" w:type="dxa"/>
          </w:tblCellMar>
        </w:tblPrEx>
        <w:trPr>
          <w:cantSplit/>
        </w:trPr>
        <w:tc>
          <w:tcPr>
            <w:tcW w:w="1930" w:type="dxa"/>
            <w:shd w:val="clear" w:color="auto" w:fill="F4F8F7"/>
            <w:tcMar>
              <w:top w:w="60" w:type="dxa"/>
              <w:left w:w="100" w:type="dxa"/>
              <w:bottom w:w="60" w:type="dxa"/>
              <w:right w:w="100" w:type="dxa"/>
            </w:tcMar>
            <w:vAlign w:val="center"/>
          </w:tcPr>
          <w:p w:rsidR="004D7EA0" w:rsidRDefault="007C65DC">
            <w:r>
              <w:rPr>
                <w:color w:val="1F2937"/>
                <w:sz w:val="20"/>
                <w:szCs w:val="20"/>
              </w:rPr>
              <w:t>Precision</w:t>
            </w:r>
          </w:p>
        </w:tc>
        <w:tc>
          <w:tcPr>
            <w:tcW w:w="3860" w:type="dxa"/>
            <w:shd w:val="clear" w:color="auto" w:fill="F4F8F7"/>
            <w:tcMar>
              <w:top w:w="60" w:type="dxa"/>
              <w:left w:w="100" w:type="dxa"/>
              <w:bottom w:w="60" w:type="dxa"/>
              <w:right w:w="100" w:type="dxa"/>
            </w:tcMar>
            <w:vAlign w:val="center"/>
          </w:tcPr>
          <w:p w:rsidR="004D7EA0" w:rsidRDefault="007C65DC">
            <w:r>
              <w:rPr>
                <w:color w:val="1F2937"/>
                <w:sz w:val="20"/>
                <w:szCs w:val="20"/>
              </w:rPr>
              <w:t>Mô hình báo “có bệnh” thì bao nhiêu % đúng</w:t>
            </w:r>
          </w:p>
        </w:tc>
        <w:tc>
          <w:tcPr>
            <w:tcW w:w="3510" w:type="dxa"/>
            <w:shd w:val="clear" w:color="auto" w:fill="F4F8F7"/>
            <w:tcMar>
              <w:top w:w="60" w:type="dxa"/>
              <w:left w:w="100" w:type="dxa"/>
              <w:bottom w:w="60" w:type="dxa"/>
              <w:right w:w="100" w:type="dxa"/>
            </w:tcMar>
            <w:vAlign w:val="center"/>
          </w:tcPr>
          <w:p w:rsidR="004D7EA0" w:rsidRDefault="007C65DC">
            <w:r>
              <w:rPr>
                <w:color w:val="1F2937"/>
                <w:sz w:val="20"/>
                <w:szCs w:val="20"/>
              </w:rPr>
              <w:t>Cao thì ít báo động giả</w:t>
            </w:r>
          </w:p>
        </w:tc>
      </w:tr>
      <w:tr w:rsidR="004D7EA0">
        <w:tblPrEx>
          <w:tblCellMar>
            <w:top w:w="0" w:type="dxa"/>
            <w:bottom w:w="0" w:type="dxa"/>
          </w:tblCellMar>
        </w:tblPrEx>
        <w:trPr>
          <w:cantSplit/>
        </w:trPr>
        <w:tc>
          <w:tcPr>
            <w:tcW w:w="1930" w:type="dxa"/>
            <w:tcMar>
              <w:top w:w="60" w:type="dxa"/>
              <w:left w:w="100" w:type="dxa"/>
              <w:bottom w:w="60" w:type="dxa"/>
              <w:right w:w="100" w:type="dxa"/>
            </w:tcMar>
            <w:vAlign w:val="center"/>
          </w:tcPr>
          <w:p w:rsidR="004D7EA0" w:rsidRDefault="007C65DC">
            <w:r>
              <w:rPr>
                <w:color w:val="1F2937"/>
                <w:sz w:val="20"/>
                <w:szCs w:val="20"/>
              </w:rPr>
              <w:t>Recall</w:t>
            </w:r>
          </w:p>
        </w:tc>
        <w:tc>
          <w:tcPr>
            <w:tcW w:w="3860" w:type="dxa"/>
            <w:tcMar>
              <w:top w:w="60" w:type="dxa"/>
              <w:left w:w="100" w:type="dxa"/>
              <w:bottom w:w="60" w:type="dxa"/>
              <w:right w:w="100" w:type="dxa"/>
            </w:tcMar>
            <w:vAlign w:val="center"/>
          </w:tcPr>
          <w:p w:rsidR="004D7EA0" w:rsidRDefault="007C65DC">
            <w:r>
              <w:rPr>
                <w:color w:val="1F2937"/>
                <w:sz w:val="20"/>
                <w:szCs w:val="20"/>
              </w:rPr>
              <w:t>Người thực sự có bệnh, mô hình bắt được bao nhiêu %</w:t>
            </w:r>
          </w:p>
        </w:tc>
        <w:tc>
          <w:tcPr>
            <w:tcW w:w="3510" w:type="dxa"/>
            <w:tcMar>
              <w:top w:w="60" w:type="dxa"/>
              <w:left w:w="100" w:type="dxa"/>
              <w:bottom w:w="60" w:type="dxa"/>
              <w:right w:w="100" w:type="dxa"/>
            </w:tcMar>
            <w:vAlign w:val="center"/>
          </w:tcPr>
          <w:p w:rsidR="004D7EA0" w:rsidRDefault="007C65DC">
            <w:r>
              <w:rPr>
                <w:color w:val="1F2937"/>
                <w:sz w:val="20"/>
                <w:szCs w:val="20"/>
              </w:rPr>
              <w:t>Quan trọng nhất trong y tế, vì bỏ sót nguy hiểm hơn báo nhầm</w:t>
            </w:r>
          </w:p>
        </w:tc>
      </w:tr>
      <w:tr w:rsidR="004D7EA0">
        <w:tblPrEx>
          <w:tblCellMar>
            <w:top w:w="0" w:type="dxa"/>
            <w:bottom w:w="0" w:type="dxa"/>
          </w:tblCellMar>
        </w:tblPrEx>
        <w:trPr>
          <w:cantSplit/>
        </w:trPr>
        <w:tc>
          <w:tcPr>
            <w:tcW w:w="1930" w:type="dxa"/>
            <w:shd w:val="clear" w:color="auto" w:fill="F4F8F7"/>
            <w:tcMar>
              <w:top w:w="60" w:type="dxa"/>
              <w:left w:w="100" w:type="dxa"/>
              <w:bottom w:w="60" w:type="dxa"/>
              <w:right w:w="100" w:type="dxa"/>
            </w:tcMar>
            <w:vAlign w:val="center"/>
          </w:tcPr>
          <w:p w:rsidR="004D7EA0" w:rsidRDefault="007C65DC">
            <w:r>
              <w:rPr>
                <w:color w:val="1F2937"/>
                <w:sz w:val="20"/>
                <w:szCs w:val="20"/>
              </w:rPr>
              <w:lastRenderedPageBreak/>
              <w:t>F1</w:t>
            </w:r>
          </w:p>
        </w:tc>
        <w:tc>
          <w:tcPr>
            <w:tcW w:w="3860" w:type="dxa"/>
            <w:shd w:val="clear" w:color="auto" w:fill="F4F8F7"/>
            <w:tcMar>
              <w:top w:w="60" w:type="dxa"/>
              <w:left w:w="100" w:type="dxa"/>
              <w:bottom w:w="60" w:type="dxa"/>
              <w:right w:w="100" w:type="dxa"/>
            </w:tcMar>
            <w:vAlign w:val="center"/>
          </w:tcPr>
          <w:p w:rsidR="004D7EA0" w:rsidRDefault="007C65DC">
            <w:r>
              <w:rPr>
                <w:color w:val="1F2937"/>
                <w:sz w:val="20"/>
                <w:szCs w:val="20"/>
              </w:rPr>
              <w:t>Điểm cân bằng giữa Precision và Recall</w:t>
            </w:r>
          </w:p>
        </w:tc>
        <w:tc>
          <w:tcPr>
            <w:tcW w:w="3510" w:type="dxa"/>
            <w:shd w:val="clear" w:color="auto" w:fill="F4F8F7"/>
            <w:tcMar>
              <w:top w:w="60" w:type="dxa"/>
              <w:left w:w="100" w:type="dxa"/>
              <w:bottom w:w="60" w:type="dxa"/>
              <w:right w:w="100" w:type="dxa"/>
            </w:tcMar>
            <w:vAlign w:val="center"/>
          </w:tcPr>
          <w:p w:rsidR="004D7EA0" w:rsidRDefault="007C65DC">
            <w:r>
              <w:rPr>
                <w:color w:val="1F2937"/>
                <w:sz w:val="20"/>
                <w:szCs w:val="20"/>
              </w:rPr>
              <w:t>Dùng làm tiêu chí chọn mô hình tốt nhất</w:t>
            </w:r>
          </w:p>
        </w:tc>
      </w:tr>
      <w:tr w:rsidR="004D7EA0">
        <w:tblPrEx>
          <w:tblCellMar>
            <w:top w:w="0" w:type="dxa"/>
            <w:bottom w:w="0" w:type="dxa"/>
          </w:tblCellMar>
        </w:tblPrEx>
        <w:trPr>
          <w:cantSplit/>
        </w:trPr>
        <w:tc>
          <w:tcPr>
            <w:tcW w:w="1930" w:type="dxa"/>
            <w:tcMar>
              <w:top w:w="60" w:type="dxa"/>
              <w:left w:w="100" w:type="dxa"/>
              <w:bottom w:w="60" w:type="dxa"/>
              <w:right w:w="100" w:type="dxa"/>
            </w:tcMar>
            <w:vAlign w:val="center"/>
          </w:tcPr>
          <w:p w:rsidR="004D7EA0" w:rsidRDefault="007C65DC">
            <w:r>
              <w:rPr>
                <w:color w:val="1F2937"/>
                <w:sz w:val="20"/>
                <w:szCs w:val="20"/>
              </w:rPr>
              <w:t>ROC-AUC</w:t>
            </w:r>
          </w:p>
        </w:tc>
        <w:tc>
          <w:tcPr>
            <w:tcW w:w="3860" w:type="dxa"/>
            <w:tcMar>
              <w:top w:w="60" w:type="dxa"/>
              <w:left w:w="100" w:type="dxa"/>
              <w:bottom w:w="60" w:type="dxa"/>
              <w:right w:w="100" w:type="dxa"/>
            </w:tcMar>
            <w:vAlign w:val="center"/>
          </w:tcPr>
          <w:p w:rsidR="004D7EA0" w:rsidRDefault="007C65DC">
            <w:r>
              <w:rPr>
                <w:color w:val="1F2937"/>
                <w:sz w:val="20"/>
                <w:szCs w:val="20"/>
              </w:rPr>
              <w:t>Khả năng phân biệt người bệnh và không bệnh</w:t>
            </w:r>
          </w:p>
        </w:tc>
        <w:tc>
          <w:tcPr>
            <w:tcW w:w="3510" w:type="dxa"/>
            <w:tcMar>
              <w:top w:w="60" w:type="dxa"/>
              <w:left w:w="100" w:type="dxa"/>
              <w:bottom w:w="60" w:type="dxa"/>
              <w:right w:w="100" w:type="dxa"/>
            </w:tcMar>
            <w:vAlign w:val="center"/>
          </w:tcPr>
          <w:p w:rsidR="004D7EA0" w:rsidRDefault="007C65DC">
            <w:r>
              <w:rPr>
                <w:color w:val="1F2937"/>
                <w:sz w:val="20"/>
                <w:szCs w:val="20"/>
              </w:rPr>
              <w:t>Từ 0.5 (đoán bừa) đến 1.0 (hoàn hảo)</w:t>
            </w:r>
          </w:p>
        </w:tc>
      </w:tr>
    </w:tbl>
    <w:p w:rsidR="004D7EA0" w:rsidRDefault="007C65DC">
      <w:pPr>
        <w:pStyle w:val="Heading1"/>
        <w:spacing w:before="260" w:after="140"/>
      </w:pPr>
      <w:r>
        <w:rPr>
          <w:b/>
          <w:bCs/>
          <w:color w:val="0F5C57"/>
        </w:rPr>
        <w:t>6. Kết quả đạt được và hướng phát triển</w:t>
      </w:r>
    </w:p>
    <w:p w:rsidR="004D7EA0" w:rsidRDefault="007C65DC">
      <w:pPr>
        <w:pStyle w:val="Heading2"/>
        <w:spacing w:before="180" w:after="90"/>
      </w:pPr>
      <w:r>
        <w:rPr>
          <w:b/>
          <w:bCs/>
          <w:color w:val="1F2937"/>
        </w:rPr>
        <w:t>6.1. Kết quả đạt được</w:t>
      </w:r>
    </w:p>
    <w:p w:rsidR="004D7EA0" w:rsidRDefault="007C65DC">
      <w:pPr>
        <w:pStyle w:val="ListParagraph"/>
        <w:numPr>
          <w:ilvl w:val="0"/>
          <w:numId w:val="2"/>
        </w:numPr>
        <w:spacing w:after="60" w:line="264" w:lineRule="auto"/>
        <w:jc w:val="both"/>
      </w:pPr>
      <w:r>
        <w:rPr>
          <w:color w:val="1F2937"/>
        </w:rPr>
        <w:t>Ứng dụng desktop hoàn chỉnh với 6 tab chức năng, chạy độc lập, không cần mạng, không cần cài đặt máy chủ cơ sở dữ liệu.</w:t>
      </w:r>
    </w:p>
    <w:p w:rsidR="004D7EA0" w:rsidRDefault="007C65DC">
      <w:pPr>
        <w:pStyle w:val="ListParagraph"/>
        <w:numPr>
          <w:ilvl w:val="0"/>
          <w:numId w:val="2"/>
        </w:numPr>
        <w:spacing w:after="60" w:line="264" w:lineRule="auto"/>
        <w:jc w:val="both"/>
      </w:pPr>
      <w:r>
        <w:rPr>
          <w:color w:val="1F2937"/>
        </w:rPr>
        <w:t>Hai mô hình Machine Learning độc lập, đóng gói bằng Pipeline để tránh lỗi data leakage; có bảng so sánh 4 thuật toán làm căn cứ lựa chọn</w:t>
      </w:r>
      <w:r>
        <w:rPr>
          <w:color w:val="1F2937"/>
        </w:rPr>
        <w:t xml:space="preserve"> cho từng bài toán.</w:t>
      </w:r>
    </w:p>
    <w:p w:rsidR="004D7EA0" w:rsidRDefault="007C65DC">
      <w:pPr>
        <w:pStyle w:val="ListParagraph"/>
        <w:numPr>
          <w:ilvl w:val="0"/>
          <w:numId w:val="2"/>
        </w:numPr>
        <w:spacing w:after="60" w:line="264" w:lineRule="auto"/>
        <w:jc w:val="both"/>
      </w:pPr>
      <w:r>
        <w:rPr>
          <w:color w:val="1F2937"/>
        </w:rPr>
        <w:t>Cơ sở dữ liệu SQLite được thiết kế chuẩn hoá với 6 bảng, ràng buộc khoá ngoại, ghi dữ liệu theo nguyên tắc transaction an toàn (commit/rollback).</w:t>
      </w:r>
    </w:p>
    <w:p w:rsidR="004D7EA0" w:rsidRDefault="007C65DC">
      <w:pPr>
        <w:pStyle w:val="ListParagraph"/>
        <w:numPr>
          <w:ilvl w:val="0"/>
          <w:numId w:val="2"/>
        </w:numPr>
        <w:spacing w:after="60" w:line="264" w:lineRule="auto"/>
        <w:jc w:val="both"/>
      </w:pPr>
      <w:r>
        <w:rPr>
          <w:color w:val="1F2937"/>
        </w:rPr>
        <w:t>Quản lý đầy đủ vòng đời một lượt đánh giá: nhập liệu → dự đoán → lưu trữ → tra cứu lại lịc</w:t>
      </w:r>
      <w:r>
        <w:rPr>
          <w:color w:val="1F2937"/>
        </w:rPr>
        <w:t>h sử, với dữ liệu tại mỗi lượt được giữ nguyên trạng theo thời gian.</w:t>
      </w:r>
    </w:p>
    <w:p w:rsidR="004D7EA0" w:rsidRDefault="007C65DC">
      <w:pPr>
        <w:pStyle w:val="ListParagraph"/>
        <w:numPr>
          <w:ilvl w:val="0"/>
          <w:numId w:val="2"/>
        </w:numPr>
        <w:spacing w:after="60" w:line="264" w:lineRule="auto"/>
        <w:jc w:val="both"/>
      </w:pPr>
      <w:r>
        <w:rPr>
          <w:color w:val="1F2937"/>
        </w:rPr>
        <w:t>Giao diện tự làm mới theo ngữ cảnh (đổi tab, đổi bệnh nhân), có kiểm tra dữ liệu đầu vào và cảnh báo y tế bắt buộc ở mọi kết quả.</w:t>
      </w:r>
    </w:p>
    <w:p w:rsidR="004D7EA0" w:rsidRDefault="007C65DC">
      <w:pPr>
        <w:pStyle w:val="Heading2"/>
        <w:spacing w:before="180" w:after="90"/>
      </w:pPr>
      <w:r>
        <w:rPr>
          <w:b/>
          <w:bCs/>
          <w:color w:val="1F2937"/>
        </w:rPr>
        <w:t>6.2. Hướng phát triển</w:t>
      </w:r>
    </w:p>
    <w:p w:rsidR="004D7EA0" w:rsidRDefault="007C65DC">
      <w:pPr>
        <w:pStyle w:val="ListParagraph"/>
        <w:numPr>
          <w:ilvl w:val="0"/>
          <w:numId w:val="2"/>
        </w:numPr>
        <w:spacing w:after="60" w:line="264" w:lineRule="auto"/>
        <w:jc w:val="both"/>
      </w:pPr>
      <w:r>
        <w:rPr>
          <w:color w:val="1F2937"/>
        </w:rPr>
        <w:t>Thêm đăng nhập và phân quyền theo v</w:t>
      </w:r>
      <w:r>
        <w:rPr>
          <w:color w:val="1F2937"/>
        </w:rPr>
        <w:t>ai trò: Bác sĩ / Quản trị / Người dùng.</w:t>
      </w:r>
    </w:p>
    <w:p w:rsidR="004D7EA0" w:rsidRDefault="007C65DC">
      <w:pPr>
        <w:pStyle w:val="ListParagraph"/>
        <w:numPr>
          <w:ilvl w:val="0"/>
          <w:numId w:val="2"/>
        </w:numPr>
        <w:spacing w:after="60" w:line="264" w:lineRule="auto"/>
        <w:jc w:val="both"/>
      </w:pPr>
      <w:r>
        <w:rPr>
          <w:color w:val="1F2937"/>
        </w:rPr>
        <w:t>Chuyển từ SQLite sang PostgreSQL khi cần nhiều người dùng truy cập đồng thời.</w:t>
      </w:r>
    </w:p>
    <w:p w:rsidR="004D7EA0" w:rsidRDefault="007C65DC">
      <w:pPr>
        <w:pStyle w:val="ListParagraph"/>
        <w:numPr>
          <w:ilvl w:val="0"/>
          <w:numId w:val="2"/>
        </w:numPr>
        <w:spacing w:after="60" w:line="264" w:lineRule="auto"/>
        <w:jc w:val="both"/>
      </w:pPr>
      <w:r>
        <w:rPr>
          <w:color w:val="1F2937"/>
        </w:rPr>
        <w:t>Giải thích dự đoán chi tiết hơn bằng SHAP hoặc feature importance, giúp người dùng hiểu yếu tố nào ảnh hưởng nhiều nhất tới kết quả.</w:t>
      </w:r>
    </w:p>
    <w:p w:rsidR="004D7EA0" w:rsidRDefault="007C65DC">
      <w:pPr>
        <w:pStyle w:val="ListParagraph"/>
        <w:numPr>
          <w:ilvl w:val="0"/>
          <w:numId w:val="2"/>
        </w:numPr>
        <w:spacing w:after="60" w:line="264" w:lineRule="auto"/>
        <w:jc w:val="both"/>
      </w:pPr>
      <w:r>
        <w:rPr>
          <w:color w:val="1F2937"/>
        </w:rPr>
        <w:t xml:space="preserve">Xuất </w:t>
      </w:r>
      <w:r>
        <w:rPr>
          <w:color w:val="1F2937"/>
        </w:rPr>
        <w:t>kết quả đánh giá ra file PDF để lưu trữ hoặc mang đi khám.</w:t>
      </w:r>
    </w:p>
    <w:p w:rsidR="004D7EA0" w:rsidRDefault="007C65DC">
      <w:pPr>
        <w:pStyle w:val="ListParagraph"/>
        <w:numPr>
          <w:ilvl w:val="0"/>
          <w:numId w:val="2"/>
        </w:numPr>
        <w:spacing w:after="60" w:line="264" w:lineRule="auto"/>
        <w:jc w:val="both"/>
      </w:pPr>
      <w:r>
        <w:rPr>
          <w:color w:val="1F2937"/>
        </w:rPr>
        <w:t>Đóng gói ứng dụng thành file .exe bằng PyInstaller để chạy trên máy chưa cài Python.</w:t>
      </w:r>
    </w:p>
    <w:p w:rsidR="004D7EA0" w:rsidRDefault="007C65DC">
      <w:pPr>
        <w:pStyle w:val="Heading1"/>
        <w:spacing w:before="260" w:after="140"/>
      </w:pPr>
      <w:r>
        <w:rPr>
          <w:b/>
          <w:bCs/>
          <w:color w:val="0F5C57"/>
        </w:rPr>
        <w:t>7. Một đoạn code tiêu biểu</w:t>
      </w:r>
    </w:p>
    <w:p w:rsidR="004D7EA0" w:rsidRDefault="007C65DC">
      <w:pPr>
        <w:spacing w:after="120" w:line="276" w:lineRule="auto"/>
        <w:jc w:val="both"/>
      </w:pPr>
      <w:r>
        <w:rPr>
          <w:color w:val="1F2937"/>
        </w:rPr>
        <w:t>Để Thầy/Cô hình dung rõ hơn cách ứng dụng gọi model ra dự đoán, phần này trích và giải thích ngắn gọn vài hàm quan trọng của cả hệ thống, nằm trong file ml/predict.py. Trong lúc viết những hàm này nhóm cũng gặp không ít lần chạy sai, sửa lại vài lượt mới r</w:t>
      </w:r>
      <w:r>
        <w:rPr>
          <w:color w:val="1F2937"/>
        </w:rPr>
        <w:t>a được bản như hiện tại.</w:t>
      </w:r>
    </w:p>
    <w:p w:rsidR="004D7EA0" w:rsidRDefault="007C65DC">
      <w:pPr>
        <w:pStyle w:val="Heading2"/>
        <w:spacing w:before="180" w:after="90"/>
      </w:pPr>
      <w:r>
        <w:rPr>
          <w:b/>
          <w:bCs/>
          <w:color w:val="1F2937"/>
        </w:rPr>
        <w:t>7.1. Đọc model từ file, chỉ đọc một lần</w:t>
      </w:r>
    </w:p>
    <w:p w:rsidR="004D7EA0" w:rsidRDefault="007C65DC">
      <w:pPr>
        <w:spacing w:after="120" w:line="276" w:lineRule="auto"/>
        <w:jc w:val="both"/>
      </w:pPr>
      <w:r>
        <w:rPr>
          <w:color w:val="1F2937"/>
        </w:rPr>
        <w:t xml:space="preserve">Đọc </w:t>
      </w:r>
      <w:proofErr w:type="gramStart"/>
      <w:r>
        <w:rPr>
          <w:color w:val="1F2937"/>
        </w:rPr>
        <w:t>file .joblib</w:t>
      </w:r>
      <w:proofErr w:type="gramEnd"/>
      <w:r>
        <w:rPr>
          <w:color w:val="1F2937"/>
        </w:rPr>
        <w:t xml:space="preserve"> từ ổ cứng khá chậm nếu làm mỗi lần bấm nút. Nên lần đầu đọc xong, chương trình cất model vào một biến trong bộ nhớ; những lần dự đoán sau lấy lại từ biến đó, không đọc file n</w:t>
      </w:r>
      <w:r>
        <w:rPr>
          <w:color w:val="1F2937"/>
        </w:rPr>
        <w:t>ữa: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D7EA0">
        <w:tblPrEx>
          <w:tblCellMar>
            <w:top w:w="0" w:type="dxa"/>
            <w:bottom w:w="0" w:type="dxa"/>
          </w:tblCellMar>
        </w:tblPrEx>
        <w:tc>
          <w:tcPr>
            <w:tcW w:w="9000" w:type="dxa"/>
            <w:tcBorders>
              <w:top w:val="single" w:sz="4" w:space="0" w:color="C9D6D4"/>
              <w:left w:val="single" w:sz="4" w:space="0" w:color="C9D6D4"/>
              <w:bottom w:val="single" w:sz="4" w:space="0" w:color="C9D6D4"/>
              <w:right w:val="single" w:sz="4" w:space="0" w:color="C9D6D4"/>
            </w:tcBorders>
            <w:shd w:val="clear" w:color="auto" w:fill="F4F8F7"/>
            <w:tcMar>
              <w:top w:w="140" w:type="dxa"/>
              <w:left w:w="180" w:type="dxa"/>
              <w:bottom w:w="140" w:type="dxa"/>
              <w:right w:w="180" w:type="dxa"/>
            </w:tcMar>
          </w:tcPr>
          <w:p w:rsidR="004D7EA0" w:rsidRDefault="007C65DC">
            <w:pPr>
              <w:spacing w:after="20"/>
            </w:pPr>
            <w:r>
              <w:rPr>
                <w:rFonts w:ascii="Courier New" w:eastAsia="Courier New" w:hAnsi="Courier New" w:cs="Courier New"/>
                <w:color w:val="1F2937"/>
                <w:sz w:val="19"/>
                <w:szCs w:val="19"/>
              </w:rPr>
              <w:t xml:space="preserve">_BO_NHO_MODEL = </w:t>
            </w:r>
            <w:proofErr w:type="gramStart"/>
            <w:r>
              <w:rPr>
                <w:rFonts w:ascii="Courier New" w:eastAsia="Courier New" w:hAnsi="Courier New" w:cs="Courier New"/>
                <w:color w:val="1F2937"/>
                <w:sz w:val="19"/>
                <w:szCs w:val="19"/>
              </w:rPr>
              <w:t xml:space="preserve">{}   </w:t>
            </w:r>
            <w:proofErr w:type="gramEnd"/>
            <w:r>
              <w:rPr>
                <w:rFonts w:ascii="Courier New" w:eastAsia="Courier New" w:hAnsi="Courier New" w:cs="Courier New"/>
                <w:color w:val="1F2937"/>
                <w:sz w:val="19"/>
                <w:szCs w:val="19"/>
              </w:rPr>
              <w:t xml:space="preserve"> # nơi c</w:t>
            </w:r>
            <w:r>
              <w:rPr>
                <w:rFonts w:ascii="Courier New" w:eastAsia="Courier New" w:hAnsi="Courier New" w:cs="Courier New"/>
                <w:color w:val="1F2937"/>
                <w:sz w:val="19"/>
                <w:szCs w:val="19"/>
              </w:rPr>
              <w:t>ấ</w:t>
            </w:r>
            <w:r>
              <w:rPr>
                <w:rFonts w:ascii="Courier New" w:eastAsia="Courier New" w:hAnsi="Courier New" w:cs="Courier New"/>
                <w:color w:val="1F2937"/>
                <w:sz w:val="19"/>
                <w:szCs w:val="19"/>
              </w:rPr>
              <w:t>t model đã đ</w:t>
            </w:r>
            <w:r>
              <w:rPr>
                <w:rFonts w:ascii="Courier New" w:eastAsia="Courier New" w:hAnsi="Courier New" w:cs="Courier New"/>
                <w:color w:val="1F2937"/>
                <w:sz w:val="19"/>
                <w:szCs w:val="19"/>
              </w:rPr>
              <w:t>ọ</w:t>
            </w:r>
            <w:r>
              <w:rPr>
                <w:rFonts w:ascii="Courier New" w:eastAsia="Courier New" w:hAnsi="Courier New" w:cs="Courier New"/>
                <w:color w:val="1F2937"/>
                <w:sz w:val="19"/>
                <w:szCs w:val="19"/>
              </w:rPr>
              <w:t>c, dùng l</w:t>
            </w:r>
            <w:r>
              <w:rPr>
                <w:rFonts w:ascii="Courier New" w:eastAsia="Courier New" w:hAnsi="Courier New" w:cs="Courier New"/>
                <w:color w:val="1F2937"/>
                <w:sz w:val="19"/>
                <w:szCs w:val="19"/>
              </w:rPr>
              <w:t>ạ</w:t>
            </w:r>
            <w:r>
              <w:rPr>
                <w:rFonts w:ascii="Courier New" w:eastAsia="Courier New" w:hAnsi="Courier New" w:cs="Courier New"/>
                <w:color w:val="1F2937"/>
                <w:sz w:val="19"/>
                <w:szCs w:val="19"/>
              </w:rPr>
              <w:t>i cho l</w:t>
            </w:r>
            <w:r>
              <w:rPr>
                <w:rFonts w:ascii="Courier New" w:eastAsia="Courier New" w:hAnsi="Courier New" w:cs="Courier New"/>
                <w:color w:val="1F2937"/>
                <w:sz w:val="19"/>
                <w:szCs w:val="19"/>
              </w:rPr>
              <w:t>ầ</w:t>
            </w:r>
            <w:r>
              <w:rPr>
                <w:rFonts w:ascii="Courier New" w:eastAsia="Courier New" w:hAnsi="Courier New" w:cs="Courier New"/>
                <w:color w:val="1F2937"/>
                <w:sz w:val="19"/>
                <w:szCs w:val="19"/>
              </w:rPr>
              <w:t>n sau</w:t>
            </w:r>
          </w:p>
          <w:p w:rsidR="004D7EA0" w:rsidRDefault="007C65DC">
            <w:pPr>
              <w:spacing w:after="20"/>
            </w:pPr>
            <w:r>
              <w:rPr>
                <w:rFonts w:ascii="Courier New" w:eastAsia="Courier New" w:hAnsi="Courier New" w:cs="Courier New"/>
                <w:color w:val="1F2937"/>
                <w:sz w:val="19"/>
                <w:szCs w:val="19"/>
              </w:rPr>
              <w:t xml:space="preserve"> </w:t>
            </w:r>
          </w:p>
          <w:p w:rsidR="004D7EA0" w:rsidRDefault="007C65DC">
            <w:pPr>
              <w:spacing w:after="20"/>
            </w:pPr>
            <w:r>
              <w:rPr>
                <w:rFonts w:ascii="Courier New" w:eastAsia="Courier New" w:hAnsi="Courier New" w:cs="Courier New"/>
                <w:color w:val="1F2937"/>
                <w:sz w:val="19"/>
                <w:szCs w:val="19"/>
              </w:rPr>
              <w:t>def nap_model(loai_model):        # loai_model: "symptom" ho</w:t>
            </w:r>
            <w:r>
              <w:rPr>
                <w:rFonts w:ascii="Courier New" w:eastAsia="Courier New" w:hAnsi="Courier New" w:cs="Courier New"/>
                <w:color w:val="1F2937"/>
                <w:sz w:val="19"/>
                <w:szCs w:val="19"/>
              </w:rPr>
              <w:t>ặ</w:t>
            </w:r>
            <w:r>
              <w:rPr>
                <w:rFonts w:ascii="Courier New" w:eastAsia="Courier New" w:hAnsi="Courier New" w:cs="Courier New"/>
                <w:color w:val="1F2937"/>
                <w:sz w:val="19"/>
                <w:szCs w:val="19"/>
              </w:rPr>
              <w:t>c "clinical"</w:t>
            </w:r>
          </w:p>
          <w:p w:rsidR="004D7EA0" w:rsidRDefault="007C65DC">
            <w:pPr>
              <w:spacing w:after="20"/>
            </w:pPr>
            <w:r>
              <w:rPr>
                <w:rFonts w:ascii="Courier New" w:eastAsia="Courier New" w:hAnsi="Courier New" w:cs="Courier New"/>
                <w:color w:val="1F2937"/>
                <w:sz w:val="19"/>
                <w:szCs w:val="19"/>
              </w:rPr>
              <w:t xml:space="preserve">    if loai_model in _BO_NHO_MODEL:</w:t>
            </w:r>
          </w:p>
          <w:p w:rsidR="004D7EA0" w:rsidRDefault="007C65DC">
            <w:pPr>
              <w:spacing w:after="20"/>
            </w:pPr>
            <w:r>
              <w:rPr>
                <w:rFonts w:ascii="Courier New" w:eastAsia="Courier New" w:hAnsi="Courier New" w:cs="Courier New"/>
                <w:color w:val="1F2937"/>
                <w:sz w:val="19"/>
                <w:szCs w:val="19"/>
              </w:rPr>
              <w:t xml:space="preserve">        return _BO_NHO_MODEL[loai_</w:t>
            </w:r>
            <w:proofErr w:type="gramStart"/>
            <w:r>
              <w:rPr>
                <w:rFonts w:ascii="Courier New" w:eastAsia="Courier New" w:hAnsi="Courier New" w:cs="Courier New"/>
                <w:color w:val="1F2937"/>
                <w:sz w:val="19"/>
                <w:szCs w:val="19"/>
              </w:rPr>
              <w:t xml:space="preserve">model]   </w:t>
            </w:r>
            <w:proofErr w:type="gramEnd"/>
            <w:r>
              <w:rPr>
                <w:rFonts w:ascii="Courier New" w:eastAsia="Courier New" w:hAnsi="Courier New" w:cs="Courier New"/>
                <w:color w:val="1F2937"/>
                <w:sz w:val="19"/>
                <w:szCs w:val="19"/>
              </w:rPr>
              <w:t xml:space="preserve">   # đã có s</w:t>
            </w:r>
            <w:r>
              <w:rPr>
                <w:rFonts w:ascii="Courier New" w:eastAsia="Courier New" w:hAnsi="Courier New" w:cs="Courier New"/>
                <w:color w:val="1F2937"/>
                <w:sz w:val="19"/>
                <w:szCs w:val="19"/>
              </w:rPr>
              <w:t>ẵ</w:t>
            </w:r>
            <w:r>
              <w:rPr>
                <w:rFonts w:ascii="Courier New" w:eastAsia="Courier New" w:hAnsi="Courier New" w:cs="Courier New"/>
                <w:color w:val="1F2937"/>
                <w:sz w:val="19"/>
                <w:szCs w:val="19"/>
              </w:rPr>
              <w:t>n, dùng luôn</w:t>
            </w:r>
          </w:p>
          <w:p w:rsidR="004D7EA0" w:rsidRDefault="007C65DC">
            <w:pPr>
              <w:spacing w:after="20"/>
            </w:pPr>
            <w:r>
              <w:rPr>
                <w:rFonts w:ascii="Courier New" w:eastAsia="Courier New" w:hAnsi="Courier New" w:cs="Courier New"/>
                <w:color w:val="1F2937"/>
                <w:sz w:val="19"/>
                <w:szCs w:val="19"/>
              </w:rPr>
              <w:t xml:space="preserve">    </w:t>
            </w:r>
            <w:r>
              <w:rPr>
                <w:rFonts w:ascii="Courier New" w:eastAsia="Courier New" w:hAnsi="Courier New" w:cs="Courier New"/>
                <w:color w:val="1F2937"/>
                <w:sz w:val="19"/>
                <w:szCs w:val="19"/>
              </w:rPr>
              <w:t>thong_tin = queries.lay_model_dang_dung(loai_model)</w:t>
            </w:r>
          </w:p>
          <w:p w:rsidR="004D7EA0" w:rsidRDefault="007C65DC">
            <w:pPr>
              <w:spacing w:after="20"/>
            </w:pPr>
            <w:r>
              <w:rPr>
                <w:rFonts w:ascii="Courier New" w:eastAsia="Courier New" w:hAnsi="Courier New" w:cs="Courier New"/>
                <w:color w:val="1F2937"/>
                <w:sz w:val="19"/>
                <w:szCs w:val="19"/>
              </w:rPr>
              <w:t xml:space="preserve">    mo_hinh = </w:t>
            </w:r>
            <w:proofErr w:type="gramStart"/>
            <w:r>
              <w:rPr>
                <w:rFonts w:ascii="Courier New" w:eastAsia="Courier New" w:hAnsi="Courier New" w:cs="Courier New"/>
                <w:color w:val="1F2937"/>
                <w:sz w:val="19"/>
                <w:szCs w:val="19"/>
              </w:rPr>
              <w:t>joblib.load</w:t>
            </w:r>
            <w:proofErr w:type="gramEnd"/>
            <w:r>
              <w:rPr>
                <w:rFonts w:ascii="Courier New" w:eastAsia="Courier New" w:hAnsi="Courier New" w:cs="Courier New"/>
                <w:color w:val="1F2937"/>
                <w:sz w:val="19"/>
                <w:szCs w:val="19"/>
              </w:rPr>
              <w:t>(thong_tin["artifact_path"])   # đ</w:t>
            </w:r>
            <w:r>
              <w:rPr>
                <w:rFonts w:ascii="Courier New" w:eastAsia="Courier New" w:hAnsi="Courier New" w:cs="Courier New"/>
                <w:color w:val="1F2937"/>
                <w:sz w:val="19"/>
                <w:szCs w:val="19"/>
              </w:rPr>
              <w:t>ọ</w:t>
            </w:r>
            <w:r>
              <w:rPr>
                <w:rFonts w:ascii="Courier New" w:eastAsia="Courier New" w:hAnsi="Courier New" w:cs="Courier New"/>
                <w:color w:val="1F2937"/>
                <w:sz w:val="19"/>
                <w:szCs w:val="19"/>
              </w:rPr>
              <w:t>c file .joblib</w:t>
            </w:r>
          </w:p>
          <w:p w:rsidR="004D7EA0" w:rsidRDefault="007C65DC">
            <w:pPr>
              <w:spacing w:after="20"/>
            </w:pPr>
            <w:r>
              <w:rPr>
                <w:rFonts w:ascii="Courier New" w:eastAsia="Courier New" w:hAnsi="Courier New" w:cs="Courier New"/>
                <w:color w:val="1F2937"/>
                <w:sz w:val="19"/>
                <w:szCs w:val="19"/>
              </w:rPr>
              <w:t xml:space="preserve">    _BO_NHO_MODEL[loai_model] = (mo_hinh, thong_tin)</w:t>
            </w:r>
          </w:p>
          <w:p w:rsidR="004D7EA0" w:rsidRDefault="007C65DC">
            <w:pPr>
              <w:spacing w:after="20"/>
            </w:pPr>
            <w:r>
              <w:rPr>
                <w:rFonts w:ascii="Courier New" w:eastAsia="Courier New" w:hAnsi="Courier New" w:cs="Courier New"/>
                <w:color w:val="1F2937"/>
                <w:sz w:val="19"/>
                <w:szCs w:val="19"/>
              </w:rPr>
              <w:t xml:space="preserve">    return mo_hinh, thong_tin</w:t>
            </w:r>
          </w:p>
        </w:tc>
      </w:tr>
    </w:tbl>
    <w:p w:rsidR="004D7EA0" w:rsidRDefault="007C65DC">
      <w:pPr>
        <w:pStyle w:val="Heading2"/>
        <w:spacing w:before="180" w:after="90"/>
      </w:pPr>
      <w:r>
        <w:rPr>
          <w:b/>
          <w:bCs/>
          <w:color w:val="1F2937"/>
        </w:rPr>
        <w:lastRenderedPageBreak/>
        <w:t xml:space="preserve">7.2. Đổi dữ liệu từ giao diện sang đúng định </w:t>
      </w:r>
      <w:r>
        <w:rPr>
          <w:b/>
          <w:bCs/>
          <w:color w:val="1F2937"/>
        </w:rPr>
        <w:t>dạng model cần</w:t>
      </w:r>
    </w:p>
    <w:p w:rsidR="004D7EA0" w:rsidRDefault="007C65DC">
      <w:pPr>
        <w:spacing w:after="120" w:line="276" w:lineRule="auto"/>
        <w:jc w:val="both"/>
      </w:pPr>
      <w:r>
        <w:rPr>
          <w:color w:val="1F2937"/>
        </w:rPr>
        <w:t>Model được huấn luyện từ file CSV gốc, ở đó giới tính ghi là "Male"/"Female" và mỗi triệu chứng ghi "Yes"/"No". Nhưng trên giao diện, người dùng chỉ tích chọn Có/Không nên dữ liệu gửi sang là số 0/1. Vì vậy trước khi đưa vào model, cần đổi n</w:t>
      </w:r>
      <w:r>
        <w:rPr>
          <w:color w:val="1F2937"/>
        </w:rPr>
        <w:t>gược 0/1 về đúng chữ mà model đã quen: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D7EA0">
        <w:tblPrEx>
          <w:tblCellMar>
            <w:top w:w="0" w:type="dxa"/>
            <w:bottom w:w="0" w:type="dxa"/>
          </w:tblCellMar>
        </w:tblPrEx>
        <w:tc>
          <w:tcPr>
            <w:tcW w:w="9000" w:type="dxa"/>
            <w:tcBorders>
              <w:top w:val="single" w:sz="4" w:space="0" w:color="C9D6D4"/>
              <w:left w:val="single" w:sz="4" w:space="0" w:color="C9D6D4"/>
              <w:bottom w:val="single" w:sz="4" w:space="0" w:color="C9D6D4"/>
              <w:right w:val="single" w:sz="4" w:space="0" w:color="C9D6D4"/>
            </w:tcBorders>
            <w:shd w:val="clear" w:color="auto" w:fill="F4F8F7"/>
            <w:tcMar>
              <w:top w:w="140" w:type="dxa"/>
              <w:left w:w="180" w:type="dxa"/>
              <w:bottom w:w="140" w:type="dxa"/>
              <w:right w:w="180" w:type="dxa"/>
            </w:tcMar>
          </w:tcPr>
          <w:p w:rsidR="004D7EA0" w:rsidRDefault="007C65DC">
            <w:pPr>
              <w:spacing w:after="20"/>
            </w:pPr>
            <w:r>
              <w:rPr>
                <w:rFonts w:ascii="Courier New" w:eastAsia="Courier New" w:hAnsi="Courier New" w:cs="Courier New"/>
                <w:color w:val="1F2937"/>
                <w:sz w:val="19"/>
                <w:szCs w:val="19"/>
              </w:rPr>
              <w:t>def du_doan_trieu_</w:t>
            </w:r>
            <w:proofErr w:type="gramStart"/>
            <w:r>
              <w:rPr>
                <w:rFonts w:ascii="Courier New" w:eastAsia="Courier New" w:hAnsi="Courier New" w:cs="Courier New"/>
                <w:color w:val="1F2937"/>
                <w:sz w:val="19"/>
                <w:szCs w:val="19"/>
              </w:rPr>
              <w:t>chung(</w:t>
            </w:r>
            <w:proofErr w:type="gramEnd"/>
            <w:r>
              <w:rPr>
                <w:rFonts w:ascii="Courier New" w:eastAsia="Courier New" w:hAnsi="Courier New" w:cs="Courier New"/>
                <w:color w:val="1F2937"/>
                <w:sz w:val="19"/>
                <w:szCs w:val="19"/>
              </w:rPr>
              <w:t>tuoi, gioi_tinh, cac_trieu_chung):</w:t>
            </w:r>
          </w:p>
          <w:p w:rsidR="004D7EA0" w:rsidRDefault="007C65DC">
            <w:pPr>
              <w:spacing w:after="20"/>
            </w:pPr>
            <w:r>
              <w:rPr>
                <w:rFonts w:ascii="Courier New" w:eastAsia="Courier New" w:hAnsi="Courier New" w:cs="Courier New"/>
                <w:color w:val="1F2937"/>
                <w:sz w:val="19"/>
                <w:szCs w:val="19"/>
              </w:rPr>
              <w:t xml:space="preserve">    mo_hinh, thong_tin = nap_model("symptom")</w:t>
            </w:r>
          </w:p>
          <w:p w:rsidR="004D7EA0" w:rsidRDefault="007C65DC">
            <w:pPr>
              <w:spacing w:after="20"/>
            </w:pPr>
            <w:r>
              <w:rPr>
                <w:rFonts w:ascii="Courier New" w:eastAsia="Courier New" w:hAnsi="Courier New" w:cs="Courier New"/>
                <w:color w:val="1F2937"/>
                <w:sz w:val="19"/>
                <w:szCs w:val="19"/>
              </w:rPr>
              <w:t xml:space="preserve">    du_lieu = {"Age": tuoi, "Gender": gioi_tinh}</w:t>
            </w:r>
          </w:p>
          <w:p w:rsidR="004D7EA0" w:rsidRDefault="007C65DC">
            <w:pPr>
              <w:spacing w:after="20"/>
            </w:pPr>
            <w:r>
              <w:rPr>
                <w:rFonts w:ascii="Courier New" w:eastAsia="Courier New" w:hAnsi="Courier New" w:cs="Courier New"/>
                <w:color w:val="1F2937"/>
                <w:sz w:val="19"/>
                <w:szCs w:val="19"/>
              </w:rPr>
              <w:t xml:space="preserve"> </w:t>
            </w:r>
          </w:p>
          <w:p w:rsidR="004D7EA0" w:rsidRDefault="007C65DC">
            <w:pPr>
              <w:spacing w:after="20"/>
            </w:pPr>
            <w:r>
              <w:rPr>
                <w:rFonts w:ascii="Courier New" w:eastAsia="Courier New" w:hAnsi="Courier New" w:cs="Courier New"/>
                <w:color w:val="1F2937"/>
                <w:sz w:val="19"/>
                <w:szCs w:val="19"/>
              </w:rPr>
              <w:t xml:space="preserve">    for trieu_chung in </w:t>
            </w:r>
            <w:proofErr w:type="gramStart"/>
            <w:r>
              <w:rPr>
                <w:rFonts w:ascii="Courier New" w:eastAsia="Courier New" w:hAnsi="Courier New" w:cs="Courier New"/>
                <w:color w:val="1F2937"/>
                <w:sz w:val="19"/>
                <w:szCs w:val="19"/>
              </w:rPr>
              <w:t>config.DANH</w:t>
            </w:r>
            <w:proofErr w:type="gramEnd"/>
            <w:r>
              <w:rPr>
                <w:rFonts w:ascii="Courier New" w:eastAsia="Courier New" w:hAnsi="Courier New" w:cs="Courier New"/>
                <w:color w:val="1F2937"/>
                <w:sz w:val="19"/>
                <w:szCs w:val="19"/>
              </w:rPr>
              <w:t>_SACH_TRIEU_CHUNG:</w:t>
            </w:r>
          </w:p>
          <w:p w:rsidR="004D7EA0" w:rsidRDefault="007C65DC">
            <w:pPr>
              <w:spacing w:after="20"/>
            </w:pPr>
            <w:r>
              <w:rPr>
                <w:rFonts w:ascii="Courier New" w:eastAsia="Courier New" w:hAnsi="Courier New" w:cs="Courier New"/>
                <w:color w:val="1F2937"/>
                <w:sz w:val="19"/>
                <w:szCs w:val="19"/>
              </w:rPr>
              <w:t xml:space="preserve">        cot_db = trieu_chung["cot_db</w:t>
            </w:r>
            <w:proofErr w:type="gramStart"/>
            <w:r>
              <w:rPr>
                <w:rFonts w:ascii="Courier New" w:eastAsia="Courier New" w:hAnsi="Courier New" w:cs="Courier New"/>
                <w:color w:val="1F2937"/>
                <w:sz w:val="19"/>
                <w:szCs w:val="19"/>
              </w:rPr>
              <w:t xml:space="preserve">"]   </w:t>
            </w:r>
            <w:proofErr w:type="gramEnd"/>
            <w:r>
              <w:rPr>
                <w:rFonts w:ascii="Courier New" w:eastAsia="Courier New" w:hAnsi="Courier New" w:cs="Courier New"/>
                <w:color w:val="1F2937"/>
                <w:sz w:val="19"/>
                <w:szCs w:val="19"/>
              </w:rPr>
              <w:t xml:space="preserve">   # ví d</w:t>
            </w:r>
            <w:r>
              <w:rPr>
                <w:rFonts w:ascii="Courier New" w:eastAsia="Courier New" w:hAnsi="Courier New" w:cs="Courier New"/>
                <w:color w:val="1F2937"/>
                <w:sz w:val="19"/>
                <w:szCs w:val="19"/>
              </w:rPr>
              <w:t>ụ</w:t>
            </w:r>
            <w:r>
              <w:rPr>
                <w:rFonts w:ascii="Courier New" w:eastAsia="Courier New" w:hAnsi="Courier New" w:cs="Courier New"/>
                <w:color w:val="1F2937"/>
                <w:sz w:val="19"/>
                <w:szCs w:val="19"/>
              </w:rPr>
              <w:t xml:space="preserve"> "fatigue"</w:t>
            </w:r>
          </w:p>
          <w:p w:rsidR="004D7EA0" w:rsidRDefault="007C65DC">
            <w:pPr>
              <w:spacing w:after="20"/>
            </w:pPr>
            <w:r>
              <w:rPr>
                <w:rFonts w:ascii="Courier New" w:eastAsia="Courier New" w:hAnsi="Courier New" w:cs="Courier New"/>
                <w:color w:val="1F2937"/>
                <w:sz w:val="19"/>
                <w:szCs w:val="19"/>
              </w:rPr>
              <w:t xml:space="preserve">        cot_csv = trieu_chung["cot_csv</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 xml:space="preserve"> ví d</w:t>
            </w:r>
            <w:r>
              <w:rPr>
                <w:rFonts w:ascii="Courier New" w:eastAsia="Courier New" w:hAnsi="Courier New" w:cs="Courier New"/>
                <w:color w:val="1F2937"/>
                <w:sz w:val="19"/>
                <w:szCs w:val="19"/>
              </w:rPr>
              <w:t>ụ</w:t>
            </w:r>
            <w:r>
              <w:rPr>
                <w:rFonts w:ascii="Courier New" w:eastAsia="Courier New" w:hAnsi="Courier New" w:cs="Courier New"/>
                <w:color w:val="1F2937"/>
                <w:sz w:val="19"/>
                <w:szCs w:val="19"/>
              </w:rPr>
              <w:t xml:space="preserve"> "Fatigue" trong CSV</w:t>
            </w:r>
          </w:p>
          <w:p w:rsidR="004D7EA0" w:rsidRDefault="007C65DC">
            <w:pPr>
              <w:spacing w:after="20"/>
            </w:pPr>
            <w:r>
              <w:rPr>
                <w:rFonts w:ascii="Courier New" w:eastAsia="Courier New" w:hAnsi="Courier New" w:cs="Courier New"/>
                <w:color w:val="1F2937"/>
                <w:sz w:val="19"/>
                <w:szCs w:val="19"/>
              </w:rPr>
              <w:t xml:space="preserve">        # Giao di</w:t>
            </w:r>
            <w:r>
              <w:rPr>
                <w:rFonts w:ascii="Courier New" w:eastAsia="Courier New" w:hAnsi="Courier New" w:cs="Courier New"/>
                <w:color w:val="1F2937"/>
                <w:sz w:val="19"/>
                <w:szCs w:val="19"/>
              </w:rPr>
              <w:t>ệ</w:t>
            </w:r>
            <w:r>
              <w:rPr>
                <w:rFonts w:ascii="Courier New" w:eastAsia="Courier New" w:hAnsi="Courier New" w:cs="Courier New"/>
                <w:color w:val="1F2937"/>
                <w:sz w:val="19"/>
                <w:szCs w:val="19"/>
              </w:rPr>
              <w:t>n g</w:t>
            </w:r>
            <w:r>
              <w:rPr>
                <w:rFonts w:ascii="Courier New" w:eastAsia="Courier New" w:hAnsi="Courier New" w:cs="Courier New"/>
                <w:color w:val="1F2937"/>
                <w:sz w:val="19"/>
                <w:szCs w:val="19"/>
              </w:rPr>
              <w:t>ử</w:t>
            </w:r>
            <w:r>
              <w:rPr>
                <w:rFonts w:ascii="Courier New" w:eastAsia="Courier New" w:hAnsi="Courier New" w:cs="Courier New"/>
                <w:color w:val="1F2937"/>
                <w:sz w:val="19"/>
                <w:szCs w:val="19"/>
              </w:rPr>
              <w:t>i 1 (có) ho</w:t>
            </w:r>
            <w:r>
              <w:rPr>
                <w:rFonts w:ascii="Courier New" w:eastAsia="Courier New" w:hAnsi="Courier New" w:cs="Courier New"/>
                <w:color w:val="1F2937"/>
                <w:sz w:val="19"/>
                <w:szCs w:val="19"/>
              </w:rPr>
              <w:t>ặ</w:t>
            </w:r>
            <w:r>
              <w:rPr>
                <w:rFonts w:ascii="Courier New" w:eastAsia="Courier New" w:hAnsi="Courier New" w:cs="Courier New"/>
                <w:color w:val="1F2937"/>
                <w:sz w:val="19"/>
                <w:szCs w:val="19"/>
              </w:rPr>
              <w:t>c 0 (không) -&gt; model c</w:t>
            </w:r>
            <w:r>
              <w:rPr>
                <w:rFonts w:ascii="Courier New" w:eastAsia="Courier New" w:hAnsi="Courier New" w:cs="Courier New"/>
                <w:color w:val="1F2937"/>
                <w:sz w:val="19"/>
                <w:szCs w:val="19"/>
              </w:rPr>
              <w:t>ầ</w:t>
            </w:r>
            <w:r>
              <w:rPr>
                <w:rFonts w:ascii="Courier New" w:eastAsia="Courier New" w:hAnsi="Courier New" w:cs="Courier New"/>
                <w:color w:val="1F2937"/>
                <w:sz w:val="19"/>
                <w:szCs w:val="19"/>
              </w:rPr>
              <w:t>n ch</w:t>
            </w:r>
            <w:r>
              <w:rPr>
                <w:rFonts w:ascii="Courier New" w:eastAsia="Courier New" w:hAnsi="Courier New" w:cs="Courier New"/>
                <w:color w:val="1F2937"/>
                <w:sz w:val="19"/>
                <w:szCs w:val="19"/>
              </w:rPr>
              <w:t>ữ</w:t>
            </w:r>
            <w:r>
              <w:rPr>
                <w:rFonts w:ascii="Courier New" w:eastAsia="Courier New" w:hAnsi="Courier New" w:cs="Courier New"/>
                <w:color w:val="1F2937"/>
                <w:sz w:val="19"/>
                <w:szCs w:val="19"/>
              </w:rPr>
              <w:t xml:space="preserve"> "Yes"/"No"</w:t>
            </w:r>
          </w:p>
          <w:p w:rsidR="004D7EA0" w:rsidRDefault="007C65DC">
            <w:pPr>
              <w:spacing w:after="20"/>
            </w:pPr>
            <w:r>
              <w:rPr>
                <w:rFonts w:ascii="Courier New" w:eastAsia="Courier New" w:hAnsi="Courier New" w:cs="Courier New"/>
                <w:color w:val="1F2937"/>
                <w:sz w:val="19"/>
                <w:szCs w:val="19"/>
              </w:rPr>
              <w:t xml:space="preserve">        du_lieu[cot_csv] = "Yes" if cac_trieu_chung[cot_db] == 1 else "No"</w:t>
            </w:r>
          </w:p>
          <w:p w:rsidR="004D7EA0" w:rsidRDefault="007C65DC">
            <w:pPr>
              <w:spacing w:after="20"/>
            </w:pPr>
            <w:r>
              <w:rPr>
                <w:rFonts w:ascii="Courier New" w:eastAsia="Courier New" w:hAnsi="Courier New" w:cs="Courier New"/>
                <w:color w:val="1F2937"/>
                <w:sz w:val="19"/>
                <w:szCs w:val="19"/>
              </w:rPr>
              <w:t xml:space="preserve"> </w:t>
            </w:r>
          </w:p>
          <w:p w:rsidR="004D7EA0" w:rsidRDefault="007C65DC">
            <w:pPr>
              <w:spacing w:after="20"/>
            </w:pPr>
            <w:r>
              <w:rPr>
                <w:rFonts w:ascii="Courier New" w:eastAsia="Courier New" w:hAnsi="Courier New" w:cs="Courier New"/>
                <w:color w:val="1F2937"/>
                <w:sz w:val="19"/>
                <w:szCs w:val="19"/>
              </w:rPr>
              <w:t xml:space="preserve">    bang_mot_dong = </w:t>
            </w:r>
            <w:proofErr w:type="gramStart"/>
            <w:r>
              <w:rPr>
                <w:rFonts w:ascii="Courier New" w:eastAsia="Courier New" w:hAnsi="Courier New" w:cs="Courier New"/>
                <w:color w:val="1F2937"/>
                <w:sz w:val="19"/>
                <w:szCs w:val="19"/>
              </w:rPr>
              <w:t>pd.DataFrame</w:t>
            </w:r>
            <w:proofErr w:type="gramEnd"/>
            <w:r>
              <w:rPr>
                <w:rFonts w:ascii="Courier New" w:eastAsia="Courier New" w:hAnsi="Courier New" w:cs="Courier New"/>
                <w:color w:val="1F2937"/>
                <w:sz w:val="19"/>
                <w:szCs w:val="19"/>
              </w:rPr>
              <w:t>([du_lieu])   # đóng gói thành b</w:t>
            </w:r>
            <w:r>
              <w:rPr>
                <w:rFonts w:ascii="Courier New" w:eastAsia="Courier New" w:hAnsi="Courier New" w:cs="Courier New"/>
                <w:color w:val="1F2937"/>
                <w:sz w:val="19"/>
                <w:szCs w:val="19"/>
              </w:rPr>
              <w:t>ả</w:t>
            </w:r>
            <w:r>
              <w:rPr>
                <w:rFonts w:ascii="Courier New" w:eastAsia="Courier New" w:hAnsi="Courier New" w:cs="Courier New"/>
                <w:color w:val="1F2937"/>
                <w:sz w:val="19"/>
                <w:szCs w:val="19"/>
              </w:rPr>
              <w:t>ng 1 dòng</w:t>
            </w:r>
          </w:p>
          <w:p w:rsidR="004D7EA0" w:rsidRDefault="007C65DC">
            <w:pPr>
              <w:spacing w:after="20"/>
            </w:pPr>
            <w:r>
              <w:rPr>
                <w:rFonts w:ascii="Courier New" w:eastAsia="Courier New" w:hAnsi="Courier New" w:cs="Courier New"/>
                <w:color w:val="1F2937"/>
                <w:sz w:val="19"/>
                <w:szCs w:val="19"/>
              </w:rPr>
              <w:t xml:space="preserve">    return _chay_du_doan(mo_hinh, thong_tin, bang_mot_dong)</w:t>
            </w:r>
          </w:p>
        </w:tc>
      </w:tr>
    </w:tbl>
    <w:p w:rsidR="004D7EA0" w:rsidRDefault="007C65DC">
      <w:pPr>
        <w:pStyle w:val="Heading2"/>
        <w:spacing w:before="180" w:after="90"/>
      </w:pPr>
      <w:r>
        <w:rPr>
          <w:b/>
          <w:bCs/>
          <w:color w:val="1F2937"/>
        </w:rPr>
        <w:t>7.3. Lấy kết quả ra khỏi model</w:t>
      </w:r>
    </w:p>
    <w:p w:rsidR="004D7EA0" w:rsidRDefault="007C65DC">
      <w:pPr>
        <w:spacing w:after="120" w:line="276" w:lineRule="auto"/>
        <w:jc w:val="both"/>
      </w:pPr>
      <w:r>
        <w:rPr>
          <w:color w:val="1F2937"/>
        </w:rPr>
        <w:t>Pipeline của</w:t>
      </w:r>
      <w:r>
        <w:rPr>
          <w:color w:val="1F2937"/>
        </w:rPr>
        <w:t xml:space="preserve"> scikit-learn có sẵn hai hàm cần dùng: </w:t>
      </w:r>
      <w:proofErr w:type="gramStart"/>
      <w:r>
        <w:rPr>
          <w:color w:val="1F2937"/>
        </w:rPr>
        <w:t>predict(</w:t>
      </w:r>
      <w:proofErr w:type="gramEnd"/>
      <w:r>
        <w:rPr>
          <w:color w:val="1F2937"/>
        </w:rPr>
        <w:t>) cho ra nhãn 0/1, predict_proba() cho ra xác suất. predict_</w:t>
      </w:r>
      <w:proofErr w:type="gramStart"/>
      <w:r>
        <w:rPr>
          <w:color w:val="1F2937"/>
        </w:rPr>
        <w:t>proba(</w:t>
      </w:r>
      <w:proofErr w:type="gramEnd"/>
      <w:r>
        <w:rPr>
          <w:color w:val="1F2937"/>
        </w:rPr>
        <w:t>) trả về một mảng 2 cột (cột 0 là xác suất Âm tính, cột 1 là xác suất Dương tính), nên phải nhớ lấy đúng cột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D7EA0">
        <w:tblPrEx>
          <w:tblCellMar>
            <w:top w:w="0" w:type="dxa"/>
            <w:bottom w:w="0" w:type="dxa"/>
          </w:tblCellMar>
        </w:tblPrEx>
        <w:tc>
          <w:tcPr>
            <w:tcW w:w="9000" w:type="dxa"/>
            <w:tcBorders>
              <w:top w:val="single" w:sz="4" w:space="0" w:color="C9D6D4"/>
              <w:left w:val="single" w:sz="4" w:space="0" w:color="C9D6D4"/>
              <w:bottom w:val="single" w:sz="4" w:space="0" w:color="C9D6D4"/>
              <w:right w:val="single" w:sz="4" w:space="0" w:color="C9D6D4"/>
            </w:tcBorders>
            <w:shd w:val="clear" w:color="auto" w:fill="F4F8F7"/>
            <w:tcMar>
              <w:top w:w="140" w:type="dxa"/>
              <w:left w:w="180" w:type="dxa"/>
              <w:bottom w:w="140" w:type="dxa"/>
              <w:right w:w="180" w:type="dxa"/>
            </w:tcMar>
          </w:tcPr>
          <w:p w:rsidR="004D7EA0" w:rsidRDefault="007C65DC">
            <w:pPr>
              <w:spacing w:after="20"/>
            </w:pPr>
            <w:r>
              <w:rPr>
                <w:rFonts w:ascii="Courier New" w:eastAsia="Courier New" w:hAnsi="Courier New" w:cs="Courier New"/>
                <w:color w:val="1F2937"/>
                <w:sz w:val="19"/>
                <w:szCs w:val="19"/>
              </w:rPr>
              <w:t>def _chay_du_</w:t>
            </w:r>
            <w:proofErr w:type="gramStart"/>
            <w:r>
              <w:rPr>
                <w:rFonts w:ascii="Courier New" w:eastAsia="Courier New" w:hAnsi="Courier New" w:cs="Courier New"/>
                <w:color w:val="1F2937"/>
                <w:sz w:val="19"/>
                <w:szCs w:val="19"/>
              </w:rPr>
              <w:t>doan(</w:t>
            </w:r>
            <w:proofErr w:type="gramEnd"/>
            <w:r>
              <w:rPr>
                <w:rFonts w:ascii="Courier New" w:eastAsia="Courier New" w:hAnsi="Courier New" w:cs="Courier New"/>
                <w:color w:val="1F2937"/>
                <w:sz w:val="19"/>
                <w:szCs w:val="19"/>
              </w:rPr>
              <w:t>mo_hinh, thong_tin, bang_mot_dong):</w:t>
            </w:r>
          </w:p>
          <w:p w:rsidR="004D7EA0" w:rsidRDefault="007C65DC">
            <w:pPr>
              <w:spacing w:after="20"/>
            </w:pPr>
            <w:r>
              <w:rPr>
                <w:rFonts w:ascii="Courier New" w:eastAsia="Courier New" w:hAnsi="Courier New" w:cs="Courier New"/>
                <w:color w:val="1F2937"/>
                <w:sz w:val="19"/>
                <w:szCs w:val="19"/>
              </w:rPr>
              <w:t xml:space="preserve">    lop_du_doan = int(mo_</w:t>
            </w:r>
            <w:proofErr w:type="gramStart"/>
            <w:r>
              <w:rPr>
                <w:rFonts w:ascii="Courier New" w:eastAsia="Courier New" w:hAnsi="Courier New" w:cs="Courier New"/>
                <w:color w:val="1F2937"/>
                <w:sz w:val="19"/>
                <w:szCs w:val="19"/>
              </w:rPr>
              <w:t>hinh.predict</w:t>
            </w:r>
            <w:proofErr w:type="gramEnd"/>
            <w:r>
              <w:rPr>
                <w:rFonts w:ascii="Courier New" w:eastAsia="Courier New" w:hAnsi="Courier New" w:cs="Courier New"/>
                <w:color w:val="1F2937"/>
                <w:sz w:val="19"/>
                <w:szCs w:val="19"/>
              </w:rPr>
              <w:t>(bang_mot_dong)[0])   # 0/1</w:t>
            </w:r>
          </w:p>
          <w:p w:rsidR="004D7EA0" w:rsidRDefault="007C65DC">
            <w:pPr>
              <w:spacing w:after="20"/>
            </w:pPr>
            <w:r>
              <w:rPr>
                <w:rFonts w:ascii="Courier New" w:eastAsia="Courier New" w:hAnsi="Courier New" w:cs="Courier New"/>
                <w:color w:val="1F2937"/>
                <w:sz w:val="19"/>
                <w:szCs w:val="19"/>
              </w:rPr>
              <w:t xml:space="preserve">    # [0][1] = xác su</w:t>
            </w:r>
            <w:r>
              <w:rPr>
                <w:rFonts w:ascii="Courier New" w:eastAsia="Courier New" w:hAnsi="Courier New" w:cs="Courier New"/>
                <w:color w:val="1F2937"/>
                <w:sz w:val="19"/>
                <w:szCs w:val="19"/>
              </w:rPr>
              <w:t>ấ</w:t>
            </w:r>
            <w:r>
              <w:rPr>
                <w:rFonts w:ascii="Courier New" w:eastAsia="Courier New" w:hAnsi="Courier New" w:cs="Courier New"/>
                <w:color w:val="1F2937"/>
                <w:sz w:val="19"/>
                <w:szCs w:val="19"/>
              </w:rPr>
              <w:t>t Dương tính (c</w:t>
            </w:r>
            <w:r>
              <w:rPr>
                <w:rFonts w:ascii="Courier New" w:eastAsia="Courier New" w:hAnsi="Courier New" w:cs="Courier New"/>
                <w:color w:val="1F2937"/>
                <w:sz w:val="19"/>
                <w:szCs w:val="19"/>
              </w:rPr>
              <w:t>ộ</w:t>
            </w:r>
            <w:r>
              <w:rPr>
                <w:rFonts w:ascii="Courier New" w:eastAsia="Courier New" w:hAnsi="Courier New" w:cs="Courier New"/>
                <w:color w:val="1F2937"/>
                <w:sz w:val="19"/>
                <w:szCs w:val="19"/>
              </w:rPr>
              <w:t>t th</w:t>
            </w:r>
            <w:r>
              <w:rPr>
                <w:rFonts w:ascii="Courier New" w:eastAsia="Courier New" w:hAnsi="Courier New" w:cs="Courier New"/>
                <w:color w:val="1F2937"/>
                <w:sz w:val="19"/>
                <w:szCs w:val="19"/>
              </w:rPr>
              <w:t>ứ</w:t>
            </w:r>
            <w:r>
              <w:rPr>
                <w:rFonts w:ascii="Courier New" w:eastAsia="Courier New" w:hAnsi="Courier New" w:cs="Courier New"/>
                <w:color w:val="1F2937"/>
                <w:sz w:val="19"/>
                <w:szCs w:val="19"/>
              </w:rPr>
              <w:t xml:space="preserve"> 2 c</w:t>
            </w:r>
            <w:r>
              <w:rPr>
                <w:rFonts w:ascii="Courier New" w:eastAsia="Courier New" w:hAnsi="Courier New" w:cs="Courier New"/>
                <w:color w:val="1F2937"/>
                <w:sz w:val="19"/>
                <w:szCs w:val="19"/>
              </w:rPr>
              <w:t>ủ</w:t>
            </w:r>
            <w:r>
              <w:rPr>
                <w:rFonts w:ascii="Courier New" w:eastAsia="Courier New" w:hAnsi="Courier New" w:cs="Courier New"/>
                <w:color w:val="1F2937"/>
                <w:sz w:val="19"/>
                <w:szCs w:val="19"/>
              </w:rPr>
              <w:t>a predict_proba)</w:t>
            </w:r>
          </w:p>
          <w:p w:rsidR="004D7EA0" w:rsidRDefault="007C65DC">
            <w:pPr>
              <w:spacing w:after="20"/>
            </w:pPr>
            <w:r>
              <w:rPr>
                <w:rFonts w:ascii="Courier New" w:eastAsia="Courier New" w:hAnsi="Courier New" w:cs="Courier New"/>
                <w:color w:val="1F2937"/>
                <w:sz w:val="19"/>
                <w:szCs w:val="19"/>
              </w:rPr>
              <w:t xml:space="preserve">    xac_suat = float(mo_</w:t>
            </w:r>
            <w:proofErr w:type="gramStart"/>
            <w:r>
              <w:rPr>
                <w:rFonts w:ascii="Courier New" w:eastAsia="Courier New" w:hAnsi="Courier New" w:cs="Courier New"/>
                <w:color w:val="1F2937"/>
                <w:sz w:val="19"/>
                <w:szCs w:val="19"/>
              </w:rPr>
              <w:t>hinh.predict</w:t>
            </w:r>
            <w:proofErr w:type="gramEnd"/>
            <w:r>
              <w:rPr>
                <w:rFonts w:ascii="Courier New" w:eastAsia="Courier New" w:hAnsi="Courier New" w:cs="Courier New"/>
                <w:color w:val="1F2937"/>
                <w:sz w:val="19"/>
                <w:szCs w:val="19"/>
              </w:rPr>
              <w:t>_proba(bang_mot_dong)[0][1])</w:t>
            </w:r>
          </w:p>
          <w:p w:rsidR="004D7EA0" w:rsidRDefault="007C65DC">
            <w:pPr>
              <w:spacing w:after="20"/>
            </w:pPr>
            <w:r>
              <w:rPr>
                <w:rFonts w:ascii="Courier New" w:eastAsia="Courier New" w:hAnsi="Courier New" w:cs="Courier New"/>
                <w:color w:val="1F2937"/>
                <w:sz w:val="19"/>
                <w:szCs w:val="19"/>
              </w:rPr>
              <w:t xml:space="preserve">    ret</w:t>
            </w:r>
            <w:r>
              <w:rPr>
                <w:rFonts w:ascii="Courier New" w:eastAsia="Courier New" w:hAnsi="Courier New" w:cs="Courier New"/>
                <w:color w:val="1F2937"/>
                <w:sz w:val="19"/>
                <w:szCs w:val="19"/>
              </w:rPr>
              <w:t>urn {</w:t>
            </w:r>
          </w:p>
          <w:p w:rsidR="004D7EA0" w:rsidRDefault="007C65DC">
            <w:pPr>
              <w:spacing w:after="20"/>
            </w:pPr>
            <w:r>
              <w:rPr>
                <w:rFonts w:ascii="Courier New" w:eastAsia="Courier New" w:hAnsi="Courier New" w:cs="Courier New"/>
                <w:color w:val="1F2937"/>
                <w:sz w:val="19"/>
                <w:szCs w:val="19"/>
              </w:rPr>
              <w:t xml:space="preserve">        "lop_du_doan": lop_du_doan,</w:t>
            </w:r>
          </w:p>
          <w:p w:rsidR="004D7EA0" w:rsidRDefault="007C65DC">
            <w:pPr>
              <w:spacing w:after="20"/>
            </w:pPr>
            <w:r>
              <w:rPr>
                <w:rFonts w:ascii="Courier New" w:eastAsia="Courier New" w:hAnsi="Courier New" w:cs="Courier New"/>
                <w:color w:val="1F2937"/>
                <w:sz w:val="19"/>
                <w:szCs w:val="19"/>
              </w:rPr>
              <w:t xml:space="preserve">        "xac_suat": xac_suat,</w:t>
            </w:r>
          </w:p>
          <w:p w:rsidR="004D7EA0" w:rsidRDefault="007C65DC">
            <w:pPr>
              <w:spacing w:after="20"/>
            </w:pPr>
            <w:r>
              <w:rPr>
                <w:rFonts w:ascii="Courier New" w:eastAsia="Courier New" w:hAnsi="Courier New" w:cs="Courier New"/>
                <w:color w:val="1F2937"/>
                <w:sz w:val="19"/>
                <w:szCs w:val="19"/>
              </w:rPr>
              <w:t xml:space="preserve">        "muc_rui_ro": tinh_muc_rui_ro(xac_suat</w:t>
            </w:r>
            <w:proofErr w:type="gramStart"/>
            <w:r>
              <w:rPr>
                <w:rFonts w:ascii="Courier New" w:eastAsia="Courier New" w:hAnsi="Courier New" w:cs="Courier New"/>
                <w:color w:val="1F2937"/>
                <w:sz w:val="19"/>
                <w:szCs w:val="19"/>
              </w:rPr>
              <w:t>),  #</w:t>
            </w:r>
            <w:proofErr w:type="gramEnd"/>
            <w:r>
              <w:rPr>
                <w:rFonts w:ascii="Courier New" w:eastAsia="Courier New" w:hAnsi="Courier New" w:cs="Courier New"/>
                <w:color w:val="1F2937"/>
                <w:sz w:val="19"/>
                <w:szCs w:val="19"/>
              </w:rPr>
              <w:t xml:space="preserve"> TH</w:t>
            </w:r>
            <w:r>
              <w:rPr>
                <w:rFonts w:ascii="Courier New" w:eastAsia="Courier New" w:hAnsi="Courier New" w:cs="Courier New"/>
                <w:color w:val="1F2937"/>
                <w:sz w:val="19"/>
                <w:szCs w:val="19"/>
              </w:rPr>
              <w:t>Ấ</w:t>
            </w:r>
            <w:r>
              <w:rPr>
                <w:rFonts w:ascii="Courier New" w:eastAsia="Courier New" w:hAnsi="Courier New" w:cs="Courier New"/>
                <w:color w:val="1F2937"/>
                <w:sz w:val="19"/>
                <w:szCs w:val="19"/>
              </w:rPr>
              <w:t>P/TB/CAO</w:t>
            </w:r>
          </w:p>
          <w:p w:rsidR="004D7EA0" w:rsidRDefault="007C65DC">
            <w:pPr>
              <w:spacing w:after="20"/>
            </w:pPr>
            <w:r>
              <w:rPr>
                <w:rFonts w:ascii="Courier New" w:eastAsia="Courier New" w:hAnsi="Courier New" w:cs="Courier New"/>
                <w:color w:val="1F2937"/>
                <w:sz w:val="19"/>
                <w:szCs w:val="19"/>
              </w:rPr>
              <w:t xml:space="preserve">    }</w:t>
            </w:r>
          </w:p>
        </w:tc>
      </w:tr>
    </w:tbl>
    <w:p w:rsidR="004D7EA0" w:rsidRDefault="007C65DC">
      <w:pPr>
        <w:pStyle w:val="Heading2"/>
        <w:spacing w:before="180" w:after="90"/>
      </w:pPr>
      <w:r>
        <w:rPr>
          <w:b/>
          <w:bCs/>
          <w:color w:val="1F2937"/>
        </w:rPr>
        <w:t>7.4. Xếp mức rủi ro từ xác suất</w:t>
      </w:r>
    </w:p>
    <w:p w:rsidR="004D7EA0" w:rsidRDefault="007C65DC">
      <w:pPr>
        <w:spacing w:after="120" w:line="276" w:lineRule="auto"/>
        <w:jc w:val="both"/>
      </w:pPr>
      <w:r>
        <w:rPr>
          <w:color w:val="1F2937"/>
        </w:rPr>
        <w:t>Xác suất mô hình trả về là một số thập phân từ 0 đến 1, nhìn khó hình dung nên gi</w:t>
      </w:r>
      <w:r>
        <w:rPr>
          <w:color w:val="1F2937"/>
        </w:rPr>
        <w:t>ao diện quy về 3 mức THẤP / TRUNG BÌNH / CAO cho dễ đọc. Ngưỡng cụ thể lấy từ config.py, tránh việc số ngưỡng nằm rải rác nhiều nơi trong code, khó chỉnh sau này: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D7EA0">
        <w:tblPrEx>
          <w:tblCellMar>
            <w:top w:w="0" w:type="dxa"/>
            <w:bottom w:w="0" w:type="dxa"/>
          </w:tblCellMar>
        </w:tblPrEx>
        <w:tc>
          <w:tcPr>
            <w:tcW w:w="9000" w:type="dxa"/>
            <w:tcBorders>
              <w:top w:val="single" w:sz="4" w:space="0" w:color="C9D6D4"/>
              <w:left w:val="single" w:sz="4" w:space="0" w:color="C9D6D4"/>
              <w:bottom w:val="single" w:sz="4" w:space="0" w:color="C9D6D4"/>
              <w:right w:val="single" w:sz="4" w:space="0" w:color="C9D6D4"/>
            </w:tcBorders>
            <w:shd w:val="clear" w:color="auto" w:fill="F4F8F7"/>
            <w:tcMar>
              <w:top w:w="140" w:type="dxa"/>
              <w:left w:w="180" w:type="dxa"/>
              <w:bottom w:w="140" w:type="dxa"/>
              <w:right w:w="180" w:type="dxa"/>
            </w:tcMar>
          </w:tcPr>
          <w:p w:rsidR="004D7EA0" w:rsidRDefault="007C65DC">
            <w:pPr>
              <w:spacing w:after="20"/>
            </w:pPr>
            <w:r>
              <w:rPr>
                <w:rFonts w:ascii="Courier New" w:eastAsia="Courier New" w:hAnsi="Courier New" w:cs="Courier New"/>
                <w:color w:val="1F2937"/>
                <w:sz w:val="19"/>
                <w:szCs w:val="19"/>
              </w:rPr>
              <w:t># config.py</w:t>
            </w:r>
          </w:p>
          <w:p w:rsidR="004D7EA0" w:rsidRDefault="007C65DC">
            <w:pPr>
              <w:spacing w:after="20"/>
            </w:pPr>
            <w:r>
              <w:rPr>
                <w:rFonts w:ascii="Courier New" w:eastAsia="Courier New" w:hAnsi="Courier New" w:cs="Courier New"/>
                <w:color w:val="1F2937"/>
                <w:sz w:val="19"/>
                <w:szCs w:val="19"/>
              </w:rPr>
              <w:t>NGUONG_RUI_RO_TB = 0.35   # dư</w:t>
            </w:r>
            <w:r>
              <w:rPr>
                <w:rFonts w:ascii="Courier New" w:eastAsia="Courier New" w:hAnsi="Courier New" w:cs="Courier New"/>
                <w:color w:val="1F2937"/>
                <w:sz w:val="19"/>
                <w:szCs w:val="19"/>
              </w:rPr>
              <w:t>ớ</w:t>
            </w:r>
            <w:r>
              <w:rPr>
                <w:rFonts w:ascii="Courier New" w:eastAsia="Courier New" w:hAnsi="Courier New" w:cs="Courier New"/>
                <w:color w:val="1F2937"/>
                <w:sz w:val="19"/>
                <w:szCs w:val="19"/>
              </w:rPr>
              <w:t>i ngư</w:t>
            </w:r>
            <w:r>
              <w:rPr>
                <w:rFonts w:ascii="Courier New" w:eastAsia="Courier New" w:hAnsi="Courier New" w:cs="Courier New"/>
                <w:color w:val="1F2937"/>
                <w:sz w:val="19"/>
                <w:szCs w:val="19"/>
              </w:rPr>
              <w:t>ỡ</w:t>
            </w:r>
            <w:r>
              <w:rPr>
                <w:rFonts w:ascii="Courier New" w:eastAsia="Courier New" w:hAnsi="Courier New" w:cs="Courier New"/>
                <w:color w:val="1F2937"/>
                <w:sz w:val="19"/>
                <w:szCs w:val="19"/>
              </w:rPr>
              <w:t>ng này: TH</w:t>
            </w:r>
            <w:r>
              <w:rPr>
                <w:rFonts w:ascii="Courier New" w:eastAsia="Courier New" w:hAnsi="Courier New" w:cs="Courier New"/>
                <w:color w:val="1F2937"/>
                <w:sz w:val="19"/>
                <w:szCs w:val="19"/>
              </w:rPr>
              <w:t>Ấ</w:t>
            </w:r>
            <w:r>
              <w:rPr>
                <w:rFonts w:ascii="Courier New" w:eastAsia="Courier New" w:hAnsi="Courier New" w:cs="Courier New"/>
                <w:color w:val="1F2937"/>
                <w:sz w:val="19"/>
                <w:szCs w:val="19"/>
              </w:rPr>
              <w:t>P</w:t>
            </w:r>
          </w:p>
          <w:p w:rsidR="004D7EA0" w:rsidRDefault="007C65DC">
            <w:pPr>
              <w:spacing w:after="20"/>
            </w:pPr>
            <w:r>
              <w:rPr>
                <w:rFonts w:ascii="Courier New" w:eastAsia="Courier New" w:hAnsi="Courier New" w:cs="Courier New"/>
                <w:color w:val="1F2937"/>
                <w:sz w:val="19"/>
                <w:szCs w:val="19"/>
              </w:rPr>
              <w:t xml:space="preserve">NGUONG_RUI_RO_CAO = </w:t>
            </w:r>
            <w:proofErr w:type="gramStart"/>
            <w:r>
              <w:rPr>
                <w:rFonts w:ascii="Courier New" w:eastAsia="Courier New" w:hAnsi="Courier New" w:cs="Courier New"/>
                <w:color w:val="1F2937"/>
                <w:sz w:val="19"/>
                <w:szCs w:val="19"/>
              </w:rPr>
              <w:t>0.65  #</w:t>
            </w:r>
            <w:proofErr w:type="gramEnd"/>
            <w:r>
              <w:rPr>
                <w:rFonts w:ascii="Courier New" w:eastAsia="Courier New" w:hAnsi="Courier New" w:cs="Courier New"/>
                <w:color w:val="1F2937"/>
                <w:sz w:val="19"/>
                <w:szCs w:val="19"/>
              </w:rPr>
              <w:t xml:space="preserve"> t</w:t>
            </w:r>
            <w:r>
              <w:rPr>
                <w:rFonts w:ascii="Courier New" w:eastAsia="Courier New" w:hAnsi="Courier New" w:cs="Courier New"/>
                <w:color w:val="1F2937"/>
                <w:sz w:val="19"/>
                <w:szCs w:val="19"/>
              </w:rPr>
              <w:t>ừ</w:t>
            </w:r>
            <w:r>
              <w:rPr>
                <w:rFonts w:ascii="Courier New" w:eastAsia="Courier New" w:hAnsi="Courier New" w:cs="Courier New"/>
                <w:color w:val="1F2937"/>
                <w:sz w:val="19"/>
                <w:szCs w:val="19"/>
              </w:rPr>
              <w:t xml:space="preserve"> </w:t>
            </w:r>
            <w:r>
              <w:rPr>
                <w:rFonts w:ascii="Courier New" w:eastAsia="Courier New" w:hAnsi="Courier New" w:cs="Courier New"/>
                <w:color w:val="1F2937"/>
                <w:sz w:val="19"/>
                <w:szCs w:val="19"/>
              </w:rPr>
              <w:t>ngư</w:t>
            </w:r>
            <w:r>
              <w:rPr>
                <w:rFonts w:ascii="Courier New" w:eastAsia="Courier New" w:hAnsi="Courier New" w:cs="Courier New"/>
                <w:color w:val="1F2937"/>
                <w:sz w:val="19"/>
                <w:szCs w:val="19"/>
              </w:rPr>
              <w:t>ỡ</w:t>
            </w:r>
            <w:r>
              <w:rPr>
                <w:rFonts w:ascii="Courier New" w:eastAsia="Courier New" w:hAnsi="Courier New" w:cs="Courier New"/>
                <w:color w:val="1F2937"/>
                <w:sz w:val="19"/>
                <w:szCs w:val="19"/>
              </w:rPr>
              <w:t>ng này tr</w:t>
            </w:r>
            <w:r>
              <w:rPr>
                <w:rFonts w:ascii="Courier New" w:eastAsia="Courier New" w:hAnsi="Courier New" w:cs="Courier New"/>
                <w:color w:val="1F2937"/>
                <w:sz w:val="19"/>
                <w:szCs w:val="19"/>
              </w:rPr>
              <w:t>ở</w:t>
            </w:r>
            <w:r>
              <w:rPr>
                <w:rFonts w:ascii="Courier New" w:eastAsia="Courier New" w:hAnsi="Courier New" w:cs="Courier New"/>
                <w:color w:val="1F2937"/>
                <w:sz w:val="19"/>
                <w:szCs w:val="19"/>
              </w:rPr>
              <w:t xml:space="preserve"> lên: CAO</w:t>
            </w:r>
          </w:p>
          <w:p w:rsidR="004D7EA0" w:rsidRDefault="007C65DC">
            <w:pPr>
              <w:spacing w:after="20"/>
            </w:pPr>
            <w:r>
              <w:rPr>
                <w:rFonts w:ascii="Courier New" w:eastAsia="Courier New" w:hAnsi="Courier New" w:cs="Courier New"/>
                <w:color w:val="1F2937"/>
                <w:sz w:val="19"/>
                <w:szCs w:val="19"/>
              </w:rPr>
              <w:t xml:space="preserve"> </w:t>
            </w:r>
          </w:p>
          <w:p w:rsidR="004D7EA0" w:rsidRDefault="007C65DC">
            <w:pPr>
              <w:spacing w:after="20"/>
            </w:pPr>
            <w:r>
              <w:rPr>
                <w:rFonts w:ascii="Courier New" w:eastAsia="Courier New" w:hAnsi="Courier New" w:cs="Courier New"/>
                <w:color w:val="1F2937"/>
                <w:sz w:val="19"/>
                <w:szCs w:val="19"/>
              </w:rPr>
              <w:t>def tinh_muc_rui_ro(xac_suat):</w:t>
            </w:r>
          </w:p>
          <w:p w:rsidR="004D7EA0" w:rsidRDefault="007C65DC">
            <w:pPr>
              <w:spacing w:after="20"/>
            </w:pPr>
            <w:r>
              <w:rPr>
                <w:rFonts w:ascii="Courier New" w:eastAsia="Courier New" w:hAnsi="Courier New" w:cs="Courier New"/>
                <w:color w:val="1F2937"/>
                <w:sz w:val="19"/>
                <w:szCs w:val="19"/>
              </w:rPr>
              <w:t xml:space="preserve">    if xac_suat &lt; </w:t>
            </w:r>
            <w:proofErr w:type="gramStart"/>
            <w:r>
              <w:rPr>
                <w:rFonts w:ascii="Courier New" w:eastAsia="Courier New" w:hAnsi="Courier New" w:cs="Courier New"/>
                <w:color w:val="1F2937"/>
                <w:sz w:val="19"/>
                <w:szCs w:val="19"/>
              </w:rPr>
              <w:t>config.NGUONG</w:t>
            </w:r>
            <w:proofErr w:type="gramEnd"/>
            <w:r>
              <w:rPr>
                <w:rFonts w:ascii="Courier New" w:eastAsia="Courier New" w:hAnsi="Courier New" w:cs="Courier New"/>
                <w:color w:val="1F2937"/>
                <w:sz w:val="19"/>
                <w:szCs w:val="19"/>
              </w:rPr>
              <w:t>_RUI_RO_TB:</w:t>
            </w:r>
          </w:p>
          <w:p w:rsidR="004D7EA0" w:rsidRDefault="007C65DC">
            <w:pPr>
              <w:spacing w:after="20"/>
            </w:pPr>
            <w:r>
              <w:rPr>
                <w:rFonts w:ascii="Courier New" w:eastAsia="Courier New" w:hAnsi="Courier New" w:cs="Courier New"/>
                <w:color w:val="1F2937"/>
                <w:sz w:val="19"/>
                <w:szCs w:val="19"/>
              </w:rPr>
              <w:t xml:space="preserve">        return "TH</w:t>
            </w:r>
            <w:r>
              <w:rPr>
                <w:rFonts w:ascii="Courier New" w:eastAsia="Courier New" w:hAnsi="Courier New" w:cs="Courier New"/>
                <w:color w:val="1F2937"/>
                <w:sz w:val="19"/>
                <w:szCs w:val="19"/>
              </w:rPr>
              <w:t>Ấ</w:t>
            </w:r>
            <w:r>
              <w:rPr>
                <w:rFonts w:ascii="Courier New" w:eastAsia="Courier New" w:hAnsi="Courier New" w:cs="Courier New"/>
                <w:color w:val="1F2937"/>
                <w:sz w:val="19"/>
                <w:szCs w:val="19"/>
              </w:rPr>
              <w:t>P"</w:t>
            </w:r>
          </w:p>
          <w:p w:rsidR="004D7EA0" w:rsidRDefault="007C65DC">
            <w:pPr>
              <w:spacing w:after="20"/>
            </w:pPr>
            <w:r>
              <w:rPr>
                <w:rFonts w:ascii="Courier New" w:eastAsia="Courier New" w:hAnsi="Courier New" w:cs="Courier New"/>
                <w:color w:val="1F2937"/>
                <w:sz w:val="19"/>
                <w:szCs w:val="19"/>
              </w:rPr>
              <w:t xml:space="preserve">    elif xac_suat &lt; </w:t>
            </w:r>
            <w:proofErr w:type="gramStart"/>
            <w:r>
              <w:rPr>
                <w:rFonts w:ascii="Courier New" w:eastAsia="Courier New" w:hAnsi="Courier New" w:cs="Courier New"/>
                <w:color w:val="1F2937"/>
                <w:sz w:val="19"/>
                <w:szCs w:val="19"/>
              </w:rPr>
              <w:t>config.NGUONG</w:t>
            </w:r>
            <w:proofErr w:type="gramEnd"/>
            <w:r>
              <w:rPr>
                <w:rFonts w:ascii="Courier New" w:eastAsia="Courier New" w:hAnsi="Courier New" w:cs="Courier New"/>
                <w:color w:val="1F2937"/>
                <w:sz w:val="19"/>
                <w:szCs w:val="19"/>
              </w:rPr>
              <w:t>_RUI_RO_CAO:</w:t>
            </w:r>
          </w:p>
          <w:p w:rsidR="004D7EA0" w:rsidRDefault="007C65DC">
            <w:pPr>
              <w:spacing w:after="20"/>
            </w:pPr>
            <w:r>
              <w:rPr>
                <w:rFonts w:ascii="Courier New" w:eastAsia="Courier New" w:hAnsi="Courier New" w:cs="Courier New"/>
                <w:color w:val="1F2937"/>
                <w:sz w:val="19"/>
                <w:szCs w:val="19"/>
              </w:rPr>
              <w:t xml:space="preserve">        return "TRUNG BÌNH"</w:t>
            </w:r>
          </w:p>
          <w:p w:rsidR="004D7EA0" w:rsidRDefault="007C65DC">
            <w:pPr>
              <w:spacing w:after="20"/>
            </w:pPr>
            <w:r>
              <w:rPr>
                <w:rFonts w:ascii="Courier New" w:eastAsia="Courier New" w:hAnsi="Courier New" w:cs="Courier New"/>
                <w:color w:val="1F2937"/>
                <w:sz w:val="19"/>
                <w:szCs w:val="19"/>
              </w:rPr>
              <w:t xml:space="preserve">    return "CAO"</w:t>
            </w:r>
          </w:p>
        </w:tc>
      </w:tr>
    </w:tbl>
    <w:p w:rsidR="004D7EA0" w:rsidRDefault="007C65DC">
      <w:pPr>
        <w:spacing w:after="140" w:line="252" w:lineRule="auto"/>
      </w:pPr>
      <w:r>
        <w:rPr>
          <w:i/>
          <w:iCs/>
          <w:color w:val="6B7280"/>
          <w:sz w:val="20"/>
          <w:szCs w:val="20"/>
        </w:rPr>
        <w:t>Bốn đoạn code trên được rút gọn cho dễ đọc trong báo cáo (bỏ bớt comment và phần xử lý lỗi); code đầy đủ nằm trong file ml/predict.py và config.py của dự án.</w:t>
      </w:r>
    </w:p>
    <w:p w:rsidR="004D7EA0" w:rsidRDefault="007C65DC">
      <w:pPr>
        <w:pStyle w:val="Heading1"/>
        <w:spacing w:before="260" w:after="140"/>
      </w:pPr>
      <w:r>
        <w:rPr>
          <w:b/>
          <w:bCs/>
          <w:color w:val="0F5C57"/>
        </w:rPr>
        <w:t>Kết luận</w:t>
      </w:r>
    </w:p>
    <w:p w:rsidR="004D7EA0" w:rsidRDefault="007C65DC">
      <w:pPr>
        <w:spacing w:after="120" w:line="276" w:lineRule="auto"/>
        <w:jc w:val="both"/>
      </w:pPr>
      <w:r>
        <w:rPr>
          <w:color w:val="1F2937"/>
        </w:rPr>
        <w:lastRenderedPageBreak/>
        <w:t>Sau một học kỳ, nhóm đã làm xong một ứng dụng desktop hoàn chỉnh, giúp sàng lọc nhanh ngu</w:t>
      </w:r>
      <w:r>
        <w:rPr>
          <w:color w:val="1F2937"/>
        </w:rPr>
        <w:t>y cơ tiểu đường theo hai cách (theo triệu chứng và theo chỉ số xét nghiệm), có giao diện dễ dùng, lưu trữ dữ liệu đàng hoàng và có căn cứ rõ ràng để chọn thuật toán Machine Learning tốt nhất cho từng bài toán.</w:t>
      </w:r>
    </w:p>
    <w:p w:rsidR="004D7EA0" w:rsidRDefault="007C65DC">
      <w:pPr>
        <w:spacing w:after="120" w:line="276" w:lineRule="auto"/>
        <w:jc w:val="both"/>
      </w:pPr>
      <w:r>
        <w:rPr>
          <w:color w:val="1F2937"/>
        </w:rPr>
        <w:t>Quan trọng hơn kết quả cuối cùng, quá trình là</w:t>
      </w:r>
      <w:r>
        <w:rPr>
          <w:color w:val="1F2937"/>
        </w:rPr>
        <w:t>m đồ án giúp nhóm hiểu được cả quy trình làm một sản phẩm phần mềm thật: từ xử lý dữ liệu thô, huấn luyện và so sánh model, thiết kế cơ sở dữ liệu, xây giao diện, cho đến việc tự phát hiện và sửa lỗi của chính mình trong lúc code. Đây là những kỹ năng nhóm</w:t>
      </w:r>
      <w:r>
        <w:rPr>
          <w:color w:val="1F2937"/>
        </w:rPr>
        <w:t xml:space="preserve"> nghĩ sẽ còn dùng lại nhiều trong các môn học và dự án sau này.</w:t>
      </w:r>
    </w:p>
    <w:p w:rsidR="004D7EA0" w:rsidRDefault="007C65DC">
      <w:pPr>
        <w:pStyle w:val="Heading1"/>
        <w:spacing w:before="260" w:after="140"/>
      </w:pPr>
      <w:r>
        <w:rPr>
          <w:b/>
          <w:bCs/>
          <w:color w:val="0F5C57"/>
        </w:rPr>
        <w:t>Phụ lục — Hướng dẫn cài đặt và chạy chương trình</w:t>
      </w:r>
    </w:p>
    <w:p w:rsidR="004D7EA0" w:rsidRDefault="007C65DC">
      <w:pPr>
        <w:pStyle w:val="Heading2"/>
        <w:spacing w:before="180" w:after="90"/>
      </w:pPr>
      <w:r>
        <w:rPr>
          <w:b/>
          <w:bCs/>
          <w:color w:val="1F2937"/>
        </w:rPr>
        <w:t>A. Yêu cầu môi trường</w:t>
      </w:r>
    </w:p>
    <w:p w:rsidR="004D7EA0" w:rsidRDefault="007C65DC">
      <w:pPr>
        <w:pStyle w:val="ListParagraph"/>
        <w:numPr>
          <w:ilvl w:val="0"/>
          <w:numId w:val="2"/>
        </w:numPr>
        <w:spacing w:after="60" w:line="264" w:lineRule="auto"/>
        <w:jc w:val="both"/>
      </w:pPr>
      <w:r>
        <w:rPr>
          <w:color w:val="1F2937"/>
        </w:rPr>
        <w:t>Cài Python 3.</w:t>
      </w:r>
    </w:p>
    <w:p w:rsidR="004D7EA0" w:rsidRDefault="007C65DC">
      <w:pPr>
        <w:pStyle w:val="ListParagraph"/>
        <w:numPr>
          <w:ilvl w:val="0"/>
          <w:numId w:val="2"/>
        </w:numPr>
        <w:spacing w:after="60" w:line="264" w:lineRule="auto"/>
        <w:jc w:val="both"/>
      </w:pPr>
      <w:r>
        <w:rPr>
          <w:color w:val="1F2937"/>
        </w:rPr>
        <w:t>Cài các thư viện ngoài bằng lệnh: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D7EA0">
        <w:tblPrEx>
          <w:tblCellMar>
            <w:top w:w="0" w:type="dxa"/>
            <w:bottom w:w="0" w:type="dxa"/>
          </w:tblCellMar>
        </w:tblPrEx>
        <w:tc>
          <w:tcPr>
            <w:tcW w:w="9000" w:type="dxa"/>
            <w:tcBorders>
              <w:top w:val="single" w:sz="4" w:space="0" w:color="C9D6D4"/>
              <w:left w:val="single" w:sz="4" w:space="0" w:color="C9D6D4"/>
              <w:bottom w:val="single" w:sz="4" w:space="0" w:color="C9D6D4"/>
              <w:right w:val="single" w:sz="4" w:space="0" w:color="C9D6D4"/>
            </w:tcBorders>
            <w:shd w:val="clear" w:color="auto" w:fill="F4F8F7"/>
            <w:tcMar>
              <w:top w:w="140" w:type="dxa"/>
              <w:left w:w="180" w:type="dxa"/>
              <w:bottom w:w="140" w:type="dxa"/>
              <w:right w:w="180" w:type="dxa"/>
            </w:tcMar>
          </w:tcPr>
          <w:p w:rsidR="004D7EA0" w:rsidRDefault="007C65DC">
            <w:pPr>
              <w:spacing w:after="20"/>
            </w:pPr>
            <w:r>
              <w:rPr>
                <w:rFonts w:ascii="Courier New" w:eastAsia="Courier New" w:hAnsi="Courier New" w:cs="Courier New"/>
                <w:color w:val="1F2937"/>
                <w:sz w:val="19"/>
                <w:szCs w:val="19"/>
              </w:rPr>
              <w:t>pip install pandas numpy scikit-learn joblib</w:t>
            </w:r>
          </w:p>
        </w:tc>
      </w:tr>
    </w:tbl>
    <w:p w:rsidR="004D7EA0" w:rsidRDefault="007C65DC">
      <w:pPr>
        <w:pStyle w:val="Heading2"/>
        <w:spacing w:before="180" w:after="90"/>
      </w:pPr>
      <w:r>
        <w:rPr>
          <w:b/>
          <w:bCs/>
          <w:color w:val="1F2937"/>
        </w:rPr>
        <w:t>B. Các bước chạy lần đầu</w:t>
      </w:r>
    </w:p>
    <w:p w:rsidR="004D7EA0" w:rsidRDefault="007C65DC">
      <w:pPr>
        <w:spacing w:after="120" w:line="276" w:lineRule="auto"/>
        <w:jc w:val="both"/>
      </w:pPr>
      <w:r>
        <w:rPr>
          <w:color w:val="1F2937"/>
        </w:rPr>
        <w:t>Chạy lần lượt theo đúng thứ tự sau, tại thư mục gốc của dự án:</w:t>
      </w:r>
    </w:p>
    <w:p w:rsidR="004D7EA0" w:rsidRDefault="007C65DC">
      <w:pPr>
        <w:pStyle w:val="ListParagraph"/>
        <w:numPr>
          <w:ilvl w:val="0"/>
          <w:numId w:val="2"/>
        </w:numPr>
        <w:spacing w:after="60" w:line="264" w:lineRule="auto"/>
        <w:jc w:val="both"/>
      </w:pPr>
      <w:r>
        <w:rPr>
          <w:b/>
          <w:bCs/>
          <w:color w:val="1F2937"/>
        </w:rPr>
        <w:t xml:space="preserve">Bước 1: </w:t>
      </w:r>
      <w:r>
        <w:rPr>
          <w:color w:val="1F2937"/>
        </w:rPr>
        <w:t>chạy python database/db.py để tạo file cơ sở dữ liệu data/diabetes.db cùng 6 bảng.</w:t>
      </w:r>
    </w:p>
    <w:p w:rsidR="004D7EA0" w:rsidRDefault="007C65DC">
      <w:pPr>
        <w:pStyle w:val="ListParagraph"/>
        <w:numPr>
          <w:ilvl w:val="0"/>
          <w:numId w:val="2"/>
        </w:numPr>
        <w:spacing w:after="60" w:line="264" w:lineRule="auto"/>
        <w:jc w:val="both"/>
      </w:pPr>
      <w:r>
        <w:rPr>
          <w:b/>
          <w:bCs/>
          <w:color w:val="1F2937"/>
        </w:rPr>
        <w:t xml:space="preserve">Bước 2: </w:t>
      </w:r>
      <w:r>
        <w:rPr>
          <w:color w:val="1F2937"/>
        </w:rPr>
        <w:t>chạy python ml/train_symptom.py để huấn luyện và lưu Model 1 (sàng lọc triệu chứng).</w:t>
      </w:r>
    </w:p>
    <w:p w:rsidR="004D7EA0" w:rsidRDefault="007C65DC">
      <w:pPr>
        <w:pStyle w:val="ListParagraph"/>
        <w:numPr>
          <w:ilvl w:val="0"/>
          <w:numId w:val="2"/>
        </w:numPr>
        <w:spacing w:after="60" w:line="264" w:lineRule="auto"/>
        <w:jc w:val="both"/>
      </w:pPr>
      <w:r>
        <w:rPr>
          <w:b/>
          <w:bCs/>
          <w:color w:val="1F2937"/>
        </w:rPr>
        <w:t xml:space="preserve">Bước 3: </w:t>
      </w:r>
      <w:r>
        <w:rPr>
          <w:color w:val="1F2937"/>
        </w:rPr>
        <w:t>c</w:t>
      </w:r>
      <w:r>
        <w:rPr>
          <w:color w:val="1F2937"/>
        </w:rPr>
        <w:t>hạy python ml/train_clinical.py để huấn luyện và lưu Model 2 (chỉ số lâm sàng).</w:t>
      </w:r>
    </w:p>
    <w:p w:rsidR="004D7EA0" w:rsidRDefault="007C65DC">
      <w:pPr>
        <w:pStyle w:val="ListParagraph"/>
        <w:numPr>
          <w:ilvl w:val="0"/>
          <w:numId w:val="2"/>
        </w:numPr>
        <w:spacing w:after="60" w:line="264" w:lineRule="auto"/>
        <w:jc w:val="both"/>
      </w:pPr>
      <w:r>
        <w:rPr>
          <w:b/>
          <w:bCs/>
          <w:color w:val="1F2937"/>
        </w:rPr>
        <w:t xml:space="preserve">Bước 4 (tuỳ chọn): </w:t>
      </w:r>
      <w:r>
        <w:rPr>
          <w:color w:val="1F2937"/>
        </w:rPr>
        <w:t>chạy python tao_du_lieu_mau.py để tạo sẵn 10 bệnh nhân và một số lượt đánh giá mẫu, phục vụ demo.</w:t>
      </w:r>
    </w:p>
    <w:p w:rsidR="004D7EA0" w:rsidRDefault="007C65DC">
      <w:pPr>
        <w:pStyle w:val="ListParagraph"/>
        <w:numPr>
          <w:ilvl w:val="0"/>
          <w:numId w:val="2"/>
        </w:numPr>
        <w:spacing w:after="60" w:line="264" w:lineRule="auto"/>
        <w:jc w:val="both"/>
      </w:pPr>
      <w:r>
        <w:rPr>
          <w:b/>
          <w:bCs/>
          <w:color w:val="1F2937"/>
        </w:rPr>
        <w:t xml:space="preserve">Bước 5: </w:t>
      </w:r>
      <w:r>
        <w:rPr>
          <w:color w:val="1F2937"/>
        </w:rPr>
        <w:t>chạy python app.py để khởi động ứng dụng.</w:t>
      </w:r>
    </w:p>
    <w:p w:rsidR="004D7EA0" w:rsidRDefault="007C65DC">
      <w:pPr>
        <w:spacing w:after="140" w:line="252" w:lineRule="auto"/>
      </w:pPr>
      <w:r>
        <w:rPr>
          <w:i/>
          <w:iCs/>
          <w:color w:val="6B7280"/>
          <w:sz w:val="20"/>
          <w:szCs w:val="20"/>
        </w:rPr>
        <w:t xml:space="preserve">Hai bước </w:t>
      </w:r>
      <w:r>
        <w:rPr>
          <w:i/>
          <w:iCs/>
          <w:color w:val="6B7280"/>
          <w:sz w:val="20"/>
          <w:szCs w:val="20"/>
        </w:rPr>
        <w:t>huấn luyện (2 và 3) chỉ cần chạy lại khi muốn huấn luyện lại mô hình với dữ liệu mới; các lần mở ứng dụng sau chỉ cần chạy app.py.</w:t>
      </w:r>
    </w:p>
    <w:p w:rsidR="004D7EA0" w:rsidRDefault="007C65DC">
      <w:pPr>
        <w:pStyle w:val="Heading2"/>
        <w:spacing w:before="180" w:after="90"/>
      </w:pPr>
      <w:r>
        <w:rPr>
          <w:b/>
          <w:bCs/>
          <w:color w:val="1F2937"/>
        </w:rPr>
        <w:t>C. Cấu trúc thư mục dự án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D7EA0">
        <w:tblPrEx>
          <w:tblCellMar>
            <w:top w:w="0" w:type="dxa"/>
            <w:bottom w:w="0" w:type="dxa"/>
          </w:tblCellMar>
        </w:tblPrEx>
        <w:tc>
          <w:tcPr>
            <w:tcW w:w="9000" w:type="dxa"/>
            <w:tcBorders>
              <w:top w:val="single" w:sz="4" w:space="0" w:color="C9D6D4"/>
              <w:left w:val="single" w:sz="4" w:space="0" w:color="C9D6D4"/>
              <w:bottom w:val="single" w:sz="4" w:space="0" w:color="C9D6D4"/>
              <w:right w:val="single" w:sz="4" w:space="0" w:color="C9D6D4"/>
            </w:tcBorders>
            <w:shd w:val="clear" w:color="auto" w:fill="F4F8F7"/>
            <w:tcMar>
              <w:top w:w="140" w:type="dxa"/>
              <w:left w:w="180" w:type="dxa"/>
              <w:bottom w:w="140" w:type="dxa"/>
              <w:right w:w="180" w:type="dxa"/>
            </w:tcMar>
          </w:tcPr>
          <w:p w:rsidR="004D7EA0" w:rsidRDefault="007C65DC">
            <w:pPr>
              <w:spacing w:after="20"/>
            </w:pPr>
            <w:r>
              <w:rPr>
                <w:rFonts w:ascii="Courier New" w:eastAsia="Courier New" w:hAnsi="Courier New" w:cs="Courier New"/>
                <w:color w:val="1F2937"/>
                <w:sz w:val="19"/>
                <w:szCs w:val="19"/>
              </w:rPr>
              <w:t>do-an-python-tkinter/</w:t>
            </w:r>
          </w:p>
          <w:p w:rsidR="004D7EA0" w:rsidRDefault="007C65DC">
            <w:pPr>
              <w:spacing w:after="20"/>
            </w:pPr>
            <w:r>
              <w:rPr>
                <w:rFonts w:ascii="Courier New" w:eastAsia="Courier New" w:hAnsi="Courier New" w:cs="Courier New"/>
                <w:color w:val="1F2937"/>
                <w:sz w:val="19"/>
                <w:szCs w:val="19"/>
              </w:rPr>
              <w:t>├── app.py                      # đi</w:t>
            </w:r>
            <w:r>
              <w:rPr>
                <w:rFonts w:ascii="Courier New" w:eastAsia="Courier New" w:hAnsi="Courier New" w:cs="Courier New"/>
                <w:color w:val="1F2937"/>
                <w:sz w:val="19"/>
                <w:szCs w:val="19"/>
              </w:rPr>
              <w:t>ể</w:t>
            </w:r>
            <w:r>
              <w:rPr>
                <w:rFonts w:ascii="Courier New" w:eastAsia="Courier New" w:hAnsi="Courier New" w:cs="Courier New"/>
                <w:color w:val="1F2937"/>
                <w:sz w:val="19"/>
                <w:szCs w:val="19"/>
              </w:rPr>
              <w:t>m kh</w:t>
            </w:r>
            <w:r>
              <w:rPr>
                <w:rFonts w:ascii="Courier New" w:eastAsia="Courier New" w:hAnsi="Courier New" w:cs="Courier New"/>
                <w:color w:val="1F2937"/>
                <w:sz w:val="19"/>
                <w:szCs w:val="19"/>
              </w:rPr>
              <w:t>ở</w:t>
            </w:r>
            <w:r>
              <w:rPr>
                <w:rFonts w:ascii="Courier New" w:eastAsia="Courier New" w:hAnsi="Courier New" w:cs="Courier New"/>
                <w:color w:val="1F2937"/>
                <w:sz w:val="19"/>
                <w:szCs w:val="19"/>
              </w:rPr>
              <w:t>i đ</w:t>
            </w:r>
            <w:r>
              <w:rPr>
                <w:rFonts w:ascii="Courier New" w:eastAsia="Courier New" w:hAnsi="Courier New" w:cs="Courier New"/>
                <w:color w:val="1F2937"/>
                <w:sz w:val="19"/>
                <w:szCs w:val="19"/>
              </w:rPr>
              <w:t>ộ</w:t>
            </w:r>
            <w:r>
              <w:rPr>
                <w:rFonts w:ascii="Courier New" w:eastAsia="Courier New" w:hAnsi="Courier New" w:cs="Courier New"/>
                <w:color w:val="1F2937"/>
                <w:sz w:val="19"/>
                <w:szCs w:val="19"/>
              </w:rPr>
              <w:t xml:space="preserve">ng </w:t>
            </w:r>
            <w:r>
              <w:rPr>
                <w:rFonts w:ascii="Courier New" w:eastAsia="Courier New" w:hAnsi="Courier New" w:cs="Courier New"/>
                <w:color w:val="1F2937"/>
                <w:sz w:val="19"/>
                <w:szCs w:val="19"/>
              </w:rPr>
              <w:t>ứ</w:t>
            </w:r>
            <w:r>
              <w:rPr>
                <w:rFonts w:ascii="Courier New" w:eastAsia="Courier New" w:hAnsi="Courier New" w:cs="Courier New"/>
                <w:color w:val="1F2937"/>
                <w:sz w:val="19"/>
                <w:szCs w:val="19"/>
              </w:rPr>
              <w:t>ng d</w:t>
            </w:r>
            <w:r>
              <w:rPr>
                <w:rFonts w:ascii="Courier New" w:eastAsia="Courier New" w:hAnsi="Courier New" w:cs="Courier New"/>
                <w:color w:val="1F2937"/>
                <w:sz w:val="19"/>
                <w:szCs w:val="19"/>
              </w:rPr>
              <w:t>ụ</w:t>
            </w:r>
            <w:r>
              <w:rPr>
                <w:rFonts w:ascii="Courier New" w:eastAsia="Courier New" w:hAnsi="Courier New" w:cs="Courier New"/>
                <w:color w:val="1F2937"/>
                <w:sz w:val="19"/>
                <w:szCs w:val="19"/>
              </w:rPr>
              <w:t>ng</w:t>
            </w:r>
          </w:p>
          <w:p w:rsidR="004D7EA0" w:rsidRDefault="007C65DC">
            <w:pPr>
              <w:spacing w:after="20"/>
            </w:pPr>
            <w:r>
              <w:rPr>
                <w:rFonts w:ascii="Courier New" w:eastAsia="Courier New" w:hAnsi="Courier New" w:cs="Courier New"/>
                <w:color w:val="1F2937"/>
                <w:sz w:val="19"/>
                <w:szCs w:val="19"/>
              </w:rPr>
              <w:t>├── config.py                   # c</w:t>
            </w:r>
            <w:r>
              <w:rPr>
                <w:rFonts w:ascii="Courier New" w:eastAsia="Courier New" w:hAnsi="Courier New" w:cs="Courier New"/>
                <w:color w:val="1F2937"/>
                <w:sz w:val="19"/>
                <w:szCs w:val="19"/>
              </w:rPr>
              <w:t>ấ</w:t>
            </w:r>
            <w:r>
              <w:rPr>
                <w:rFonts w:ascii="Courier New" w:eastAsia="Courier New" w:hAnsi="Courier New" w:cs="Courier New"/>
                <w:color w:val="1F2937"/>
                <w:sz w:val="19"/>
                <w:szCs w:val="19"/>
              </w:rPr>
              <w:t>u hình chung (ngư</w:t>
            </w:r>
            <w:r>
              <w:rPr>
                <w:rFonts w:ascii="Courier New" w:eastAsia="Courier New" w:hAnsi="Courier New" w:cs="Courier New"/>
                <w:color w:val="1F2937"/>
                <w:sz w:val="19"/>
                <w:szCs w:val="19"/>
              </w:rPr>
              <w:t>ỡ</w:t>
            </w:r>
            <w:r>
              <w:rPr>
                <w:rFonts w:ascii="Courier New" w:eastAsia="Courier New" w:hAnsi="Courier New" w:cs="Courier New"/>
                <w:color w:val="1F2937"/>
                <w:sz w:val="19"/>
                <w:szCs w:val="19"/>
              </w:rPr>
              <w:t>ng, danh m</w:t>
            </w:r>
            <w:r>
              <w:rPr>
                <w:rFonts w:ascii="Courier New" w:eastAsia="Courier New" w:hAnsi="Courier New" w:cs="Courier New"/>
                <w:color w:val="1F2937"/>
                <w:sz w:val="19"/>
                <w:szCs w:val="19"/>
              </w:rPr>
              <w:t>ụ</w:t>
            </w:r>
            <w:r>
              <w:rPr>
                <w:rFonts w:ascii="Courier New" w:eastAsia="Courier New" w:hAnsi="Courier New" w:cs="Courier New"/>
                <w:color w:val="1F2937"/>
                <w:sz w:val="19"/>
                <w:szCs w:val="19"/>
              </w:rPr>
              <w:t>c)</w:t>
            </w:r>
          </w:p>
          <w:p w:rsidR="004D7EA0" w:rsidRDefault="007C65DC">
            <w:pPr>
              <w:spacing w:after="20"/>
            </w:pPr>
            <w:r>
              <w:rPr>
                <w:rFonts w:ascii="Courier New" w:eastAsia="Courier New" w:hAnsi="Courier New" w:cs="Courier New"/>
                <w:color w:val="1F2937"/>
                <w:sz w:val="19"/>
                <w:szCs w:val="19"/>
              </w:rPr>
              <w:t>├── tao_du_lieu_mau.py          # t</w:t>
            </w:r>
            <w:r>
              <w:rPr>
                <w:rFonts w:ascii="Courier New" w:eastAsia="Courier New" w:hAnsi="Courier New" w:cs="Courier New"/>
                <w:color w:val="1F2937"/>
                <w:sz w:val="19"/>
                <w:szCs w:val="19"/>
              </w:rPr>
              <w:t>ạ</w:t>
            </w:r>
            <w:r>
              <w:rPr>
                <w:rFonts w:ascii="Courier New" w:eastAsia="Courier New" w:hAnsi="Courier New" w:cs="Courier New"/>
                <w:color w:val="1F2937"/>
                <w:sz w:val="19"/>
                <w:szCs w:val="19"/>
              </w:rPr>
              <w:t>o d</w:t>
            </w:r>
            <w:r>
              <w:rPr>
                <w:rFonts w:ascii="Courier New" w:eastAsia="Courier New" w:hAnsi="Courier New" w:cs="Courier New"/>
                <w:color w:val="1F2937"/>
                <w:sz w:val="19"/>
                <w:szCs w:val="19"/>
              </w:rPr>
              <w:t>ữ</w:t>
            </w:r>
            <w:r>
              <w:rPr>
                <w:rFonts w:ascii="Courier New" w:eastAsia="Courier New" w:hAnsi="Courier New" w:cs="Courier New"/>
                <w:color w:val="1F2937"/>
                <w:sz w:val="19"/>
                <w:szCs w:val="19"/>
              </w:rPr>
              <w:t xml:space="preserve"> li</w:t>
            </w:r>
            <w:r>
              <w:rPr>
                <w:rFonts w:ascii="Courier New" w:eastAsia="Courier New" w:hAnsi="Courier New" w:cs="Courier New"/>
                <w:color w:val="1F2937"/>
                <w:sz w:val="19"/>
                <w:szCs w:val="19"/>
              </w:rPr>
              <w:t>ệ</w:t>
            </w:r>
            <w:r>
              <w:rPr>
                <w:rFonts w:ascii="Courier New" w:eastAsia="Courier New" w:hAnsi="Courier New" w:cs="Courier New"/>
                <w:color w:val="1F2937"/>
                <w:sz w:val="19"/>
                <w:szCs w:val="19"/>
              </w:rPr>
              <w:t>u m</w:t>
            </w:r>
            <w:r>
              <w:rPr>
                <w:rFonts w:ascii="Courier New" w:eastAsia="Courier New" w:hAnsi="Courier New" w:cs="Courier New"/>
                <w:color w:val="1F2937"/>
                <w:sz w:val="19"/>
                <w:szCs w:val="19"/>
              </w:rPr>
              <w:t>ẫ</w:t>
            </w:r>
            <w:r>
              <w:rPr>
                <w:rFonts w:ascii="Courier New" w:eastAsia="Courier New" w:hAnsi="Courier New" w:cs="Courier New"/>
                <w:color w:val="1F2937"/>
                <w:sz w:val="19"/>
                <w:szCs w:val="19"/>
              </w:rPr>
              <w:t>u đ</w:t>
            </w:r>
            <w:r>
              <w:rPr>
                <w:rFonts w:ascii="Courier New" w:eastAsia="Courier New" w:hAnsi="Courier New" w:cs="Courier New"/>
                <w:color w:val="1F2937"/>
                <w:sz w:val="19"/>
                <w:szCs w:val="19"/>
              </w:rPr>
              <w:t>ể</w:t>
            </w:r>
            <w:r>
              <w:rPr>
                <w:rFonts w:ascii="Courier New" w:eastAsia="Courier New" w:hAnsi="Courier New" w:cs="Courier New"/>
                <w:color w:val="1F2937"/>
                <w:sz w:val="19"/>
                <w:szCs w:val="19"/>
              </w:rPr>
              <w:t xml:space="preserve"> demo</w:t>
            </w:r>
          </w:p>
          <w:p w:rsidR="004D7EA0" w:rsidRDefault="007C65DC">
            <w:pPr>
              <w:spacing w:after="20"/>
            </w:pPr>
            <w:r>
              <w:rPr>
                <w:rFonts w:ascii="Courier New" w:eastAsia="Courier New" w:hAnsi="Courier New" w:cs="Courier New"/>
                <w:color w:val="1F2937"/>
                <w:sz w:val="19"/>
                <w:szCs w:val="19"/>
              </w:rPr>
              <w:t>├── data/</w:t>
            </w:r>
          </w:p>
          <w:p w:rsidR="004D7EA0" w:rsidRDefault="007C65DC">
            <w:pPr>
              <w:spacing w:after="20"/>
            </w:pPr>
            <w:r>
              <w:rPr>
                <w:rFonts w:ascii="Courier New" w:eastAsia="Courier New" w:hAnsi="Courier New" w:cs="Courier New"/>
                <w:color w:val="1F2937"/>
                <w:sz w:val="19"/>
                <w:szCs w:val="19"/>
              </w:rPr>
              <w:t>│   └── diabetes.db             # cơ s</w:t>
            </w:r>
            <w:r>
              <w:rPr>
                <w:rFonts w:ascii="Courier New" w:eastAsia="Courier New" w:hAnsi="Courier New" w:cs="Courier New"/>
                <w:color w:val="1F2937"/>
                <w:sz w:val="19"/>
                <w:szCs w:val="19"/>
              </w:rPr>
              <w:t>ở</w:t>
            </w:r>
            <w:r>
              <w:rPr>
                <w:rFonts w:ascii="Courier New" w:eastAsia="Courier New" w:hAnsi="Courier New" w:cs="Courier New"/>
                <w:color w:val="1F2937"/>
                <w:sz w:val="19"/>
                <w:szCs w:val="19"/>
              </w:rPr>
              <w:t xml:space="preserve"> d</w:t>
            </w:r>
            <w:r>
              <w:rPr>
                <w:rFonts w:ascii="Courier New" w:eastAsia="Courier New" w:hAnsi="Courier New" w:cs="Courier New"/>
                <w:color w:val="1F2937"/>
                <w:sz w:val="19"/>
                <w:szCs w:val="19"/>
              </w:rPr>
              <w:t>ữ</w:t>
            </w:r>
            <w:r>
              <w:rPr>
                <w:rFonts w:ascii="Courier New" w:eastAsia="Courier New" w:hAnsi="Courier New" w:cs="Courier New"/>
                <w:color w:val="1F2937"/>
                <w:sz w:val="19"/>
                <w:szCs w:val="19"/>
              </w:rPr>
              <w:t xml:space="preserve"> li</w:t>
            </w:r>
            <w:r>
              <w:rPr>
                <w:rFonts w:ascii="Courier New" w:eastAsia="Courier New" w:hAnsi="Courier New" w:cs="Courier New"/>
                <w:color w:val="1F2937"/>
                <w:sz w:val="19"/>
                <w:szCs w:val="19"/>
              </w:rPr>
              <w:t>ệ</w:t>
            </w:r>
            <w:r>
              <w:rPr>
                <w:rFonts w:ascii="Courier New" w:eastAsia="Courier New" w:hAnsi="Courier New" w:cs="Courier New"/>
                <w:color w:val="1F2937"/>
                <w:sz w:val="19"/>
                <w:szCs w:val="19"/>
              </w:rPr>
              <w:t>u SQLite</w:t>
            </w:r>
          </w:p>
          <w:p w:rsidR="004D7EA0" w:rsidRDefault="007C65DC">
            <w:pPr>
              <w:spacing w:after="20"/>
            </w:pPr>
            <w:r>
              <w:rPr>
                <w:rFonts w:ascii="Courier New" w:eastAsia="Courier New" w:hAnsi="Courier New" w:cs="Courier New"/>
                <w:color w:val="1F2937"/>
                <w:sz w:val="19"/>
                <w:szCs w:val="19"/>
              </w:rPr>
              <w:t>├── database/</w:t>
            </w:r>
          </w:p>
          <w:p w:rsidR="004D7EA0" w:rsidRDefault="007C65DC">
            <w:pPr>
              <w:spacing w:after="20"/>
            </w:pPr>
            <w:r>
              <w:rPr>
                <w:rFonts w:ascii="Courier New" w:eastAsia="Courier New" w:hAnsi="Courier New" w:cs="Courier New"/>
                <w:color w:val="1F2937"/>
                <w:sz w:val="19"/>
                <w:szCs w:val="19"/>
              </w:rPr>
              <w:t>│   ├── db.py                   # k</w:t>
            </w:r>
            <w:r>
              <w:rPr>
                <w:rFonts w:ascii="Courier New" w:eastAsia="Courier New" w:hAnsi="Courier New" w:cs="Courier New"/>
                <w:color w:val="1F2937"/>
                <w:sz w:val="19"/>
                <w:szCs w:val="19"/>
              </w:rPr>
              <w:t>ế</w:t>
            </w:r>
            <w:r>
              <w:rPr>
                <w:rFonts w:ascii="Courier New" w:eastAsia="Courier New" w:hAnsi="Courier New" w:cs="Courier New"/>
                <w:color w:val="1F2937"/>
                <w:sz w:val="19"/>
                <w:szCs w:val="19"/>
              </w:rPr>
              <w:t>t n</w:t>
            </w:r>
            <w:r>
              <w:rPr>
                <w:rFonts w:ascii="Courier New" w:eastAsia="Courier New" w:hAnsi="Courier New" w:cs="Courier New"/>
                <w:color w:val="1F2937"/>
                <w:sz w:val="19"/>
                <w:szCs w:val="19"/>
              </w:rPr>
              <w:t>ố</w:t>
            </w:r>
            <w:r>
              <w:rPr>
                <w:rFonts w:ascii="Courier New" w:eastAsia="Courier New" w:hAnsi="Courier New" w:cs="Courier New"/>
                <w:color w:val="1F2937"/>
                <w:sz w:val="19"/>
                <w:szCs w:val="19"/>
              </w:rPr>
              <w:t>i và t</w:t>
            </w:r>
            <w:r>
              <w:rPr>
                <w:rFonts w:ascii="Courier New" w:eastAsia="Courier New" w:hAnsi="Courier New" w:cs="Courier New"/>
                <w:color w:val="1F2937"/>
                <w:sz w:val="19"/>
                <w:szCs w:val="19"/>
              </w:rPr>
              <w:t>ạ</w:t>
            </w:r>
            <w:r>
              <w:rPr>
                <w:rFonts w:ascii="Courier New" w:eastAsia="Courier New" w:hAnsi="Courier New" w:cs="Courier New"/>
                <w:color w:val="1F2937"/>
                <w:sz w:val="19"/>
                <w:szCs w:val="19"/>
              </w:rPr>
              <w:t>o b</w:t>
            </w:r>
            <w:r>
              <w:rPr>
                <w:rFonts w:ascii="Courier New" w:eastAsia="Courier New" w:hAnsi="Courier New" w:cs="Courier New"/>
                <w:color w:val="1F2937"/>
                <w:sz w:val="19"/>
                <w:szCs w:val="19"/>
              </w:rPr>
              <w:t>ả</w:t>
            </w:r>
            <w:r>
              <w:rPr>
                <w:rFonts w:ascii="Courier New" w:eastAsia="Courier New" w:hAnsi="Courier New" w:cs="Courier New"/>
                <w:color w:val="1F2937"/>
                <w:sz w:val="19"/>
                <w:szCs w:val="19"/>
              </w:rPr>
              <w:t>ng</w:t>
            </w:r>
          </w:p>
          <w:p w:rsidR="004D7EA0" w:rsidRDefault="007C65DC">
            <w:pPr>
              <w:spacing w:after="20"/>
            </w:pPr>
            <w:r>
              <w:rPr>
                <w:rFonts w:ascii="Courier New" w:eastAsia="Courier New" w:hAnsi="Courier New" w:cs="Courier New"/>
                <w:color w:val="1F2937"/>
                <w:sz w:val="19"/>
                <w:szCs w:val="19"/>
              </w:rPr>
              <w:t>│   └── queries.py              # toàn b</w:t>
            </w:r>
            <w:r>
              <w:rPr>
                <w:rFonts w:ascii="Courier New" w:eastAsia="Courier New" w:hAnsi="Courier New" w:cs="Courier New"/>
                <w:color w:val="1F2937"/>
                <w:sz w:val="19"/>
                <w:szCs w:val="19"/>
              </w:rPr>
              <w:t>ộ</w:t>
            </w:r>
            <w:r>
              <w:rPr>
                <w:rFonts w:ascii="Courier New" w:eastAsia="Courier New" w:hAnsi="Courier New" w:cs="Courier New"/>
                <w:color w:val="1F2937"/>
                <w:sz w:val="19"/>
                <w:szCs w:val="19"/>
              </w:rPr>
              <w:t xml:space="preserve"> hàm đ</w:t>
            </w:r>
            <w:r>
              <w:rPr>
                <w:rFonts w:ascii="Courier New" w:eastAsia="Courier New" w:hAnsi="Courier New" w:cs="Courier New"/>
                <w:color w:val="1F2937"/>
                <w:sz w:val="19"/>
                <w:szCs w:val="19"/>
              </w:rPr>
              <w:t>ọ</w:t>
            </w:r>
            <w:r>
              <w:rPr>
                <w:rFonts w:ascii="Courier New" w:eastAsia="Courier New" w:hAnsi="Courier New" w:cs="Courier New"/>
                <w:color w:val="1F2937"/>
                <w:sz w:val="19"/>
                <w:szCs w:val="19"/>
              </w:rPr>
              <w:t>c/ghi d</w:t>
            </w:r>
            <w:r>
              <w:rPr>
                <w:rFonts w:ascii="Courier New" w:eastAsia="Courier New" w:hAnsi="Courier New" w:cs="Courier New"/>
                <w:color w:val="1F2937"/>
                <w:sz w:val="19"/>
                <w:szCs w:val="19"/>
              </w:rPr>
              <w:t>ữ</w:t>
            </w:r>
            <w:r>
              <w:rPr>
                <w:rFonts w:ascii="Courier New" w:eastAsia="Courier New" w:hAnsi="Courier New" w:cs="Courier New"/>
                <w:color w:val="1F2937"/>
                <w:sz w:val="19"/>
                <w:szCs w:val="19"/>
              </w:rPr>
              <w:t xml:space="preserve"> li</w:t>
            </w:r>
            <w:r>
              <w:rPr>
                <w:rFonts w:ascii="Courier New" w:eastAsia="Courier New" w:hAnsi="Courier New" w:cs="Courier New"/>
                <w:color w:val="1F2937"/>
                <w:sz w:val="19"/>
                <w:szCs w:val="19"/>
              </w:rPr>
              <w:t>ệ</w:t>
            </w:r>
            <w:r>
              <w:rPr>
                <w:rFonts w:ascii="Courier New" w:eastAsia="Courier New" w:hAnsi="Courier New" w:cs="Courier New"/>
                <w:color w:val="1F2937"/>
                <w:sz w:val="19"/>
                <w:szCs w:val="19"/>
              </w:rPr>
              <w:t>u</w:t>
            </w:r>
          </w:p>
          <w:p w:rsidR="004D7EA0" w:rsidRDefault="007C65DC">
            <w:pPr>
              <w:spacing w:after="20"/>
            </w:pPr>
            <w:r>
              <w:rPr>
                <w:rFonts w:ascii="Courier New" w:eastAsia="Courier New" w:hAnsi="Courier New" w:cs="Courier New"/>
                <w:color w:val="1F2937"/>
                <w:sz w:val="19"/>
                <w:szCs w:val="19"/>
              </w:rPr>
              <w:t>├── ml/</w:t>
            </w:r>
          </w:p>
          <w:p w:rsidR="004D7EA0" w:rsidRDefault="007C65DC">
            <w:pPr>
              <w:spacing w:after="20"/>
            </w:pPr>
            <w:r>
              <w:rPr>
                <w:rFonts w:ascii="Courier New" w:eastAsia="Courier New" w:hAnsi="Courier New" w:cs="Courier New"/>
                <w:color w:val="1F2937"/>
                <w:sz w:val="19"/>
                <w:szCs w:val="19"/>
              </w:rPr>
              <w:t>│   ├── predict.py              # n</w:t>
            </w:r>
            <w:r>
              <w:rPr>
                <w:rFonts w:ascii="Courier New" w:eastAsia="Courier New" w:hAnsi="Courier New" w:cs="Courier New"/>
                <w:color w:val="1F2937"/>
                <w:sz w:val="19"/>
                <w:szCs w:val="19"/>
              </w:rPr>
              <w:t>ạ</w:t>
            </w:r>
            <w:r>
              <w:rPr>
                <w:rFonts w:ascii="Courier New" w:eastAsia="Courier New" w:hAnsi="Courier New" w:cs="Courier New"/>
                <w:color w:val="1F2937"/>
                <w:sz w:val="19"/>
                <w:szCs w:val="19"/>
              </w:rPr>
              <w:t>p model và d</w:t>
            </w:r>
            <w:r>
              <w:rPr>
                <w:rFonts w:ascii="Courier New" w:eastAsia="Courier New" w:hAnsi="Courier New" w:cs="Courier New"/>
                <w:color w:val="1F2937"/>
                <w:sz w:val="19"/>
                <w:szCs w:val="19"/>
              </w:rPr>
              <w:t>ự</w:t>
            </w:r>
            <w:r>
              <w:rPr>
                <w:rFonts w:ascii="Courier New" w:eastAsia="Courier New" w:hAnsi="Courier New" w:cs="Courier New"/>
                <w:color w:val="1F2937"/>
                <w:sz w:val="19"/>
                <w:szCs w:val="19"/>
              </w:rPr>
              <w:t xml:space="preserve"> đoán</w:t>
            </w:r>
          </w:p>
          <w:p w:rsidR="004D7EA0" w:rsidRDefault="007C65DC">
            <w:pPr>
              <w:spacing w:after="20"/>
            </w:pPr>
            <w:r>
              <w:rPr>
                <w:rFonts w:ascii="Courier New" w:eastAsia="Courier New" w:hAnsi="Courier New" w:cs="Courier New"/>
                <w:color w:val="1F2937"/>
                <w:sz w:val="19"/>
                <w:szCs w:val="19"/>
              </w:rPr>
              <w:t>│   ├── train_symptom.py        # hu</w:t>
            </w:r>
            <w:r>
              <w:rPr>
                <w:rFonts w:ascii="Courier New" w:eastAsia="Courier New" w:hAnsi="Courier New" w:cs="Courier New"/>
                <w:color w:val="1F2937"/>
                <w:sz w:val="19"/>
                <w:szCs w:val="19"/>
              </w:rPr>
              <w:t>ấ</w:t>
            </w:r>
            <w:r>
              <w:rPr>
                <w:rFonts w:ascii="Courier New" w:eastAsia="Courier New" w:hAnsi="Courier New" w:cs="Courier New"/>
                <w:color w:val="1F2937"/>
                <w:sz w:val="19"/>
                <w:szCs w:val="19"/>
              </w:rPr>
              <w:t>n luy</w:t>
            </w:r>
            <w:r>
              <w:rPr>
                <w:rFonts w:ascii="Courier New" w:eastAsia="Courier New" w:hAnsi="Courier New" w:cs="Courier New"/>
                <w:color w:val="1F2937"/>
                <w:sz w:val="19"/>
                <w:szCs w:val="19"/>
              </w:rPr>
              <w:t>ệ</w:t>
            </w:r>
            <w:r>
              <w:rPr>
                <w:rFonts w:ascii="Courier New" w:eastAsia="Courier New" w:hAnsi="Courier New" w:cs="Courier New"/>
                <w:color w:val="1F2937"/>
                <w:sz w:val="19"/>
                <w:szCs w:val="19"/>
              </w:rPr>
              <w:t>n Model 1</w:t>
            </w:r>
          </w:p>
          <w:p w:rsidR="004D7EA0" w:rsidRDefault="007C65DC">
            <w:pPr>
              <w:spacing w:after="20"/>
            </w:pPr>
            <w:r>
              <w:rPr>
                <w:rFonts w:ascii="Courier New" w:eastAsia="Courier New" w:hAnsi="Courier New" w:cs="Courier New"/>
                <w:color w:val="1F2937"/>
                <w:sz w:val="19"/>
                <w:szCs w:val="19"/>
              </w:rPr>
              <w:t>│   ├── train_clinical.py       # hu</w:t>
            </w:r>
            <w:r>
              <w:rPr>
                <w:rFonts w:ascii="Courier New" w:eastAsia="Courier New" w:hAnsi="Courier New" w:cs="Courier New"/>
                <w:color w:val="1F2937"/>
                <w:sz w:val="19"/>
                <w:szCs w:val="19"/>
              </w:rPr>
              <w:t>ấ</w:t>
            </w:r>
            <w:r>
              <w:rPr>
                <w:rFonts w:ascii="Courier New" w:eastAsia="Courier New" w:hAnsi="Courier New" w:cs="Courier New"/>
                <w:color w:val="1F2937"/>
                <w:sz w:val="19"/>
                <w:szCs w:val="19"/>
              </w:rPr>
              <w:t>n luy</w:t>
            </w:r>
            <w:r>
              <w:rPr>
                <w:rFonts w:ascii="Courier New" w:eastAsia="Courier New" w:hAnsi="Courier New" w:cs="Courier New"/>
                <w:color w:val="1F2937"/>
                <w:sz w:val="19"/>
                <w:szCs w:val="19"/>
              </w:rPr>
              <w:t>ệ</w:t>
            </w:r>
            <w:r>
              <w:rPr>
                <w:rFonts w:ascii="Courier New" w:eastAsia="Courier New" w:hAnsi="Courier New" w:cs="Courier New"/>
                <w:color w:val="1F2937"/>
                <w:sz w:val="19"/>
                <w:szCs w:val="19"/>
              </w:rPr>
              <w:t>n Model 2</w:t>
            </w:r>
          </w:p>
          <w:p w:rsidR="004D7EA0" w:rsidRDefault="007C65DC">
            <w:pPr>
              <w:spacing w:after="20"/>
            </w:pPr>
            <w:r>
              <w:rPr>
                <w:rFonts w:ascii="Courier New" w:eastAsia="Courier New" w:hAnsi="Courier New" w:cs="Courier New"/>
                <w:color w:val="1F2937"/>
                <w:sz w:val="19"/>
                <w:szCs w:val="19"/>
              </w:rPr>
              <w:t xml:space="preserve">│   └── artifacts/              # </w:t>
            </w:r>
            <w:proofErr w:type="gramStart"/>
            <w:r>
              <w:rPr>
                <w:rFonts w:ascii="Courier New" w:eastAsia="Courier New" w:hAnsi="Courier New" w:cs="Courier New"/>
                <w:color w:val="1F2937"/>
                <w:sz w:val="19"/>
                <w:szCs w:val="19"/>
              </w:rPr>
              <w:t>file .joblib</w:t>
            </w:r>
            <w:proofErr w:type="gramEnd"/>
            <w:r>
              <w:rPr>
                <w:rFonts w:ascii="Courier New" w:eastAsia="Courier New" w:hAnsi="Courier New" w:cs="Courier New"/>
                <w:color w:val="1F2937"/>
                <w:sz w:val="19"/>
                <w:szCs w:val="19"/>
              </w:rPr>
              <w:t xml:space="preserve"> và b</w:t>
            </w:r>
            <w:r>
              <w:rPr>
                <w:rFonts w:ascii="Courier New" w:eastAsia="Courier New" w:hAnsi="Courier New" w:cs="Courier New"/>
                <w:color w:val="1F2937"/>
                <w:sz w:val="19"/>
                <w:szCs w:val="19"/>
              </w:rPr>
              <w:t>ả</w:t>
            </w:r>
            <w:r>
              <w:rPr>
                <w:rFonts w:ascii="Courier New" w:eastAsia="Courier New" w:hAnsi="Courier New" w:cs="Courier New"/>
                <w:color w:val="1F2937"/>
                <w:sz w:val="19"/>
                <w:szCs w:val="19"/>
              </w:rPr>
              <w:t>ng so sánh thu</w:t>
            </w:r>
            <w:r>
              <w:rPr>
                <w:rFonts w:ascii="Courier New" w:eastAsia="Courier New" w:hAnsi="Courier New" w:cs="Courier New"/>
                <w:color w:val="1F2937"/>
                <w:sz w:val="19"/>
                <w:szCs w:val="19"/>
              </w:rPr>
              <w:t>ậ</w:t>
            </w:r>
            <w:r>
              <w:rPr>
                <w:rFonts w:ascii="Courier New" w:eastAsia="Courier New" w:hAnsi="Courier New" w:cs="Courier New"/>
                <w:color w:val="1F2937"/>
                <w:sz w:val="19"/>
                <w:szCs w:val="19"/>
              </w:rPr>
              <w:t>t toán</w:t>
            </w:r>
          </w:p>
          <w:p w:rsidR="004D7EA0" w:rsidRDefault="007C65DC">
            <w:pPr>
              <w:spacing w:after="20"/>
            </w:pPr>
            <w:r>
              <w:rPr>
                <w:rFonts w:ascii="Courier New" w:eastAsia="Courier New" w:hAnsi="Courier New" w:cs="Courier New"/>
                <w:color w:val="1F2937"/>
                <w:sz w:val="19"/>
                <w:szCs w:val="19"/>
              </w:rPr>
              <w:t>└── giao_dien/</w:t>
            </w:r>
          </w:p>
          <w:p w:rsidR="004D7EA0" w:rsidRDefault="007C65DC">
            <w:pPr>
              <w:spacing w:after="20"/>
            </w:pPr>
            <w:r>
              <w:rPr>
                <w:rFonts w:ascii="Courier New" w:eastAsia="Courier New" w:hAnsi="Courier New" w:cs="Courier New"/>
                <w:color w:val="1F2937"/>
                <w:sz w:val="19"/>
                <w:szCs w:val="19"/>
              </w:rPr>
              <w:t xml:space="preserve">    ├── thanh_phan_chung.py     # thành ph</w:t>
            </w:r>
            <w:r>
              <w:rPr>
                <w:rFonts w:ascii="Courier New" w:eastAsia="Courier New" w:hAnsi="Courier New" w:cs="Courier New"/>
                <w:color w:val="1F2937"/>
                <w:sz w:val="19"/>
                <w:szCs w:val="19"/>
              </w:rPr>
              <w:t>ầ</w:t>
            </w:r>
            <w:r>
              <w:rPr>
                <w:rFonts w:ascii="Courier New" w:eastAsia="Courier New" w:hAnsi="Courier New" w:cs="Courier New"/>
                <w:color w:val="1F2937"/>
                <w:sz w:val="19"/>
                <w:szCs w:val="19"/>
              </w:rPr>
              <w:t>n giao di</w:t>
            </w:r>
            <w:r>
              <w:rPr>
                <w:rFonts w:ascii="Courier New" w:eastAsia="Courier New" w:hAnsi="Courier New" w:cs="Courier New"/>
                <w:color w:val="1F2937"/>
                <w:sz w:val="19"/>
                <w:szCs w:val="19"/>
              </w:rPr>
              <w:t>ệ</w:t>
            </w:r>
            <w:r>
              <w:rPr>
                <w:rFonts w:ascii="Courier New" w:eastAsia="Courier New" w:hAnsi="Courier New" w:cs="Courier New"/>
                <w:color w:val="1F2937"/>
                <w:sz w:val="19"/>
                <w:szCs w:val="19"/>
              </w:rPr>
              <w:t>n dùng chung</w:t>
            </w:r>
          </w:p>
          <w:p w:rsidR="004D7EA0" w:rsidRDefault="007C65DC">
            <w:pPr>
              <w:spacing w:after="20"/>
            </w:pPr>
            <w:r>
              <w:rPr>
                <w:rFonts w:ascii="Courier New" w:eastAsia="Courier New" w:hAnsi="Courier New" w:cs="Courier New"/>
                <w:color w:val="1F2937"/>
                <w:sz w:val="19"/>
                <w:szCs w:val="19"/>
              </w:rPr>
              <w:t xml:space="preserve">    ├── tab_tong_quan.py</w:t>
            </w:r>
          </w:p>
          <w:p w:rsidR="004D7EA0" w:rsidRDefault="007C65DC">
            <w:pPr>
              <w:spacing w:after="20"/>
            </w:pPr>
            <w:r>
              <w:rPr>
                <w:rFonts w:ascii="Courier New" w:eastAsia="Courier New" w:hAnsi="Courier New" w:cs="Courier New"/>
                <w:color w:val="1F2937"/>
                <w:sz w:val="19"/>
                <w:szCs w:val="19"/>
              </w:rPr>
              <w:t xml:space="preserve">    ├── tab_benh_nhan.py</w:t>
            </w:r>
          </w:p>
          <w:p w:rsidR="004D7EA0" w:rsidRDefault="007C65DC">
            <w:pPr>
              <w:spacing w:after="20"/>
            </w:pPr>
            <w:r>
              <w:rPr>
                <w:rFonts w:ascii="Courier New" w:eastAsia="Courier New" w:hAnsi="Courier New" w:cs="Courier New"/>
                <w:color w:val="1F2937"/>
                <w:sz w:val="19"/>
                <w:szCs w:val="19"/>
              </w:rPr>
              <w:t xml:space="preserve">    ├── tab_trieu_chung.py</w:t>
            </w:r>
          </w:p>
          <w:p w:rsidR="004D7EA0" w:rsidRDefault="007C65DC">
            <w:pPr>
              <w:spacing w:after="20"/>
            </w:pPr>
            <w:r>
              <w:rPr>
                <w:rFonts w:ascii="Courier New" w:eastAsia="Courier New" w:hAnsi="Courier New" w:cs="Courier New"/>
                <w:color w:val="1F2937"/>
                <w:sz w:val="19"/>
                <w:szCs w:val="19"/>
              </w:rPr>
              <w:t xml:space="preserve">    ├── tab_chi_so.py</w:t>
            </w:r>
          </w:p>
          <w:p w:rsidR="004D7EA0" w:rsidRDefault="007C65DC">
            <w:pPr>
              <w:spacing w:after="20"/>
            </w:pPr>
            <w:r>
              <w:rPr>
                <w:rFonts w:ascii="Courier New" w:eastAsia="Courier New" w:hAnsi="Courier New" w:cs="Courier New"/>
                <w:color w:val="1F2937"/>
                <w:sz w:val="19"/>
                <w:szCs w:val="19"/>
              </w:rPr>
              <w:lastRenderedPageBreak/>
              <w:t xml:space="preserve">  </w:t>
            </w:r>
            <w:r>
              <w:rPr>
                <w:rFonts w:ascii="Courier New" w:eastAsia="Courier New" w:hAnsi="Courier New" w:cs="Courier New"/>
                <w:color w:val="1F2937"/>
                <w:sz w:val="19"/>
                <w:szCs w:val="19"/>
              </w:rPr>
              <w:t xml:space="preserve">  ├── tab_lich_su.py</w:t>
            </w:r>
          </w:p>
          <w:p w:rsidR="004D7EA0" w:rsidRDefault="007C65DC">
            <w:pPr>
              <w:spacing w:after="20"/>
            </w:pPr>
            <w:r>
              <w:rPr>
                <w:rFonts w:ascii="Courier New" w:eastAsia="Courier New" w:hAnsi="Courier New" w:cs="Courier New"/>
                <w:color w:val="1F2937"/>
                <w:sz w:val="19"/>
                <w:szCs w:val="19"/>
              </w:rPr>
              <w:t xml:space="preserve">    └── tab_model.py</w:t>
            </w:r>
          </w:p>
        </w:tc>
      </w:tr>
    </w:tbl>
    <w:p w:rsidR="004D7EA0" w:rsidRDefault="007C65DC">
      <w:pPr>
        <w:pBdr>
          <w:top w:val="single" w:sz="4" w:space="8" w:color="C9D6D4"/>
        </w:pBdr>
        <w:spacing w:before="300"/>
        <w:jc w:val="center"/>
      </w:pPr>
      <w:r>
        <w:rPr>
          <w:i/>
          <w:iCs/>
          <w:color w:val="6B7280"/>
          <w:sz w:val="20"/>
          <w:szCs w:val="20"/>
        </w:rPr>
        <w:lastRenderedPageBreak/>
        <w:t>Ứng dụng này là bài tập học thuật, mọi kết quả dự đoán chỉ mang tính tham khảo và hỗ trợ sàng lọc ban đầu.</w:t>
      </w:r>
    </w:p>
    <w:sectPr w:rsidR="004D7EA0">
      <w:headerReference w:type="default" r:id="rId19"/>
      <w:footerReference w:type="default" r:id="rId20"/>
      <w:pgSz w:w="11906" w:h="16838"/>
      <w:pgMar w:top="1080" w:right="1300" w:bottom="108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65DC" w:rsidRDefault="007C65DC">
      <w:r>
        <w:separator/>
      </w:r>
    </w:p>
  </w:endnote>
  <w:endnote w:type="continuationSeparator" w:id="0">
    <w:p w:rsidR="007C65DC" w:rsidRDefault="007C6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7EA0" w:rsidRDefault="007C65DC">
    <w:pPr>
      <w:jc w:val="center"/>
    </w:pPr>
    <w:r>
      <w:rPr>
        <w:color w:val="6B7280"/>
        <w:sz w:val="18"/>
        <w:szCs w:val="18"/>
      </w:rPr>
      <w:t xml:space="preserve">Trang </w:t>
    </w:r>
    <w:r>
      <w:rPr>
        <w:color w:val="6B7280"/>
        <w:sz w:val="18"/>
        <w:szCs w:val="18"/>
      </w:rPr>
      <w:fldChar w:fldCharType="begin"/>
    </w:r>
    <w:r>
      <w:rPr>
        <w:color w:val="6B7280"/>
        <w:sz w:val="18"/>
        <w:szCs w:val="18"/>
      </w:rPr>
      <w:instrText>PAGE</w:instrText>
    </w:r>
    <w:r w:rsidR="00E05E0C">
      <w:rPr>
        <w:color w:val="6B7280"/>
        <w:sz w:val="18"/>
        <w:szCs w:val="18"/>
      </w:rPr>
      <w:fldChar w:fldCharType="separate"/>
    </w:r>
    <w:r w:rsidR="00E05E0C">
      <w:rPr>
        <w:noProof/>
        <w:color w:val="6B7280"/>
        <w:sz w:val="18"/>
        <w:szCs w:val="18"/>
      </w:rPr>
      <w:t>4</w:t>
    </w:r>
    <w:r>
      <w:rPr>
        <w:color w:val="6B7280"/>
        <w:sz w:val="18"/>
        <w:szCs w:val="18"/>
      </w:rPr>
      <w:fldChar w:fldCharType="end"/>
    </w:r>
    <w:r>
      <w:rPr>
        <w:color w:val="6B7280"/>
        <w:sz w:val="18"/>
        <w:szCs w:val="18"/>
      </w:rPr>
      <w:t xml:space="preserve"> / </w:t>
    </w:r>
    <w:r>
      <w:rPr>
        <w:color w:val="6B7280"/>
        <w:sz w:val="18"/>
        <w:szCs w:val="18"/>
      </w:rPr>
      <w:fldChar w:fldCharType="begin"/>
    </w:r>
    <w:r>
      <w:rPr>
        <w:color w:val="6B7280"/>
        <w:sz w:val="18"/>
        <w:szCs w:val="18"/>
      </w:rPr>
      <w:instrText>NUMPAGES</w:instrText>
    </w:r>
    <w:r w:rsidR="00E05E0C">
      <w:rPr>
        <w:color w:val="6B7280"/>
        <w:sz w:val="18"/>
        <w:szCs w:val="18"/>
      </w:rPr>
      <w:fldChar w:fldCharType="separate"/>
    </w:r>
    <w:r w:rsidR="00E05E0C">
      <w:rPr>
        <w:noProof/>
        <w:color w:val="6B7280"/>
        <w:sz w:val="18"/>
        <w:szCs w:val="18"/>
      </w:rPr>
      <w:t>18</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65DC" w:rsidRDefault="007C65DC">
      <w:r>
        <w:separator/>
      </w:r>
    </w:p>
  </w:footnote>
  <w:footnote w:type="continuationSeparator" w:id="0">
    <w:p w:rsidR="007C65DC" w:rsidRDefault="007C65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7EA0" w:rsidRDefault="007C65DC">
    <w:pPr>
      <w:pBdr>
        <w:bottom w:val="single" w:sz="2" w:space="4" w:color="C9D6D4"/>
      </w:pBdr>
      <w:jc w:val="right"/>
    </w:pPr>
    <w:r>
      <w:rPr>
        <w:i/>
        <w:iCs/>
        <w:color w:val="6B7280"/>
        <w:sz w:val="16"/>
        <w:szCs w:val="16"/>
      </w:rPr>
      <w:t>Báo cáo đồ án — Ứng dụng hỗ trợ sàng lọc và dự đoán nguy cơ tiểu đường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C27BF"/>
    <w:multiLevelType w:val="hybridMultilevel"/>
    <w:tmpl w:val="F1D63A22"/>
    <w:lvl w:ilvl="0" w:tplc="B0AAF864">
      <w:start w:val="1"/>
      <w:numFmt w:val="bullet"/>
      <w:lvlText w:val="•"/>
      <w:lvlJc w:val="left"/>
      <w:pPr>
        <w:ind w:left="460" w:hanging="260"/>
      </w:pPr>
    </w:lvl>
    <w:lvl w:ilvl="1" w:tplc="D69CA994">
      <w:numFmt w:val="decimal"/>
      <w:lvlText w:val=""/>
      <w:lvlJc w:val="left"/>
    </w:lvl>
    <w:lvl w:ilvl="2" w:tplc="0F8E1E3E">
      <w:numFmt w:val="decimal"/>
      <w:lvlText w:val=""/>
      <w:lvlJc w:val="left"/>
    </w:lvl>
    <w:lvl w:ilvl="3" w:tplc="8F786152">
      <w:numFmt w:val="decimal"/>
      <w:lvlText w:val=""/>
      <w:lvlJc w:val="left"/>
    </w:lvl>
    <w:lvl w:ilvl="4" w:tplc="1C706D22">
      <w:numFmt w:val="decimal"/>
      <w:lvlText w:val=""/>
      <w:lvlJc w:val="left"/>
    </w:lvl>
    <w:lvl w:ilvl="5" w:tplc="09CC3866">
      <w:numFmt w:val="decimal"/>
      <w:lvlText w:val=""/>
      <w:lvlJc w:val="left"/>
    </w:lvl>
    <w:lvl w:ilvl="6" w:tplc="3098B42E">
      <w:numFmt w:val="decimal"/>
      <w:lvlText w:val=""/>
      <w:lvlJc w:val="left"/>
    </w:lvl>
    <w:lvl w:ilvl="7" w:tplc="F796DE28">
      <w:numFmt w:val="decimal"/>
      <w:lvlText w:val=""/>
      <w:lvlJc w:val="left"/>
    </w:lvl>
    <w:lvl w:ilvl="8" w:tplc="440CD2FA">
      <w:numFmt w:val="decimal"/>
      <w:lvlText w:val=""/>
      <w:lvlJc w:val="left"/>
    </w:lvl>
  </w:abstractNum>
  <w:abstractNum w:abstractNumId="1" w15:restartNumberingAfterBreak="0">
    <w:nsid w:val="50B21276"/>
    <w:multiLevelType w:val="hybridMultilevel"/>
    <w:tmpl w:val="F3DE1AA8"/>
    <w:lvl w:ilvl="0" w:tplc="F0161FCE">
      <w:start w:val="1"/>
      <w:numFmt w:val="bullet"/>
      <w:lvlText w:val="●"/>
      <w:lvlJc w:val="left"/>
      <w:pPr>
        <w:ind w:left="720" w:hanging="360"/>
      </w:pPr>
    </w:lvl>
    <w:lvl w:ilvl="1" w:tplc="6820EDE4">
      <w:start w:val="1"/>
      <w:numFmt w:val="bullet"/>
      <w:lvlText w:val="○"/>
      <w:lvlJc w:val="left"/>
      <w:pPr>
        <w:ind w:left="1440" w:hanging="360"/>
      </w:pPr>
    </w:lvl>
    <w:lvl w:ilvl="2" w:tplc="C97AE860">
      <w:start w:val="1"/>
      <w:numFmt w:val="bullet"/>
      <w:lvlText w:val="■"/>
      <w:lvlJc w:val="left"/>
      <w:pPr>
        <w:ind w:left="2160" w:hanging="360"/>
      </w:pPr>
    </w:lvl>
    <w:lvl w:ilvl="3" w:tplc="54A6BCDE">
      <w:start w:val="1"/>
      <w:numFmt w:val="bullet"/>
      <w:lvlText w:val="●"/>
      <w:lvlJc w:val="left"/>
      <w:pPr>
        <w:ind w:left="2880" w:hanging="360"/>
      </w:pPr>
    </w:lvl>
    <w:lvl w:ilvl="4" w:tplc="1D20C86E">
      <w:start w:val="1"/>
      <w:numFmt w:val="bullet"/>
      <w:lvlText w:val="○"/>
      <w:lvlJc w:val="left"/>
      <w:pPr>
        <w:ind w:left="3600" w:hanging="360"/>
      </w:pPr>
    </w:lvl>
    <w:lvl w:ilvl="5" w:tplc="DFF8AB44">
      <w:start w:val="1"/>
      <w:numFmt w:val="bullet"/>
      <w:lvlText w:val="■"/>
      <w:lvlJc w:val="left"/>
      <w:pPr>
        <w:ind w:left="4320" w:hanging="360"/>
      </w:pPr>
    </w:lvl>
    <w:lvl w:ilvl="6" w:tplc="EA0EA1D2">
      <w:start w:val="1"/>
      <w:numFmt w:val="bullet"/>
      <w:lvlText w:val="●"/>
      <w:lvlJc w:val="left"/>
      <w:pPr>
        <w:ind w:left="5040" w:hanging="360"/>
      </w:pPr>
    </w:lvl>
    <w:lvl w:ilvl="7" w:tplc="913083D4">
      <w:start w:val="1"/>
      <w:numFmt w:val="bullet"/>
      <w:lvlText w:val="●"/>
      <w:lvlJc w:val="left"/>
      <w:pPr>
        <w:ind w:left="5760" w:hanging="360"/>
      </w:pPr>
    </w:lvl>
    <w:lvl w:ilvl="8" w:tplc="FCC6BD7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EA0"/>
    <w:rsid w:val="004D7EA0"/>
    <w:rsid w:val="007C65DC"/>
    <w:rsid w:val="00E05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29549"/>
  <w15:docId w15:val="{4B4BDD98-8E47-4F39-8116-F1EE5CDF4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057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4313</Words>
  <Characters>24587</Characters>
  <Application>Microsoft Office Word</Application>
  <DocSecurity>0</DocSecurity>
  <Lines>204</Lines>
  <Paragraphs>57</Paragraphs>
  <ScaleCrop>false</ScaleCrop>
  <Company/>
  <LinksUpToDate>false</LinksUpToDate>
  <CharactersWithSpaces>28843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VNLP24-IT13</cp:lastModifiedBy>
  <cp:revision>2</cp:revision>
  <dcterms:created xsi:type="dcterms:W3CDTF">2026-09-21T07:05:00Z</dcterms:created>
  <dcterms:modified xsi:type="dcterms:W3CDTF">2026-10-03T02:26:00Z</dcterms:modified>
</cp:coreProperties>
</file>