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923A" w14:textId="77C17D27" w:rsidR="0064126D" w:rsidRDefault="0064126D" w:rsidP="007636C1">
      <w:pPr>
        <w:pStyle w:val="Title"/>
        <w:jc w:val="center"/>
      </w:pPr>
      <w:r>
        <w:t>Solution Framework</w:t>
      </w:r>
    </w:p>
    <w:p w14:paraId="3C3F959F" w14:textId="46B4A8EF" w:rsidR="00917204" w:rsidRDefault="007636C1" w:rsidP="007636C1">
      <w:pPr>
        <w:pStyle w:val="Title"/>
        <w:jc w:val="center"/>
      </w:pPr>
      <w:r>
        <w:t xml:space="preserve">Low Code Test </w:t>
      </w:r>
      <w:r w:rsidR="0064126D">
        <w:t xml:space="preserve">Automation </w:t>
      </w:r>
      <w:r>
        <w:t>Generation</w:t>
      </w:r>
    </w:p>
    <w:p w14:paraId="4F4086C2" w14:textId="1F11023C" w:rsidR="007636C1" w:rsidRPr="007636C1" w:rsidRDefault="007636C1" w:rsidP="007636C1">
      <w:pPr>
        <w:tabs>
          <w:tab w:val="left" w:pos="9356"/>
        </w:tabs>
        <w:rPr>
          <w:u w:val="single"/>
        </w:rPr>
      </w:pPr>
      <w:r>
        <w:rPr>
          <w:u w:val="single"/>
        </w:rPr>
        <w:tab/>
      </w:r>
    </w:p>
    <w:p w14:paraId="08A82A77" w14:textId="6466B35D" w:rsidR="007636C1" w:rsidRDefault="007636C1" w:rsidP="007636C1"/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1455"/>
        <w:gridCol w:w="1237"/>
        <w:gridCol w:w="1243"/>
        <w:gridCol w:w="5416"/>
      </w:tblGrid>
      <w:tr w:rsidR="00B90763" w14:paraId="4DA22DD2" w14:textId="4FA2052C" w:rsidTr="00B90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263FD" w14:textId="52BB518E" w:rsidR="00B90763" w:rsidRDefault="00B90763" w:rsidP="007636C1">
            <w:proofErr w:type="spellStart"/>
            <w:r>
              <w:t>FrameWork</w:t>
            </w:r>
            <w:proofErr w:type="spellEnd"/>
            <w:r>
              <w:t xml:space="preserve"> #</w:t>
            </w:r>
          </w:p>
        </w:tc>
        <w:tc>
          <w:tcPr>
            <w:tcW w:w="0" w:type="auto"/>
          </w:tcPr>
          <w:p w14:paraId="793295A8" w14:textId="3166FD99" w:rsidR="00B90763" w:rsidRDefault="00B90763" w:rsidP="0076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0" w:type="auto"/>
          </w:tcPr>
          <w:p w14:paraId="24A44971" w14:textId="70C1B3B2" w:rsidR="00B90763" w:rsidRDefault="00B90763" w:rsidP="0076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416" w:type="dxa"/>
          </w:tcPr>
          <w:p w14:paraId="15AD4C91" w14:textId="3F9D5D58" w:rsidR="00B90763" w:rsidRDefault="00B90763" w:rsidP="007636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B90763" w14:paraId="48C48FE8" w14:textId="345F1983" w:rsidTr="00B90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C4ACDA" w14:textId="06C46A1D" w:rsidR="00B90763" w:rsidRDefault="00B90763" w:rsidP="007636C1">
            <w:r>
              <w:t>0.8</w:t>
            </w:r>
          </w:p>
        </w:tc>
        <w:tc>
          <w:tcPr>
            <w:tcW w:w="0" w:type="auto"/>
          </w:tcPr>
          <w:p w14:paraId="5127FFAF" w14:textId="570EA0FB" w:rsidR="00B90763" w:rsidRDefault="00B90763" w:rsidP="0076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Danny Saro</w:t>
            </w:r>
          </w:p>
        </w:tc>
        <w:tc>
          <w:tcPr>
            <w:tcW w:w="0" w:type="auto"/>
          </w:tcPr>
          <w:p w14:paraId="0688CA46" w14:textId="4DD74606" w:rsidR="00B90763" w:rsidRDefault="00B90763" w:rsidP="0076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2019-01-30</w:t>
            </w:r>
          </w:p>
        </w:tc>
        <w:tc>
          <w:tcPr>
            <w:tcW w:w="5416" w:type="dxa"/>
          </w:tcPr>
          <w:p w14:paraId="3F629154" w14:textId="06F34713" w:rsidR="00B90763" w:rsidRDefault="00B90763" w:rsidP="00763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framework description</w:t>
            </w:r>
          </w:p>
        </w:tc>
      </w:tr>
      <w:tr w:rsidR="00B90763" w14:paraId="6A14D475" w14:textId="77777777" w:rsidTr="00B90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1718D5" w14:textId="77777777" w:rsidR="00B90763" w:rsidRDefault="00B90763" w:rsidP="007636C1"/>
        </w:tc>
        <w:tc>
          <w:tcPr>
            <w:tcW w:w="0" w:type="auto"/>
          </w:tcPr>
          <w:p w14:paraId="1C205655" w14:textId="77777777" w:rsidR="00B90763" w:rsidRDefault="00B90763" w:rsidP="0076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9CC223" w14:textId="77777777" w:rsidR="00B90763" w:rsidRDefault="00B90763" w:rsidP="0076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6" w:type="dxa"/>
          </w:tcPr>
          <w:p w14:paraId="5BD08896" w14:textId="77777777" w:rsidR="00B90763" w:rsidRDefault="00B90763" w:rsidP="00763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FBD126" w14:textId="4CACD273" w:rsidR="00B90763" w:rsidRDefault="00B90763" w:rsidP="007636C1"/>
    <w:sdt>
      <w:sdtPr>
        <w:id w:val="-1432891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20BC39" w14:textId="04D4D5AE" w:rsidR="003A5E99" w:rsidRDefault="003A5E99">
          <w:pPr>
            <w:pStyle w:val="TOCHeading"/>
          </w:pPr>
          <w:r>
            <w:t>Contents</w:t>
          </w:r>
        </w:p>
        <w:p w14:paraId="39A386ED" w14:textId="37105C77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90716" w:history="1">
            <w:r w:rsidRPr="00EA4C36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142E" w14:textId="781BD681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690717" w:history="1">
            <w:r w:rsidRPr="00EA4C3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F9A3" w14:textId="1CFDC23B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690718" w:history="1">
            <w:r w:rsidRPr="00EA4C36">
              <w:rPr>
                <w:rStyle w:val="Hyperlink"/>
                <w:noProof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9C48" w14:textId="72801032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690719" w:history="1">
            <w:r w:rsidRPr="00EA4C36">
              <w:rPr>
                <w:rStyle w:val="Hyperlink"/>
                <w:noProof/>
              </w:rPr>
              <w:t>Installation &amp;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6D97" w14:textId="07295E72" w:rsidR="003A5E99" w:rsidRDefault="003A5E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690720" w:history="1">
            <w:r w:rsidRPr="00EA4C36">
              <w:rPr>
                <w:rStyle w:val="Hyperlink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2839" w14:textId="2F413BB8" w:rsidR="003A5E99" w:rsidRDefault="003A5E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690721" w:history="1">
            <w:r w:rsidRPr="00EA4C3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01E7" w14:textId="65CAB6FF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690722" w:history="1">
            <w:r w:rsidRPr="00EA4C36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C3AC" w14:textId="24830E40" w:rsidR="003A5E99" w:rsidRDefault="003A5E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690723" w:history="1">
            <w:r w:rsidRPr="00EA4C36">
              <w:rPr>
                <w:rStyle w:val="Hyperlink"/>
                <w:noProof/>
              </w:rPr>
              <w:t>The Test Specification (Source File)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85A2" w14:textId="52064EE3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24" w:history="1">
            <w:r w:rsidRPr="00EA4C36">
              <w:rPr>
                <w:rStyle w:val="Hyperlink"/>
                <w:noProof/>
              </w:rPr>
              <w:t>Structure of the parent Repository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8420" w14:textId="4F0F169C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25" w:history="1">
            <w:r w:rsidRPr="00EA4C36">
              <w:rPr>
                <w:rStyle w:val="Hyperlink"/>
                <w:noProof/>
              </w:rPr>
              <w:t>Structure of a Test Specification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8853B" w14:textId="56B4D6A6" w:rsidR="003A5E99" w:rsidRDefault="003A5E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690726" w:history="1">
            <w:r w:rsidRPr="00EA4C36">
              <w:rPr>
                <w:rStyle w:val="Hyperlink"/>
                <w:noProof/>
              </w:rPr>
              <w:t>A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1ED3" w14:textId="18E3651F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27" w:history="1">
            <w:r w:rsidRPr="00EA4C36">
              <w:rPr>
                <w:rStyle w:val="Hyperlink"/>
                <w:noProof/>
              </w:rPr>
              <w:t>The Request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37D3" w14:textId="27899785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28" w:history="1">
            <w:r w:rsidRPr="00EA4C36">
              <w:rPr>
                <w:rStyle w:val="Hyperlink"/>
                <w:noProof/>
              </w:rPr>
              <w:t>The Validation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9C2D" w14:textId="55A6A8D4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29" w:history="1">
            <w:r w:rsidRPr="00EA4C36">
              <w:rPr>
                <w:rStyle w:val="Hyperlink"/>
                <w:noProof/>
              </w:rPr>
              <w:t>Currently implemented validation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5545E" w14:textId="6C47F6E3" w:rsidR="003A5E99" w:rsidRDefault="003A5E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6690730" w:history="1">
            <w:r w:rsidRPr="00EA4C36">
              <w:rPr>
                <w:rStyle w:val="Hyperlink"/>
                <w:noProof/>
              </w:rPr>
              <w:t>Currently implemented filter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9B2D" w14:textId="5AC0AAAE" w:rsidR="003A5E99" w:rsidRDefault="003A5E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690731" w:history="1">
            <w:r w:rsidRPr="00EA4C36">
              <w:rPr>
                <w:rStyle w:val="Hyperlink"/>
                <w:noProof/>
              </w:rPr>
              <w:t>The Test Suite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DEF3" w14:textId="5E2236BC" w:rsidR="003A5E99" w:rsidRDefault="003A5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690732" w:history="1">
            <w:r w:rsidRPr="00EA4C36">
              <w:rPr>
                <w:rStyle w:val="Hyperlink"/>
                <w:noProof/>
              </w:rPr>
              <w:t>A Test Generation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CD61" w14:textId="1E2176BC" w:rsidR="003A5E99" w:rsidRDefault="003A5E99">
          <w:r>
            <w:rPr>
              <w:b/>
              <w:bCs/>
              <w:noProof/>
            </w:rPr>
            <w:fldChar w:fldCharType="end"/>
          </w:r>
        </w:p>
      </w:sdtContent>
    </w:sdt>
    <w:p w14:paraId="1D1271E7" w14:textId="77777777" w:rsidR="003A5E99" w:rsidRDefault="003A5E99" w:rsidP="007636C1"/>
    <w:p w14:paraId="41D83340" w14:textId="77777777" w:rsidR="003A5E99" w:rsidRDefault="003A5E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8B6624" w14:textId="67A86283" w:rsidR="007636C1" w:rsidRDefault="00664CBC" w:rsidP="00DC74D0">
      <w:pPr>
        <w:pStyle w:val="Heading1"/>
      </w:pPr>
      <w:bookmarkStart w:id="0" w:name="_Toc536690716"/>
      <w:r>
        <w:lastRenderedPageBreak/>
        <w:t>Objective</w:t>
      </w:r>
      <w:bookmarkEnd w:id="0"/>
    </w:p>
    <w:p w14:paraId="31B9E4A8" w14:textId="0C03CCCA" w:rsidR="00B90763" w:rsidRDefault="00F101E8" w:rsidP="00B90763">
      <w:pPr>
        <w:pStyle w:val="ListParagraph"/>
        <w:numPr>
          <w:ilvl w:val="0"/>
          <w:numId w:val="1"/>
        </w:numPr>
      </w:pPr>
      <w:r>
        <w:t xml:space="preserve">Generate </w:t>
      </w:r>
      <w:r w:rsidR="00DF31DA">
        <w:t xml:space="preserve">suites of </w:t>
      </w:r>
      <w:r>
        <w:t>executable tests only from behavior specification</w:t>
      </w:r>
    </w:p>
    <w:p w14:paraId="10B9C5D3" w14:textId="6479B9B7" w:rsidR="00F101E8" w:rsidRPr="00F101E8" w:rsidRDefault="00F101E8" w:rsidP="00F101E8">
      <w:pPr>
        <w:pStyle w:val="ListParagraph"/>
        <w:numPr>
          <w:ilvl w:val="0"/>
          <w:numId w:val="1"/>
        </w:numPr>
      </w:pPr>
      <w:r>
        <w:t>Test complexity can range from low complexity API tests to medium complexity Business Functional tests</w:t>
      </w:r>
    </w:p>
    <w:p w14:paraId="441E878A" w14:textId="2CD6886F" w:rsidR="00664CBC" w:rsidRDefault="00DC74D0" w:rsidP="00DC74D0">
      <w:pPr>
        <w:pStyle w:val="Heading1"/>
      </w:pPr>
      <w:bookmarkStart w:id="1" w:name="_Toc536690717"/>
      <w:r>
        <w:t>Features</w:t>
      </w:r>
      <w:bookmarkEnd w:id="1"/>
    </w:p>
    <w:p w14:paraId="3D3CD3D4" w14:textId="1AA5760F" w:rsidR="00F101E8" w:rsidRPr="00F101E8" w:rsidRDefault="00F101E8" w:rsidP="00F101E8">
      <w:pPr>
        <w:pStyle w:val="ListParagraph"/>
        <w:numPr>
          <w:ilvl w:val="0"/>
          <w:numId w:val="2"/>
        </w:numPr>
      </w:pPr>
      <w:r>
        <w:t xml:space="preserve">Test behavior specification </w:t>
      </w:r>
      <w:r w:rsidR="00DF31DA">
        <w:t>can be</w:t>
      </w:r>
      <w:r>
        <w:t xml:space="preserve"> maintained in a version controlled </w:t>
      </w:r>
      <w:r w:rsidR="00E2475E">
        <w:t xml:space="preserve">test source </w:t>
      </w:r>
      <w:r>
        <w:t>file repository</w:t>
      </w:r>
      <w:r w:rsidR="00DF31DA">
        <w:t xml:space="preserve"> (recommended)</w:t>
      </w:r>
    </w:p>
    <w:p w14:paraId="03AC9F71" w14:textId="66B2C6CF" w:rsidR="00C1379F" w:rsidRDefault="00C1379F" w:rsidP="00DC74D0">
      <w:pPr>
        <w:pStyle w:val="Heading1"/>
      </w:pPr>
      <w:bookmarkStart w:id="2" w:name="_Toc536690718"/>
      <w:r>
        <w:t>High-Level Architecture</w:t>
      </w:r>
      <w:bookmarkEnd w:id="2"/>
    </w:p>
    <w:p w14:paraId="7381EFF4" w14:textId="1FDCF488" w:rsidR="00C1379F" w:rsidRDefault="000B7411" w:rsidP="00C1379F">
      <w:r w:rsidRPr="000B7411">
        <w:rPr>
          <w:noProof/>
        </w:rPr>
        <w:drawing>
          <wp:inline distT="0" distB="0" distL="0" distR="0" wp14:anchorId="7A9DB67B" wp14:editId="762D152D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CC6" w14:textId="77777777" w:rsidR="00C1379F" w:rsidRPr="00C1379F" w:rsidRDefault="00C1379F" w:rsidP="00C1379F"/>
    <w:p w14:paraId="100B4D31" w14:textId="2F70D8B4" w:rsidR="00B90763" w:rsidRDefault="00B90763" w:rsidP="00DC74D0">
      <w:pPr>
        <w:pStyle w:val="Heading1"/>
      </w:pPr>
      <w:bookmarkStart w:id="3" w:name="_Toc536690719"/>
      <w:r>
        <w:t>Installation &amp; Configuration</w:t>
      </w:r>
      <w:bookmarkEnd w:id="3"/>
    </w:p>
    <w:p w14:paraId="1736447D" w14:textId="128412BA" w:rsidR="003276E6" w:rsidRPr="003276E6" w:rsidRDefault="003276E6" w:rsidP="003276E6">
      <w:pPr>
        <w:pStyle w:val="Heading2"/>
      </w:pPr>
      <w:bookmarkStart w:id="4" w:name="_Toc536690720"/>
      <w:r>
        <w:t>Download</w:t>
      </w:r>
      <w:bookmarkEnd w:id="4"/>
    </w:p>
    <w:p w14:paraId="1744B7D6" w14:textId="77777777" w:rsidR="00C42E59" w:rsidRDefault="00C42E59" w:rsidP="00C1379F">
      <w:pPr>
        <w:pStyle w:val="ListParagraph"/>
        <w:numPr>
          <w:ilvl w:val="0"/>
          <w:numId w:val="2"/>
        </w:numPr>
      </w:pPr>
      <w:r>
        <w:t xml:space="preserve">Download </w:t>
      </w:r>
      <w:r w:rsidR="00C1379F">
        <w:t>following 2 directories:</w:t>
      </w:r>
    </w:p>
    <w:p w14:paraId="43700101" w14:textId="77777777" w:rsidR="00C42E59" w:rsidRDefault="0009563D" w:rsidP="00C1379F">
      <w:pPr>
        <w:pStyle w:val="ListParagraph"/>
        <w:numPr>
          <w:ilvl w:val="1"/>
          <w:numId w:val="2"/>
        </w:numPr>
      </w:pPr>
      <w:hyperlink r:id="rId7" w:history="1">
        <w:r w:rsidR="00C42E59" w:rsidRPr="000F1819">
          <w:rPr>
            <w:rStyle w:val="Hyperlink"/>
          </w:rPr>
          <w:t>https://github.com/DannySaro/CA-DevTest-Solution-Patterns/tree/master/SolFwk-LCTAG-LowCodeTestAutomationGeneration</w:t>
        </w:r>
      </w:hyperlink>
    </w:p>
    <w:p w14:paraId="07EB0078" w14:textId="571C52E8" w:rsidR="00C1379F" w:rsidRDefault="0009563D" w:rsidP="00C1379F">
      <w:pPr>
        <w:pStyle w:val="ListParagraph"/>
        <w:numPr>
          <w:ilvl w:val="1"/>
          <w:numId w:val="2"/>
        </w:numPr>
      </w:pPr>
      <w:hyperlink r:id="rId8" w:history="1">
        <w:r w:rsidR="00C42E59" w:rsidRPr="000F1819">
          <w:rPr>
            <w:rStyle w:val="Hyperlink"/>
          </w:rPr>
          <w:t>https://github.com/DannySaro/CA-DevTest-Solution-Patterns/tree/master/SolFwk-LCTAG-Repository</w:t>
        </w:r>
      </w:hyperlink>
    </w:p>
    <w:p w14:paraId="6F5D89C9" w14:textId="22E7FF18" w:rsidR="00C1379F" w:rsidRDefault="00C42E59" w:rsidP="00C42E59">
      <w:pPr>
        <w:pStyle w:val="ListParagraph"/>
        <w:numPr>
          <w:ilvl w:val="0"/>
          <w:numId w:val="2"/>
        </w:numPr>
      </w:pPr>
      <w:r>
        <w:t>Each directory can be located independently from the other</w:t>
      </w:r>
    </w:p>
    <w:p w14:paraId="3931FC02" w14:textId="364C23E6" w:rsidR="00C42E59" w:rsidRDefault="00C42E59" w:rsidP="00C42E59">
      <w:pPr>
        <w:pStyle w:val="ListParagraph"/>
        <w:numPr>
          <w:ilvl w:val="0"/>
          <w:numId w:val="2"/>
        </w:numPr>
      </w:pPr>
      <w:r>
        <w:t>Each directory can be renamed as wanted</w:t>
      </w:r>
    </w:p>
    <w:p w14:paraId="2209EFA2" w14:textId="21CAAF8D" w:rsidR="00C42E59" w:rsidRDefault="00C42E59" w:rsidP="00C42E5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SolFwk</w:t>
      </w:r>
      <w:proofErr w:type="spellEnd"/>
      <w:r>
        <w:t xml:space="preserve">-LCTAG-Repository directory </w:t>
      </w:r>
      <w:proofErr w:type="gramStart"/>
      <w:r>
        <w:t>actually contains</w:t>
      </w:r>
      <w:proofErr w:type="gramEnd"/>
      <w:r>
        <w:t xml:space="preserve"> 2 repositories (currently subdirectories of this parent directory)</w:t>
      </w:r>
    </w:p>
    <w:p w14:paraId="77BD7675" w14:textId="72BDF60B" w:rsidR="00C42E59" w:rsidRDefault="00C42E59" w:rsidP="00C42E59">
      <w:pPr>
        <w:pStyle w:val="ListParagraph"/>
        <w:numPr>
          <w:ilvl w:val="1"/>
          <w:numId w:val="2"/>
        </w:numPr>
      </w:pPr>
      <w:r>
        <w:t>“API” repository and “</w:t>
      </w:r>
      <w:proofErr w:type="spellStart"/>
      <w:r>
        <w:t>VirtualServiceValidation</w:t>
      </w:r>
      <w:proofErr w:type="spellEnd"/>
      <w:r>
        <w:t>” repository</w:t>
      </w:r>
    </w:p>
    <w:p w14:paraId="4B3B212A" w14:textId="3700E700" w:rsidR="001D38AC" w:rsidRDefault="001D38AC" w:rsidP="001D38AC">
      <w:pPr>
        <w:pStyle w:val="ListParagraph"/>
        <w:numPr>
          <w:ilvl w:val="1"/>
          <w:numId w:val="2"/>
        </w:numPr>
      </w:pPr>
      <w:r>
        <w:t>Each of these directories can be located independently from the other (they do not have to reside in this parent directory)</w:t>
      </w:r>
    </w:p>
    <w:p w14:paraId="366FE82C" w14:textId="1D4C49AF" w:rsidR="005511E3" w:rsidRDefault="001D38AC" w:rsidP="008D0ADB">
      <w:pPr>
        <w:pStyle w:val="ListParagraph"/>
        <w:numPr>
          <w:ilvl w:val="1"/>
          <w:numId w:val="2"/>
        </w:numPr>
      </w:pPr>
      <w:r>
        <w:t>Each of these directories can be renamed as wanted</w:t>
      </w:r>
    </w:p>
    <w:p w14:paraId="7C94EA58" w14:textId="70797B70" w:rsidR="00C42E59" w:rsidRDefault="005511E3" w:rsidP="005511E3">
      <w:pPr>
        <w:pStyle w:val="Heading2"/>
      </w:pPr>
      <w:bookmarkStart w:id="5" w:name="_Toc536690721"/>
      <w:r>
        <w:lastRenderedPageBreak/>
        <w:t>Configuration</w:t>
      </w:r>
      <w:bookmarkEnd w:id="5"/>
    </w:p>
    <w:p w14:paraId="7F815E26" w14:textId="13B6F427" w:rsidR="005511E3" w:rsidRDefault="005511E3" w:rsidP="000A0332">
      <w:pPr>
        <w:ind w:left="360"/>
        <w:rPr>
          <w:b/>
          <w:u w:val="single"/>
        </w:rPr>
      </w:pPr>
      <w:r w:rsidRPr="005511E3">
        <w:rPr>
          <w:b/>
          <w:u w:val="single"/>
        </w:rPr>
        <w:t>Create a correct shortcut to TestAutomationCreationPipeLine.bat</w:t>
      </w:r>
    </w:p>
    <w:p w14:paraId="4573F573" w14:textId="77777777" w:rsidR="005511E3" w:rsidRDefault="005511E3" w:rsidP="005511E3">
      <w:pPr>
        <w:pStyle w:val="ListParagraph"/>
        <w:numPr>
          <w:ilvl w:val="0"/>
          <w:numId w:val="2"/>
        </w:numPr>
      </w:pPr>
      <w:r>
        <w:t xml:space="preserve">As mentioned, </w:t>
      </w:r>
      <w:r w:rsidRPr="005511E3">
        <w:t>“API” and “</w:t>
      </w:r>
      <w:proofErr w:type="spellStart"/>
      <w:r w:rsidRPr="005511E3">
        <w:t>VirtualServiceValidation</w:t>
      </w:r>
      <w:proofErr w:type="spellEnd"/>
      <w:r w:rsidRPr="005511E3">
        <w:t xml:space="preserve">” </w:t>
      </w:r>
      <w:r>
        <w:t xml:space="preserve">are the actual </w:t>
      </w:r>
      <w:r w:rsidRPr="005511E3">
        <w:t>repositor</w:t>
      </w:r>
      <w:r>
        <w:t>ies so each contains the shortcut</w:t>
      </w:r>
    </w:p>
    <w:p w14:paraId="7502D7E4" w14:textId="3428AFB8" w:rsidR="005511E3" w:rsidRDefault="005511E3" w:rsidP="005511E3">
      <w:pPr>
        <w:pStyle w:val="ListParagraph"/>
        <w:numPr>
          <w:ilvl w:val="0"/>
          <w:numId w:val="2"/>
        </w:numPr>
      </w:pPr>
      <w:r>
        <w:t>For the properties of the shortcut</w:t>
      </w:r>
      <w:r w:rsidR="000A0332">
        <w:t>, blank out “Start In” property such that the working directory during a run is the repository directory (and not the batch file’s target directory)</w:t>
      </w:r>
    </w:p>
    <w:p w14:paraId="17E9E370" w14:textId="77777777" w:rsidR="000A0332" w:rsidRDefault="000A0332" w:rsidP="000A0332">
      <w:pPr>
        <w:pStyle w:val="ListParagraph"/>
      </w:pPr>
    </w:p>
    <w:p w14:paraId="1F071270" w14:textId="0401F56C" w:rsidR="005511E3" w:rsidRDefault="005511E3" w:rsidP="005511E3">
      <w:pPr>
        <w:pStyle w:val="ListParagraph"/>
      </w:pPr>
      <w:r w:rsidRPr="005511E3">
        <w:rPr>
          <w:noProof/>
        </w:rPr>
        <w:drawing>
          <wp:inline distT="0" distB="0" distL="0" distR="0" wp14:anchorId="079BA24F" wp14:editId="0650908F">
            <wp:extent cx="2534021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3" cy="35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276" w14:textId="1B096A5C" w:rsidR="000A0332" w:rsidRDefault="000A0332" w:rsidP="000A0332">
      <w:pPr>
        <w:pStyle w:val="ListParagraph"/>
      </w:pPr>
    </w:p>
    <w:p w14:paraId="742D9C0F" w14:textId="536B6582" w:rsidR="000A0332" w:rsidRDefault="000A0332" w:rsidP="000A0332">
      <w:pPr>
        <w:ind w:left="360"/>
        <w:rPr>
          <w:b/>
          <w:u w:val="single"/>
        </w:rPr>
      </w:pPr>
      <w:r>
        <w:rPr>
          <w:b/>
          <w:u w:val="single"/>
        </w:rPr>
        <w:t>Validate the timestamp creation commands (and adapt if needed)</w:t>
      </w:r>
    </w:p>
    <w:p w14:paraId="6EE48CB8" w14:textId="0D28FB25" w:rsidR="005511E3" w:rsidRDefault="000A0332" w:rsidP="005511E3">
      <w:pPr>
        <w:pStyle w:val="ListParagraph"/>
        <w:numPr>
          <w:ilvl w:val="0"/>
          <w:numId w:val="2"/>
        </w:numPr>
      </w:pPr>
      <w:r>
        <w:t xml:space="preserve">During a </w:t>
      </w:r>
      <w:r w:rsidRPr="000A0332">
        <w:t>TestAutomationCreationPipeLine.bat</w:t>
      </w:r>
      <w:r>
        <w:t xml:space="preserve"> run a timestamp is created to allow for storing the generated assets in a unique location. Timestamp creation is done using the “date” command and output of this DOS command is locale specific. Hence depending on your </w:t>
      </w:r>
      <w:proofErr w:type="gramStart"/>
      <w:r>
        <w:t>locale</w:t>
      </w:r>
      <w:proofErr w:type="gramEnd"/>
      <w:r>
        <w:t xml:space="preserve"> it might be necessary to adapt </w:t>
      </w:r>
      <w:r w:rsidRPr="000A0332">
        <w:t>TestAutomationCreationPipeLine.bat</w:t>
      </w:r>
    </w:p>
    <w:p w14:paraId="783763A6" w14:textId="09884836" w:rsidR="000A0332" w:rsidRDefault="000A0332" w:rsidP="005511E3">
      <w:pPr>
        <w:pStyle w:val="ListParagraph"/>
        <w:numPr>
          <w:ilvl w:val="0"/>
          <w:numId w:val="2"/>
        </w:numPr>
      </w:pPr>
      <w:r>
        <w:t>Directory</w:t>
      </w:r>
      <w:r w:rsidR="00694D45">
        <w:t xml:space="preserve"> </w:t>
      </w:r>
      <w:proofErr w:type="spellStart"/>
      <w:r w:rsidR="00694D45" w:rsidRPr="00694D45">
        <w:t>SolFwk</w:t>
      </w:r>
      <w:proofErr w:type="spellEnd"/>
      <w:r w:rsidR="00694D45" w:rsidRPr="00694D45">
        <w:t>-LCTAG-</w:t>
      </w:r>
      <w:proofErr w:type="spellStart"/>
      <w:r w:rsidR="00694D45" w:rsidRPr="00694D45">
        <w:t>LowCodeTestAutomationGeneration</w:t>
      </w:r>
      <w:proofErr w:type="spellEnd"/>
      <w:r w:rsidR="00694D45">
        <w:t>\bin contains a TimeStamp.bat file that can be used to assess and/or correct the timestamp generation.</w:t>
      </w:r>
    </w:p>
    <w:p w14:paraId="4C46EFB9" w14:textId="314E3B07" w:rsidR="00694D45" w:rsidRDefault="00694D45" w:rsidP="00694D45">
      <w:pPr>
        <w:pStyle w:val="ListParagraph"/>
        <w:numPr>
          <w:ilvl w:val="1"/>
          <w:numId w:val="2"/>
        </w:numPr>
      </w:pPr>
      <w:r>
        <w:t>Run the command</w:t>
      </w:r>
    </w:p>
    <w:p w14:paraId="213B4A85" w14:textId="6EB863FD" w:rsidR="00694D45" w:rsidRDefault="00694D45" w:rsidP="00694D45">
      <w:pPr>
        <w:pStyle w:val="ListParagraph"/>
        <w:numPr>
          <w:ilvl w:val="1"/>
          <w:numId w:val="2"/>
        </w:numPr>
      </w:pPr>
      <w:r>
        <w:t>Check the output, the timestamp should be correct, there can be NO SPACES in the timestamp</w:t>
      </w:r>
    </w:p>
    <w:p w14:paraId="32E0C398" w14:textId="77777777" w:rsidR="00694D45" w:rsidRDefault="00694D45" w:rsidP="00694D45">
      <w:pPr>
        <w:pStyle w:val="ListParagraph"/>
        <w:ind w:left="1440"/>
      </w:pPr>
    </w:p>
    <w:p w14:paraId="45381A21" w14:textId="6F1596B9" w:rsidR="00694D45" w:rsidRDefault="00694D45" w:rsidP="00694D45">
      <w:pPr>
        <w:pStyle w:val="ListParagraph"/>
        <w:ind w:left="1440"/>
      </w:pPr>
      <w:r w:rsidRPr="00694D45">
        <w:rPr>
          <w:noProof/>
        </w:rPr>
        <w:lastRenderedPageBreak/>
        <w:drawing>
          <wp:inline distT="0" distB="0" distL="0" distR="0" wp14:anchorId="65CF03DC" wp14:editId="51D3F8CB">
            <wp:extent cx="3353268" cy="1286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9C98" w14:textId="77777777" w:rsidR="00694D45" w:rsidRDefault="00694D45" w:rsidP="00694D45">
      <w:pPr>
        <w:pStyle w:val="ListParagraph"/>
        <w:ind w:left="1440"/>
      </w:pPr>
    </w:p>
    <w:p w14:paraId="096BA1CA" w14:textId="490BB486" w:rsidR="00694D45" w:rsidRDefault="00694D45" w:rsidP="00694D45">
      <w:pPr>
        <w:pStyle w:val="ListParagraph"/>
        <w:numPr>
          <w:ilvl w:val="1"/>
          <w:numId w:val="2"/>
        </w:numPr>
      </w:pPr>
      <w:r>
        <w:t xml:space="preserve">If the timestamp is not </w:t>
      </w:r>
      <w:proofErr w:type="gramStart"/>
      <w:r>
        <w:t>correct</w:t>
      </w:r>
      <w:proofErr w:type="gramEnd"/>
      <w:r>
        <w:t xml:space="preserve"> then you can use the TimeStamp.bat file to find the correct statements. You can edit this file at will it is not used otherwise.</w:t>
      </w:r>
    </w:p>
    <w:p w14:paraId="6119501F" w14:textId="67CABF56" w:rsidR="00694D45" w:rsidRPr="005511E3" w:rsidRDefault="00694D45" w:rsidP="00694D45">
      <w:pPr>
        <w:pStyle w:val="ListParagraph"/>
        <w:numPr>
          <w:ilvl w:val="0"/>
          <w:numId w:val="2"/>
        </w:numPr>
      </w:pPr>
      <w:r>
        <w:t xml:space="preserve">If the timestamp commands needed </w:t>
      </w:r>
      <w:proofErr w:type="gramStart"/>
      <w:r>
        <w:t>editing</w:t>
      </w:r>
      <w:proofErr w:type="gramEnd"/>
      <w:r>
        <w:t xml:space="preserve"> then these adapted commands have to be inserted into the “</w:t>
      </w:r>
      <w:r w:rsidRPr="000A0332">
        <w:t>TestAutomationCreationPipeLine.bat</w:t>
      </w:r>
      <w:r>
        <w:t>” inside “</w:t>
      </w:r>
      <w:proofErr w:type="spellStart"/>
      <w:r w:rsidRPr="00694D45">
        <w:t>SolFwk</w:t>
      </w:r>
      <w:proofErr w:type="spellEnd"/>
      <w:r w:rsidRPr="00694D45">
        <w:t>-LCTAG-</w:t>
      </w:r>
      <w:proofErr w:type="spellStart"/>
      <w:r w:rsidRPr="00694D45">
        <w:t>LowCodeTestAutomationGeneration</w:t>
      </w:r>
      <w:proofErr w:type="spellEnd"/>
      <w:r>
        <w:t>\bin”</w:t>
      </w:r>
    </w:p>
    <w:p w14:paraId="010A2A8A" w14:textId="1A40563F" w:rsidR="00C1379F" w:rsidRPr="00C66362" w:rsidRDefault="00C66362" w:rsidP="00B90763">
      <w:pPr>
        <w:rPr>
          <w:b/>
          <w:u w:val="single"/>
        </w:rPr>
      </w:pPr>
      <w:r w:rsidRPr="00C66362">
        <w:rPr>
          <w:b/>
          <w:u w:val="single"/>
        </w:rPr>
        <w:t>Adapt “TestAutomationCreationPipeLine.bat”</w:t>
      </w:r>
    </w:p>
    <w:p w14:paraId="13903EDF" w14:textId="48BE2616" w:rsidR="00C1379F" w:rsidRDefault="00C66362" w:rsidP="00C66362">
      <w:pPr>
        <w:pStyle w:val="ListParagraph"/>
        <w:numPr>
          <w:ilvl w:val="0"/>
          <w:numId w:val="2"/>
        </w:numPr>
      </w:pPr>
      <w:r>
        <w:t>Correct the SET LISA_HOME=... statement to point to your CA DevTest installation directory</w:t>
      </w:r>
    </w:p>
    <w:p w14:paraId="41C7E692" w14:textId="39B2EE28" w:rsidR="00C66362" w:rsidRDefault="00C66362" w:rsidP="00C66362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TimeStamp</w:t>
      </w:r>
      <w:proofErr w:type="spellEnd"/>
      <w:r>
        <w:t xml:space="preserve"> setting if needed (see above)</w:t>
      </w:r>
    </w:p>
    <w:p w14:paraId="3825B347" w14:textId="09B12CEF" w:rsidR="00C66362" w:rsidRDefault="00C66362" w:rsidP="00C66362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TestRunner</w:t>
      </w:r>
      <w:proofErr w:type="spellEnd"/>
      <w:r>
        <w:t xml:space="preserve"> command authentication, </w:t>
      </w:r>
      <w:r w:rsidR="004C4FC2">
        <w:t>i.e.</w:t>
      </w:r>
      <w:r>
        <w:t xml:space="preserve"> the -u and -p parameters, the user must have a minimum of "Test Runner" authorization</w:t>
      </w:r>
    </w:p>
    <w:p w14:paraId="69A25E43" w14:textId="31A7DE63" w:rsidR="00DC74D0" w:rsidRDefault="00DC74D0" w:rsidP="00DC74D0">
      <w:pPr>
        <w:pStyle w:val="Heading1"/>
      </w:pPr>
      <w:bookmarkStart w:id="6" w:name="_Toc536690722"/>
      <w:r>
        <w:t>User Guide</w:t>
      </w:r>
      <w:bookmarkEnd w:id="6"/>
    </w:p>
    <w:p w14:paraId="3F3507A9" w14:textId="69ED5CEB" w:rsidR="00E2475E" w:rsidRDefault="00E2475E" w:rsidP="00E2475E">
      <w:pPr>
        <w:pStyle w:val="Heading2"/>
      </w:pPr>
      <w:bookmarkStart w:id="7" w:name="_Toc536690723"/>
      <w:r>
        <w:t xml:space="preserve">The Test </w:t>
      </w:r>
      <w:r w:rsidR="005C7469">
        <w:t>Specification (</w:t>
      </w:r>
      <w:r>
        <w:t>Source File</w:t>
      </w:r>
      <w:r w:rsidR="005C7469">
        <w:t>)</w:t>
      </w:r>
      <w:r>
        <w:t xml:space="preserve"> Repository</w:t>
      </w:r>
      <w:bookmarkEnd w:id="7"/>
    </w:p>
    <w:p w14:paraId="7C6BC361" w14:textId="6B015F3F" w:rsidR="00E2475E" w:rsidRDefault="001952D1" w:rsidP="004C4FC2">
      <w:pPr>
        <w:pStyle w:val="Heading3"/>
      </w:pPr>
      <w:bookmarkStart w:id="8" w:name="_Toc536690724"/>
      <w:r>
        <w:t>Structure of the parent Repository directory</w:t>
      </w:r>
      <w:bookmarkEnd w:id="8"/>
    </w:p>
    <w:p w14:paraId="2B4063B9" w14:textId="603E7238" w:rsidR="000043AE" w:rsidRDefault="000043AE" w:rsidP="00E2475E"/>
    <w:p w14:paraId="56B0A928" w14:textId="007EF333" w:rsidR="000043AE" w:rsidRDefault="000043AE" w:rsidP="00E2475E">
      <w:r w:rsidRPr="000043AE">
        <w:rPr>
          <w:noProof/>
        </w:rPr>
        <w:drawing>
          <wp:inline distT="0" distB="0" distL="0" distR="0" wp14:anchorId="21448D9F" wp14:editId="5DF9D90A">
            <wp:extent cx="2944336" cy="1553094"/>
            <wp:effectExtent l="0" t="0" r="8890" b="9525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0697A89-CC28-49BD-B17D-29C76637E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60697A89-CC28-49BD-B17D-29C76637E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336" cy="15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B9C9" w14:textId="67470195" w:rsidR="004C4FC2" w:rsidRDefault="004C4FC2" w:rsidP="004C4FC2"/>
    <w:p w14:paraId="2A149815" w14:textId="0CD7EE1B" w:rsidR="004C4FC2" w:rsidRPr="004C4FC2" w:rsidRDefault="004C4FC2" w:rsidP="004C4FC2">
      <w:pPr>
        <w:ind w:left="360"/>
        <w:rPr>
          <w:b/>
          <w:u w:val="single"/>
        </w:rPr>
      </w:pPr>
      <w:r w:rsidRPr="004C4FC2">
        <w:rPr>
          <w:b/>
          <w:u w:val="single"/>
        </w:rPr>
        <w:t>Test Specification Directories</w:t>
      </w:r>
    </w:p>
    <w:p w14:paraId="27EC0144" w14:textId="02E15C4D" w:rsidR="001952D1" w:rsidRDefault="001952D1" w:rsidP="00EE1B28">
      <w:pPr>
        <w:pStyle w:val="ListParagraph"/>
        <w:numPr>
          <w:ilvl w:val="0"/>
          <w:numId w:val="5"/>
        </w:numPr>
      </w:pPr>
      <w:r>
        <w:t xml:space="preserve">Tests (test behavior specifications) that functionally belong together are stored together in a directory, </w:t>
      </w:r>
      <w:r w:rsidR="004C4FC2">
        <w:t>e.g.</w:t>
      </w:r>
      <w:r>
        <w:t xml:space="preserve"> LisaBank-GetAccount_1.0.0.</w:t>
      </w:r>
      <w:r w:rsidR="004C4FC2">
        <w:t xml:space="preserve"> </w:t>
      </w:r>
      <w:r>
        <w:t>Tests in here logically belong to the same Test Suite.</w:t>
      </w:r>
      <w:r w:rsidR="004C4FC2">
        <w:t xml:space="preserve"> </w:t>
      </w:r>
      <w:r>
        <w:t xml:space="preserve">Groupings can be as granular or as broad as needed, </w:t>
      </w:r>
      <w:r w:rsidR="004C4FC2">
        <w:t>e.g.</w:t>
      </w:r>
      <w:r>
        <w:t xml:space="preserve"> all API operations in one directory, or, each API operation in its own directory</w:t>
      </w:r>
    </w:p>
    <w:p w14:paraId="64AE38ED" w14:textId="2AD04ED5" w:rsidR="001952D1" w:rsidRDefault="001952D1" w:rsidP="001952D1">
      <w:pPr>
        <w:pStyle w:val="ListParagraph"/>
        <w:numPr>
          <w:ilvl w:val="0"/>
          <w:numId w:val="5"/>
        </w:numPr>
      </w:pPr>
      <w:r>
        <w:t xml:space="preserve">There can be a hierarchy of directories for easier management, </w:t>
      </w:r>
      <w:r w:rsidR="004C4FC2">
        <w:t>e.g.</w:t>
      </w:r>
      <w:r>
        <w:t xml:space="preserve"> a directory for the API with subdirectories for the Operations</w:t>
      </w:r>
    </w:p>
    <w:p w14:paraId="1E91079E" w14:textId="593BAB21" w:rsidR="004C4FC2" w:rsidRDefault="004C4FC2" w:rsidP="001952D1">
      <w:pPr>
        <w:pStyle w:val="ListParagraph"/>
        <w:numPr>
          <w:ilvl w:val="0"/>
          <w:numId w:val="5"/>
        </w:numPr>
      </w:pPr>
      <w:r>
        <w:lastRenderedPageBreak/>
        <w:t>A generation run will only build tests for the specifications inside one directory, not for the content of its subdirectories</w:t>
      </w:r>
    </w:p>
    <w:p w14:paraId="6120EEA6" w14:textId="6840DCDD" w:rsidR="004C4FC2" w:rsidRPr="004C4FC2" w:rsidRDefault="004C4FC2" w:rsidP="004C4FC2">
      <w:pPr>
        <w:ind w:left="360"/>
        <w:rPr>
          <w:b/>
          <w:u w:val="single"/>
        </w:rPr>
      </w:pPr>
      <w:r w:rsidRPr="004C4FC2">
        <w:rPr>
          <w:b/>
          <w:u w:val="single"/>
        </w:rPr>
        <w:t>Config Files</w:t>
      </w:r>
    </w:p>
    <w:p w14:paraId="26689FC5" w14:textId="77777777" w:rsidR="00C76E05" w:rsidRDefault="004C4FC2" w:rsidP="001C4A25">
      <w:pPr>
        <w:pStyle w:val="ListParagraph"/>
        <w:numPr>
          <w:ilvl w:val="0"/>
          <w:numId w:val="5"/>
        </w:numPr>
      </w:pPr>
      <w:r>
        <w:t xml:space="preserve">A config file </w:t>
      </w:r>
      <w:r w:rsidR="00C76E05">
        <w:t>will be used as a p</w:t>
      </w:r>
      <w:r>
        <w:t>arameter to th</w:t>
      </w:r>
      <w:r w:rsidR="00C76E05">
        <w:t xml:space="preserve">e </w:t>
      </w:r>
      <w:proofErr w:type="spellStart"/>
      <w:r w:rsidR="00C76E05">
        <w:t>TestAutomationCreationPipeLine</w:t>
      </w:r>
      <w:proofErr w:type="spellEnd"/>
      <w:r w:rsidR="00C76E05">
        <w:t xml:space="preserve"> </w:t>
      </w:r>
      <w:r>
        <w:t>batch file</w:t>
      </w:r>
      <w:r w:rsidR="00C76E05">
        <w:t>.</w:t>
      </w:r>
    </w:p>
    <w:p w14:paraId="66F1BF63" w14:textId="77777777" w:rsidR="00C76E05" w:rsidRDefault="00C76E05" w:rsidP="001C4A25">
      <w:pPr>
        <w:pStyle w:val="ListParagraph"/>
        <w:numPr>
          <w:ilvl w:val="0"/>
          <w:numId w:val="5"/>
        </w:numPr>
      </w:pPr>
      <w:r>
        <w:t>The needed properties</w:t>
      </w:r>
      <w:r w:rsidR="004C4FC2">
        <w:t xml:space="preserve"> </w:t>
      </w:r>
      <w:r>
        <w:t>inside this config file will be dictated by the test template that is used during test case generation</w:t>
      </w:r>
    </w:p>
    <w:p w14:paraId="1106FFD6" w14:textId="77AFE1E1" w:rsidR="004C4FC2" w:rsidRDefault="00C76E05" w:rsidP="00C76E05">
      <w:pPr>
        <w:pStyle w:val="ListParagraph"/>
        <w:numPr>
          <w:ilvl w:val="0"/>
          <w:numId w:val="5"/>
        </w:numPr>
      </w:pPr>
      <w:r>
        <w:t xml:space="preserve">This </w:t>
      </w:r>
      <w:r w:rsidR="004C4FC2">
        <w:t>DevTest .config file must reside</w:t>
      </w:r>
      <w:r>
        <w:t xml:space="preserve"> </w:t>
      </w:r>
      <w:r w:rsidR="004C4FC2">
        <w:t xml:space="preserve">as well in the current working directory as in the config directory of the </w:t>
      </w:r>
      <w:proofErr w:type="spellStart"/>
      <w:r w:rsidR="004C4FC2">
        <w:t>LowCode</w:t>
      </w:r>
      <w:proofErr w:type="spellEnd"/>
      <w:r w:rsidR="004C4FC2">
        <w:t xml:space="preserve"> </w:t>
      </w:r>
      <w:proofErr w:type="spellStart"/>
      <w:r w:rsidR="004C4FC2">
        <w:t>TestAutomation</w:t>
      </w:r>
      <w:proofErr w:type="spellEnd"/>
      <w:r w:rsidR="004C4FC2">
        <w:t xml:space="preserve"> Generation DevTest project.</w:t>
      </w:r>
    </w:p>
    <w:p w14:paraId="5757F0A8" w14:textId="5419A7AA" w:rsidR="004C4FC2" w:rsidRPr="004C4FC2" w:rsidRDefault="004C4FC2" w:rsidP="004C4FC2">
      <w:pPr>
        <w:ind w:left="360"/>
        <w:rPr>
          <w:b/>
          <w:u w:val="single"/>
        </w:rPr>
      </w:pPr>
      <w:proofErr w:type="spellStart"/>
      <w:r w:rsidRPr="004C4FC2">
        <w:rPr>
          <w:b/>
          <w:u w:val="single"/>
        </w:rPr>
        <w:t>TestAutomationCreationPipeLine</w:t>
      </w:r>
      <w:proofErr w:type="spellEnd"/>
      <w:r w:rsidRPr="004C4FC2">
        <w:rPr>
          <w:b/>
          <w:u w:val="single"/>
        </w:rPr>
        <w:t xml:space="preserve"> shortcut</w:t>
      </w:r>
    </w:p>
    <w:p w14:paraId="020657DC" w14:textId="77777777" w:rsidR="00C76E05" w:rsidRDefault="00C76E05" w:rsidP="004C4FC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4C4FC2">
        <w:t>TestAutomationCreationPipeLine</w:t>
      </w:r>
      <w:proofErr w:type="spellEnd"/>
      <w:r w:rsidR="004C4FC2">
        <w:t xml:space="preserve"> batch file will eventually run an "automation" testcase inside a </w:t>
      </w:r>
      <w:proofErr w:type="spellStart"/>
      <w:r w:rsidR="004C4FC2">
        <w:t>LowCode</w:t>
      </w:r>
      <w:proofErr w:type="spellEnd"/>
      <w:r w:rsidR="004C4FC2">
        <w:t xml:space="preserve"> </w:t>
      </w:r>
      <w:proofErr w:type="spellStart"/>
      <w:r w:rsidR="004C4FC2">
        <w:t>TestAutomation</w:t>
      </w:r>
      <w:proofErr w:type="spellEnd"/>
      <w:r w:rsidR="004C4FC2">
        <w:t xml:space="preserve"> Generation DevTest project.</w:t>
      </w:r>
      <w:r>
        <w:t xml:space="preserve"> </w:t>
      </w:r>
      <w:r w:rsidR="004C4FC2">
        <w:t>The main input for running the "automation" testcase is an excel file that identifies the testcases to build.</w:t>
      </w:r>
      <w:r w:rsidRPr="00C76E05">
        <w:t xml:space="preserve"> </w:t>
      </w:r>
      <w:r>
        <w:t>This is not to be confused with the input to the batch file itself which is a config file. For the excel file see below section on “The Test suite Specification”.</w:t>
      </w:r>
    </w:p>
    <w:p w14:paraId="2C3E3D7F" w14:textId="77777777" w:rsidR="00C76E05" w:rsidRDefault="004C4FC2" w:rsidP="004C4FC2">
      <w:pPr>
        <w:pStyle w:val="ListParagraph"/>
        <w:numPr>
          <w:ilvl w:val="0"/>
          <w:numId w:val="5"/>
        </w:numPr>
      </w:pPr>
      <w:r>
        <w:t>Parameter to this batch file is a DevTest .config file which must reside</w:t>
      </w:r>
      <w:r w:rsidR="00C76E05">
        <w:t xml:space="preserve"> s</w:t>
      </w:r>
      <w:r>
        <w:t xml:space="preserve">s well in the current working directory as in the config directory of the </w:t>
      </w:r>
      <w:proofErr w:type="spellStart"/>
      <w:r>
        <w:t>LowCode</w:t>
      </w:r>
      <w:proofErr w:type="spellEnd"/>
      <w:r>
        <w:t xml:space="preserve"> </w:t>
      </w:r>
      <w:proofErr w:type="spellStart"/>
      <w:r>
        <w:t>TestAutomation</w:t>
      </w:r>
      <w:proofErr w:type="spellEnd"/>
      <w:r>
        <w:t xml:space="preserve"> Generation DevTest project.</w:t>
      </w:r>
      <w:r w:rsidR="00C76E05">
        <w:t xml:space="preserve"> </w:t>
      </w:r>
      <w:r>
        <w:t>The parameter must contain only the config file name, not the .config suffix</w:t>
      </w:r>
    </w:p>
    <w:p w14:paraId="12C935C8" w14:textId="77777777" w:rsidR="00C76E05" w:rsidRDefault="004C4FC2" w:rsidP="004C4FC2">
      <w:pPr>
        <w:pStyle w:val="ListParagraph"/>
        <w:numPr>
          <w:ilvl w:val="0"/>
          <w:numId w:val="5"/>
        </w:numPr>
      </w:pPr>
      <w:r>
        <w:t xml:space="preserve">This </w:t>
      </w:r>
      <w:proofErr w:type="spellStart"/>
      <w:r>
        <w:t>batchfile</w:t>
      </w:r>
      <w:proofErr w:type="spellEnd"/>
      <w:r>
        <w:t xml:space="preserve"> will open a Select File Dialog Box (to select the excel identifying the testcases)</w:t>
      </w:r>
      <w:r w:rsidR="00C76E05">
        <w:t xml:space="preserve"> </w:t>
      </w:r>
      <w:r>
        <w:t xml:space="preserve">only showing the filesystem below the working directory where this batch file is started at runtime. </w:t>
      </w:r>
    </w:p>
    <w:p w14:paraId="1F131710" w14:textId="358A3969" w:rsidR="004C4FC2" w:rsidRDefault="004C4FC2" w:rsidP="00C76E05">
      <w:pPr>
        <w:pStyle w:val="ListParagraph"/>
      </w:pPr>
      <w:r>
        <w:t xml:space="preserve">If running this by executing a shortcut located in the testcase repository master </w:t>
      </w:r>
      <w:proofErr w:type="gramStart"/>
      <w:r>
        <w:t>document</w:t>
      </w:r>
      <w:proofErr w:type="gramEnd"/>
      <w:r w:rsidR="00C76E05">
        <w:t xml:space="preserve"> </w:t>
      </w:r>
      <w:r>
        <w:t>then the "Start in" property of the link has to be blanked out (so the batch file starts in the current directory)</w:t>
      </w:r>
    </w:p>
    <w:p w14:paraId="6F07E923" w14:textId="282AD61E" w:rsidR="00C76E05" w:rsidRDefault="00C76E05" w:rsidP="00C76E05">
      <w:pPr>
        <w:pStyle w:val="Heading3"/>
      </w:pPr>
      <w:bookmarkStart w:id="9" w:name="_Toc536690725"/>
      <w:r>
        <w:t>Structure of a Test Specification directory</w:t>
      </w:r>
      <w:bookmarkEnd w:id="9"/>
    </w:p>
    <w:p w14:paraId="0E64F28D" w14:textId="77777777" w:rsidR="00C76E05" w:rsidRPr="00C76E05" w:rsidRDefault="00C76E05" w:rsidP="00C76E05"/>
    <w:p w14:paraId="34DCB768" w14:textId="51B9C0CC" w:rsidR="00C76E05" w:rsidRDefault="00C76E05" w:rsidP="00C76E05">
      <w:r w:rsidRPr="00C76E05">
        <w:rPr>
          <w:noProof/>
        </w:rPr>
        <w:drawing>
          <wp:inline distT="0" distB="0" distL="0" distR="0" wp14:anchorId="05E305F9" wp14:editId="7168E74A">
            <wp:extent cx="2657475" cy="1524000"/>
            <wp:effectExtent l="0" t="0" r="9525" b="0"/>
            <wp:docPr id="6" name="Picture Placeholder 5" descr="LisaBank-GetAccount_1.0.0">
              <a:extLst xmlns:a="http://schemas.openxmlformats.org/drawingml/2006/main">
                <a:ext uri="{FF2B5EF4-FFF2-40B4-BE49-F238E27FC236}">
                  <a16:creationId xmlns:a16="http://schemas.microsoft.com/office/drawing/2014/main" id="{A3ACB61D-5988-40DC-8B70-F85232BB47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LisaBank-GetAccount_1.0.0">
                      <a:extLst>
                        <a:ext uri="{FF2B5EF4-FFF2-40B4-BE49-F238E27FC236}">
                          <a16:creationId xmlns:a16="http://schemas.microsoft.com/office/drawing/2014/main" id="{A3ACB61D-5988-40DC-8B70-F85232BB47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714" w14:textId="52E61A9C" w:rsidR="00C76E05" w:rsidRDefault="008C00B0" w:rsidP="008C00B0">
      <w:pPr>
        <w:pStyle w:val="ListParagraph"/>
        <w:numPr>
          <w:ilvl w:val="0"/>
          <w:numId w:val="6"/>
        </w:numPr>
      </w:pPr>
      <w:r>
        <w:t>For each test case (aka Transaction, aka Interaction) there exists:</w:t>
      </w:r>
    </w:p>
    <w:p w14:paraId="61D1DDE9" w14:textId="7895063B" w:rsidR="008C00B0" w:rsidRDefault="008C00B0" w:rsidP="008C00B0">
      <w:pPr>
        <w:pStyle w:val="ListParagraph"/>
        <w:numPr>
          <w:ilvl w:val="1"/>
          <w:numId w:val="6"/>
        </w:numPr>
      </w:pPr>
      <w:r>
        <w:t>A &lt;</w:t>
      </w:r>
      <w:proofErr w:type="spellStart"/>
      <w:r>
        <w:t>uniqueName</w:t>
      </w:r>
      <w:proofErr w:type="spellEnd"/>
      <w:r>
        <w:t>&gt;-req.xml file, this file contains the actual request for the test</w:t>
      </w:r>
    </w:p>
    <w:p w14:paraId="3492BC89" w14:textId="74FE2CC7" w:rsidR="008C00B0" w:rsidRDefault="008C00B0" w:rsidP="008C00B0">
      <w:pPr>
        <w:pStyle w:val="ListParagraph"/>
        <w:numPr>
          <w:ilvl w:val="1"/>
          <w:numId w:val="6"/>
        </w:numPr>
      </w:pPr>
      <w:r>
        <w:t>A &lt;</w:t>
      </w:r>
      <w:proofErr w:type="spellStart"/>
      <w:r>
        <w:t>uniqueName</w:t>
      </w:r>
      <w:proofErr w:type="spellEnd"/>
      <w:r>
        <w:t xml:space="preserve">&gt;-val.xml file, this file contains the validation of the response, aka the specification of the Minimal Expected Response </w:t>
      </w:r>
    </w:p>
    <w:p w14:paraId="4EA01DFF" w14:textId="4349C678" w:rsidR="008C00B0" w:rsidRDefault="008C00B0" w:rsidP="008C00B0">
      <w:pPr>
        <w:pStyle w:val="ListParagraph"/>
        <w:numPr>
          <w:ilvl w:val="1"/>
          <w:numId w:val="6"/>
        </w:numPr>
      </w:pPr>
      <w:r>
        <w:t>Optionally a &lt;</w:t>
      </w:r>
      <w:proofErr w:type="spellStart"/>
      <w:r>
        <w:t>uniqueName</w:t>
      </w:r>
      <w:proofErr w:type="spellEnd"/>
      <w:r>
        <w:t xml:space="preserve">&gt;-rsp.xml file, not used right now, but this file would contain a </w:t>
      </w:r>
      <w:r w:rsidRPr="008C00B0">
        <w:t>specific, complete, correct Response</w:t>
      </w:r>
      <w:r>
        <w:t xml:space="preserve"> which could be used later to automatically generate a virtual service for this API</w:t>
      </w:r>
    </w:p>
    <w:p w14:paraId="7FC162BA" w14:textId="2FE74B7D" w:rsidR="008C00B0" w:rsidRDefault="008C00B0" w:rsidP="00C63587">
      <w:pPr>
        <w:pStyle w:val="ListParagraph"/>
        <w:numPr>
          <w:ilvl w:val="0"/>
          <w:numId w:val="6"/>
        </w:numPr>
      </w:pPr>
      <w:r>
        <w:lastRenderedPageBreak/>
        <w:t>Excel files in this directory can be selected</w:t>
      </w:r>
      <w:r w:rsidR="00C63587">
        <w:t xml:space="preserve"> via a File Open selection box during a Test Generation run. The excel file will contain a list of test cases that have to be generated. This allows for a granular rebuild of test cases; if only one test case specification is added or amended than not the whole set has to be regenerated.</w:t>
      </w:r>
    </w:p>
    <w:p w14:paraId="2F8F5A1F" w14:textId="5747C1F7" w:rsidR="00DF31DA" w:rsidRDefault="00DF31DA" w:rsidP="00DF31DA">
      <w:pPr>
        <w:pStyle w:val="Heading2"/>
      </w:pPr>
      <w:bookmarkStart w:id="10" w:name="_Toc536690726"/>
      <w:r>
        <w:t>A Test Specification</w:t>
      </w:r>
      <w:bookmarkEnd w:id="10"/>
    </w:p>
    <w:p w14:paraId="76E90C79" w14:textId="382E2641" w:rsidR="00C63587" w:rsidRDefault="00C63587" w:rsidP="00C63587">
      <w:pPr>
        <w:pStyle w:val="Heading3"/>
      </w:pPr>
      <w:bookmarkStart w:id="11" w:name="_Toc536690727"/>
      <w:r>
        <w:t xml:space="preserve">The Request </w:t>
      </w:r>
      <w:proofErr w:type="gramStart"/>
      <w:r>
        <w:t>file</w:t>
      </w:r>
      <w:bookmarkEnd w:id="11"/>
      <w:proofErr w:type="gramEnd"/>
    </w:p>
    <w:p w14:paraId="5D7E4DC6" w14:textId="77777777" w:rsidR="00C63587" w:rsidRPr="00C63587" w:rsidRDefault="00C63587" w:rsidP="00C63587"/>
    <w:p w14:paraId="75549C89" w14:textId="28CA9F74" w:rsidR="00C63587" w:rsidRPr="00C63587" w:rsidRDefault="00C63587" w:rsidP="00C63587">
      <w:r w:rsidRPr="00C63587">
        <w:rPr>
          <w:noProof/>
        </w:rPr>
        <w:drawing>
          <wp:inline distT="0" distB="0" distL="0" distR="0" wp14:anchorId="0053E3DC" wp14:editId="3815D236">
            <wp:extent cx="5943600" cy="950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5E46" w14:textId="354A5C0B" w:rsidR="00C63587" w:rsidRPr="00C63587" w:rsidRDefault="00C63587" w:rsidP="00C63587">
      <w:pPr>
        <w:pStyle w:val="ListParagraph"/>
        <w:numPr>
          <w:ilvl w:val="0"/>
          <w:numId w:val="7"/>
        </w:numPr>
      </w:pPr>
      <w:r>
        <w:t>Contains the request payload</w:t>
      </w:r>
    </w:p>
    <w:p w14:paraId="6398A288" w14:textId="21B2A7A8" w:rsidR="00C63587" w:rsidRDefault="00C63587" w:rsidP="00C63587">
      <w:pPr>
        <w:pStyle w:val="Heading3"/>
      </w:pPr>
      <w:bookmarkStart w:id="12" w:name="_Toc536690728"/>
      <w:r>
        <w:t xml:space="preserve">The Validation </w:t>
      </w:r>
      <w:proofErr w:type="gramStart"/>
      <w:r>
        <w:t>file</w:t>
      </w:r>
      <w:bookmarkEnd w:id="12"/>
      <w:proofErr w:type="gramEnd"/>
    </w:p>
    <w:p w14:paraId="5DD691CD" w14:textId="77777777" w:rsidR="00C63587" w:rsidRPr="00C63587" w:rsidRDefault="00C63587" w:rsidP="00C63587"/>
    <w:p w14:paraId="4E331178" w14:textId="61588892" w:rsidR="00DF31DA" w:rsidRDefault="00C63587" w:rsidP="00DF31DA">
      <w:r w:rsidRPr="00C63587">
        <w:rPr>
          <w:noProof/>
        </w:rPr>
        <w:drawing>
          <wp:inline distT="0" distB="0" distL="0" distR="0" wp14:anchorId="75462579" wp14:editId="55C92C3B">
            <wp:extent cx="5943600" cy="1937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34CA" w14:textId="6F7607B8" w:rsidR="008A1CA3" w:rsidRDefault="008A1CA3" w:rsidP="008A1CA3">
      <w:pPr>
        <w:pStyle w:val="ListParagraph"/>
        <w:numPr>
          <w:ilvl w:val="0"/>
          <w:numId w:val="7"/>
        </w:numPr>
      </w:pPr>
      <w:r>
        <w:t>Contains an xml structure which defines the type of test to be build and all the test specific behavior data to validate the response.</w:t>
      </w:r>
    </w:p>
    <w:p w14:paraId="1E131BA7" w14:textId="58904365" w:rsidR="008A1CA3" w:rsidRDefault="008A1CA3" w:rsidP="008A1CA3">
      <w:pPr>
        <w:pStyle w:val="ListParagraph"/>
        <w:numPr>
          <w:ilvl w:val="0"/>
          <w:numId w:val="7"/>
        </w:numPr>
      </w:pPr>
      <w:r>
        <w:t xml:space="preserve">The structure and content of this xml is dictated by the template that is used to build the required functionality of the tests. Different templates might use more than one </w:t>
      </w:r>
      <w:proofErr w:type="gramStart"/>
      <w:r>
        <w:t>“validations”</w:t>
      </w:r>
      <w:proofErr w:type="gramEnd"/>
      <w:r>
        <w:t xml:space="preserve"> element, and/or use “filters” elements, etc...</w:t>
      </w:r>
    </w:p>
    <w:p w14:paraId="1723EADF" w14:textId="317663B7" w:rsidR="008A1CA3" w:rsidRDefault="008A1CA3" w:rsidP="008A1CA3">
      <w:pPr>
        <w:pStyle w:val="ListParagraph"/>
        <w:numPr>
          <w:ilvl w:val="0"/>
          <w:numId w:val="7"/>
        </w:numPr>
      </w:pPr>
      <w:r>
        <w:t>Element “</w:t>
      </w:r>
      <w:proofErr w:type="spellStart"/>
      <w:r>
        <w:t>templatename</w:t>
      </w:r>
      <w:proofErr w:type="spellEnd"/>
      <w:r>
        <w:t xml:space="preserve">”, must be the name of an existing template in the Tests/Templates directory of the </w:t>
      </w:r>
      <w:proofErr w:type="spellStart"/>
      <w:r>
        <w:t>LowCode</w:t>
      </w:r>
      <w:proofErr w:type="spellEnd"/>
      <w:r>
        <w:t xml:space="preserve"> </w:t>
      </w:r>
      <w:proofErr w:type="spellStart"/>
      <w:r>
        <w:t>TestAutomation</w:t>
      </w:r>
      <w:proofErr w:type="spellEnd"/>
      <w:r>
        <w:t xml:space="preserve"> Generation DevTest project.</w:t>
      </w:r>
    </w:p>
    <w:p w14:paraId="25DC3E25" w14:textId="5A052121" w:rsidR="008A1CA3" w:rsidRDefault="008A1CA3" w:rsidP="008A1CA3">
      <w:pPr>
        <w:pStyle w:val="ListParagraph"/>
        <w:numPr>
          <w:ilvl w:val="0"/>
          <w:numId w:val="7"/>
        </w:numPr>
      </w:pPr>
      <w:r>
        <w:t>The “name” attribute of the validations and/or filters elements is dictated by the template</w:t>
      </w:r>
    </w:p>
    <w:p w14:paraId="66232A6E" w14:textId="38AB2127" w:rsidR="008A1CA3" w:rsidRDefault="008A1CA3" w:rsidP="008A1CA3">
      <w:pPr>
        <w:pStyle w:val="Heading3"/>
      </w:pPr>
      <w:bookmarkStart w:id="13" w:name="_Toc536690729"/>
      <w:r>
        <w:t>Currently implemented validation types</w:t>
      </w:r>
      <w:bookmarkEnd w:id="13"/>
    </w:p>
    <w:p w14:paraId="1823A605" w14:textId="34772469" w:rsidR="008A1CA3" w:rsidRDefault="008A1CA3" w:rsidP="008A1CA3">
      <w:pPr>
        <w:pStyle w:val="ListParagraph"/>
        <w:numPr>
          <w:ilvl w:val="0"/>
          <w:numId w:val="8"/>
        </w:numPr>
      </w:pPr>
      <w:proofErr w:type="spellStart"/>
      <w:r>
        <w:t>ResultContainsString</w:t>
      </w:r>
      <w:proofErr w:type="spellEnd"/>
    </w:p>
    <w:p w14:paraId="59BCAD34" w14:textId="77777777" w:rsidR="00DE39DC" w:rsidRDefault="00DE39DC" w:rsidP="00DE39DC">
      <w:pPr>
        <w:pStyle w:val="ListParagraph"/>
      </w:pPr>
    </w:p>
    <w:p w14:paraId="42703C14" w14:textId="5E755533" w:rsidR="008A1CA3" w:rsidRDefault="008A1CA3" w:rsidP="00DE39DC">
      <w:pPr>
        <w:pStyle w:val="ListParagraph"/>
      </w:pPr>
      <w:r w:rsidRPr="008A1CA3">
        <w:rPr>
          <w:noProof/>
        </w:rPr>
        <w:lastRenderedPageBreak/>
        <w:drawing>
          <wp:inline distT="0" distB="0" distL="0" distR="0" wp14:anchorId="02916308" wp14:editId="1E90D1FF">
            <wp:extent cx="5744377" cy="66684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759E" w14:textId="796357ED" w:rsidR="00DE39DC" w:rsidRDefault="00DE39DC" w:rsidP="008A1CA3">
      <w:pPr>
        <w:pStyle w:val="ListParagraph"/>
        <w:numPr>
          <w:ilvl w:val="0"/>
          <w:numId w:val="8"/>
        </w:numPr>
      </w:pPr>
      <w:proofErr w:type="spellStart"/>
      <w:r>
        <w:t>EnsurePropertiesAreEqual</w:t>
      </w:r>
      <w:proofErr w:type="spellEnd"/>
    </w:p>
    <w:p w14:paraId="7331213F" w14:textId="77777777" w:rsidR="00DE39DC" w:rsidRDefault="00DE39DC" w:rsidP="00DE39DC">
      <w:pPr>
        <w:pStyle w:val="ListParagraph"/>
      </w:pPr>
    </w:p>
    <w:p w14:paraId="390C6A54" w14:textId="46687C85" w:rsidR="00DE39DC" w:rsidRPr="008A1CA3" w:rsidRDefault="00DE39DC" w:rsidP="00DE39DC">
      <w:pPr>
        <w:pStyle w:val="ListParagraph"/>
      </w:pPr>
      <w:r w:rsidRPr="00DE39DC">
        <w:rPr>
          <w:noProof/>
        </w:rPr>
        <w:drawing>
          <wp:inline distT="0" distB="0" distL="0" distR="0" wp14:anchorId="317DE637" wp14:editId="45F59509">
            <wp:extent cx="3648584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327A" w14:textId="21116C05" w:rsidR="00DE39DC" w:rsidRDefault="00DE39DC" w:rsidP="00DE39DC">
      <w:pPr>
        <w:pStyle w:val="Heading3"/>
      </w:pPr>
      <w:bookmarkStart w:id="14" w:name="_Toc536690730"/>
      <w:r>
        <w:t>Currently implemented filter types</w:t>
      </w:r>
      <w:bookmarkEnd w:id="14"/>
    </w:p>
    <w:p w14:paraId="378590EF" w14:textId="1A15F08D" w:rsidR="00DE39DC" w:rsidRDefault="00DE39DC" w:rsidP="00DF31DA">
      <w:pPr>
        <w:pStyle w:val="ListParagraph"/>
        <w:numPr>
          <w:ilvl w:val="0"/>
          <w:numId w:val="8"/>
        </w:numPr>
      </w:pPr>
      <w:proofErr w:type="spellStart"/>
      <w:r>
        <w:t>XmlXPath</w:t>
      </w:r>
      <w:proofErr w:type="spellEnd"/>
    </w:p>
    <w:p w14:paraId="56BA0EE3" w14:textId="77777777" w:rsidR="00DE39DC" w:rsidRDefault="00DE39DC" w:rsidP="00DE39DC">
      <w:pPr>
        <w:pStyle w:val="ListParagraph"/>
      </w:pPr>
    </w:p>
    <w:p w14:paraId="550F713F" w14:textId="176C79B3" w:rsidR="00DE39DC" w:rsidRPr="00DF31DA" w:rsidRDefault="00DE39DC" w:rsidP="00DE39DC">
      <w:pPr>
        <w:pStyle w:val="ListParagraph"/>
      </w:pPr>
      <w:r w:rsidRPr="00DE39DC">
        <w:rPr>
          <w:noProof/>
        </w:rPr>
        <w:drawing>
          <wp:inline distT="0" distB="0" distL="0" distR="0" wp14:anchorId="6B5CDD24" wp14:editId="74698250">
            <wp:extent cx="5943600" cy="751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4767" w14:textId="3F69BB4B" w:rsidR="00DF31DA" w:rsidRDefault="00DF31DA" w:rsidP="00DF31DA">
      <w:pPr>
        <w:pStyle w:val="Heading2"/>
      </w:pPr>
      <w:bookmarkStart w:id="15" w:name="_Toc536690731"/>
      <w:r>
        <w:t>The Test Suite Specification</w:t>
      </w:r>
      <w:bookmarkEnd w:id="15"/>
    </w:p>
    <w:p w14:paraId="5642FFDD" w14:textId="635EB665" w:rsidR="008E0368" w:rsidRDefault="008E0368" w:rsidP="008E0368"/>
    <w:p w14:paraId="43883D39" w14:textId="7FBC31C3" w:rsidR="008E0368" w:rsidRDefault="008E0368" w:rsidP="008E0368">
      <w:r w:rsidRPr="008E0368">
        <w:rPr>
          <w:noProof/>
        </w:rPr>
        <w:drawing>
          <wp:inline distT="0" distB="0" distL="0" distR="0" wp14:anchorId="7E51D059" wp14:editId="5EE86A13">
            <wp:extent cx="5943600" cy="1710055"/>
            <wp:effectExtent l="0" t="0" r="0" b="4445"/>
            <wp:docPr id="10" name="Picture Placeholder 5" descr="LisaBank-GetAccount_Sprint1_20181212.xlsx - Excel">
              <a:extLst xmlns:a="http://schemas.openxmlformats.org/drawingml/2006/main">
                <a:ext uri="{FF2B5EF4-FFF2-40B4-BE49-F238E27FC236}">
                  <a16:creationId xmlns:a16="http://schemas.microsoft.com/office/drawing/2014/main" id="{B3D2D0BA-5BCA-4A49-A183-AE7DF82E97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LisaBank-GetAccount_Sprint1_20181212.xlsx - Excel">
                      <a:extLst>
                        <a:ext uri="{FF2B5EF4-FFF2-40B4-BE49-F238E27FC236}">
                          <a16:creationId xmlns:a16="http://schemas.microsoft.com/office/drawing/2014/main" id="{B3D2D0BA-5BCA-4A49-A183-AE7DF82E97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F4BB" w14:textId="1B07A900" w:rsidR="008E0368" w:rsidRDefault="008E0368" w:rsidP="008E0368"/>
    <w:p w14:paraId="0FEB1F56" w14:textId="68A16FC4" w:rsidR="008E0368" w:rsidRDefault="008E0368" w:rsidP="008E0368">
      <w:pPr>
        <w:pStyle w:val="ListParagraph"/>
        <w:numPr>
          <w:ilvl w:val="0"/>
          <w:numId w:val="8"/>
        </w:numPr>
      </w:pPr>
      <w:r>
        <w:t>An excel file that lists the test cases to be build</w:t>
      </w:r>
    </w:p>
    <w:p w14:paraId="144997A9" w14:textId="03874216" w:rsidR="008E0368" w:rsidRDefault="008E0368" w:rsidP="008E0368">
      <w:pPr>
        <w:pStyle w:val="ListParagraph"/>
        <w:numPr>
          <w:ilvl w:val="0"/>
          <w:numId w:val="8"/>
        </w:numPr>
      </w:pPr>
      <w:r>
        <w:t>Columns</w:t>
      </w:r>
    </w:p>
    <w:p w14:paraId="76FEEBAE" w14:textId="3D0533D3" w:rsidR="008E0368" w:rsidRDefault="008E0368" w:rsidP="008E0368">
      <w:pPr>
        <w:pStyle w:val="ListParagraph"/>
        <w:numPr>
          <w:ilvl w:val="1"/>
          <w:numId w:val="8"/>
        </w:numPr>
      </w:pPr>
      <w:proofErr w:type="spellStart"/>
      <w:r>
        <w:t>TestCaseName</w:t>
      </w:r>
      <w:proofErr w:type="spellEnd"/>
      <w:r>
        <w:t>, the name of the test case to be generated in the DevTest project</w:t>
      </w:r>
    </w:p>
    <w:p w14:paraId="0BA1E92B" w14:textId="16858709" w:rsidR="008E0368" w:rsidRDefault="008E0368" w:rsidP="008E0368">
      <w:pPr>
        <w:pStyle w:val="ListParagraph"/>
        <w:numPr>
          <w:ilvl w:val="1"/>
          <w:numId w:val="8"/>
        </w:numPr>
      </w:pPr>
      <w:proofErr w:type="spellStart"/>
      <w:r>
        <w:t>RequestPayloadFileName</w:t>
      </w:r>
      <w:proofErr w:type="spellEnd"/>
      <w:r>
        <w:t>, relative filename of the request payload</w:t>
      </w:r>
    </w:p>
    <w:p w14:paraId="1B9A1DAB" w14:textId="2602F106" w:rsidR="008E0368" w:rsidRPr="008E0368" w:rsidRDefault="008E0368" w:rsidP="008E0368">
      <w:pPr>
        <w:pStyle w:val="ListParagraph"/>
        <w:numPr>
          <w:ilvl w:val="1"/>
          <w:numId w:val="8"/>
        </w:numPr>
      </w:pPr>
      <w:proofErr w:type="spellStart"/>
      <w:r>
        <w:t>TestSpecificationFileName</w:t>
      </w:r>
      <w:proofErr w:type="spellEnd"/>
      <w:r>
        <w:t>, relative filename of the validation specification (the xml “framework” structure)</w:t>
      </w:r>
    </w:p>
    <w:p w14:paraId="3FD402BC" w14:textId="490FF5BB" w:rsidR="008E0368" w:rsidRDefault="008E0368" w:rsidP="00DF31DA">
      <w:pPr>
        <w:pStyle w:val="Heading1"/>
      </w:pPr>
      <w:bookmarkStart w:id="16" w:name="_Toc536690732"/>
      <w:r>
        <w:t>A Test Generation Run</w:t>
      </w:r>
      <w:bookmarkEnd w:id="16"/>
    </w:p>
    <w:p w14:paraId="0452D34A" w14:textId="5012E897" w:rsidR="00E23D43" w:rsidRDefault="00E23D43" w:rsidP="00E23D43">
      <w:pPr>
        <w:pStyle w:val="ListParagraph"/>
        <w:numPr>
          <w:ilvl w:val="0"/>
          <w:numId w:val="9"/>
        </w:numPr>
      </w:pPr>
      <w:r>
        <w:t>Start a DOS Command Window</w:t>
      </w:r>
    </w:p>
    <w:p w14:paraId="0071C7DE" w14:textId="2AE11008" w:rsidR="00E23D43" w:rsidRDefault="00E23D43" w:rsidP="00E23D43">
      <w:pPr>
        <w:pStyle w:val="ListParagraph"/>
        <w:numPr>
          <w:ilvl w:val="0"/>
          <w:numId w:val="9"/>
        </w:numPr>
      </w:pPr>
      <w:r>
        <w:t>Navigate to the “Test Specification (Source File) Repository” directory</w:t>
      </w:r>
    </w:p>
    <w:p w14:paraId="1730BE2D" w14:textId="563D6C39" w:rsidR="00E23D43" w:rsidRDefault="00E23D43" w:rsidP="00E23D43">
      <w:pPr>
        <w:pStyle w:val="ListParagraph"/>
        <w:numPr>
          <w:ilvl w:val="0"/>
          <w:numId w:val="9"/>
        </w:numPr>
      </w:pPr>
      <w:r>
        <w:t>Run the command “</w:t>
      </w:r>
      <w:proofErr w:type="spellStart"/>
      <w:r w:rsidRPr="00E23D43">
        <w:t>TestAutomationCreationPipeLine.lnk</w:t>
      </w:r>
      <w:proofErr w:type="spellEnd"/>
      <w:r w:rsidRPr="00E23D43">
        <w:t xml:space="preserve"> </w:t>
      </w:r>
      <w:r>
        <w:t>&lt;</w:t>
      </w:r>
      <w:proofErr w:type="spellStart"/>
      <w:r>
        <w:t>configFileNameWithoutSuffix</w:t>
      </w:r>
      <w:proofErr w:type="spellEnd"/>
      <w:r>
        <w:t>&gt;”</w:t>
      </w:r>
    </w:p>
    <w:p w14:paraId="0D6D9EAD" w14:textId="77777777" w:rsidR="00E23D43" w:rsidRDefault="00E23D43" w:rsidP="00E23D43">
      <w:pPr>
        <w:pStyle w:val="ListParagraph"/>
      </w:pPr>
    </w:p>
    <w:p w14:paraId="2C5F77ED" w14:textId="416D0FC4" w:rsidR="00E23D43" w:rsidRDefault="00E23D43" w:rsidP="00E23D43">
      <w:pPr>
        <w:pStyle w:val="ListParagraph"/>
      </w:pPr>
      <w:r w:rsidRPr="00E23D43">
        <w:rPr>
          <w:noProof/>
        </w:rPr>
        <w:drawing>
          <wp:inline distT="0" distB="0" distL="0" distR="0" wp14:anchorId="44AE06D1" wp14:editId="199F068D">
            <wp:extent cx="5943600" cy="1156970"/>
            <wp:effectExtent l="0" t="0" r="0" b="5080"/>
            <wp:docPr id="11" name="Picture Placeholder 5" descr="C:\Windows\system32\cmd.exe">
              <a:extLst xmlns:a="http://schemas.openxmlformats.org/drawingml/2006/main">
                <a:ext uri="{FF2B5EF4-FFF2-40B4-BE49-F238E27FC236}">
                  <a16:creationId xmlns:a16="http://schemas.microsoft.com/office/drawing/2014/main" id="{B69CB1BF-853F-4756-A92E-4552ED8D26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 descr="C:\Windows\system32\cmd.exe">
                      <a:extLst>
                        <a:ext uri="{FF2B5EF4-FFF2-40B4-BE49-F238E27FC236}">
                          <a16:creationId xmlns:a16="http://schemas.microsoft.com/office/drawing/2014/main" id="{B69CB1BF-853F-4756-A92E-4552ED8D26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A9D1" w14:textId="77777777" w:rsidR="00E23D43" w:rsidRDefault="00E23D43" w:rsidP="00E23D43">
      <w:pPr>
        <w:pStyle w:val="ListParagraph"/>
      </w:pPr>
    </w:p>
    <w:p w14:paraId="10029F88" w14:textId="2C9C9214" w:rsidR="00E23D43" w:rsidRDefault="00E23D43" w:rsidP="00E23D43">
      <w:pPr>
        <w:pStyle w:val="ListParagraph"/>
        <w:numPr>
          <w:ilvl w:val="0"/>
          <w:numId w:val="9"/>
        </w:numPr>
      </w:pPr>
      <w:r>
        <w:t>Select the required Test Suite Specification</w:t>
      </w:r>
      <w:r w:rsidR="00B71B46">
        <w:t xml:space="preserve"> excel-file</w:t>
      </w:r>
    </w:p>
    <w:p w14:paraId="024A1C9D" w14:textId="77777777" w:rsidR="00B71B46" w:rsidRDefault="00B71B46" w:rsidP="00B71B46">
      <w:pPr>
        <w:pStyle w:val="ListParagraph"/>
      </w:pPr>
    </w:p>
    <w:p w14:paraId="6A510008" w14:textId="0D9CD94B" w:rsidR="00E23D43" w:rsidRDefault="00E23D43" w:rsidP="00B71B46">
      <w:pPr>
        <w:pStyle w:val="ListParagraph"/>
      </w:pPr>
      <w:r w:rsidRPr="00E23D43">
        <w:rPr>
          <w:noProof/>
        </w:rPr>
        <w:drawing>
          <wp:inline distT="0" distB="0" distL="0" distR="0" wp14:anchorId="79355388" wp14:editId="0DD27F19">
            <wp:extent cx="4210638" cy="36390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9C65" w14:textId="77777777" w:rsidR="00B71B46" w:rsidRDefault="00B71B46" w:rsidP="00B71B46">
      <w:pPr>
        <w:pStyle w:val="ListParagraph"/>
      </w:pPr>
    </w:p>
    <w:p w14:paraId="5548C56C" w14:textId="752E4F6A" w:rsidR="00B71B46" w:rsidRDefault="00B71B46" w:rsidP="00E23D43">
      <w:pPr>
        <w:pStyle w:val="ListParagraph"/>
        <w:numPr>
          <w:ilvl w:val="0"/>
          <w:numId w:val="9"/>
        </w:numPr>
      </w:pPr>
      <w:r>
        <w:t xml:space="preserve">When the batch file has finished you will find the generated tests inside the </w:t>
      </w:r>
      <w:proofErr w:type="spellStart"/>
      <w:r>
        <w:t>LowCode</w:t>
      </w:r>
      <w:proofErr w:type="spellEnd"/>
      <w:r>
        <w:t xml:space="preserve"> </w:t>
      </w:r>
      <w:proofErr w:type="spellStart"/>
      <w:r>
        <w:t>TestAutomation</w:t>
      </w:r>
      <w:proofErr w:type="spellEnd"/>
      <w:r>
        <w:t xml:space="preserve"> Generation DevTest project within a newly created Tests/&lt;</w:t>
      </w:r>
      <w:proofErr w:type="spellStart"/>
      <w:r>
        <w:t>TimeStamp</w:t>
      </w:r>
      <w:proofErr w:type="spellEnd"/>
      <w:r>
        <w:t>&gt; folder.</w:t>
      </w:r>
    </w:p>
    <w:p w14:paraId="0CA99EC8" w14:textId="77777777" w:rsidR="00B94E82" w:rsidRDefault="00B94E82" w:rsidP="00B94E82">
      <w:pPr>
        <w:pStyle w:val="ListParagraph"/>
      </w:pPr>
    </w:p>
    <w:p w14:paraId="20B89623" w14:textId="1170CC5C" w:rsidR="00B71B46" w:rsidRDefault="00B71B46" w:rsidP="00B71B46">
      <w:pPr>
        <w:pStyle w:val="ListParagraph"/>
      </w:pPr>
      <w:r w:rsidRPr="00B71B46">
        <w:rPr>
          <w:noProof/>
        </w:rPr>
        <w:lastRenderedPageBreak/>
        <w:drawing>
          <wp:inline distT="0" distB="0" distL="0" distR="0" wp14:anchorId="0CE68191" wp14:editId="01915B50">
            <wp:extent cx="5553075" cy="3392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1162" cy="35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EDC" w14:textId="77777777" w:rsidR="00B71B46" w:rsidRPr="00E23D43" w:rsidRDefault="00B71B46" w:rsidP="00B94E82">
      <w:pPr>
        <w:pStyle w:val="ListParagraph"/>
      </w:pPr>
    </w:p>
    <w:p w14:paraId="50BB6049" w14:textId="4B4DA20B" w:rsidR="008E0368" w:rsidRDefault="00D04DB4" w:rsidP="000C043C">
      <w:pPr>
        <w:pStyle w:val="Heading1"/>
      </w:pPr>
      <w:r>
        <w:t>Example</w:t>
      </w:r>
      <w:r w:rsidR="00C42E1B">
        <w:t xml:space="preserve"> Use Cases</w:t>
      </w:r>
    </w:p>
    <w:p w14:paraId="7C4E6359" w14:textId="27965F87" w:rsidR="00C42E1B" w:rsidRDefault="00C42E1B" w:rsidP="00C42E1B">
      <w:pPr>
        <w:pStyle w:val="Heading2"/>
      </w:pPr>
      <w:r>
        <w:t xml:space="preserve">API Tests for operation </w:t>
      </w:r>
      <w:proofErr w:type="spellStart"/>
      <w:r w:rsidRPr="00C42E1B">
        <w:t>LisaBank-GetAccount</w:t>
      </w:r>
      <w:proofErr w:type="spellEnd"/>
    </w:p>
    <w:p w14:paraId="4EDB8AC5" w14:textId="3ADDA77B" w:rsidR="00C42E1B" w:rsidRDefault="00C42E1B" w:rsidP="00C42E1B">
      <w:r>
        <w:t>This use case uses the “</w:t>
      </w:r>
      <w:proofErr w:type="spellStart"/>
      <w:r w:rsidRPr="00C42E1B">
        <w:t>Template_APITest</w:t>
      </w:r>
      <w:proofErr w:type="spellEnd"/>
      <w:r>
        <w:t>” template. This template creates a simple API test with below flow:</w:t>
      </w:r>
    </w:p>
    <w:p w14:paraId="646EF47F" w14:textId="63ACECEC" w:rsidR="00C42E1B" w:rsidRDefault="00C42E1B" w:rsidP="00C42E1B">
      <w:r w:rsidRPr="00C42E1B">
        <w:drawing>
          <wp:inline distT="0" distB="0" distL="0" distR="0" wp14:anchorId="111B2028" wp14:editId="7CD071DC">
            <wp:extent cx="5943600" cy="140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811" w14:textId="77571346" w:rsidR="00C42E1B" w:rsidRDefault="0032042A" w:rsidP="00C42E1B">
      <w:r>
        <w:t>The “Set Request” step defines the payload and stores it in a property.</w:t>
      </w:r>
      <w:r w:rsidR="00DA74CC">
        <w:t xml:space="preserve"> At generation time the request payload originates from the API Repository file defined under the column </w:t>
      </w:r>
      <w:proofErr w:type="spellStart"/>
      <w:r w:rsidR="00DA74CC">
        <w:t>RequestPayloadFileName</w:t>
      </w:r>
      <w:proofErr w:type="spellEnd"/>
      <w:r w:rsidR="00DA74CC">
        <w:t xml:space="preserve"> in the Test Suite Specification file.</w:t>
      </w:r>
    </w:p>
    <w:p w14:paraId="19B18064" w14:textId="485EC3BD" w:rsidR="00DA74CC" w:rsidRDefault="0032042A" w:rsidP="00C42E1B">
      <w:r>
        <w:t xml:space="preserve">The “Subprocess </w:t>
      </w:r>
      <w:proofErr w:type="spellStart"/>
      <w:r>
        <w:t>eal_ESB-SOAP_Call</w:t>
      </w:r>
      <w:proofErr w:type="spellEnd"/>
      <w:r>
        <w:t xml:space="preserve">” step is a subprocess that does the actual call to the API. This template </w:t>
      </w:r>
      <w:r w:rsidR="00DA74CC">
        <w:t xml:space="preserve">generates testcases which </w:t>
      </w:r>
      <w:r>
        <w:t>separates the technical, infrastructure requirements from the functional business requirements of the test.</w:t>
      </w:r>
      <w:r w:rsidR="005C7FED">
        <w:t xml:space="preserve"> The subprocess takes the request payload as input and exports the response pa</w:t>
      </w:r>
      <w:r w:rsidR="00DA74CC">
        <w:t>yload as output. The last step contains a set of assertions</w:t>
      </w:r>
      <w:r w:rsidR="000C043C">
        <w:t xml:space="preserve"> that will fail the test if the response fails them. </w:t>
      </w:r>
      <w:r w:rsidR="00DA74CC">
        <w:t xml:space="preserve">At generation time the </w:t>
      </w:r>
      <w:r w:rsidR="000C043C">
        <w:t xml:space="preserve">set of assertions </w:t>
      </w:r>
      <w:r w:rsidR="00DA74CC">
        <w:t xml:space="preserve">originates from the API Repository file defined under the column </w:t>
      </w:r>
      <w:proofErr w:type="spellStart"/>
      <w:r w:rsidR="000C043C">
        <w:t>TestSpecificationFileName</w:t>
      </w:r>
      <w:proofErr w:type="spellEnd"/>
      <w:r w:rsidR="000C043C">
        <w:t xml:space="preserve"> </w:t>
      </w:r>
      <w:r w:rsidR="00DA74CC">
        <w:t>in the Test Suite Specification file.</w:t>
      </w:r>
    </w:p>
    <w:p w14:paraId="76880585" w14:textId="0E24436A" w:rsidR="000C043C" w:rsidRDefault="000C043C" w:rsidP="000C043C">
      <w:pPr>
        <w:pStyle w:val="Heading3"/>
      </w:pPr>
      <w:r>
        <w:lastRenderedPageBreak/>
        <w:t>Generating the tests</w:t>
      </w:r>
    </w:p>
    <w:p w14:paraId="0F2E40A1" w14:textId="77777777" w:rsidR="000C043C" w:rsidRDefault="000C043C" w:rsidP="000C043C">
      <w:pPr>
        <w:pStyle w:val="ListParagraph"/>
        <w:numPr>
          <w:ilvl w:val="0"/>
          <w:numId w:val="9"/>
        </w:numPr>
      </w:pPr>
      <w:r>
        <w:t>Start a DOS Command Window</w:t>
      </w:r>
    </w:p>
    <w:p w14:paraId="7C720D4B" w14:textId="43AFCED6" w:rsidR="000C043C" w:rsidRDefault="000C043C" w:rsidP="000C043C">
      <w:pPr>
        <w:pStyle w:val="ListParagraph"/>
        <w:numPr>
          <w:ilvl w:val="0"/>
          <w:numId w:val="9"/>
        </w:numPr>
      </w:pPr>
      <w:r>
        <w:t>Navigate to the “</w:t>
      </w:r>
      <w:proofErr w:type="spellStart"/>
      <w:r w:rsidRPr="000C043C">
        <w:t>SolFwk</w:t>
      </w:r>
      <w:proofErr w:type="spellEnd"/>
      <w:r w:rsidRPr="000C043C">
        <w:t>-LCTAG-Repository\API</w:t>
      </w:r>
      <w:r>
        <w:t>” directory</w:t>
      </w:r>
    </w:p>
    <w:p w14:paraId="3E74E7EA" w14:textId="2B79C388" w:rsidR="000C043C" w:rsidRDefault="000C043C" w:rsidP="000C043C">
      <w:pPr>
        <w:pStyle w:val="ListParagraph"/>
        <w:numPr>
          <w:ilvl w:val="0"/>
          <w:numId w:val="9"/>
        </w:numPr>
      </w:pPr>
      <w:r>
        <w:t>Run the command “</w:t>
      </w:r>
      <w:proofErr w:type="spellStart"/>
      <w:r w:rsidRPr="00E23D43">
        <w:t>TestAutomationCreationPipeLine.lnk</w:t>
      </w:r>
      <w:proofErr w:type="spellEnd"/>
      <w:r w:rsidRPr="00E23D43">
        <w:t xml:space="preserve"> </w:t>
      </w:r>
      <w:proofErr w:type="spellStart"/>
      <w:r w:rsidRPr="000C043C">
        <w:t>eal_ESB</w:t>
      </w:r>
      <w:proofErr w:type="spellEnd"/>
      <w:r w:rsidRPr="000C043C">
        <w:t>-SOAP</w:t>
      </w:r>
      <w:r>
        <w:t>”</w:t>
      </w:r>
    </w:p>
    <w:p w14:paraId="203AEA97" w14:textId="1A9E435F" w:rsidR="000C043C" w:rsidRDefault="006D5A26" w:rsidP="003263CF">
      <w:pPr>
        <w:pStyle w:val="ListParagraph"/>
        <w:numPr>
          <w:ilvl w:val="0"/>
          <w:numId w:val="9"/>
        </w:numPr>
      </w:pPr>
      <w:r>
        <w:t>In the File Open Dialog select the file “</w:t>
      </w:r>
      <w:r w:rsidRPr="006D5A26">
        <w:t>LisaBank-GetAccount_Sprint1_20181212.xlsx</w:t>
      </w:r>
      <w:r>
        <w:t>” in s</w:t>
      </w:r>
      <w:r w:rsidR="000C043C">
        <w:t>ubdirectory “</w:t>
      </w:r>
      <w:r w:rsidR="000C043C" w:rsidRPr="000C043C">
        <w:t>LisaBank-GetAccount_1.0.0</w:t>
      </w:r>
      <w:r w:rsidR="000C043C">
        <w:t>”</w:t>
      </w:r>
    </w:p>
    <w:p w14:paraId="448B505B" w14:textId="3778D052" w:rsidR="006D5A26" w:rsidRPr="000C043C" w:rsidRDefault="006D5A26" w:rsidP="003263CF">
      <w:pPr>
        <w:pStyle w:val="ListParagraph"/>
        <w:numPr>
          <w:ilvl w:val="0"/>
          <w:numId w:val="9"/>
        </w:numPr>
      </w:pPr>
      <w:r>
        <w:t xml:space="preserve">This will generate 2 tests, </w:t>
      </w:r>
      <w:proofErr w:type="spellStart"/>
      <w:r>
        <w:t>GetAccount_Large_Balance.tst</w:t>
      </w:r>
      <w:proofErr w:type="spellEnd"/>
      <w:r>
        <w:t xml:space="preserve"> and </w:t>
      </w:r>
      <w:proofErr w:type="spellStart"/>
      <w:r>
        <w:t>GetAccount_Zero_Balance.tst</w:t>
      </w:r>
      <w:proofErr w:type="spellEnd"/>
      <w:r>
        <w:t>, in a timestamp-subdirectory</w:t>
      </w:r>
    </w:p>
    <w:p w14:paraId="1CF47CC4" w14:textId="30DCB38E" w:rsidR="000C043C" w:rsidRDefault="000C043C" w:rsidP="000C043C">
      <w:pPr>
        <w:pStyle w:val="Heading3"/>
      </w:pPr>
      <w:r>
        <w:t>Testing the generation</w:t>
      </w:r>
    </w:p>
    <w:p w14:paraId="1DE1194B" w14:textId="1FCDE251" w:rsidR="006D5A26" w:rsidRDefault="00FE78E0" w:rsidP="00FE78E0">
      <w:pPr>
        <w:pStyle w:val="ListParagraph"/>
        <w:numPr>
          <w:ilvl w:val="0"/>
          <w:numId w:val="10"/>
        </w:numPr>
      </w:pPr>
      <w:r>
        <w:t xml:space="preserve">From the </w:t>
      </w:r>
      <w:proofErr w:type="spellStart"/>
      <w:r w:rsidR="00F86428">
        <w:t>SolFwk-LCTAGLowCodeTestAutomationGeneration</w:t>
      </w:r>
      <w:proofErr w:type="spellEnd"/>
      <w:r w:rsidR="00F86428">
        <w:t xml:space="preserve"> project, d</w:t>
      </w:r>
      <w:r>
        <w:t>eploy the virtual service “</w:t>
      </w:r>
      <w:proofErr w:type="spellStart"/>
      <w:r w:rsidRPr="00FE78E0">
        <w:t>SolFwk-LCTAG_LisaBank-GetAccount_Live</w:t>
      </w:r>
      <w:proofErr w:type="spellEnd"/>
      <w:r>
        <w:t>”</w:t>
      </w:r>
      <w:r w:rsidR="00F86428">
        <w:t xml:space="preserve"> using config file </w:t>
      </w:r>
      <w:r w:rsidR="00861A4F">
        <w:t>“</w:t>
      </w:r>
      <w:proofErr w:type="spellStart"/>
      <w:r w:rsidR="00861A4F" w:rsidRPr="00861A4F">
        <w:t>SolFwk-LCTAG_LisaBank-GetAccount</w:t>
      </w:r>
      <w:proofErr w:type="spellEnd"/>
      <w:r w:rsidR="00861A4F">
        <w:t>”</w:t>
      </w:r>
      <w:r w:rsidR="00F86428">
        <w:t xml:space="preserve">. This simulates the live API. It will deploy the </w:t>
      </w:r>
      <w:r w:rsidR="00861A4F">
        <w:t xml:space="preserve">live simulation of the </w:t>
      </w:r>
      <w:r w:rsidR="00F86428">
        <w:t xml:space="preserve">API on </w:t>
      </w:r>
      <w:r w:rsidR="00861A4F">
        <w:t>port 8801.</w:t>
      </w:r>
    </w:p>
    <w:p w14:paraId="38700489" w14:textId="7172D97C" w:rsidR="00861A4F" w:rsidRPr="006D5A26" w:rsidRDefault="00861A4F" w:rsidP="00FE78E0">
      <w:pPr>
        <w:pStyle w:val="ListParagraph"/>
        <w:numPr>
          <w:ilvl w:val="0"/>
          <w:numId w:val="10"/>
        </w:numPr>
      </w:pPr>
      <w:r>
        <w:t>Run the test cases</w:t>
      </w:r>
      <w:r w:rsidR="00F12A1E">
        <w:t xml:space="preserve"> uses config file “</w:t>
      </w:r>
      <w:proofErr w:type="spellStart"/>
      <w:r w:rsidR="00F12A1E" w:rsidRPr="00F12A1E">
        <w:t>eal_ESB</w:t>
      </w:r>
      <w:proofErr w:type="spellEnd"/>
      <w:r w:rsidR="00F12A1E" w:rsidRPr="00F12A1E">
        <w:t>-SOAP</w:t>
      </w:r>
      <w:r w:rsidR="00F12A1E">
        <w:t>”</w:t>
      </w:r>
      <w:r>
        <w:t>, both testcases should pass</w:t>
      </w:r>
    </w:p>
    <w:p w14:paraId="7EA1242E" w14:textId="36E5C3D4" w:rsidR="00C42E1B" w:rsidRDefault="00C42E1B" w:rsidP="00C42E1B">
      <w:pPr>
        <w:pStyle w:val="Heading2"/>
      </w:pPr>
      <w:r>
        <w:t xml:space="preserve">Virtual Service Validation </w:t>
      </w:r>
      <w:r>
        <w:t xml:space="preserve">for </w:t>
      </w:r>
      <w:r>
        <w:t>VS</w:t>
      </w:r>
      <w:r>
        <w:t xml:space="preserve"> </w:t>
      </w:r>
      <w:proofErr w:type="spellStart"/>
      <w:r w:rsidRPr="00C42E1B">
        <w:t>LisaBank-GetAccount</w:t>
      </w:r>
      <w:proofErr w:type="spellEnd"/>
    </w:p>
    <w:p w14:paraId="4CB37252" w14:textId="3ADA425A" w:rsidR="00861A4F" w:rsidRDefault="00861A4F" w:rsidP="00861A4F">
      <w:r>
        <w:t>This use case uses the “</w:t>
      </w:r>
      <w:proofErr w:type="spellStart"/>
      <w:r w:rsidR="00717FE2" w:rsidRPr="00717FE2">
        <w:t>Template_VSValidation.tst</w:t>
      </w:r>
      <w:proofErr w:type="spellEnd"/>
      <w:r>
        <w:t xml:space="preserve">” template. This template creates a test </w:t>
      </w:r>
      <w:r w:rsidR="00CB6C01">
        <w:t xml:space="preserve">which will validate that the response of a virtual service is in sync with the response of the actual live service. The testcase has below </w:t>
      </w:r>
      <w:r>
        <w:t>flow:</w:t>
      </w:r>
    </w:p>
    <w:p w14:paraId="623052B5" w14:textId="5C54909C" w:rsidR="00F00B8C" w:rsidRDefault="00F00B8C" w:rsidP="00861A4F">
      <w:r w:rsidRPr="00F00B8C">
        <w:drawing>
          <wp:inline distT="0" distB="0" distL="0" distR="0" wp14:anchorId="333C898A" wp14:editId="543128D9">
            <wp:extent cx="5943600" cy="822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3AAD" w14:textId="77777777" w:rsidR="00861A4F" w:rsidRDefault="00861A4F" w:rsidP="00861A4F">
      <w:r>
        <w:t xml:space="preserve">The “Set Request” step defines the payload and stores it in a property. At generation time the request payload originates from the API Repository file defined under the column </w:t>
      </w:r>
      <w:proofErr w:type="spellStart"/>
      <w:r>
        <w:t>RequestPayloadFileName</w:t>
      </w:r>
      <w:proofErr w:type="spellEnd"/>
      <w:r>
        <w:t xml:space="preserve"> in the Test Suite Specification file.</w:t>
      </w:r>
    </w:p>
    <w:p w14:paraId="3A0D8C7C" w14:textId="77777777" w:rsidR="00F00B8C" w:rsidRDefault="00861A4F" w:rsidP="00861A4F">
      <w:r>
        <w:t xml:space="preserve">The “Subprocess </w:t>
      </w:r>
      <w:proofErr w:type="spellStart"/>
      <w:r>
        <w:t>eal_ESB-SOAP_</w:t>
      </w:r>
      <w:r w:rsidR="00F00B8C">
        <w:t>VsVal_</w:t>
      </w:r>
      <w:r>
        <w:t>Call</w:t>
      </w:r>
      <w:proofErr w:type="spellEnd"/>
      <w:r>
        <w:t xml:space="preserve">” step is a subprocess that does the actual call to the </w:t>
      </w:r>
      <w:r w:rsidR="00F00B8C">
        <w:t xml:space="preserve">live </w:t>
      </w:r>
      <w:r>
        <w:t>API</w:t>
      </w:r>
      <w:r w:rsidR="00F00B8C">
        <w:t xml:space="preserve"> and to the virtual service</w:t>
      </w:r>
      <w:r>
        <w:t xml:space="preserve">. This template generates testcases which separates the technical, infrastructure requirements from the functional business requirements of the test. The subprocess takes the request payload as input and exports </w:t>
      </w:r>
      <w:r w:rsidR="00F00B8C">
        <w:t>as output</w:t>
      </w:r>
      <w:r w:rsidR="00F00B8C">
        <w:t xml:space="preserve"> </w:t>
      </w:r>
      <w:r>
        <w:t xml:space="preserve">the response payload </w:t>
      </w:r>
      <w:r w:rsidR="00F00B8C">
        <w:t>of the live API as well as the response payload of the virtual service</w:t>
      </w:r>
      <w:r>
        <w:t>.</w:t>
      </w:r>
      <w:r w:rsidR="00F00B8C">
        <w:t xml:space="preserve"> The “Filter Live Response Payload” step contains a set of filters that select specific content from the live response payload. </w:t>
      </w:r>
      <w:r w:rsidR="00F00B8C">
        <w:t xml:space="preserve">The “Filter </w:t>
      </w:r>
      <w:r w:rsidR="00F00B8C">
        <w:t>Virtual</w:t>
      </w:r>
      <w:r w:rsidR="00F00B8C">
        <w:t xml:space="preserve"> Response Payload” step contains a set of filters that select specific content from the </w:t>
      </w:r>
      <w:r w:rsidR="00F00B8C">
        <w:t>virtual</w:t>
      </w:r>
      <w:r w:rsidR="00F00B8C">
        <w:t xml:space="preserve"> response payload.</w:t>
      </w:r>
      <w:r w:rsidR="00F00B8C">
        <w:t xml:space="preserve"> </w:t>
      </w:r>
      <w:r>
        <w:t xml:space="preserve">The last step contains a set of assertions that will fail the test if the </w:t>
      </w:r>
      <w:r w:rsidR="00F00B8C">
        <w:t xml:space="preserve">content filtered from the live </w:t>
      </w:r>
      <w:r>
        <w:t xml:space="preserve">response </w:t>
      </w:r>
      <w:r w:rsidR="00F00B8C">
        <w:t>is not the same as the content from the virtual response</w:t>
      </w:r>
      <w:r>
        <w:t>.</w:t>
      </w:r>
    </w:p>
    <w:p w14:paraId="5B8DFA67" w14:textId="268555D7" w:rsidR="00861A4F" w:rsidRDefault="00861A4F" w:rsidP="00861A4F">
      <w:r>
        <w:t>At generation time the set</w:t>
      </w:r>
      <w:r w:rsidR="00F00B8C">
        <w:t>s</w:t>
      </w:r>
      <w:r>
        <w:t xml:space="preserve"> of </w:t>
      </w:r>
      <w:r w:rsidR="00F00B8C">
        <w:t xml:space="preserve">filters and </w:t>
      </w:r>
      <w:r>
        <w:t xml:space="preserve">assertions originates from the API Repository file defined under the column </w:t>
      </w:r>
      <w:proofErr w:type="spellStart"/>
      <w:r>
        <w:t>TestSpecificationFileName</w:t>
      </w:r>
      <w:proofErr w:type="spellEnd"/>
      <w:r>
        <w:t xml:space="preserve"> in the Test Suite Specification file.</w:t>
      </w:r>
    </w:p>
    <w:p w14:paraId="70CC2F7C" w14:textId="77777777" w:rsidR="00861A4F" w:rsidRDefault="00861A4F" w:rsidP="00861A4F">
      <w:pPr>
        <w:pStyle w:val="Heading3"/>
      </w:pPr>
      <w:r>
        <w:t>Generating the tests</w:t>
      </w:r>
    </w:p>
    <w:p w14:paraId="6446A1BB" w14:textId="77777777" w:rsidR="00861A4F" w:rsidRDefault="00861A4F" w:rsidP="00861A4F">
      <w:pPr>
        <w:pStyle w:val="ListParagraph"/>
        <w:numPr>
          <w:ilvl w:val="0"/>
          <w:numId w:val="9"/>
        </w:numPr>
      </w:pPr>
      <w:r>
        <w:t>Start a DOS Command Window</w:t>
      </w:r>
    </w:p>
    <w:p w14:paraId="04B75C2D" w14:textId="6B7D1078" w:rsidR="00861A4F" w:rsidRDefault="00861A4F" w:rsidP="00861A4F">
      <w:pPr>
        <w:pStyle w:val="ListParagraph"/>
        <w:numPr>
          <w:ilvl w:val="0"/>
          <w:numId w:val="9"/>
        </w:numPr>
      </w:pPr>
      <w:r>
        <w:t>Navigate to the “</w:t>
      </w:r>
      <w:proofErr w:type="spellStart"/>
      <w:r w:rsidRPr="000C043C">
        <w:t>SolFwk</w:t>
      </w:r>
      <w:proofErr w:type="spellEnd"/>
      <w:r w:rsidRPr="000C043C">
        <w:t>-LCTAG-Repository\</w:t>
      </w:r>
      <w:proofErr w:type="spellStart"/>
      <w:r w:rsidR="00F00B8C">
        <w:t>VirtualServiceValidation</w:t>
      </w:r>
      <w:proofErr w:type="spellEnd"/>
      <w:r>
        <w:t>” directory</w:t>
      </w:r>
    </w:p>
    <w:p w14:paraId="0957EAA4" w14:textId="77777777" w:rsidR="00861A4F" w:rsidRDefault="00861A4F" w:rsidP="00861A4F">
      <w:pPr>
        <w:pStyle w:val="ListParagraph"/>
        <w:numPr>
          <w:ilvl w:val="0"/>
          <w:numId w:val="9"/>
        </w:numPr>
      </w:pPr>
      <w:r>
        <w:lastRenderedPageBreak/>
        <w:t>Run the command “</w:t>
      </w:r>
      <w:proofErr w:type="spellStart"/>
      <w:r w:rsidRPr="00E23D43">
        <w:t>TestAutomationCreationPipeLine.lnk</w:t>
      </w:r>
      <w:proofErr w:type="spellEnd"/>
      <w:r w:rsidRPr="00E23D43">
        <w:t xml:space="preserve"> </w:t>
      </w:r>
      <w:proofErr w:type="spellStart"/>
      <w:r w:rsidRPr="000C043C">
        <w:t>eal_ESB</w:t>
      </w:r>
      <w:proofErr w:type="spellEnd"/>
      <w:r w:rsidRPr="000C043C">
        <w:t>-SOAP</w:t>
      </w:r>
      <w:r>
        <w:t>”</w:t>
      </w:r>
    </w:p>
    <w:p w14:paraId="0CD14337" w14:textId="77777777" w:rsidR="00861A4F" w:rsidRDefault="00861A4F" w:rsidP="00861A4F">
      <w:pPr>
        <w:pStyle w:val="ListParagraph"/>
        <w:numPr>
          <w:ilvl w:val="0"/>
          <w:numId w:val="9"/>
        </w:numPr>
      </w:pPr>
      <w:r>
        <w:t>In the File Open Dialog select the file “</w:t>
      </w:r>
      <w:r w:rsidRPr="006D5A26">
        <w:t>LisaBank-GetAccount_Sprint1_20181212.xlsx</w:t>
      </w:r>
      <w:r>
        <w:t>” in subdirectory “</w:t>
      </w:r>
      <w:r w:rsidRPr="000C043C">
        <w:t>LisaBank-GetAccount_1.0.0</w:t>
      </w:r>
      <w:r>
        <w:t>”</w:t>
      </w:r>
    </w:p>
    <w:p w14:paraId="530C39D8" w14:textId="77777777" w:rsidR="00861A4F" w:rsidRPr="000C043C" w:rsidRDefault="00861A4F" w:rsidP="00861A4F">
      <w:pPr>
        <w:pStyle w:val="ListParagraph"/>
        <w:numPr>
          <w:ilvl w:val="0"/>
          <w:numId w:val="9"/>
        </w:numPr>
      </w:pPr>
      <w:r>
        <w:t xml:space="preserve">This will generate 2 tests, </w:t>
      </w:r>
      <w:proofErr w:type="spellStart"/>
      <w:r>
        <w:t>GetAccount_Large_Balance.tst</w:t>
      </w:r>
      <w:proofErr w:type="spellEnd"/>
      <w:r>
        <w:t xml:space="preserve"> and </w:t>
      </w:r>
      <w:proofErr w:type="spellStart"/>
      <w:r>
        <w:t>GetAccount_Zero_Balance.tst</w:t>
      </w:r>
      <w:proofErr w:type="spellEnd"/>
      <w:r>
        <w:t>, in a timestamp-subdirectory</w:t>
      </w:r>
    </w:p>
    <w:p w14:paraId="1713FB66" w14:textId="77777777" w:rsidR="00861A4F" w:rsidRDefault="00861A4F" w:rsidP="00861A4F">
      <w:pPr>
        <w:pStyle w:val="Heading3"/>
      </w:pPr>
      <w:r>
        <w:t>Testing the generation</w:t>
      </w:r>
    </w:p>
    <w:p w14:paraId="7A006A92" w14:textId="57F41DA7" w:rsidR="00F12A1E" w:rsidRDefault="00861A4F" w:rsidP="000C6126">
      <w:pPr>
        <w:pStyle w:val="ListParagraph"/>
        <w:numPr>
          <w:ilvl w:val="0"/>
          <w:numId w:val="10"/>
        </w:numPr>
      </w:pPr>
      <w:r>
        <w:t xml:space="preserve">From the </w:t>
      </w:r>
      <w:proofErr w:type="spellStart"/>
      <w:r>
        <w:t>SolFwk-LCTAGLowCodeTestAutomationGeneration</w:t>
      </w:r>
      <w:proofErr w:type="spellEnd"/>
      <w:r>
        <w:t xml:space="preserve"> project, deploy the virtual service “</w:t>
      </w:r>
      <w:proofErr w:type="spellStart"/>
      <w:r w:rsidRPr="00FE78E0">
        <w:t>SolFwk-LCTAG_LisaBank-GetAccount_Live</w:t>
      </w:r>
      <w:proofErr w:type="spellEnd"/>
      <w:r>
        <w:t>” using config file “</w:t>
      </w:r>
      <w:proofErr w:type="spellStart"/>
      <w:r w:rsidRPr="00861A4F">
        <w:t>SolFwk-LCTAG_LisaBank-GetAccount</w:t>
      </w:r>
      <w:proofErr w:type="spellEnd"/>
      <w:r>
        <w:t>”. This simulates the live API. It will deploy the live simulation of the API on port 8801.</w:t>
      </w:r>
      <w:r w:rsidR="00F12A1E">
        <w:t xml:space="preserve"> And </w:t>
      </w:r>
      <w:r w:rsidR="00F12A1E">
        <w:t>deploy the virtual service “</w:t>
      </w:r>
      <w:proofErr w:type="spellStart"/>
      <w:r w:rsidR="00F12A1E" w:rsidRPr="00FE78E0">
        <w:t>SolFwk-LCTAG_LisaBank-GetAccount_</w:t>
      </w:r>
      <w:r w:rsidR="00F12A1E">
        <w:t>InSyncVirtual</w:t>
      </w:r>
      <w:proofErr w:type="spellEnd"/>
      <w:r w:rsidR="00F12A1E">
        <w:t>” using config file “</w:t>
      </w:r>
      <w:proofErr w:type="spellStart"/>
      <w:r w:rsidR="00F12A1E" w:rsidRPr="00861A4F">
        <w:t>SolFwk-LCTAG_LisaBank-GetAccount</w:t>
      </w:r>
      <w:proofErr w:type="spellEnd"/>
      <w:r w:rsidR="00F12A1E">
        <w:t xml:space="preserve">”. This simulates the </w:t>
      </w:r>
      <w:r w:rsidR="00F12A1E">
        <w:t>Virtual</w:t>
      </w:r>
      <w:r w:rsidR="00F12A1E">
        <w:t xml:space="preserve"> API. It will deploy the </w:t>
      </w:r>
      <w:r w:rsidR="00F12A1E">
        <w:t xml:space="preserve">virtual service </w:t>
      </w:r>
      <w:r w:rsidR="00F12A1E">
        <w:t>of the API on port 880</w:t>
      </w:r>
      <w:r w:rsidR="00F12A1E">
        <w:t>2</w:t>
      </w:r>
      <w:r w:rsidR="00F12A1E">
        <w:t>.</w:t>
      </w:r>
      <w:r w:rsidR="00F12A1E">
        <w:t xml:space="preserve"> This is a virtual service that is in sync with the live API</w:t>
      </w:r>
      <w:r w:rsidR="001000C3">
        <w:t>.</w:t>
      </w:r>
    </w:p>
    <w:p w14:paraId="3B0F83F5" w14:textId="457E959F" w:rsidR="00F12A1E" w:rsidRPr="006D5A26" w:rsidRDefault="00F12A1E" w:rsidP="00F12A1E">
      <w:pPr>
        <w:pStyle w:val="ListParagraph"/>
        <w:numPr>
          <w:ilvl w:val="0"/>
          <w:numId w:val="10"/>
        </w:numPr>
      </w:pPr>
      <w:r>
        <w:t>Run the test cases uses config file “</w:t>
      </w:r>
      <w:proofErr w:type="spellStart"/>
      <w:r w:rsidRPr="00F12A1E">
        <w:t>eal_ESB-SOAP</w:t>
      </w:r>
      <w:r>
        <w:t>_VsVal</w:t>
      </w:r>
      <w:proofErr w:type="spellEnd"/>
      <w:r>
        <w:t>”, both testcases should pass</w:t>
      </w:r>
    </w:p>
    <w:p w14:paraId="48858F67" w14:textId="38C1B318" w:rsidR="00F12A1E" w:rsidRDefault="00F12A1E" w:rsidP="00F12A1E">
      <w:pPr>
        <w:pStyle w:val="ListParagraph"/>
      </w:pPr>
    </w:p>
    <w:p w14:paraId="6BFCC340" w14:textId="77777777" w:rsidR="001000C3" w:rsidRDefault="00F12A1E" w:rsidP="00861A4F">
      <w:pPr>
        <w:pStyle w:val="ListParagraph"/>
        <w:numPr>
          <w:ilvl w:val="0"/>
          <w:numId w:val="10"/>
        </w:numPr>
      </w:pPr>
      <w:r>
        <w:t>For a second test</w:t>
      </w:r>
      <w:r w:rsidR="001000C3">
        <w:t xml:space="preserve">, </w:t>
      </w:r>
      <w:r w:rsidR="001000C3">
        <w:t>deploy the virtual service “</w:t>
      </w:r>
      <w:proofErr w:type="spellStart"/>
      <w:r w:rsidR="001000C3" w:rsidRPr="00FE78E0">
        <w:t>SolFwk-LCTAG_LisaBank-GetAccount_</w:t>
      </w:r>
      <w:r w:rsidR="001000C3">
        <w:t>OutOf</w:t>
      </w:r>
      <w:r w:rsidR="001000C3">
        <w:t>SyncVirtual</w:t>
      </w:r>
      <w:proofErr w:type="spellEnd"/>
      <w:r w:rsidR="001000C3">
        <w:t>” using config file “</w:t>
      </w:r>
      <w:proofErr w:type="spellStart"/>
      <w:r w:rsidR="001000C3" w:rsidRPr="00861A4F">
        <w:t>SolFwk-LCTAG_LisaBank-GetAccount</w:t>
      </w:r>
      <w:proofErr w:type="spellEnd"/>
      <w:r w:rsidR="001000C3">
        <w:t xml:space="preserve">”. This simulates </w:t>
      </w:r>
      <w:r w:rsidR="001000C3">
        <w:t>an out of sync</w:t>
      </w:r>
      <w:r w:rsidR="001000C3">
        <w:t xml:space="preserve"> Virtual API. It will deploy the virtual service of the API on port 880</w:t>
      </w:r>
      <w:r w:rsidR="001000C3">
        <w:t>3</w:t>
      </w:r>
      <w:r w:rsidR="001000C3">
        <w:t>.</w:t>
      </w:r>
    </w:p>
    <w:p w14:paraId="15173814" w14:textId="58A88410" w:rsidR="001000C3" w:rsidRDefault="001000C3" w:rsidP="001000C3">
      <w:pPr>
        <w:pStyle w:val="ListParagraph"/>
        <w:numPr>
          <w:ilvl w:val="0"/>
          <w:numId w:val="10"/>
        </w:numPr>
      </w:pPr>
      <w:r>
        <w:t>Run the test cases uses config file “</w:t>
      </w:r>
      <w:proofErr w:type="spellStart"/>
      <w:r w:rsidRPr="00F12A1E">
        <w:t>eal_ESB-SOAP</w:t>
      </w:r>
      <w:r>
        <w:t>_VsVal</w:t>
      </w:r>
      <w:r>
        <w:t>_OutOfSync</w:t>
      </w:r>
      <w:proofErr w:type="spellEnd"/>
      <w:r>
        <w:t>”, testcase</w:t>
      </w:r>
      <w:r>
        <w:t xml:space="preserve"> “GetA</w:t>
      </w:r>
      <w:r w:rsidR="0009563D">
        <w:t>cc</w:t>
      </w:r>
      <w:bookmarkStart w:id="17" w:name="_GoBack"/>
      <w:bookmarkEnd w:id="17"/>
      <w:r>
        <w:t>ount_Zero_Balance” will fail.</w:t>
      </w:r>
    </w:p>
    <w:p w14:paraId="5ADB6DED" w14:textId="77777777" w:rsidR="001000C3" w:rsidRDefault="001000C3" w:rsidP="001000C3">
      <w:pPr>
        <w:pStyle w:val="ListParagraph"/>
      </w:pPr>
    </w:p>
    <w:p w14:paraId="484E4B07" w14:textId="77777777" w:rsidR="00C42E1B" w:rsidRPr="00C42E1B" w:rsidRDefault="00C42E1B" w:rsidP="00C42E1B"/>
    <w:p w14:paraId="2F9E7BCD" w14:textId="77777777" w:rsidR="00D04DB4" w:rsidRDefault="00D04D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8" w:name="_Toc536690733"/>
      <w:r>
        <w:br w:type="page"/>
      </w:r>
    </w:p>
    <w:p w14:paraId="3014E79A" w14:textId="0A7ABD5B" w:rsidR="00DF31DA" w:rsidRDefault="00DF31DA" w:rsidP="00C42E1B">
      <w:pPr>
        <w:pStyle w:val="Heading1"/>
        <w:tabs>
          <w:tab w:val="center" w:pos="4680"/>
        </w:tabs>
      </w:pPr>
      <w:r>
        <w:lastRenderedPageBreak/>
        <w:t>Framework High Level Design</w:t>
      </w:r>
      <w:bookmarkEnd w:id="18"/>
      <w:r w:rsidR="00C42E1B">
        <w:tab/>
      </w:r>
    </w:p>
    <w:p w14:paraId="7F667D39" w14:textId="77777777" w:rsidR="00C42E1B" w:rsidRDefault="00C42E1B" w:rsidP="00C42E1B">
      <w:r>
        <w:t>Template Name is in the test specification file</w:t>
      </w:r>
    </w:p>
    <w:p w14:paraId="19DF006D" w14:textId="77777777" w:rsidR="00C42E1B" w:rsidRDefault="00C42E1B" w:rsidP="00C42E1B">
      <w:r>
        <w:t>API Test Suite can contain tests created from different templates</w:t>
      </w:r>
    </w:p>
    <w:p w14:paraId="21BEF99E" w14:textId="77777777" w:rsidR="00C42E1B" w:rsidRPr="00C42E1B" w:rsidRDefault="00C42E1B" w:rsidP="00C42E1B"/>
    <w:p w14:paraId="6531DB5F" w14:textId="4C64736F" w:rsidR="00DF31DA" w:rsidRPr="00DF31DA" w:rsidRDefault="00DF31DA" w:rsidP="00DF31DA">
      <w:pPr>
        <w:pStyle w:val="Heading2"/>
      </w:pPr>
      <w:bookmarkStart w:id="19" w:name="_Toc536690734"/>
      <w:r>
        <w:t>CreateTestsV3</w:t>
      </w:r>
      <w:bookmarkEnd w:id="19"/>
    </w:p>
    <w:p w14:paraId="2497D2A0" w14:textId="7F41B55A" w:rsidR="007636C1" w:rsidRDefault="007636C1" w:rsidP="007636C1"/>
    <w:p w14:paraId="5B34C94D" w14:textId="4E6CB9DC" w:rsidR="00DF31DA" w:rsidRDefault="00DF31DA" w:rsidP="00DF31DA">
      <w:pPr>
        <w:pStyle w:val="Heading1"/>
      </w:pPr>
      <w:bookmarkStart w:id="20" w:name="_Toc536690735"/>
      <w:r>
        <w:t>Extending the Framework</w:t>
      </w:r>
      <w:bookmarkEnd w:id="20"/>
    </w:p>
    <w:p w14:paraId="066BEEDD" w14:textId="3983A59E" w:rsidR="00DF31DA" w:rsidRDefault="00DF31DA" w:rsidP="00DF31DA">
      <w:pPr>
        <w:pStyle w:val="Heading2"/>
      </w:pPr>
      <w:bookmarkStart w:id="21" w:name="_Toc536690736"/>
      <w:r>
        <w:t>Adding and/or Adapting Templates</w:t>
      </w:r>
      <w:bookmarkEnd w:id="21"/>
    </w:p>
    <w:p w14:paraId="0A7569EE" w14:textId="77777777" w:rsidR="00DF31DA" w:rsidRPr="00DF31DA" w:rsidRDefault="00DF31DA" w:rsidP="00DF31DA"/>
    <w:p w14:paraId="19DF6CB1" w14:textId="556D8688" w:rsidR="00DF31DA" w:rsidRDefault="00DF31DA" w:rsidP="00DF31DA">
      <w:pPr>
        <w:pStyle w:val="Heading2"/>
      </w:pPr>
      <w:bookmarkStart w:id="22" w:name="_Toc536690737"/>
      <w:r>
        <w:t>Adding Filter Types</w:t>
      </w:r>
      <w:bookmarkEnd w:id="22"/>
    </w:p>
    <w:p w14:paraId="65CEFCA6" w14:textId="77777777" w:rsidR="00DF31DA" w:rsidRPr="00DF31DA" w:rsidRDefault="00DF31DA" w:rsidP="00DF31DA"/>
    <w:p w14:paraId="73B7F46F" w14:textId="1113A3E8" w:rsidR="00DF31DA" w:rsidRPr="00DF31DA" w:rsidRDefault="00DF31DA" w:rsidP="00DF31DA">
      <w:pPr>
        <w:pStyle w:val="Heading2"/>
      </w:pPr>
      <w:bookmarkStart w:id="23" w:name="_Toc536690738"/>
      <w:r>
        <w:t>Adding Assertion Types</w:t>
      </w:r>
      <w:bookmarkEnd w:id="23"/>
    </w:p>
    <w:p w14:paraId="16D74312" w14:textId="77777777" w:rsidR="00DF31DA" w:rsidRDefault="00DF31DA" w:rsidP="007636C1"/>
    <w:p w14:paraId="4AAB400B" w14:textId="26C4D112" w:rsidR="00DC74D0" w:rsidRDefault="00DC74D0" w:rsidP="007636C1"/>
    <w:sectPr w:rsidR="00DC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75D9F"/>
    <w:multiLevelType w:val="hybridMultilevel"/>
    <w:tmpl w:val="CDC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D89"/>
    <w:multiLevelType w:val="hybridMultilevel"/>
    <w:tmpl w:val="943A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4A6"/>
    <w:multiLevelType w:val="hybridMultilevel"/>
    <w:tmpl w:val="E642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765F1"/>
    <w:multiLevelType w:val="hybridMultilevel"/>
    <w:tmpl w:val="51000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5344C"/>
    <w:multiLevelType w:val="hybridMultilevel"/>
    <w:tmpl w:val="2C9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7A69"/>
    <w:multiLevelType w:val="hybridMultilevel"/>
    <w:tmpl w:val="7F1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60476"/>
    <w:multiLevelType w:val="hybridMultilevel"/>
    <w:tmpl w:val="6272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E7C8F"/>
    <w:multiLevelType w:val="hybridMultilevel"/>
    <w:tmpl w:val="A5AA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F399C"/>
    <w:multiLevelType w:val="hybridMultilevel"/>
    <w:tmpl w:val="B93261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7F730F"/>
    <w:multiLevelType w:val="hybridMultilevel"/>
    <w:tmpl w:val="C9D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B"/>
    <w:rsid w:val="000043AE"/>
    <w:rsid w:val="0009563D"/>
    <w:rsid w:val="000A0332"/>
    <w:rsid w:val="000B7411"/>
    <w:rsid w:val="000C043C"/>
    <w:rsid w:val="001000C3"/>
    <w:rsid w:val="001952D1"/>
    <w:rsid w:val="001D38AC"/>
    <w:rsid w:val="0032042A"/>
    <w:rsid w:val="003276E6"/>
    <w:rsid w:val="003A5E99"/>
    <w:rsid w:val="004C4FC2"/>
    <w:rsid w:val="005511E3"/>
    <w:rsid w:val="005A519B"/>
    <w:rsid w:val="005C7469"/>
    <w:rsid w:val="005C7FED"/>
    <w:rsid w:val="0064126D"/>
    <w:rsid w:val="00664CBC"/>
    <w:rsid w:val="00694D45"/>
    <w:rsid w:val="006D5A26"/>
    <w:rsid w:val="00717FE2"/>
    <w:rsid w:val="007636C1"/>
    <w:rsid w:val="00861A4F"/>
    <w:rsid w:val="008A1CA3"/>
    <w:rsid w:val="008C00B0"/>
    <w:rsid w:val="008D0ADB"/>
    <w:rsid w:val="008E0368"/>
    <w:rsid w:val="00917204"/>
    <w:rsid w:val="00940B8D"/>
    <w:rsid w:val="009C671A"/>
    <w:rsid w:val="00A93DF6"/>
    <w:rsid w:val="00B71B46"/>
    <w:rsid w:val="00B90763"/>
    <w:rsid w:val="00B94E82"/>
    <w:rsid w:val="00C1379F"/>
    <w:rsid w:val="00C42E1B"/>
    <w:rsid w:val="00C42E59"/>
    <w:rsid w:val="00C63587"/>
    <w:rsid w:val="00C66362"/>
    <w:rsid w:val="00C76E05"/>
    <w:rsid w:val="00CB6C01"/>
    <w:rsid w:val="00D04DB4"/>
    <w:rsid w:val="00DA74CC"/>
    <w:rsid w:val="00DC74D0"/>
    <w:rsid w:val="00DE39DC"/>
    <w:rsid w:val="00DF31DA"/>
    <w:rsid w:val="00DF7F3D"/>
    <w:rsid w:val="00E23D43"/>
    <w:rsid w:val="00E2475E"/>
    <w:rsid w:val="00F00B8C"/>
    <w:rsid w:val="00F101E8"/>
    <w:rsid w:val="00F12A1E"/>
    <w:rsid w:val="00F86428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9274"/>
  <w15:chartTrackingRefBased/>
  <w15:docId w15:val="{D37B9DF8-6179-4AF8-90EC-0789A51A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9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07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1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7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C4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5E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E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E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5E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nySaro/CA-DevTest-Solution-Patterns/tree/master/SolFwk-LCTAG-Repositor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nnySaro/CA-DevTest-Solution-Patterns/tree/master/SolFwk-LCTAG-LowCodeTestAutomationGener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3FB1-40AE-4EFB-85C3-A5A83A8D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4958</TotalTime>
  <Pages>12</Pages>
  <Words>2190</Words>
  <Characters>12487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Saro, Danny</dc:creator>
  <cp:keywords/>
  <dc:description/>
  <cp:lastModifiedBy>Saro, Danny</cp:lastModifiedBy>
  <cp:revision>18</cp:revision>
  <dcterms:created xsi:type="dcterms:W3CDTF">2018-12-26T09:03:00Z</dcterms:created>
  <dcterms:modified xsi:type="dcterms:W3CDTF">2019-02-03T07:40:00Z</dcterms:modified>
</cp:coreProperties>
</file>