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7EFC" w14:textId="25FE3094" w:rsidR="005E53CB" w:rsidRPr="00913A70" w:rsidRDefault="005E53CB" w:rsidP="00002577">
      <w:pPr>
        <w:spacing w:after="0" w:line="240" w:lineRule="auto"/>
        <w:rPr>
          <w:rFonts w:ascii="Arial" w:hAnsi="Arial" w:cs="Arial"/>
          <w:sz w:val="24"/>
          <w:szCs w:val="24"/>
        </w:rPr>
      </w:pPr>
    </w:p>
    <w:p w14:paraId="56933311" w14:textId="681AFE19" w:rsidR="00913A70" w:rsidRPr="00913A70" w:rsidRDefault="00913A70" w:rsidP="00002577">
      <w:pPr>
        <w:spacing w:after="0" w:line="240" w:lineRule="auto"/>
        <w:rPr>
          <w:rFonts w:ascii="Arial" w:hAnsi="Arial" w:cs="Arial"/>
          <w:sz w:val="24"/>
          <w:szCs w:val="24"/>
        </w:rPr>
      </w:pPr>
    </w:p>
    <w:p w14:paraId="6E92E6A3" w14:textId="14A6E817" w:rsidR="00913A70" w:rsidRPr="00913A70" w:rsidRDefault="00913A70" w:rsidP="00002577">
      <w:pPr>
        <w:spacing w:after="0" w:line="240" w:lineRule="auto"/>
        <w:rPr>
          <w:rFonts w:ascii="Arial" w:hAnsi="Arial" w:cs="Arial"/>
          <w:sz w:val="24"/>
          <w:szCs w:val="24"/>
        </w:rPr>
      </w:pPr>
    </w:p>
    <w:p w14:paraId="62226AFB" w14:textId="5D6F1AF7" w:rsidR="00913A70" w:rsidRPr="00913A70" w:rsidRDefault="00913A70" w:rsidP="00002577">
      <w:pPr>
        <w:spacing w:after="0" w:line="240" w:lineRule="auto"/>
        <w:rPr>
          <w:rFonts w:ascii="Arial" w:hAnsi="Arial" w:cs="Arial"/>
          <w:sz w:val="24"/>
          <w:szCs w:val="24"/>
        </w:rPr>
      </w:pPr>
    </w:p>
    <w:p w14:paraId="0A6A5245" w14:textId="2BE2E10F" w:rsidR="00913A70" w:rsidRPr="00913A70" w:rsidRDefault="00913A70" w:rsidP="00002577">
      <w:pPr>
        <w:spacing w:after="0" w:line="240" w:lineRule="auto"/>
        <w:rPr>
          <w:rFonts w:ascii="Arial" w:hAnsi="Arial" w:cs="Arial"/>
          <w:sz w:val="24"/>
          <w:szCs w:val="24"/>
        </w:rPr>
      </w:pPr>
    </w:p>
    <w:p w14:paraId="39E0B492" w14:textId="7C7C20BF" w:rsidR="00913A70" w:rsidRPr="00913A70" w:rsidRDefault="00913A70" w:rsidP="00002577">
      <w:pPr>
        <w:spacing w:after="0" w:line="240" w:lineRule="auto"/>
        <w:rPr>
          <w:rFonts w:ascii="Arial" w:hAnsi="Arial" w:cs="Arial"/>
          <w:sz w:val="24"/>
          <w:szCs w:val="24"/>
        </w:rPr>
      </w:pPr>
    </w:p>
    <w:p w14:paraId="41014C2D" w14:textId="69D43FE0" w:rsidR="00913A70" w:rsidRPr="00913A70" w:rsidRDefault="00913A70" w:rsidP="00002577">
      <w:pPr>
        <w:spacing w:after="0" w:line="240" w:lineRule="auto"/>
        <w:rPr>
          <w:rFonts w:ascii="Arial" w:hAnsi="Arial" w:cs="Arial"/>
          <w:sz w:val="24"/>
          <w:szCs w:val="24"/>
        </w:rPr>
      </w:pPr>
    </w:p>
    <w:p w14:paraId="0EA352F0" w14:textId="2AB17D82" w:rsidR="00913A70" w:rsidRPr="00913A70" w:rsidRDefault="00913A70" w:rsidP="00002577">
      <w:pPr>
        <w:spacing w:after="0" w:line="240" w:lineRule="auto"/>
        <w:rPr>
          <w:rFonts w:ascii="Arial" w:hAnsi="Arial" w:cs="Arial"/>
          <w:sz w:val="24"/>
          <w:szCs w:val="24"/>
        </w:rPr>
      </w:pPr>
    </w:p>
    <w:p w14:paraId="7628A02B" w14:textId="788DD52E" w:rsidR="00913A70" w:rsidRDefault="00913A70" w:rsidP="00002577">
      <w:pPr>
        <w:spacing w:after="0" w:line="240" w:lineRule="auto"/>
        <w:rPr>
          <w:rFonts w:ascii="Arial" w:hAnsi="Arial" w:cs="Arial"/>
          <w:sz w:val="24"/>
          <w:szCs w:val="24"/>
        </w:rPr>
      </w:pPr>
    </w:p>
    <w:p w14:paraId="74382CCF" w14:textId="77777777" w:rsidR="00B73808" w:rsidRPr="00913A70" w:rsidRDefault="00B73808" w:rsidP="00002577">
      <w:pPr>
        <w:spacing w:after="0" w:line="240" w:lineRule="auto"/>
        <w:rPr>
          <w:rFonts w:ascii="Arial" w:hAnsi="Arial" w:cs="Arial"/>
          <w:sz w:val="24"/>
          <w:szCs w:val="24"/>
        </w:rPr>
      </w:pPr>
    </w:p>
    <w:p w14:paraId="74144AEB" w14:textId="498B18E6" w:rsidR="00913A70" w:rsidRPr="00913A70" w:rsidRDefault="00913A70" w:rsidP="00002577">
      <w:pPr>
        <w:spacing w:after="0" w:line="240" w:lineRule="auto"/>
        <w:rPr>
          <w:rFonts w:ascii="Arial" w:hAnsi="Arial" w:cs="Arial"/>
          <w:sz w:val="24"/>
          <w:szCs w:val="24"/>
        </w:rPr>
      </w:pPr>
    </w:p>
    <w:p w14:paraId="78470F63" w14:textId="59262F04" w:rsidR="00913A70" w:rsidRPr="00913A70" w:rsidRDefault="00913A70" w:rsidP="00002577">
      <w:pPr>
        <w:spacing w:after="0" w:line="240" w:lineRule="auto"/>
        <w:rPr>
          <w:rFonts w:ascii="Arial" w:hAnsi="Arial" w:cs="Arial"/>
          <w:sz w:val="24"/>
          <w:szCs w:val="24"/>
        </w:rPr>
      </w:pPr>
    </w:p>
    <w:p w14:paraId="28E69594" w14:textId="31052289" w:rsidR="00913A70" w:rsidRPr="00913A70" w:rsidRDefault="00913A70" w:rsidP="00002577">
      <w:pPr>
        <w:spacing w:after="0" w:line="240" w:lineRule="auto"/>
        <w:rPr>
          <w:rFonts w:ascii="Arial" w:hAnsi="Arial" w:cs="Arial"/>
          <w:sz w:val="24"/>
          <w:szCs w:val="24"/>
        </w:rPr>
      </w:pPr>
    </w:p>
    <w:p w14:paraId="2D0ABE75" w14:textId="10395C6F" w:rsidR="00913A70" w:rsidRPr="00913A70" w:rsidRDefault="00913A70" w:rsidP="00002577">
      <w:pPr>
        <w:spacing w:after="0" w:line="240" w:lineRule="auto"/>
        <w:rPr>
          <w:rFonts w:ascii="Arial" w:hAnsi="Arial" w:cs="Arial"/>
          <w:sz w:val="24"/>
          <w:szCs w:val="24"/>
        </w:rPr>
      </w:pPr>
    </w:p>
    <w:p w14:paraId="57A8813B" w14:textId="77777777" w:rsidR="008F06A3" w:rsidRDefault="00913A70" w:rsidP="00913A70">
      <w:pPr>
        <w:spacing w:after="0" w:line="312" w:lineRule="auto"/>
        <w:jc w:val="center"/>
        <w:rPr>
          <w:rFonts w:ascii="Arial" w:hAnsi="Arial" w:cs="Arial"/>
          <w:sz w:val="32"/>
          <w:szCs w:val="32"/>
        </w:rPr>
      </w:pPr>
      <w:r w:rsidRPr="00913A70">
        <w:rPr>
          <w:rFonts w:ascii="Arial" w:hAnsi="Arial" w:cs="Arial"/>
          <w:sz w:val="32"/>
          <w:szCs w:val="32"/>
        </w:rPr>
        <w:t xml:space="preserve">Causas de Migración </w:t>
      </w:r>
      <w:r w:rsidR="008F06A3">
        <w:rPr>
          <w:rFonts w:ascii="Arial" w:hAnsi="Arial" w:cs="Arial"/>
          <w:sz w:val="32"/>
          <w:szCs w:val="32"/>
        </w:rPr>
        <w:t>Municipios Indígenas por Región</w:t>
      </w:r>
    </w:p>
    <w:p w14:paraId="472DD9C7" w14:textId="7C5CFD01" w:rsidR="00913A70" w:rsidRPr="00913A70" w:rsidRDefault="008F06A3" w:rsidP="00913A70">
      <w:pPr>
        <w:spacing w:after="0" w:line="312" w:lineRule="auto"/>
        <w:jc w:val="center"/>
        <w:rPr>
          <w:rFonts w:ascii="Arial" w:hAnsi="Arial" w:cs="Arial"/>
          <w:sz w:val="36"/>
          <w:szCs w:val="36"/>
        </w:rPr>
      </w:pPr>
      <w:r w:rsidRPr="00913A70">
        <w:rPr>
          <w:rFonts w:ascii="Arial" w:hAnsi="Arial" w:cs="Arial"/>
          <w:sz w:val="32"/>
          <w:szCs w:val="32"/>
        </w:rPr>
        <w:t>Estado de Veracruz</w:t>
      </w:r>
      <w:r w:rsidR="00677F2F">
        <w:rPr>
          <w:rFonts w:ascii="Arial" w:hAnsi="Arial" w:cs="Arial"/>
          <w:sz w:val="32"/>
          <w:szCs w:val="32"/>
        </w:rPr>
        <w:t>.</w:t>
      </w:r>
    </w:p>
    <w:p w14:paraId="576F132B" w14:textId="514822DF" w:rsidR="00913A70" w:rsidRDefault="00913A70" w:rsidP="00002577">
      <w:pPr>
        <w:spacing w:after="0" w:line="240" w:lineRule="auto"/>
        <w:rPr>
          <w:rFonts w:ascii="Arial" w:hAnsi="Arial" w:cs="Arial"/>
          <w:sz w:val="24"/>
          <w:szCs w:val="24"/>
        </w:rPr>
      </w:pPr>
    </w:p>
    <w:p w14:paraId="576EA059" w14:textId="4A0A6048" w:rsidR="00913A70" w:rsidRDefault="00913A70" w:rsidP="00002577">
      <w:pPr>
        <w:spacing w:after="0" w:line="240" w:lineRule="auto"/>
        <w:rPr>
          <w:rFonts w:ascii="Arial" w:hAnsi="Arial" w:cs="Arial"/>
          <w:sz w:val="24"/>
          <w:szCs w:val="24"/>
        </w:rPr>
      </w:pPr>
    </w:p>
    <w:p w14:paraId="0B1C7DDB" w14:textId="5F14E9E9" w:rsidR="00913A70" w:rsidRDefault="00913A70" w:rsidP="00002577">
      <w:pPr>
        <w:spacing w:after="0" w:line="240" w:lineRule="auto"/>
        <w:rPr>
          <w:rFonts w:ascii="Arial" w:hAnsi="Arial" w:cs="Arial"/>
          <w:sz w:val="24"/>
          <w:szCs w:val="24"/>
        </w:rPr>
      </w:pPr>
    </w:p>
    <w:p w14:paraId="405E880E" w14:textId="059656F5" w:rsidR="00913A70" w:rsidRDefault="00913A70" w:rsidP="00002577">
      <w:pPr>
        <w:spacing w:after="0" w:line="240" w:lineRule="auto"/>
        <w:rPr>
          <w:rFonts w:ascii="Arial" w:hAnsi="Arial" w:cs="Arial"/>
          <w:sz w:val="24"/>
          <w:szCs w:val="24"/>
        </w:rPr>
      </w:pPr>
    </w:p>
    <w:p w14:paraId="7392AE9F" w14:textId="5D41FDC0" w:rsidR="00913A70" w:rsidRDefault="00913A70" w:rsidP="00002577">
      <w:pPr>
        <w:spacing w:after="0" w:line="240" w:lineRule="auto"/>
        <w:rPr>
          <w:rFonts w:ascii="Arial" w:hAnsi="Arial" w:cs="Arial"/>
          <w:sz w:val="24"/>
          <w:szCs w:val="24"/>
        </w:rPr>
      </w:pPr>
    </w:p>
    <w:p w14:paraId="47B08F7B" w14:textId="5B7D4EA1" w:rsidR="00913A70" w:rsidRDefault="00913A70" w:rsidP="00002577">
      <w:pPr>
        <w:spacing w:after="0" w:line="240" w:lineRule="auto"/>
        <w:rPr>
          <w:rFonts w:ascii="Arial" w:hAnsi="Arial" w:cs="Arial"/>
          <w:sz w:val="24"/>
          <w:szCs w:val="24"/>
        </w:rPr>
      </w:pPr>
    </w:p>
    <w:p w14:paraId="713E545F" w14:textId="7F37B133" w:rsidR="00913A70" w:rsidRDefault="00913A70" w:rsidP="00002577">
      <w:pPr>
        <w:spacing w:after="0" w:line="240" w:lineRule="auto"/>
        <w:rPr>
          <w:rFonts w:ascii="Arial" w:hAnsi="Arial" w:cs="Arial"/>
          <w:sz w:val="24"/>
          <w:szCs w:val="24"/>
        </w:rPr>
      </w:pPr>
    </w:p>
    <w:p w14:paraId="1695F8ED" w14:textId="127B5845" w:rsidR="00913A70" w:rsidRDefault="00913A70" w:rsidP="00002577">
      <w:pPr>
        <w:spacing w:after="0" w:line="240" w:lineRule="auto"/>
        <w:rPr>
          <w:rFonts w:ascii="Arial" w:hAnsi="Arial" w:cs="Arial"/>
          <w:sz w:val="24"/>
          <w:szCs w:val="24"/>
        </w:rPr>
      </w:pPr>
    </w:p>
    <w:p w14:paraId="20F5FD13" w14:textId="17FA899D" w:rsidR="00913A70" w:rsidRDefault="00913A70" w:rsidP="00002577">
      <w:pPr>
        <w:spacing w:after="0" w:line="240" w:lineRule="auto"/>
        <w:rPr>
          <w:rFonts w:ascii="Arial" w:hAnsi="Arial" w:cs="Arial"/>
          <w:sz w:val="24"/>
          <w:szCs w:val="24"/>
        </w:rPr>
      </w:pPr>
    </w:p>
    <w:p w14:paraId="017DF8FF" w14:textId="58C60183" w:rsidR="00913A70" w:rsidRDefault="00913A70" w:rsidP="00002577">
      <w:pPr>
        <w:spacing w:after="0" w:line="240" w:lineRule="auto"/>
        <w:rPr>
          <w:rFonts w:ascii="Arial" w:hAnsi="Arial" w:cs="Arial"/>
          <w:sz w:val="24"/>
          <w:szCs w:val="24"/>
        </w:rPr>
      </w:pPr>
    </w:p>
    <w:p w14:paraId="3F34E53E" w14:textId="6B4B5AFB" w:rsidR="00913A70" w:rsidRDefault="00913A70" w:rsidP="00002577">
      <w:pPr>
        <w:spacing w:after="0" w:line="240" w:lineRule="auto"/>
        <w:rPr>
          <w:rFonts w:ascii="Arial" w:hAnsi="Arial" w:cs="Arial"/>
          <w:sz w:val="24"/>
          <w:szCs w:val="24"/>
        </w:rPr>
      </w:pPr>
    </w:p>
    <w:p w14:paraId="44EE38C2" w14:textId="020441C6" w:rsidR="00913A70" w:rsidRDefault="00913A70" w:rsidP="00002577">
      <w:pPr>
        <w:spacing w:after="0" w:line="240" w:lineRule="auto"/>
        <w:rPr>
          <w:rFonts w:ascii="Arial" w:hAnsi="Arial" w:cs="Arial"/>
          <w:sz w:val="24"/>
          <w:szCs w:val="24"/>
        </w:rPr>
      </w:pPr>
    </w:p>
    <w:p w14:paraId="785BED7E" w14:textId="79B2ED30" w:rsidR="00913A70" w:rsidRDefault="00913A70" w:rsidP="00002577">
      <w:pPr>
        <w:spacing w:after="0" w:line="240" w:lineRule="auto"/>
        <w:rPr>
          <w:rFonts w:ascii="Arial" w:hAnsi="Arial" w:cs="Arial"/>
          <w:sz w:val="24"/>
          <w:szCs w:val="24"/>
        </w:rPr>
      </w:pPr>
    </w:p>
    <w:p w14:paraId="6042494A" w14:textId="6A0289A7" w:rsidR="00913A70" w:rsidRDefault="00913A70" w:rsidP="00002577">
      <w:pPr>
        <w:spacing w:after="0" w:line="240" w:lineRule="auto"/>
        <w:rPr>
          <w:rFonts w:ascii="Arial" w:hAnsi="Arial" w:cs="Arial"/>
          <w:sz w:val="24"/>
          <w:szCs w:val="24"/>
        </w:rPr>
      </w:pPr>
    </w:p>
    <w:p w14:paraId="7E67A97A" w14:textId="69DD970B" w:rsidR="00913A70" w:rsidRDefault="00913A70" w:rsidP="00002577">
      <w:pPr>
        <w:spacing w:after="0" w:line="240" w:lineRule="auto"/>
        <w:rPr>
          <w:rFonts w:ascii="Arial" w:hAnsi="Arial" w:cs="Arial"/>
          <w:sz w:val="24"/>
          <w:szCs w:val="24"/>
        </w:rPr>
      </w:pPr>
    </w:p>
    <w:p w14:paraId="74F86639" w14:textId="787681C1" w:rsidR="00913A70" w:rsidRDefault="00913A70" w:rsidP="00002577">
      <w:pPr>
        <w:spacing w:after="0" w:line="240" w:lineRule="auto"/>
        <w:rPr>
          <w:rFonts w:ascii="Arial" w:hAnsi="Arial" w:cs="Arial"/>
          <w:sz w:val="24"/>
          <w:szCs w:val="24"/>
        </w:rPr>
      </w:pPr>
    </w:p>
    <w:p w14:paraId="755CBC6D" w14:textId="01B5906C" w:rsidR="00913A70" w:rsidRDefault="00913A70" w:rsidP="00002577">
      <w:pPr>
        <w:spacing w:after="0" w:line="240" w:lineRule="auto"/>
        <w:rPr>
          <w:rFonts w:ascii="Arial" w:hAnsi="Arial" w:cs="Arial"/>
          <w:sz w:val="24"/>
          <w:szCs w:val="24"/>
        </w:rPr>
      </w:pPr>
    </w:p>
    <w:p w14:paraId="2D722539" w14:textId="0F0AD913" w:rsidR="00913A70" w:rsidRDefault="00913A70" w:rsidP="00002577">
      <w:pPr>
        <w:spacing w:after="0" w:line="240" w:lineRule="auto"/>
        <w:rPr>
          <w:rFonts w:ascii="Arial" w:hAnsi="Arial" w:cs="Arial"/>
          <w:sz w:val="24"/>
          <w:szCs w:val="24"/>
        </w:rPr>
      </w:pPr>
    </w:p>
    <w:p w14:paraId="2E365E75" w14:textId="76D27CF3" w:rsidR="00913A70" w:rsidRDefault="00913A70" w:rsidP="00002577">
      <w:pPr>
        <w:spacing w:after="0" w:line="240" w:lineRule="auto"/>
        <w:rPr>
          <w:rFonts w:ascii="Arial" w:hAnsi="Arial" w:cs="Arial"/>
          <w:sz w:val="24"/>
          <w:szCs w:val="24"/>
        </w:rPr>
      </w:pPr>
    </w:p>
    <w:p w14:paraId="04107D4D" w14:textId="07A3B2BE" w:rsidR="00913A70" w:rsidRDefault="00913A70" w:rsidP="00002577">
      <w:pPr>
        <w:spacing w:after="0" w:line="240" w:lineRule="auto"/>
        <w:rPr>
          <w:rFonts w:ascii="Arial" w:hAnsi="Arial" w:cs="Arial"/>
          <w:sz w:val="24"/>
          <w:szCs w:val="24"/>
        </w:rPr>
      </w:pPr>
    </w:p>
    <w:p w14:paraId="2E0CC63E" w14:textId="3B1DFA3C" w:rsidR="00913A70" w:rsidRDefault="00913A70" w:rsidP="00002577">
      <w:pPr>
        <w:spacing w:after="0" w:line="240" w:lineRule="auto"/>
        <w:rPr>
          <w:rFonts w:ascii="Arial" w:hAnsi="Arial" w:cs="Arial"/>
          <w:sz w:val="24"/>
          <w:szCs w:val="24"/>
        </w:rPr>
      </w:pPr>
    </w:p>
    <w:p w14:paraId="0815B51B" w14:textId="43D1701A" w:rsidR="00913A70" w:rsidRDefault="00913A70" w:rsidP="00002577">
      <w:pPr>
        <w:spacing w:after="0" w:line="240" w:lineRule="auto"/>
        <w:rPr>
          <w:rFonts w:ascii="Arial" w:hAnsi="Arial" w:cs="Arial"/>
          <w:sz w:val="24"/>
          <w:szCs w:val="24"/>
        </w:rPr>
      </w:pPr>
    </w:p>
    <w:p w14:paraId="54C65E20" w14:textId="77777777" w:rsidR="00913A70" w:rsidRPr="00913A70" w:rsidRDefault="00913A70" w:rsidP="00002577">
      <w:pPr>
        <w:spacing w:after="0" w:line="240" w:lineRule="auto"/>
        <w:rPr>
          <w:rFonts w:ascii="Arial" w:hAnsi="Arial" w:cs="Arial"/>
          <w:sz w:val="24"/>
          <w:szCs w:val="24"/>
        </w:rPr>
      </w:pPr>
    </w:p>
    <w:p w14:paraId="57162A05" w14:textId="0856DD75" w:rsidR="00913A70" w:rsidRPr="00913A70" w:rsidRDefault="00913A70" w:rsidP="00002577">
      <w:pPr>
        <w:spacing w:after="0" w:line="240" w:lineRule="auto"/>
        <w:rPr>
          <w:rFonts w:ascii="Arial" w:hAnsi="Arial" w:cs="Arial"/>
          <w:sz w:val="24"/>
          <w:szCs w:val="24"/>
        </w:rPr>
      </w:pPr>
    </w:p>
    <w:p w14:paraId="103C5D0E" w14:textId="77777777" w:rsidR="00913A70" w:rsidRDefault="00913A70" w:rsidP="00002577">
      <w:pPr>
        <w:spacing w:after="0" w:line="240" w:lineRule="auto"/>
        <w:rPr>
          <w:rFonts w:ascii="Arial" w:hAnsi="Arial" w:cs="Arial"/>
          <w:sz w:val="24"/>
          <w:szCs w:val="24"/>
        </w:rPr>
        <w:sectPr w:rsidR="00913A70" w:rsidSect="006E33A3">
          <w:footerReference w:type="default" r:id="rId8"/>
          <w:type w:val="continuous"/>
          <w:pgSz w:w="12240" w:h="15840" w:code="1"/>
          <w:pgMar w:top="851" w:right="851" w:bottom="851" w:left="851" w:header="709" w:footer="709" w:gutter="0"/>
          <w:cols w:space="708"/>
          <w:docGrid w:linePitch="360"/>
        </w:sectPr>
      </w:pPr>
    </w:p>
    <w:p w14:paraId="161A4AC0" w14:textId="32CD7CEC" w:rsidR="00913A70" w:rsidRPr="00455077" w:rsidRDefault="00913A70" w:rsidP="00455077">
      <w:pPr>
        <w:spacing w:after="0" w:line="312" w:lineRule="auto"/>
        <w:rPr>
          <w:rFonts w:ascii="Arial" w:hAnsi="Arial" w:cs="Arial"/>
          <w:sz w:val="24"/>
          <w:szCs w:val="24"/>
        </w:rPr>
      </w:pPr>
    </w:p>
    <w:sdt>
      <w:sdtPr>
        <w:rPr>
          <w:rFonts w:ascii="Arial" w:eastAsiaTheme="minorHAnsi" w:hAnsi="Arial" w:cs="Arial"/>
          <w:color w:val="auto"/>
          <w:sz w:val="24"/>
          <w:szCs w:val="24"/>
          <w:lang w:val="es-ES" w:eastAsia="en-US"/>
        </w:rPr>
        <w:id w:val="-1252194899"/>
        <w:docPartObj>
          <w:docPartGallery w:val="Table of Contents"/>
          <w:docPartUnique/>
        </w:docPartObj>
      </w:sdtPr>
      <w:sdtEndPr>
        <w:rPr>
          <w:b/>
          <w:bCs/>
          <w:sz w:val="16"/>
          <w:szCs w:val="16"/>
        </w:rPr>
      </w:sdtEndPr>
      <w:sdtContent>
        <w:p w14:paraId="6BCE3BDB" w14:textId="583A8DE2" w:rsidR="005A512A" w:rsidRPr="00455077" w:rsidRDefault="005A512A" w:rsidP="00455077">
          <w:pPr>
            <w:pStyle w:val="TtuloTDC"/>
            <w:spacing w:before="0" w:line="312" w:lineRule="auto"/>
            <w:rPr>
              <w:rFonts w:ascii="Arial" w:hAnsi="Arial" w:cs="Arial"/>
              <w:sz w:val="24"/>
              <w:szCs w:val="24"/>
              <w:lang w:val="es-ES"/>
            </w:rPr>
          </w:pPr>
          <w:r w:rsidRPr="00455077">
            <w:rPr>
              <w:rFonts w:ascii="Arial" w:hAnsi="Arial" w:cs="Arial"/>
              <w:sz w:val="24"/>
              <w:szCs w:val="24"/>
              <w:lang w:val="es-ES"/>
            </w:rPr>
            <w:t>Contenido</w:t>
          </w:r>
        </w:p>
        <w:p w14:paraId="5961EFBE" w14:textId="77777777" w:rsidR="005A512A" w:rsidRPr="00455077" w:rsidRDefault="005A512A" w:rsidP="00455077">
          <w:pPr>
            <w:spacing w:after="0" w:line="240" w:lineRule="auto"/>
            <w:rPr>
              <w:rFonts w:ascii="Arial" w:hAnsi="Arial" w:cs="Arial"/>
              <w:sz w:val="16"/>
              <w:szCs w:val="16"/>
              <w:lang w:val="es-ES" w:eastAsia="es-MX"/>
            </w:rPr>
          </w:pPr>
        </w:p>
        <w:p w14:paraId="02C0E5B2" w14:textId="2C5B1180" w:rsidR="002F0CFF" w:rsidRPr="002F0CFF" w:rsidRDefault="005A512A" w:rsidP="002F0CFF">
          <w:pPr>
            <w:pStyle w:val="TDC1"/>
            <w:jc w:val="both"/>
            <w:rPr>
              <w:rFonts w:eastAsiaTheme="minorEastAsia"/>
              <w:sz w:val="24"/>
              <w:szCs w:val="24"/>
              <w:lang w:eastAsia="es-MX"/>
            </w:rPr>
          </w:pPr>
          <w:r w:rsidRPr="002F0CFF">
            <w:rPr>
              <w:sz w:val="24"/>
              <w:szCs w:val="24"/>
            </w:rPr>
            <w:fldChar w:fldCharType="begin"/>
          </w:r>
          <w:r w:rsidRPr="002F0CFF">
            <w:rPr>
              <w:sz w:val="24"/>
              <w:szCs w:val="24"/>
            </w:rPr>
            <w:instrText xml:space="preserve"> TOC \o "1-3" \h \z \u </w:instrText>
          </w:r>
          <w:r w:rsidRPr="002F0CFF">
            <w:rPr>
              <w:sz w:val="24"/>
              <w:szCs w:val="24"/>
            </w:rPr>
            <w:fldChar w:fldCharType="separate"/>
          </w:r>
          <w:hyperlink w:anchor="_Toc121928164" w:history="1">
            <w:r w:rsidR="002F0CFF" w:rsidRPr="002F0CFF">
              <w:rPr>
                <w:rStyle w:val="Hipervnculo"/>
                <w:sz w:val="24"/>
                <w:szCs w:val="24"/>
              </w:rPr>
              <w:t>Índice de tablas, gráficos y mapa.</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_Toc121928164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2</w:t>
            </w:r>
            <w:r w:rsidR="002F0CFF" w:rsidRPr="002F0CFF">
              <w:rPr>
                <w:webHidden/>
                <w:sz w:val="24"/>
                <w:szCs w:val="24"/>
              </w:rPr>
              <w:fldChar w:fldCharType="end"/>
            </w:r>
          </w:hyperlink>
        </w:p>
        <w:p w14:paraId="3D389EC7" w14:textId="09422CC6" w:rsidR="002F0CFF" w:rsidRPr="002F0CFF" w:rsidRDefault="00175275" w:rsidP="002F0CFF">
          <w:pPr>
            <w:pStyle w:val="TDC1"/>
            <w:jc w:val="both"/>
            <w:rPr>
              <w:rFonts w:eastAsiaTheme="minorEastAsia"/>
              <w:sz w:val="24"/>
              <w:szCs w:val="24"/>
              <w:lang w:eastAsia="es-MX"/>
            </w:rPr>
          </w:pPr>
          <w:hyperlink w:anchor="_Toc121928165" w:history="1">
            <w:r w:rsidR="002F0CFF" w:rsidRPr="002F0CFF">
              <w:rPr>
                <w:rStyle w:val="Hipervnculo"/>
                <w:sz w:val="24"/>
                <w:szCs w:val="24"/>
              </w:rPr>
              <w:t>Antecedentes.</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_Toc121928165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4</w:t>
            </w:r>
            <w:r w:rsidR="002F0CFF" w:rsidRPr="002F0CFF">
              <w:rPr>
                <w:webHidden/>
                <w:sz w:val="24"/>
                <w:szCs w:val="24"/>
              </w:rPr>
              <w:fldChar w:fldCharType="end"/>
            </w:r>
          </w:hyperlink>
        </w:p>
        <w:p w14:paraId="40300C37" w14:textId="110BC71A" w:rsidR="002F0CFF" w:rsidRPr="002F0CFF" w:rsidRDefault="00175275" w:rsidP="002F0CFF">
          <w:pPr>
            <w:pStyle w:val="TDC1"/>
            <w:jc w:val="both"/>
            <w:rPr>
              <w:rFonts w:eastAsiaTheme="minorEastAsia"/>
              <w:sz w:val="24"/>
              <w:szCs w:val="24"/>
              <w:lang w:eastAsia="es-MX"/>
            </w:rPr>
          </w:pPr>
          <w:hyperlink w:anchor="_Toc121928166" w:history="1">
            <w:r w:rsidR="002F0CFF" w:rsidRPr="002F0CFF">
              <w:rPr>
                <w:rStyle w:val="Hipervnculo"/>
                <w:sz w:val="24"/>
                <w:szCs w:val="24"/>
              </w:rPr>
              <w:t>Tabla 1 Causas de migración en el estado de Veracruz.</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_Toc121928166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5</w:t>
            </w:r>
            <w:r w:rsidR="002F0CFF" w:rsidRPr="002F0CFF">
              <w:rPr>
                <w:webHidden/>
                <w:sz w:val="24"/>
                <w:szCs w:val="24"/>
              </w:rPr>
              <w:fldChar w:fldCharType="end"/>
            </w:r>
          </w:hyperlink>
        </w:p>
        <w:p w14:paraId="0E51753F" w14:textId="4C091A1A" w:rsidR="002F0CFF" w:rsidRPr="002F0CFF" w:rsidRDefault="00175275" w:rsidP="002F0CFF">
          <w:pPr>
            <w:pStyle w:val="TDC1"/>
            <w:jc w:val="both"/>
            <w:rPr>
              <w:rFonts w:eastAsiaTheme="minorEastAsia"/>
              <w:sz w:val="24"/>
              <w:szCs w:val="24"/>
              <w:lang w:eastAsia="es-MX"/>
            </w:rPr>
          </w:pPr>
          <w:hyperlink w:anchor="_Toc121928167" w:history="1">
            <w:r w:rsidR="002F0CFF" w:rsidRPr="002F0CFF">
              <w:rPr>
                <w:rStyle w:val="Hipervnculo"/>
                <w:sz w:val="24"/>
                <w:szCs w:val="24"/>
              </w:rPr>
              <w:t>Lugar que ocupa Veracruz, a nivel regional nacional.</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_Toc121928167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6</w:t>
            </w:r>
            <w:r w:rsidR="002F0CFF" w:rsidRPr="002F0CFF">
              <w:rPr>
                <w:webHidden/>
                <w:sz w:val="24"/>
                <w:szCs w:val="24"/>
              </w:rPr>
              <w:fldChar w:fldCharType="end"/>
            </w:r>
          </w:hyperlink>
        </w:p>
        <w:p w14:paraId="660BAE80" w14:textId="2FBC1230" w:rsidR="002F0CFF" w:rsidRPr="002F0CFF" w:rsidRDefault="00175275" w:rsidP="002F0CFF">
          <w:pPr>
            <w:pStyle w:val="TDC1"/>
            <w:jc w:val="both"/>
            <w:rPr>
              <w:rFonts w:eastAsiaTheme="minorEastAsia"/>
              <w:sz w:val="24"/>
              <w:szCs w:val="24"/>
              <w:lang w:eastAsia="es-MX"/>
            </w:rPr>
          </w:pPr>
          <w:hyperlink w:anchor="_Toc121928168" w:history="1">
            <w:r w:rsidR="002F0CFF" w:rsidRPr="002F0CFF">
              <w:rPr>
                <w:rStyle w:val="Hipervnculo"/>
                <w:sz w:val="24"/>
                <w:szCs w:val="24"/>
              </w:rPr>
              <w:t>Regionalización del Estado de Veracruz</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_Toc121928168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7</w:t>
            </w:r>
            <w:r w:rsidR="002F0CFF" w:rsidRPr="002F0CFF">
              <w:rPr>
                <w:webHidden/>
                <w:sz w:val="24"/>
                <w:szCs w:val="24"/>
              </w:rPr>
              <w:fldChar w:fldCharType="end"/>
            </w:r>
          </w:hyperlink>
        </w:p>
        <w:p w14:paraId="693262AD" w14:textId="6D09FAFD" w:rsidR="002F0CFF" w:rsidRPr="002F0CFF" w:rsidRDefault="00175275" w:rsidP="002F0CFF">
          <w:pPr>
            <w:pStyle w:val="TDC1"/>
            <w:jc w:val="both"/>
            <w:rPr>
              <w:rFonts w:eastAsiaTheme="minorEastAsia"/>
              <w:sz w:val="24"/>
              <w:szCs w:val="24"/>
              <w:lang w:eastAsia="es-MX"/>
            </w:rPr>
          </w:pPr>
          <w:hyperlink w:anchor="_Toc121928169" w:history="1">
            <w:r w:rsidR="002F0CFF" w:rsidRPr="002F0CFF">
              <w:rPr>
                <w:rStyle w:val="Hipervnculo"/>
                <w:sz w:val="24"/>
                <w:szCs w:val="24"/>
              </w:rPr>
              <w:t>Principales causas de migración por región de municipios indígenas.</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_Toc121928169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10</w:t>
            </w:r>
            <w:r w:rsidR="002F0CFF" w:rsidRPr="002F0CFF">
              <w:rPr>
                <w:webHidden/>
                <w:sz w:val="24"/>
                <w:szCs w:val="24"/>
              </w:rPr>
              <w:fldChar w:fldCharType="end"/>
            </w:r>
          </w:hyperlink>
        </w:p>
        <w:p w14:paraId="4D00828E" w14:textId="14E8B0F6" w:rsidR="002F0CFF" w:rsidRPr="002F0CFF" w:rsidRDefault="00175275" w:rsidP="002F0CFF">
          <w:pPr>
            <w:pStyle w:val="TDC2"/>
            <w:tabs>
              <w:tab w:val="right" w:leader="dot" w:pos="10528"/>
            </w:tabs>
            <w:spacing w:after="0" w:line="312" w:lineRule="auto"/>
            <w:jc w:val="both"/>
            <w:rPr>
              <w:rFonts w:ascii="Arial" w:eastAsiaTheme="minorEastAsia" w:hAnsi="Arial" w:cs="Arial"/>
              <w:noProof/>
              <w:sz w:val="24"/>
              <w:szCs w:val="24"/>
              <w:lang w:eastAsia="es-MX"/>
            </w:rPr>
          </w:pPr>
          <w:hyperlink w:anchor="_Toc121928170" w:history="1">
            <w:r w:rsidR="002F0CFF" w:rsidRPr="002F0CFF">
              <w:rPr>
                <w:rStyle w:val="Hipervnculo"/>
                <w:rFonts w:ascii="Arial" w:hAnsi="Arial" w:cs="Arial"/>
                <w:noProof/>
                <w:sz w:val="24"/>
                <w:szCs w:val="24"/>
              </w:rPr>
              <w:t>Principales municipios veracruzanos catalogados con población indígena, por región y causa de migración.</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_Toc121928170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13</w:t>
            </w:r>
            <w:r w:rsidR="002F0CFF" w:rsidRPr="002F0CFF">
              <w:rPr>
                <w:rFonts w:ascii="Arial" w:hAnsi="Arial" w:cs="Arial"/>
                <w:noProof/>
                <w:webHidden/>
                <w:sz w:val="24"/>
                <w:szCs w:val="24"/>
              </w:rPr>
              <w:fldChar w:fldCharType="end"/>
            </w:r>
          </w:hyperlink>
        </w:p>
        <w:p w14:paraId="279D5728" w14:textId="51E94624" w:rsidR="002F0CFF" w:rsidRPr="002F0CFF" w:rsidRDefault="00175275" w:rsidP="002F0CFF">
          <w:pPr>
            <w:pStyle w:val="TDC1"/>
            <w:jc w:val="both"/>
            <w:rPr>
              <w:rFonts w:eastAsiaTheme="minorEastAsia"/>
              <w:sz w:val="24"/>
              <w:szCs w:val="24"/>
              <w:lang w:eastAsia="es-MX"/>
            </w:rPr>
          </w:pPr>
          <w:hyperlink w:anchor="_Toc121928171" w:history="1">
            <w:r w:rsidR="002F0CFF" w:rsidRPr="002F0CFF">
              <w:rPr>
                <w:rStyle w:val="Hipervnculo"/>
                <w:sz w:val="24"/>
                <w:szCs w:val="24"/>
              </w:rPr>
              <w:t>Causas de migración desagregadas por sexo.</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_Toc121928171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17</w:t>
            </w:r>
            <w:r w:rsidR="002F0CFF" w:rsidRPr="002F0CFF">
              <w:rPr>
                <w:webHidden/>
                <w:sz w:val="24"/>
                <w:szCs w:val="24"/>
              </w:rPr>
              <w:fldChar w:fldCharType="end"/>
            </w:r>
          </w:hyperlink>
        </w:p>
        <w:p w14:paraId="5A255DA4" w14:textId="2EC40F4C" w:rsidR="002F0CFF" w:rsidRPr="002F0CFF" w:rsidRDefault="00175275" w:rsidP="002F0CFF">
          <w:pPr>
            <w:pStyle w:val="TDC1"/>
            <w:jc w:val="both"/>
            <w:rPr>
              <w:rFonts w:eastAsiaTheme="minorEastAsia"/>
              <w:sz w:val="24"/>
              <w:szCs w:val="24"/>
              <w:lang w:eastAsia="es-MX"/>
            </w:rPr>
          </w:pPr>
          <w:hyperlink w:anchor="_Toc121928172" w:history="1">
            <w:r w:rsidR="002F0CFF" w:rsidRPr="002F0CFF">
              <w:rPr>
                <w:rStyle w:val="Hipervnculo"/>
                <w:sz w:val="24"/>
                <w:szCs w:val="24"/>
              </w:rPr>
              <w:t>Migración Intraestatal e Interestatal.</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_Toc121928172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19</w:t>
            </w:r>
            <w:r w:rsidR="002F0CFF" w:rsidRPr="002F0CFF">
              <w:rPr>
                <w:webHidden/>
                <w:sz w:val="24"/>
                <w:szCs w:val="24"/>
              </w:rPr>
              <w:fldChar w:fldCharType="end"/>
            </w:r>
          </w:hyperlink>
        </w:p>
        <w:p w14:paraId="66863AB0" w14:textId="275C0AC8" w:rsidR="002F0CFF" w:rsidRPr="002F0CFF" w:rsidRDefault="00175275" w:rsidP="002F0CFF">
          <w:pPr>
            <w:pStyle w:val="TDC1"/>
            <w:jc w:val="both"/>
            <w:rPr>
              <w:rFonts w:eastAsiaTheme="minorEastAsia"/>
              <w:sz w:val="24"/>
              <w:szCs w:val="24"/>
              <w:lang w:eastAsia="es-MX"/>
            </w:rPr>
          </w:pPr>
          <w:hyperlink w:anchor="_Toc121928173" w:history="1">
            <w:r w:rsidR="002F0CFF" w:rsidRPr="002F0CFF">
              <w:rPr>
                <w:rStyle w:val="Hipervnculo"/>
                <w:sz w:val="24"/>
                <w:szCs w:val="24"/>
              </w:rPr>
              <w:t>Conclusión.</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_Toc121928173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21</w:t>
            </w:r>
            <w:r w:rsidR="002F0CFF" w:rsidRPr="002F0CFF">
              <w:rPr>
                <w:webHidden/>
                <w:sz w:val="24"/>
                <w:szCs w:val="24"/>
              </w:rPr>
              <w:fldChar w:fldCharType="end"/>
            </w:r>
          </w:hyperlink>
        </w:p>
        <w:p w14:paraId="4686512C" w14:textId="13B01DAF" w:rsidR="002F0CFF" w:rsidRPr="002F0CFF" w:rsidRDefault="00175275" w:rsidP="002F0CFF">
          <w:pPr>
            <w:pStyle w:val="TDC1"/>
            <w:jc w:val="both"/>
            <w:rPr>
              <w:rFonts w:eastAsiaTheme="minorEastAsia"/>
              <w:sz w:val="24"/>
              <w:szCs w:val="24"/>
              <w:lang w:eastAsia="es-MX"/>
            </w:rPr>
          </w:pPr>
          <w:hyperlink w:anchor="_Toc121928174" w:history="1">
            <w:r w:rsidR="002F0CFF" w:rsidRPr="002F0CFF">
              <w:rPr>
                <w:rStyle w:val="Hipervnculo"/>
                <w:sz w:val="24"/>
                <w:szCs w:val="24"/>
              </w:rPr>
              <w:t>Referencias Bibliográficas.</w:t>
            </w:r>
            <w:r w:rsidR="002F0CFF" w:rsidRPr="002F0CFF">
              <w:rPr>
                <w:webHidden/>
                <w:sz w:val="24"/>
                <w:szCs w:val="24"/>
              </w:rPr>
              <w:tab/>
            </w:r>
            <w:r w:rsidR="002F0CFF" w:rsidRPr="002F0CFF">
              <w:rPr>
                <w:webHidden/>
                <w:sz w:val="24"/>
                <w:szCs w:val="24"/>
              </w:rPr>
              <w:fldChar w:fldCharType="begin"/>
            </w:r>
            <w:r w:rsidR="002F0CFF" w:rsidRPr="002F0CFF">
              <w:rPr>
                <w:webHidden/>
                <w:sz w:val="24"/>
                <w:szCs w:val="24"/>
              </w:rPr>
              <w:instrText xml:space="preserve"> PAGEREF _Toc121928174 \h </w:instrText>
            </w:r>
            <w:r w:rsidR="002F0CFF" w:rsidRPr="002F0CFF">
              <w:rPr>
                <w:webHidden/>
                <w:sz w:val="24"/>
                <w:szCs w:val="24"/>
              </w:rPr>
            </w:r>
            <w:r w:rsidR="002F0CFF" w:rsidRPr="002F0CFF">
              <w:rPr>
                <w:webHidden/>
                <w:sz w:val="24"/>
                <w:szCs w:val="24"/>
              </w:rPr>
              <w:fldChar w:fldCharType="separate"/>
            </w:r>
            <w:r w:rsidR="002F0CFF" w:rsidRPr="002F0CFF">
              <w:rPr>
                <w:webHidden/>
                <w:sz w:val="24"/>
                <w:szCs w:val="24"/>
              </w:rPr>
              <w:t>22</w:t>
            </w:r>
            <w:r w:rsidR="002F0CFF" w:rsidRPr="002F0CFF">
              <w:rPr>
                <w:webHidden/>
                <w:sz w:val="24"/>
                <w:szCs w:val="24"/>
              </w:rPr>
              <w:fldChar w:fldCharType="end"/>
            </w:r>
          </w:hyperlink>
        </w:p>
        <w:p w14:paraId="61DB39DE" w14:textId="3ED16949" w:rsidR="005A512A" w:rsidRPr="00455077" w:rsidRDefault="005A512A" w:rsidP="002F0CFF">
          <w:pPr>
            <w:spacing w:after="0" w:line="312" w:lineRule="auto"/>
            <w:jc w:val="both"/>
            <w:rPr>
              <w:rFonts w:ascii="Arial" w:hAnsi="Arial" w:cs="Arial"/>
              <w:sz w:val="16"/>
              <w:szCs w:val="16"/>
            </w:rPr>
          </w:pPr>
          <w:r w:rsidRPr="002F0CFF">
            <w:rPr>
              <w:rFonts w:ascii="Arial" w:hAnsi="Arial" w:cs="Arial"/>
              <w:b/>
              <w:bCs/>
              <w:sz w:val="24"/>
              <w:szCs w:val="24"/>
              <w:lang w:val="es-ES"/>
            </w:rPr>
            <w:fldChar w:fldCharType="end"/>
          </w:r>
        </w:p>
      </w:sdtContent>
    </w:sdt>
    <w:p w14:paraId="2CCAF88C" w14:textId="0FC00497" w:rsidR="0021356D" w:rsidRDefault="0021356D" w:rsidP="00455077">
      <w:pPr>
        <w:spacing w:after="0" w:line="312" w:lineRule="auto"/>
        <w:rPr>
          <w:rFonts w:ascii="Arial" w:hAnsi="Arial" w:cs="Arial"/>
          <w:sz w:val="24"/>
          <w:szCs w:val="24"/>
        </w:rPr>
      </w:pPr>
    </w:p>
    <w:p w14:paraId="547CC110" w14:textId="07DB6FF4" w:rsidR="00455077" w:rsidRPr="00455077" w:rsidRDefault="00455077" w:rsidP="00455077">
      <w:pPr>
        <w:pStyle w:val="Ttulo1"/>
        <w:spacing w:before="0" w:line="240" w:lineRule="auto"/>
        <w:rPr>
          <w:rFonts w:ascii="Arial" w:hAnsi="Arial" w:cs="Arial"/>
          <w:sz w:val="24"/>
          <w:szCs w:val="24"/>
        </w:rPr>
      </w:pPr>
      <w:bookmarkStart w:id="0" w:name="_Toc121928164"/>
      <w:r>
        <w:rPr>
          <w:rFonts w:ascii="Arial" w:hAnsi="Arial" w:cs="Arial"/>
          <w:sz w:val="24"/>
          <w:szCs w:val="24"/>
        </w:rPr>
        <w:t>Índice de tablas, gráficos y mapa.</w:t>
      </w:r>
      <w:bookmarkEnd w:id="0"/>
    </w:p>
    <w:p w14:paraId="783C17A0" w14:textId="77777777" w:rsidR="00455077" w:rsidRPr="00455077" w:rsidRDefault="00455077" w:rsidP="00455077">
      <w:pPr>
        <w:spacing w:after="0" w:line="312" w:lineRule="auto"/>
        <w:rPr>
          <w:rFonts w:ascii="Arial" w:hAnsi="Arial" w:cs="Arial"/>
          <w:sz w:val="24"/>
          <w:szCs w:val="24"/>
        </w:rPr>
      </w:pPr>
    </w:p>
    <w:p w14:paraId="09A1E5D0" w14:textId="2B3C6CB9" w:rsidR="002F0CFF" w:rsidRPr="002F0CFF" w:rsidRDefault="00E04762"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455077">
        <w:rPr>
          <w:rFonts w:ascii="Arial" w:hAnsi="Arial" w:cs="Arial"/>
          <w:sz w:val="24"/>
          <w:szCs w:val="24"/>
        </w:rPr>
        <w:fldChar w:fldCharType="begin"/>
      </w:r>
      <w:r w:rsidRPr="00455077">
        <w:rPr>
          <w:rFonts w:ascii="Arial" w:hAnsi="Arial" w:cs="Arial"/>
          <w:sz w:val="24"/>
          <w:szCs w:val="24"/>
        </w:rPr>
        <w:instrText xml:space="preserve"> TOC \h \z \c "Tabla" </w:instrText>
      </w:r>
      <w:r w:rsidRPr="00455077">
        <w:rPr>
          <w:rFonts w:ascii="Arial" w:hAnsi="Arial" w:cs="Arial"/>
          <w:sz w:val="24"/>
          <w:szCs w:val="24"/>
        </w:rPr>
        <w:fldChar w:fldCharType="separate"/>
      </w:r>
      <w:hyperlink w:anchor="_Toc121928200" w:history="1">
        <w:r w:rsidR="002F0CFF" w:rsidRPr="002F0CFF">
          <w:rPr>
            <w:rStyle w:val="Hipervnculo"/>
            <w:rFonts w:ascii="Arial" w:hAnsi="Arial" w:cs="Arial"/>
            <w:noProof/>
            <w:sz w:val="24"/>
            <w:szCs w:val="24"/>
          </w:rPr>
          <w:t>Tabla 1 Causas de migración en el estado de Veracruz.</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_Toc121928200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5</w:t>
        </w:r>
        <w:r w:rsidR="002F0CFF" w:rsidRPr="002F0CFF">
          <w:rPr>
            <w:rFonts w:ascii="Arial" w:hAnsi="Arial" w:cs="Arial"/>
            <w:noProof/>
            <w:webHidden/>
            <w:sz w:val="24"/>
            <w:szCs w:val="24"/>
          </w:rPr>
          <w:fldChar w:fldCharType="end"/>
        </w:r>
      </w:hyperlink>
    </w:p>
    <w:p w14:paraId="22FA0613" w14:textId="7B6A4297"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01" w:history="1">
        <w:r w:rsidR="002F0CFF" w:rsidRPr="002F0CFF">
          <w:rPr>
            <w:rStyle w:val="Hipervnculo"/>
            <w:rFonts w:ascii="Arial" w:eastAsiaTheme="majorEastAsia" w:hAnsi="Arial" w:cs="Arial"/>
            <w:noProof/>
            <w:sz w:val="24"/>
            <w:szCs w:val="24"/>
          </w:rPr>
          <w:t>Tabla 2 Regiones más representativa a nivel nacional.</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_Toc121928201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6</w:t>
        </w:r>
        <w:r w:rsidR="002F0CFF" w:rsidRPr="002F0CFF">
          <w:rPr>
            <w:rFonts w:ascii="Arial" w:hAnsi="Arial" w:cs="Arial"/>
            <w:noProof/>
            <w:webHidden/>
            <w:sz w:val="24"/>
            <w:szCs w:val="24"/>
          </w:rPr>
          <w:fldChar w:fldCharType="end"/>
        </w:r>
      </w:hyperlink>
    </w:p>
    <w:p w14:paraId="6CC7D281" w14:textId="58345DD4"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02" w:history="1">
        <w:r w:rsidR="002F0CFF" w:rsidRPr="002F0CFF">
          <w:rPr>
            <w:rStyle w:val="Hipervnculo"/>
            <w:rFonts w:ascii="Arial" w:eastAsiaTheme="majorEastAsia" w:hAnsi="Arial" w:cs="Arial"/>
            <w:noProof/>
            <w:sz w:val="24"/>
            <w:szCs w:val="24"/>
          </w:rPr>
          <w:t>Tabla 3 Regiones con menor movimiento migratorio a nivel nacional.</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_Toc121928202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6</w:t>
        </w:r>
        <w:r w:rsidR="002F0CFF" w:rsidRPr="002F0CFF">
          <w:rPr>
            <w:rFonts w:ascii="Arial" w:hAnsi="Arial" w:cs="Arial"/>
            <w:noProof/>
            <w:webHidden/>
            <w:sz w:val="24"/>
            <w:szCs w:val="24"/>
          </w:rPr>
          <w:fldChar w:fldCharType="end"/>
        </w:r>
      </w:hyperlink>
    </w:p>
    <w:p w14:paraId="48E38344" w14:textId="60CA4A21"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03" w:history="1">
        <w:r w:rsidR="002F0CFF" w:rsidRPr="002F0CFF">
          <w:rPr>
            <w:rStyle w:val="Hipervnculo"/>
            <w:rFonts w:ascii="Arial" w:hAnsi="Arial" w:cs="Arial"/>
            <w:noProof/>
            <w:sz w:val="24"/>
            <w:szCs w:val="24"/>
          </w:rPr>
          <w:t>Tabla 4. Regionalización estado de Veracruz y tipo de Causa.</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_Toc121928203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8</w:t>
        </w:r>
        <w:r w:rsidR="002F0CFF" w:rsidRPr="002F0CFF">
          <w:rPr>
            <w:rFonts w:ascii="Arial" w:hAnsi="Arial" w:cs="Arial"/>
            <w:noProof/>
            <w:webHidden/>
            <w:sz w:val="24"/>
            <w:szCs w:val="24"/>
          </w:rPr>
          <w:fldChar w:fldCharType="end"/>
        </w:r>
      </w:hyperlink>
    </w:p>
    <w:p w14:paraId="5B2FB0D4" w14:textId="01BB8585"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04" w:history="1">
        <w:r w:rsidR="002F0CFF" w:rsidRPr="002F0CFF">
          <w:rPr>
            <w:rStyle w:val="Hipervnculo"/>
            <w:rFonts w:ascii="Arial" w:hAnsi="Arial" w:cs="Arial"/>
            <w:noProof/>
            <w:sz w:val="24"/>
            <w:szCs w:val="24"/>
          </w:rPr>
          <w:t>Tabla 5 Principales causas de migración por región, con</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_Toc121928204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10</w:t>
        </w:r>
        <w:r w:rsidR="002F0CFF" w:rsidRPr="002F0CFF">
          <w:rPr>
            <w:rFonts w:ascii="Arial" w:hAnsi="Arial" w:cs="Arial"/>
            <w:noProof/>
            <w:webHidden/>
            <w:sz w:val="24"/>
            <w:szCs w:val="24"/>
          </w:rPr>
          <w:fldChar w:fldCharType="end"/>
        </w:r>
      </w:hyperlink>
    </w:p>
    <w:p w14:paraId="4F9F88C9" w14:textId="2ADE077B"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05" w:history="1">
        <w:r w:rsidR="002F0CFF" w:rsidRPr="002F0CFF">
          <w:rPr>
            <w:rStyle w:val="Hipervnculo"/>
            <w:rFonts w:ascii="Arial" w:hAnsi="Arial" w:cs="Arial"/>
            <w:noProof/>
            <w:sz w:val="24"/>
            <w:szCs w:val="24"/>
          </w:rPr>
          <w:t>Tabla 6 Por municipio-región y causa</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_Toc121928205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11</w:t>
        </w:r>
        <w:r w:rsidR="002F0CFF" w:rsidRPr="002F0CFF">
          <w:rPr>
            <w:rFonts w:ascii="Arial" w:hAnsi="Arial" w:cs="Arial"/>
            <w:noProof/>
            <w:webHidden/>
            <w:sz w:val="24"/>
            <w:szCs w:val="24"/>
          </w:rPr>
          <w:fldChar w:fldCharType="end"/>
        </w:r>
      </w:hyperlink>
    </w:p>
    <w:p w14:paraId="364F63B5" w14:textId="73FEE79D"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06" w:history="1">
        <w:r w:rsidR="002F0CFF" w:rsidRPr="002F0CFF">
          <w:rPr>
            <w:rStyle w:val="Hipervnculo"/>
            <w:rFonts w:ascii="Arial" w:hAnsi="Arial" w:cs="Arial"/>
            <w:noProof/>
            <w:sz w:val="24"/>
            <w:szCs w:val="24"/>
          </w:rPr>
          <w:t>Tabla 7 Principales causas de migración por región, menor movimiento migratorio.</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_Toc121928206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12</w:t>
        </w:r>
        <w:r w:rsidR="002F0CFF" w:rsidRPr="002F0CFF">
          <w:rPr>
            <w:rFonts w:ascii="Arial" w:hAnsi="Arial" w:cs="Arial"/>
            <w:noProof/>
            <w:webHidden/>
            <w:sz w:val="24"/>
            <w:szCs w:val="24"/>
          </w:rPr>
          <w:fldChar w:fldCharType="end"/>
        </w:r>
      </w:hyperlink>
    </w:p>
    <w:p w14:paraId="1EB0E4AF" w14:textId="62E60124"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07" w:history="1">
        <w:r w:rsidR="002F0CFF" w:rsidRPr="002F0CFF">
          <w:rPr>
            <w:rStyle w:val="Hipervnculo"/>
            <w:rFonts w:ascii="Arial" w:hAnsi="Arial" w:cs="Arial"/>
            <w:noProof/>
            <w:sz w:val="24"/>
            <w:szCs w:val="24"/>
          </w:rPr>
          <w:t>Tabla 8 Por municipio-región y causa.</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_Toc121928207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12</w:t>
        </w:r>
        <w:r w:rsidR="002F0CFF" w:rsidRPr="002F0CFF">
          <w:rPr>
            <w:rFonts w:ascii="Arial" w:hAnsi="Arial" w:cs="Arial"/>
            <w:noProof/>
            <w:webHidden/>
            <w:sz w:val="24"/>
            <w:szCs w:val="24"/>
          </w:rPr>
          <w:fldChar w:fldCharType="end"/>
        </w:r>
      </w:hyperlink>
    </w:p>
    <w:p w14:paraId="0341BD75" w14:textId="24C93FA0"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08" w:history="1">
        <w:r w:rsidR="002F0CFF" w:rsidRPr="002F0CFF">
          <w:rPr>
            <w:rStyle w:val="Hipervnculo"/>
            <w:rFonts w:ascii="Arial" w:hAnsi="Arial" w:cs="Arial"/>
            <w:noProof/>
            <w:sz w:val="24"/>
            <w:szCs w:val="24"/>
          </w:rPr>
          <w:t>Tabla 9 Causa de Migración Buscar Trabajo.</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_Toc121928208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13</w:t>
        </w:r>
        <w:r w:rsidR="002F0CFF" w:rsidRPr="002F0CFF">
          <w:rPr>
            <w:rFonts w:ascii="Arial" w:hAnsi="Arial" w:cs="Arial"/>
            <w:noProof/>
            <w:webHidden/>
            <w:sz w:val="24"/>
            <w:szCs w:val="24"/>
          </w:rPr>
          <w:fldChar w:fldCharType="end"/>
        </w:r>
      </w:hyperlink>
    </w:p>
    <w:p w14:paraId="0C0DE79B" w14:textId="534DBDD7"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09" w:history="1">
        <w:r w:rsidR="002F0CFF" w:rsidRPr="002F0CFF">
          <w:rPr>
            <w:rStyle w:val="Hipervnculo"/>
            <w:rFonts w:ascii="Arial" w:hAnsi="Arial" w:cs="Arial"/>
            <w:noProof/>
            <w:sz w:val="24"/>
            <w:szCs w:val="24"/>
          </w:rPr>
          <w:t>Tabla 10 Causa de Migración Cambio u Oferta de Trabajo.</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_Toc121928209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13</w:t>
        </w:r>
        <w:r w:rsidR="002F0CFF" w:rsidRPr="002F0CFF">
          <w:rPr>
            <w:rFonts w:ascii="Arial" w:hAnsi="Arial" w:cs="Arial"/>
            <w:noProof/>
            <w:webHidden/>
            <w:sz w:val="24"/>
            <w:szCs w:val="24"/>
          </w:rPr>
          <w:fldChar w:fldCharType="end"/>
        </w:r>
      </w:hyperlink>
    </w:p>
    <w:p w14:paraId="0C7ADE56" w14:textId="5ACC7A3A"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0" w:history="1">
        <w:r w:rsidR="002F0CFF" w:rsidRPr="002F0CFF">
          <w:rPr>
            <w:rStyle w:val="Hipervnculo"/>
            <w:rFonts w:ascii="Arial" w:hAnsi="Arial" w:cs="Arial"/>
            <w:noProof/>
            <w:sz w:val="24"/>
            <w:szCs w:val="24"/>
          </w:rPr>
          <w:t>Tabla 11 Causa de Migración Reunirse con la Familia.</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_Toc121928210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14</w:t>
        </w:r>
        <w:r w:rsidR="002F0CFF" w:rsidRPr="002F0CFF">
          <w:rPr>
            <w:rFonts w:ascii="Arial" w:hAnsi="Arial" w:cs="Arial"/>
            <w:noProof/>
            <w:webHidden/>
            <w:sz w:val="24"/>
            <w:szCs w:val="24"/>
          </w:rPr>
          <w:fldChar w:fldCharType="end"/>
        </w:r>
      </w:hyperlink>
    </w:p>
    <w:p w14:paraId="60B0361D" w14:textId="0C9A239A"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1" w:history="1">
        <w:r w:rsidR="002F0CFF" w:rsidRPr="002F0CFF">
          <w:rPr>
            <w:rStyle w:val="Hipervnculo"/>
            <w:rFonts w:ascii="Arial" w:hAnsi="Arial" w:cs="Arial"/>
            <w:noProof/>
            <w:sz w:val="24"/>
            <w:szCs w:val="24"/>
          </w:rPr>
          <w:t>Tabla 12 Causa de Migración Se casó o Unió.</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_Toc121928211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14</w:t>
        </w:r>
        <w:r w:rsidR="002F0CFF" w:rsidRPr="002F0CFF">
          <w:rPr>
            <w:rFonts w:ascii="Arial" w:hAnsi="Arial" w:cs="Arial"/>
            <w:noProof/>
            <w:webHidden/>
            <w:sz w:val="24"/>
            <w:szCs w:val="24"/>
          </w:rPr>
          <w:fldChar w:fldCharType="end"/>
        </w:r>
      </w:hyperlink>
    </w:p>
    <w:p w14:paraId="6318DFE9" w14:textId="2CBDEC2A"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2" w:history="1">
        <w:r w:rsidR="002F0CFF" w:rsidRPr="002F0CFF">
          <w:rPr>
            <w:rStyle w:val="Hipervnculo"/>
            <w:rFonts w:ascii="Arial" w:hAnsi="Arial" w:cs="Arial"/>
            <w:noProof/>
            <w:sz w:val="24"/>
            <w:szCs w:val="24"/>
          </w:rPr>
          <w:t>Tabla 13 Causa de Migración Estudiar.</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_Toc121928212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14</w:t>
        </w:r>
        <w:r w:rsidR="002F0CFF" w:rsidRPr="002F0CFF">
          <w:rPr>
            <w:rFonts w:ascii="Arial" w:hAnsi="Arial" w:cs="Arial"/>
            <w:noProof/>
            <w:webHidden/>
            <w:sz w:val="24"/>
            <w:szCs w:val="24"/>
          </w:rPr>
          <w:fldChar w:fldCharType="end"/>
        </w:r>
      </w:hyperlink>
    </w:p>
    <w:p w14:paraId="4C52DDBD" w14:textId="20BEC0A9"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3" w:history="1">
        <w:r w:rsidR="002F0CFF" w:rsidRPr="002F0CFF">
          <w:rPr>
            <w:rStyle w:val="Hipervnculo"/>
            <w:rFonts w:ascii="Arial" w:hAnsi="Arial" w:cs="Arial"/>
            <w:noProof/>
            <w:sz w:val="24"/>
            <w:szCs w:val="24"/>
          </w:rPr>
          <w:t>Tabla 14 Causa de Migración Por Inseguridad Delictiva o Violencia.</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_Toc121928213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15</w:t>
        </w:r>
        <w:r w:rsidR="002F0CFF" w:rsidRPr="002F0CFF">
          <w:rPr>
            <w:rFonts w:ascii="Arial" w:hAnsi="Arial" w:cs="Arial"/>
            <w:noProof/>
            <w:webHidden/>
            <w:sz w:val="24"/>
            <w:szCs w:val="24"/>
          </w:rPr>
          <w:fldChar w:fldCharType="end"/>
        </w:r>
      </w:hyperlink>
    </w:p>
    <w:p w14:paraId="22116B50" w14:textId="5C0077F2"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4" w:history="1">
        <w:r w:rsidR="002F0CFF" w:rsidRPr="002F0CFF">
          <w:rPr>
            <w:rStyle w:val="Hipervnculo"/>
            <w:rFonts w:ascii="Arial" w:hAnsi="Arial" w:cs="Arial"/>
            <w:noProof/>
            <w:sz w:val="24"/>
            <w:szCs w:val="24"/>
          </w:rPr>
          <w:t>Tabla 15 Causa de Migración Por desastres Naturales.</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_Toc121928214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15</w:t>
        </w:r>
        <w:r w:rsidR="002F0CFF" w:rsidRPr="002F0CFF">
          <w:rPr>
            <w:rFonts w:ascii="Arial" w:hAnsi="Arial" w:cs="Arial"/>
            <w:noProof/>
            <w:webHidden/>
            <w:sz w:val="24"/>
            <w:szCs w:val="24"/>
          </w:rPr>
          <w:fldChar w:fldCharType="end"/>
        </w:r>
      </w:hyperlink>
    </w:p>
    <w:p w14:paraId="114E92C3" w14:textId="209C485A"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5" w:history="1">
        <w:r w:rsidR="002F0CFF" w:rsidRPr="002F0CFF">
          <w:rPr>
            <w:rStyle w:val="Hipervnculo"/>
            <w:rFonts w:ascii="Arial" w:hAnsi="Arial" w:cs="Arial"/>
            <w:noProof/>
            <w:sz w:val="24"/>
            <w:szCs w:val="24"/>
          </w:rPr>
          <w:t>Tabla 16 Causa de Migración Lo deportaron.</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_Toc121928215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15</w:t>
        </w:r>
        <w:r w:rsidR="002F0CFF" w:rsidRPr="002F0CFF">
          <w:rPr>
            <w:rFonts w:ascii="Arial" w:hAnsi="Arial" w:cs="Arial"/>
            <w:noProof/>
            <w:webHidden/>
            <w:sz w:val="24"/>
            <w:szCs w:val="24"/>
          </w:rPr>
          <w:fldChar w:fldCharType="end"/>
        </w:r>
      </w:hyperlink>
    </w:p>
    <w:p w14:paraId="0E610D3F" w14:textId="5265CEC0"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6" w:history="1">
        <w:r w:rsidR="002F0CFF" w:rsidRPr="002F0CFF">
          <w:rPr>
            <w:rStyle w:val="Hipervnculo"/>
            <w:rFonts w:ascii="Arial" w:hAnsi="Arial" w:cs="Arial"/>
            <w:noProof/>
            <w:sz w:val="24"/>
            <w:szCs w:val="24"/>
          </w:rPr>
          <w:t>Tabla 17 Causa de Migración Otra Causa.</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_Toc121928216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16</w:t>
        </w:r>
        <w:r w:rsidR="002F0CFF" w:rsidRPr="002F0CFF">
          <w:rPr>
            <w:rFonts w:ascii="Arial" w:hAnsi="Arial" w:cs="Arial"/>
            <w:noProof/>
            <w:webHidden/>
            <w:sz w:val="24"/>
            <w:szCs w:val="24"/>
          </w:rPr>
          <w:fldChar w:fldCharType="end"/>
        </w:r>
      </w:hyperlink>
    </w:p>
    <w:p w14:paraId="3C45EB86" w14:textId="5D999E8D"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7" w:history="1">
        <w:r w:rsidR="002F0CFF" w:rsidRPr="002F0CFF">
          <w:rPr>
            <w:rStyle w:val="Hipervnculo"/>
            <w:rFonts w:ascii="Arial" w:hAnsi="Arial" w:cs="Arial"/>
            <w:noProof/>
            <w:sz w:val="24"/>
            <w:szCs w:val="24"/>
          </w:rPr>
          <w:t>Tabla 18 Causa de Migración No Especificado</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_Toc121928217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16</w:t>
        </w:r>
        <w:r w:rsidR="002F0CFF" w:rsidRPr="002F0CFF">
          <w:rPr>
            <w:rFonts w:ascii="Arial" w:hAnsi="Arial" w:cs="Arial"/>
            <w:noProof/>
            <w:webHidden/>
            <w:sz w:val="24"/>
            <w:szCs w:val="24"/>
          </w:rPr>
          <w:fldChar w:fldCharType="end"/>
        </w:r>
      </w:hyperlink>
    </w:p>
    <w:p w14:paraId="61695203" w14:textId="515D16D1"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8" w:history="1">
        <w:r w:rsidR="002F0CFF" w:rsidRPr="002F0CFF">
          <w:rPr>
            <w:rStyle w:val="Hipervnculo"/>
            <w:rFonts w:ascii="Arial" w:hAnsi="Arial" w:cs="Arial"/>
            <w:noProof/>
            <w:sz w:val="24"/>
            <w:szCs w:val="24"/>
          </w:rPr>
          <w:t>Tabla 19 Causas de migración desagregada por sexo.</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_Toc121928218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17</w:t>
        </w:r>
        <w:r w:rsidR="002F0CFF" w:rsidRPr="002F0CFF">
          <w:rPr>
            <w:rFonts w:ascii="Arial" w:hAnsi="Arial" w:cs="Arial"/>
            <w:noProof/>
            <w:webHidden/>
            <w:sz w:val="24"/>
            <w:szCs w:val="24"/>
          </w:rPr>
          <w:fldChar w:fldCharType="end"/>
        </w:r>
      </w:hyperlink>
    </w:p>
    <w:p w14:paraId="207C313B" w14:textId="655FAA9A"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19" w:history="1">
        <w:r w:rsidR="002F0CFF" w:rsidRPr="002F0CFF">
          <w:rPr>
            <w:rStyle w:val="Hipervnculo"/>
            <w:rFonts w:ascii="Arial" w:hAnsi="Arial" w:cs="Arial"/>
            <w:noProof/>
            <w:sz w:val="24"/>
            <w:szCs w:val="24"/>
          </w:rPr>
          <w:t>Tabla 20 Causas migración desagregada pór sexo, municipios indígenas.</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_Toc121928219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18</w:t>
        </w:r>
        <w:r w:rsidR="002F0CFF" w:rsidRPr="002F0CFF">
          <w:rPr>
            <w:rFonts w:ascii="Arial" w:hAnsi="Arial" w:cs="Arial"/>
            <w:noProof/>
            <w:webHidden/>
            <w:sz w:val="24"/>
            <w:szCs w:val="24"/>
          </w:rPr>
          <w:fldChar w:fldCharType="end"/>
        </w:r>
      </w:hyperlink>
    </w:p>
    <w:p w14:paraId="57796CBD" w14:textId="10E53B24" w:rsidR="002F0CFF" w:rsidRPr="002F0CFF" w:rsidRDefault="00175275" w:rsidP="002F0CFF">
      <w:pPr>
        <w:pStyle w:val="Tabladeilustraciones"/>
        <w:tabs>
          <w:tab w:val="right" w:leader="dot" w:pos="10528"/>
        </w:tabs>
        <w:spacing w:line="312" w:lineRule="auto"/>
        <w:jc w:val="both"/>
        <w:rPr>
          <w:rFonts w:ascii="Arial" w:eastAsiaTheme="minorEastAsia" w:hAnsi="Arial" w:cs="Arial"/>
          <w:noProof/>
          <w:sz w:val="24"/>
          <w:szCs w:val="24"/>
          <w:lang w:eastAsia="es-MX"/>
        </w:rPr>
      </w:pPr>
      <w:hyperlink w:anchor="_Toc121928220" w:history="1">
        <w:r w:rsidR="002F0CFF" w:rsidRPr="002F0CFF">
          <w:rPr>
            <w:rStyle w:val="Hipervnculo"/>
            <w:rFonts w:ascii="Arial" w:hAnsi="Arial" w:cs="Arial"/>
            <w:noProof/>
            <w:sz w:val="24"/>
            <w:szCs w:val="24"/>
          </w:rPr>
          <w:t>Tabla 21 Por causa, sexo y tipo de migración intraestatal.</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_Toc121928220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19</w:t>
        </w:r>
        <w:r w:rsidR="002F0CFF" w:rsidRPr="002F0CFF">
          <w:rPr>
            <w:rFonts w:ascii="Arial" w:hAnsi="Arial" w:cs="Arial"/>
            <w:noProof/>
            <w:webHidden/>
            <w:sz w:val="24"/>
            <w:szCs w:val="24"/>
          </w:rPr>
          <w:fldChar w:fldCharType="end"/>
        </w:r>
      </w:hyperlink>
    </w:p>
    <w:p w14:paraId="684D735D" w14:textId="0872BAE8" w:rsidR="002F0CFF" w:rsidRDefault="00175275" w:rsidP="002F0CFF">
      <w:pPr>
        <w:pStyle w:val="Tabladeilustraciones"/>
        <w:tabs>
          <w:tab w:val="right" w:leader="dot" w:pos="10528"/>
        </w:tabs>
        <w:spacing w:line="312" w:lineRule="auto"/>
        <w:jc w:val="both"/>
        <w:rPr>
          <w:rFonts w:eastAsiaTheme="minorEastAsia"/>
          <w:noProof/>
          <w:lang w:eastAsia="es-MX"/>
        </w:rPr>
      </w:pPr>
      <w:hyperlink w:anchor="_Toc121928221" w:history="1">
        <w:r w:rsidR="002F0CFF" w:rsidRPr="002F0CFF">
          <w:rPr>
            <w:rStyle w:val="Hipervnculo"/>
            <w:rFonts w:ascii="Arial" w:hAnsi="Arial" w:cs="Arial"/>
            <w:noProof/>
            <w:sz w:val="24"/>
            <w:szCs w:val="24"/>
          </w:rPr>
          <w:t>Tabla 22 Migración intraestatal, por municipio, causa y sexo.</w:t>
        </w:r>
        <w:r w:rsidR="002F0CFF" w:rsidRPr="002F0CFF">
          <w:rPr>
            <w:rFonts w:ascii="Arial" w:hAnsi="Arial" w:cs="Arial"/>
            <w:noProof/>
            <w:webHidden/>
            <w:sz w:val="24"/>
            <w:szCs w:val="24"/>
          </w:rPr>
          <w:tab/>
        </w:r>
        <w:r w:rsidR="002F0CFF" w:rsidRPr="002F0CFF">
          <w:rPr>
            <w:rFonts w:ascii="Arial" w:hAnsi="Arial" w:cs="Arial"/>
            <w:noProof/>
            <w:webHidden/>
            <w:sz w:val="24"/>
            <w:szCs w:val="24"/>
          </w:rPr>
          <w:fldChar w:fldCharType="begin"/>
        </w:r>
        <w:r w:rsidR="002F0CFF" w:rsidRPr="002F0CFF">
          <w:rPr>
            <w:rFonts w:ascii="Arial" w:hAnsi="Arial" w:cs="Arial"/>
            <w:noProof/>
            <w:webHidden/>
            <w:sz w:val="24"/>
            <w:szCs w:val="24"/>
          </w:rPr>
          <w:instrText xml:space="preserve"> PAGEREF _Toc121928221 \h </w:instrText>
        </w:r>
        <w:r w:rsidR="002F0CFF" w:rsidRPr="002F0CFF">
          <w:rPr>
            <w:rFonts w:ascii="Arial" w:hAnsi="Arial" w:cs="Arial"/>
            <w:noProof/>
            <w:webHidden/>
            <w:sz w:val="24"/>
            <w:szCs w:val="24"/>
          </w:rPr>
        </w:r>
        <w:r w:rsidR="002F0CFF" w:rsidRPr="002F0CFF">
          <w:rPr>
            <w:rFonts w:ascii="Arial" w:hAnsi="Arial" w:cs="Arial"/>
            <w:noProof/>
            <w:webHidden/>
            <w:sz w:val="24"/>
            <w:szCs w:val="24"/>
          </w:rPr>
          <w:fldChar w:fldCharType="separate"/>
        </w:r>
        <w:r w:rsidR="002F0CFF" w:rsidRPr="002F0CFF">
          <w:rPr>
            <w:rFonts w:ascii="Arial" w:hAnsi="Arial" w:cs="Arial"/>
            <w:noProof/>
            <w:webHidden/>
            <w:sz w:val="24"/>
            <w:szCs w:val="24"/>
          </w:rPr>
          <w:t>20</w:t>
        </w:r>
        <w:r w:rsidR="002F0CFF" w:rsidRPr="002F0CFF">
          <w:rPr>
            <w:rFonts w:ascii="Arial" w:hAnsi="Arial" w:cs="Arial"/>
            <w:noProof/>
            <w:webHidden/>
            <w:sz w:val="24"/>
            <w:szCs w:val="24"/>
          </w:rPr>
          <w:fldChar w:fldCharType="end"/>
        </w:r>
      </w:hyperlink>
    </w:p>
    <w:p w14:paraId="2463AC30" w14:textId="5F87E9AE" w:rsidR="006E33A3" w:rsidRPr="00455077" w:rsidRDefault="00E04762" w:rsidP="00455077">
      <w:pPr>
        <w:spacing w:after="0" w:line="312" w:lineRule="auto"/>
        <w:rPr>
          <w:rFonts w:ascii="Arial" w:hAnsi="Arial" w:cs="Arial"/>
          <w:sz w:val="24"/>
          <w:szCs w:val="24"/>
        </w:rPr>
      </w:pPr>
      <w:r w:rsidRPr="00455077">
        <w:rPr>
          <w:rFonts w:ascii="Arial" w:hAnsi="Arial" w:cs="Arial"/>
          <w:sz w:val="24"/>
          <w:szCs w:val="24"/>
        </w:rPr>
        <w:fldChar w:fldCharType="end"/>
      </w:r>
    </w:p>
    <w:p w14:paraId="6E757149" w14:textId="77777777" w:rsidR="00037E50" w:rsidRPr="003300BA" w:rsidRDefault="00037E50" w:rsidP="003300BA">
      <w:pPr>
        <w:spacing w:after="0" w:line="312" w:lineRule="auto"/>
        <w:rPr>
          <w:rFonts w:ascii="Arial" w:hAnsi="Arial" w:cs="Arial"/>
          <w:sz w:val="24"/>
          <w:szCs w:val="24"/>
        </w:rPr>
      </w:pPr>
    </w:p>
    <w:p w14:paraId="6C3E8933" w14:textId="14B3FA6C" w:rsidR="005F1484" w:rsidRPr="005F1484" w:rsidRDefault="00A71356" w:rsidP="005F1484">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5F1484">
        <w:rPr>
          <w:rFonts w:ascii="Arial" w:hAnsi="Arial" w:cs="Arial"/>
          <w:sz w:val="24"/>
          <w:szCs w:val="24"/>
        </w:rPr>
        <w:fldChar w:fldCharType="begin"/>
      </w:r>
      <w:r w:rsidRPr="005F1484">
        <w:rPr>
          <w:rFonts w:ascii="Arial" w:hAnsi="Arial" w:cs="Arial"/>
          <w:sz w:val="24"/>
          <w:szCs w:val="24"/>
        </w:rPr>
        <w:instrText xml:space="preserve"> TOC \h \z \c "Gráfico" </w:instrText>
      </w:r>
      <w:r w:rsidRPr="005F1484">
        <w:rPr>
          <w:rFonts w:ascii="Arial" w:hAnsi="Arial" w:cs="Arial"/>
          <w:sz w:val="24"/>
          <w:szCs w:val="24"/>
        </w:rPr>
        <w:fldChar w:fldCharType="separate"/>
      </w:r>
      <w:hyperlink w:anchor="_Toc121385504" w:history="1">
        <w:r w:rsidR="005F1484" w:rsidRPr="005F1484">
          <w:rPr>
            <w:rStyle w:val="Hipervnculo"/>
            <w:rFonts w:ascii="Arial" w:hAnsi="Arial" w:cs="Arial"/>
            <w:noProof/>
            <w:sz w:val="24"/>
            <w:szCs w:val="24"/>
          </w:rPr>
          <w:t>Gráfico 1. Regionalización estado de Veracruz y tipo de Causa.</w:t>
        </w:r>
        <w:r w:rsidR="005F1484" w:rsidRPr="005F1484">
          <w:rPr>
            <w:rFonts w:ascii="Arial" w:hAnsi="Arial" w:cs="Arial"/>
            <w:noProof/>
            <w:webHidden/>
            <w:sz w:val="24"/>
            <w:szCs w:val="24"/>
          </w:rPr>
          <w:tab/>
        </w:r>
        <w:r w:rsidR="005F1484" w:rsidRPr="005F1484">
          <w:rPr>
            <w:rFonts w:ascii="Arial" w:hAnsi="Arial" w:cs="Arial"/>
            <w:noProof/>
            <w:webHidden/>
            <w:sz w:val="24"/>
            <w:szCs w:val="24"/>
          </w:rPr>
          <w:fldChar w:fldCharType="begin"/>
        </w:r>
        <w:r w:rsidR="005F1484" w:rsidRPr="005F1484">
          <w:rPr>
            <w:rFonts w:ascii="Arial" w:hAnsi="Arial" w:cs="Arial"/>
            <w:noProof/>
            <w:webHidden/>
            <w:sz w:val="24"/>
            <w:szCs w:val="24"/>
          </w:rPr>
          <w:instrText xml:space="preserve"> PAGEREF _Toc121385504 \h </w:instrText>
        </w:r>
        <w:r w:rsidR="005F1484" w:rsidRPr="005F1484">
          <w:rPr>
            <w:rFonts w:ascii="Arial" w:hAnsi="Arial" w:cs="Arial"/>
            <w:noProof/>
            <w:webHidden/>
            <w:sz w:val="24"/>
            <w:szCs w:val="24"/>
          </w:rPr>
        </w:r>
        <w:r w:rsidR="005F1484" w:rsidRPr="005F1484">
          <w:rPr>
            <w:rFonts w:ascii="Arial" w:hAnsi="Arial" w:cs="Arial"/>
            <w:noProof/>
            <w:webHidden/>
            <w:sz w:val="24"/>
            <w:szCs w:val="24"/>
          </w:rPr>
          <w:fldChar w:fldCharType="separate"/>
        </w:r>
        <w:r w:rsidR="005F1484" w:rsidRPr="005F1484">
          <w:rPr>
            <w:rFonts w:ascii="Arial" w:hAnsi="Arial" w:cs="Arial"/>
            <w:noProof/>
            <w:webHidden/>
            <w:sz w:val="24"/>
            <w:szCs w:val="24"/>
          </w:rPr>
          <w:t>9</w:t>
        </w:r>
        <w:r w:rsidR="005F1484" w:rsidRPr="005F1484">
          <w:rPr>
            <w:rFonts w:ascii="Arial" w:hAnsi="Arial" w:cs="Arial"/>
            <w:noProof/>
            <w:webHidden/>
            <w:sz w:val="24"/>
            <w:szCs w:val="24"/>
          </w:rPr>
          <w:fldChar w:fldCharType="end"/>
        </w:r>
      </w:hyperlink>
    </w:p>
    <w:p w14:paraId="0D32F81F" w14:textId="0F52882B" w:rsidR="007421A4" w:rsidRPr="005F1484" w:rsidRDefault="00A71356" w:rsidP="005F1484">
      <w:pPr>
        <w:spacing w:after="0" w:line="312" w:lineRule="auto"/>
        <w:jc w:val="both"/>
        <w:rPr>
          <w:rFonts w:ascii="Arial" w:hAnsi="Arial" w:cs="Arial"/>
          <w:sz w:val="24"/>
          <w:szCs w:val="24"/>
        </w:rPr>
      </w:pPr>
      <w:r w:rsidRPr="005F1484">
        <w:rPr>
          <w:rFonts w:ascii="Arial" w:hAnsi="Arial" w:cs="Arial"/>
          <w:sz w:val="24"/>
          <w:szCs w:val="24"/>
        </w:rPr>
        <w:fldChar w:fldCharType="end"/>
      </w:r>
    </w:p>
    <w:p w14:paraId="6DDF3B93" w14:textId="0AD2892E" w:rsidR="005F1484" w:rsidRPr="005F1484" w:rsidRDefault="00A71356" w:rsidP="005F1484">
      <w:pPr>
        <w:pStyle w:val="Tabladeilustraciones"/>
        <w:tabs>
          <w:tab w:val="right" w:leader="dot" w:pos="10528"/>
        </w:tabs>
        <w:spacing w:line="312" w:lineRule="auto"/>
        <w:jc w:val="both"/>
        <w:rPr>
          <w:rFonts w:ascii="Arial" w:eastAsiaTheme="minorEastAsia" w:hAnsi="Arial" w:cs="Arial"/>
          <w:noProof/>
          <w:sz w:val="24"/>
          <w:szCs w:val="24"/>
          <w:lang w:eastAsia="es-MX"/>
        </w:rPr>
      </w:pPr>
      <w:r w:rsidRPr="005F1484">
        <w:rPr>
          <w:rFonts w:ascii="Arial" w:hAnsi="Arial" w:cs="Arial"/>
          <w:sz w:val="24"/>
          <w:szCs w:val="24"/>
        </w:rPr>
        <w:fldChar w:fldCharType="begin"/>
      </w:r>
      <w:r w:rsidRPr="005F1484">
        <w:rPr>
          <w:rFonts w:ascii="Arial" w:hAnsi="Arial" w:cs="Arial"/>
          <w:sz w:val="24"/>
          <w:szCs w:val="24"/>
        </w:rPr>
        <w:instrText xml:space="preserve"> TOC \h \z \c "Mapa" </w:instrText>
      </w:r>
      <w:r w:rsidRPr="005F1484">
        <w:rPr>
          <w:rFonts w:ascii="Arial" w:hAnsi="Arial" w:cs="Arial"/>
          <w:sz w:val="24"/>
          <w:szCs w:val="24"/>
        </w:rPr>
        <w:fldChar w:fldCharType="separate"/>
      </w:r>
      <w:hyperlink w:anchor="_Toc121385509" w:history="1">
        <w:r w:rsidR="005F1484" w:rsidRPr="005F1484">
          <w:rPr>
            <w:rStyle w:val="Hipervnculo"/>
            <w:rFonts w:ascii="Arial" w:hAnsi="Arial" w:cs="Arial"/>
            <w:noProof/>
            <w:sz w:val="24"/>
            <w:szCs w:val="24"/>
          </w:rPr>
          <w:t>Mapa 1. Regionalización Estado de Veracruz.</w:t>
        </w:r>
        <w:r w:rsidR="005F1484" w:rsidRPr="005F1484">
          <w:rPr>
            <w:rFonts w:ascii="Arial" w:hAnsi="Arial" w:cs="Arial"/>
            <w:noProof/>
            <w:webHidden/>
            <w:sz w:val="24"/>
            <w:szCs w:val="24"/>
          </w:rPr>
          <w:tab/>
        </w:r>
        <w:r w:rsidR="005F1484" w:rsidRPr="005F1484">
          <w:rPr>
            <w:rFonts w:ascii="Arial" w:hAnsi="Arial" w:cs="Arial"/>
            <w:noProof/>
            <w:webHidden/>
            <w:sz w:val="24"/>
            <w:szCs w:val="24"/>
          </w:rPr>
          <w:fldChar w:fldCharType="begin"/>
        </w:r>
        <w:r w:rsidR="005F1484" w:rsidRPr="005F1484">
          <w:rPr>
            <w:rFonts w:ascii="Arial" w:hAnsi="Arial" w:cs="Arial"/>
            <w:noProof/>
            <w:webHidden/>
            <w:sz w:val="24"/>
            <w:szCs w:val="24"/>
          </w:rPr>
          <w:instrText xml:space="preserve"> PAGEREF _Toc121385509 \h </w:instrText>
        </w:r>
        <w:r w:rsidR="005F1484" w:rsidRPr="005F1484">
          <w:rPr>
            <w:rFonts w:ascii="Arial" w:hAnsi="Arial" w:cs="Arial"/>
            <w:noProof/>
            <w:webHidden/>
            <w:sz w:val="24"/>
            <w:szCs w:val="24"/>
          </w:rPr>
        </w:r>
        <w:r w:rsidR="005F1484" w:rsidRPr="005F1484">
          <w:rPr>
            <w:rFonts w:ascii="Arial" w:hAnsi="Arial" w:cs="Arial"/>
            <w:noProof/>
            <w:webHidden/>
            <w:sz w:val="24"/>
            <w:szCs w:val="24"/>
          </w:rPr>
          <w:fldChar w:fldCharType="separate"/>
        </w:r>
        <w:r w:rsidR="005F1484" w:rsidRPr="005F1484">
          <w:rPr>
            <w:rFonts w:ascii="Arial" w:hAnsi="Arial" w:cs="Arial"/>
            <w:noProof/>
            <w:webHidden/>
            <w:sz w:val="24"/>
            <w:szCs w:val="24"/>
          </w:rPr>
          <w:t>7</w:t>
        </w:r>
        <w:r w:rsidR="005F1484" w:rsidRPr="005F1484">
          <w:rPr>
            <w:rFonts w:ascii="Arial" w:hAnsi="Arial" w:cs="Arial"/>
            <w:noProof/>
            <w:webHidden/>
            <w:sz w:val="24"/>
            <w:szCs w:val="24"/>
          </w:rPr>
          <w:fldChar w:fldCharType="end"/>
        </w:r>
      </w:hyperlink>
    </w:p>
    <w:p w14:paraId="09E4F15C" w14:textId="72E3AEDD" w:rsidR="007421A4" w:rsidRPr="003300BA" w:rsidRDefault="00A71356" w:rsidP="005F1484">
      <w:pPr>
        <w:spacing w:after="0" w:line="312" w:lineRule="auto"/>
        <w:jc w:val="both"/>
        <w:rPr>
          <w:rFonts w:ascii="Arial" w:hAnsi="Arial" w:cs="Arial"/>
          <w:sz w:val="24"/>
          <w:szCs w:val="24"/>
        </w:rPr>
      </w:pPr>
      <w:r w:rsidRPr="005F1484">
        <w:rPr>
          <w:rFonts w:ascii="Arial" w:hAnsi="Arial" w:cs="Arial"/>
          <w:sz w:val="24"/>
          <w:szCs w:val="24"/>
        </w:rPr>
        <w:fldChar w:fldCharType="end"/>
      </w:r>
    </w:p>
    <w:p w14:paraId="2226039A" w14:textId="77777777" w:rsidR="007901C1" w:rsidRPr="00455077" w:rsidRDefault="007901C1" w:rsidP="00455077">
      <w:pPr>
        <w:spacing w:after="0" w:line="312" w:lineRule="auto"/>
        <w:rPr>
          <w:rFonts w:ascii="Arial" w:hAnsi="Arial" w:cs="Arial"/>
          <w:sz w:val="24"/>
          <w:szCs w:val="24"/>
        </w:rPr>
      </w:pPr>
    </w:p>
    <w:p w14:paraId="06DF0DDF" w14:textId="3623E2F4" w:rsidR="007421A4" w:rsidRDefault="007421A4" w:rsidP="00912830">
      <w:pPr>
        <w:spacing w:after="0" w:line="360" w:lineRule="exact"/>
        <w:rPr>
          <w:rFonts w:ascii="Arial" w:hAnsi="Arial" w:cs="Arial"/>
          <w:sz w:val="24"/>
          <w:szCs w:val="24"/>
        </w:rPr>
      </w:pPr>
    </w:p>
    <w:p w14:paraId="19C6744C" w14:textId="6D68504A" w:rsidR="007421A4" w:rsidRDefault="007421A4" w:rsidP="00912830">
      <w:pPr>
        <w:spacing w:after="0" w:line="360" w:lineRule="exact"/>
        <w:rPr>
          <w:rFonts w:ascii="Arial" w:hAnsi="Arial" w:cs="Arial"/>
          <w:sz w:val="24"/>
          <w:szCs w:val="24"/>
        </w:rPr>
      </w:pPr>
    </w:p>
    <w:p w14:paraId="55DD0810" w14:textId="1B8B3E48" w:rsidR="007421A4" w:rsidRDefault="007421A4" w:rsidP="00912830">
      <w:pPr>
        <w:spacing w:after="0" w:line="360" w:lineRule="exact"/>
        <w:rPr>
          <w:rFonts w:ascii="Arial" w:hAnsi="Arial" w:cs="Arial"/>
          <w:sz w:val="24"/>
          <w:szCs w:val="24"/>
        </w:rPr>
      </w:pPr>
    </w:p>
    <w:p w14:paraId="47E11C49" w14:textId="2206E4FA" w:rsidR="007421A4" w:rsidRDefault="007421A4" w:rsidP="00912830">
      <w:pPr>
        <w:spacing w:after="0" w:line="360" w:lineRule="exact"/>
        <w:rPr>
          <w:rFonts w:ascii="Arial" w:hAnsi="Arial" w:cs="Arial"/>
          <w:sz w:val="24"/>
          <w:szCs w:val="24"/>
        </w:rPr>
      </w:pPr>
    </w:p>
    <w:p w14:paraId="7D8B1718" w14:textId="5C01F079" w:rsidR="007421A4" w:rsidRDefault="007421A4" w:rsidP="00912830">
      <w:pPr>
        <w:spacing w:after="0" w:line="360" w:lineRule="exact"/>
        <w:rPr>
          <w:rFonts w:ascii="Arial" w:hAnsi="Arial" w:cs="Arial"/>
          <w:sz w:val="24"/>
          <w:szCs w:val="24"/>
        </w:rPr>
      </w:pPr>
    </w:p>
    <w:p w14:paraId="51733C6E" w14:textId="4CE22612" w:rsidR="007421A4" w:rsidRDefault="007421A4" w:rsidP="00912830">
      <w:pPr>
        <w:spacing w:after="0" w:line="360" w:lineRule="exact"/>
        <w:rPr>
          <w:rFonts w:ascii="Arial" w:hAnsi="Arial" w:cs="Arial"/>
          <w:sz w:val="24"/>
          <w:szCs w:val="24"/>
        </w:rPr>
      </w:pPr>
    </w:p>
    <w:p w14:paraId="1ADB5FC7" w14:textId="77777777" w:rsidR="007421A4" w:rsidRDefault="007421A4" w:rsidP="00912830">
      <w:pPr>
        <w:spacing w:after="0" w:line="360" w:lineRule="exact"/>
        <w:rPr>
          <w:rFonts w:ascii="Arial" w:hAnsi="Arial" w:cs="Arial"/>
          <w:sz w:val="24"/>
          <w:szCs w:val="24"/>
        </w:rPr>
      </w:pPr>
    </w:p>
    <w:p w14:paraId="3FA8FA85" w14:textId="509FA65E" w:rsidR="00C17ACB" w:rsidRDefault="00C17ACB" w:rsidP="00912830">
      <w:pPr>
        <w:spacing w:after="0" w:line="360" w:lineRule="exact"/>
        <w:rPr>
          <w:rFonts w:ascii="Arial" w:hAnsi="Arial" w:cs="Arial"/>
          <w:sz w:val="24"/>
          <w:szCs w:val="24"/>
        </w:rPr>
      </w:pPr>
    </w:p>
    <w:p w14:paraId="17BE4D20" w14:textId="7AA18A74" w:rsidR="00C17ACB" w:rsidRDefault="00C17ACB" w:rsidP="00912830">
      <w:pPr>
        <w:spacing w:after="0" w:line="360" w:lineRule="exact"/>
        <w:rPr>
          <w:rFonts w:ascii="Arial" w:hAnsi="Arial" w:cs="Arial"/>
          <w:sz w:val="24"/>
          <w:szCs w:val="24"/>
        </w:rPr>
      </w:pPr>
    </w:p>
    <w:p w14:paraId="22498F6F" w14:textId="7B106292" w:rsidR="00C17ACB" w:rsidRDefault="00C17ACB" w:rsidP="00912830">
      <w:pPr>
        <w:spacing w:after="0" w:line="360" w:lineRule="exact"/>
        <w:rPr>
          <w:rFonts w:ascii="Arial" w:hAnsi="Arial" w:cs="Arial"/>
          <w:sz w:val="24"/>
          <w:szCs w:val="24"/>
        </w:rPr>
      </w:pPr>
    </w:p>
    <w:p w14:paraId="19442EC2" w14:textId="77777777" w:rsidR="00C17ACB" w:rsidRDefault="00C17ACB" w:rsidP="00912830">
      <w:pPr>
        <w:spacing w:after="0" w:line="360" w:lineRule="exact"/>
        <w:rPr>
          <w:rFonts w:ascii="Arial" w:hAnsi="Arial" w:cs="Arial"/>
          <w:sz w:val="24"/>
          <w:szCs w:val="24"/>
        </w:rPr>
        <w:sectPr w:rsidR="00C17ACB" w:rsidSect="00913A70">
          <w:pgSz w:w="12240" w:h="15840" w:code="1"/>
          <w:pgMar w:top="851" w:right="851" w:bottom="851" w:left="851" w:header="709" w:footer="709" w:gutter="0"/>
          <w:cols w:space="708"/>
          <w:docGrid w:linePitch="360"/>
        </w:sectPr>
      </w:pPr>
    </w:p>
    <w:p w14:paraId="4DC3587A" w14:textId="5A26198F" w:rsidR="0041352D" w:rsidRDefault="0041352D" w:rsidP="006872F7">
      <w:pPr>
        <w:spacing w:after="0" w:line="312" w:lineRule="auto"/>
        <w:jc w:val="both"/>
        <w:rPr>
          <w:rFonts w:ascii="Arial" w:hAnsi="Arial" w:cs="Arial"/>
          <w:color w:val="202124"/>
          <w:sz w:val="24"/>
          <w:szCs w:val="24"/>
          <w:shd w:val="clear" w:color="auto" w:fill="FFFFFF"/>
        </w:rPr>
      </w:pPr>
    </w:p>
    <w:p w14:paraId="501C0FEE" w14:textId="422BDF12" w:rsidR="0041352D" w:rsidRPr="005E53CB" w:rsidRDefault="0025533E" w:rsidP="005E53CB">
      <w:pPr>
        <w:pStyle w:val="Ttulo1"/>
        <w:spacing w:before="0" w:line="312" w:lineRule="auto"/>
        <w:rPr>
          <w:rFonts w:ascii="Arial" w:hAnsi="Arial" w:cs="Arial"/>
        </w:rPr>
      </w:pPr>
      <w:bookmarkStart w:id="1" w:name="_Toc83724290"/>
      <w:bookmarkStart w:id="2" w:name="_Toc83724322"/>
      <w:bookmarkStart w:id="3" w:name="_Toc93317932"/>
      <w:bookmarkStart w:id="4" w:name="_Toc121928165"/>
      <w:r w:rsidRPr="005E53CB">
        <w:rPr>
          <w:rFonts w:ascii="Arial" w:hAnsi="Arial" w:cs="Arial"/>
        </w:rPr>
        <w:t>Antecedentes.</w:t>
      </w:r>
      <w:bookmarkEnd w:id="1"/>
      <w:bookmarkEnd w:id="2"/>
      <w:bookmarkEnd w:id="3"/>
      <w:bookmarkEnd w:id="4"/>
      <w:r w:rsidR="00596131" w:rsidRPr="005E53CB">
        <w:rPr>
          <w:rFonts w:ascii="Arial" w:hAnsi="Arial" w:cs="Arial"/>
        </w:rPr>
        <w:fldChar w:fldCharType="begin"/>
      </w:r>
      <w:r w:rsidR="00596131" w:rsidRPr="005E53CB">
        <w:rPr>
          <w:rFonts w:ascii="Arial" w:hAnsi="Arial" w:cs="Arial"/>
        </w:rPr>
        <w:instrText>Migración en México.</w:instrText>
      </w:r>
      <w:r w:rsidR="00596131" w:rsidRPr="005E53CB">
        <w:rPr>
          <w:rFonts w:ascii="Arial" w:hAnsi="Arial" w:cs="Arial"/>
        </w:rPr>
        <w:fldChar w:fldCharType="end"/>
      </w:r>
    </w:p>
    <w:p w14:paraId="39A216E8" w14:textId="60FDB0F7" w:rsidR="003D68EE" w:rsidRPr="00506C73" w:rsidRDefault="003D68EE" w:rsidP="006872F7">
      <w:pPr>
        <w:spacing w:after="0" w:line="312" w:lineRule="auto"/>
        <w:jc w:val="both"/>
        <w:rPr>
          <w:rFonts w:ascii="Arial" w:hAnsi="Arial" w:cs="Arial"/>
          <w:color w:val="202124"/>
          <w:sz w:val="12"/>
          <w:szCs w:val="12"/>
          <w:shd w:val="clear" w:color="auto" w:fill="FFFFFF"/>
        </w:rPr>
      </w:pPr>
    </w:p>
    <w:p w14:paraId="7F7AD163" w14:textId="26BAF60E" w:rsidR="00B53D14" w:rsidRDefault="00677F2F" w:rsidP="006872F7">
      <w:pPr>
        <w:spacing w:after="0" w:line="312" w:lineRule="auto"/>
        <w:jc w:val="both"/>
        <w:rPr>
          <w:rFonts w:ascii="Arial" w:hAnsi="Arial" w:cs="Arial"/>
          <w:color w:val="202124"/>
          <w:sz w:val="24"/>
          <w:szCs w:val="24"/>
          <w:shd w:val="clear" w:color="auto" w:fill="FFFFFF"/>
        </w:rPr>
      </w:pPr>
      <w:r>
        <w:rPr>
          <w:rFonts w:ascii="Arial" w:hAnsi="Arial" w:cs="Arial"/>
          <w:sz w:val="24"/>
          <w:szCs w:val="24"/>
        </w:rPr>
        <w:t>F</w:t>
      </w:r>
      <w:r w:rsidR="00B53D14" w:rsidRPr="00A61A69">
        <w:rPr>
          <w:rFonts w:ascii="Arial" w:hAnsi="Arial" w:cs="Arial"/>
          <w:sz w:val="24"/>
          <w:szCs w:val="24"/>
        </w:rPr>
        <w:t>recuen</w:t>
      </w:r>
      <w:r>
        <w:rPr>
          <w:rFonts w:ascii="Arial" w:hAnsi="Arial" w:cs="Arial"/>
          <w:sz w:val="24"/>
          <w:szCs w:val="24"/>
        </w:rPr>
        <w:t>temente</w:t>
      </w:r>
      <w:r w:rsidR="00B53D14" w:rsidRPr="00A61A69">
        <w:rPr>
          <w:rFonts w:ascii="Arial" w:hAnsi="Arial" w:cs="Arial"/>
          <w:sz w:val="24"/>
          <w:szCs w:val="24"/>
        </w:rPr>
        <w:t xml:space="preserve"> </w:t>
      </w:r>
      <w:r>
        <w:rPr>
          <w:rFonts w:ascii="Arial" w:hAnsi="Arial" w:cs="Arial"/>
          <w:sz w:val="24"/>
          <w:szCs w:val="24"/>
        </w:rPr>
        <w:t>escuchamos</w:t>
      </w:r>
      <w:r w:rsidR="00B53D14" w:rsidRPr="00A61A69">
        <w:rPr>
          <w:rFonts w:ascii="Arial" w:hAnsi="Arial" w:cs="Arial"/>
          <w:sz w:val="24"/>
          <w:szCs w:val="24"/>
        </w:rPr>
        <w:t xml:space="preserve"> </w:t>
      </w:r>
      <w:r>
        <w:rPr>
          <w:rFonts w:ascii="Arial" w:hAnsi="Arial" w:cs="Arial"/>
          <w:sz w:val="24"/>
          <w:szCs w:val="24"/>
        </w:rPr>
        <w:t xml:space="preserve">o leemos notas sobre </w:t>
      </w:r>
      <w:r w:rsidR="00B53D14" w:rsidRPr="00A61A69">
        <w:rPr>
          <w:rFonts w:ascii="Arial" w:hAnsi="Arial" w:cs="Arial"/>
          <w:sz w:val="24"/>
          <w:szCs w:val="24"/>
        </w:rPr>
        <w:t xml:space="preserve">el tema </w:t>
      </w:r>
      <w:r>
        <w:rPr>
          <w:rFonts w:ascii="Arial" w:hAnsi="Arial" w:cs="Arial"/>
          <w:sz w:val="24"/>
          <w:szCs w:val="24"/>
        </w:rPr>
        <w:t>de migración</w:t>
      </w:r>
      <w:r w:rsidR="008F06A3">
        <w:rPr>
          <w:rFonts w:ascii="Arial" w:hAnsi="Arial" w:cs="Arial"/>
          <w:sz w:val="24"/>
          <w:szCs w:val="24"/>
        </w:rPr>
        <w:t xml:space="preserve">, </w:t>
      </w:r>
      <w:r w:rsidR="00B53D14" w:rsidRPr="00A61A69">
        <w:rPr>
          <w:rFonts w:ascii="Arial" w:hAnsi="Arial" w:cs="Arial"/>
          <w:sz w:val="24"/>
          <w:szCs w:val="24"/>
        </w:rPr>
        <w:t xml:space="preserve">como resultado </w:t>
      </w:r>
      <w:r w:rsidR="008F06A3">
        <w:rPr>
          <w:rFonts w:ascii="Arial" w:hAnsi="Arial" w:cs="Arial"/>
          <w:sz w:val="24"/>
          <w:szCs w:val="24"/>
        </w:rPr>
        <w:t xml:space="preserve">se presenta </w:t>
      </w:r>
      <w:r w:rsidR="00B53D14" w:rsidRPr="00A61A69">
        <w:rPr>
          <w:rFonts w:ascii="Arial" w:hAnsi="Arial" w:cs="Arial"/>
          <w:sz w:val="24"/>
          <w:szCs w:val="24"/>
        </w:rPr>
        <w:t xml:space="preserve">información </w:t>
      </w:r>
      <w:r w:rsidR="008F06A3">
        <w:rPr>
          <w:rFonts w:ascii="Arial" w:hAnsi="Arial" w:cs="Arial"/>
          <w:sz w:val="24"/>
          <w:szCs w:val="24"/>
        </w:rPr>
        <w:t>a nivel internacional, nacional, estatal y municipal</w:t>
      </w:r>
      <w:r w:rsidR="00B53D14" w:rsidRPr="00A61A69">
        <w:rPr>
          <w:rFonts w:ascii="Arial" w:hAnsi="Arial" w:cs="Arial"/>
          <w:sz w:val="24"/>
          <w:szCs w:val="24"/>
        </w:rPr>
        <w:t xml:space="preserve">. </w:t>
      </w:r>
      <w:r w:rsidR="008F06A3">
        <w:rPr>
          <w:rFonts w:ascii="Arial" w:hAnsi="Arial" w:cs="Arial"/>
          <w:sz w:val="24"/>
          <w:szCs w:val="24"/>
        </w:rPr>
        <w:t xml:space="preserve">Que deriva en una </w:t>
      </w:r>
      <w:r w:rsidR="00B53D14" w:rsidRPr="00A61A69">
        <w:rPr>
          <w:rFonts w:ascii="Arial" w:hAnsi="Arial" w:cs="Arial"/>
          <w:sz w:val="24"/>
          <w:szCs w:val="24"/>
        </w:rPr>
        <w:t xml:space="preserve">actualización sobre aquellos factores que de forma paulatina han adquirido mayor relevancia en los flujos migratorios, </w:t>
      </w:r>
      <w:r w:rsidR="008F06A3">
        <w:rPr>
          <w:rFonts w:ascii="Arial" w:hAnsi="Arial" w:cs="Arial"/>
          <w:sz w:val="24"/>
          <w:szCs w:val="24"/>
        </w:rPr>
        <w:t xml:space="preserve">que </w:t>
      </w:r>
      <w:r w:rsidR="00B53D14" w:rsidRPr="00A61A69">
        <w:rPr>
          <w:rFonts w:ascii="Arial" w:hAnsi="Arial" w:cs="Arial"/>
          <w:sz w:val="24"/>
          <w:szCs w:val="24"/>
        </w:rPr>
        <w:t>tienden a incrementar la cantidad de variaciones en zonas donde se desarrollan en menores lapsos de tiempo, por lo tanto, su capacidad de adaptación es un factor clave en las decisiones de los individuos, inclusive si se trata de abandonar su lugar de nacimiento.</w:t>
      </w:r>
    </w:p>
    <w:p w14:paraId="1674DAC1" w14:textId="77777777" w:rsidR="00B53D14" w:rsidRPr="00506C73" w:rsidRDefault="00B53D14" w:rsidP="006872F7">
      <w:pPr>
        <w:spacing w:after="0" w:line="312" w:lineRule="auto"/>
        <w:jc w:val="both"/>
        <w:rPr>
          <w:rFonts w:ascii="Arial" w:hAnsi="Arial" w:cs="Arial"/>
          <w:color w:val="202124"/>
          <w:sz w:val="12"/>
          <w:szCs w:val="12"/>
          <w:shd w:val="clear" w:color="auto" w:fill="FFFFFF"/>
        </w:rPr>
      </w:pPr>
    </w:p>
    <w:p w14:paraId="6D7BBEEA" w14:textId="5A1CD85C" w:rsidR="00813554" w:rsidRDefault="00DE101C" w:rsidP="006872F7">
      <w:pPr>
        <w:spacing w:after="0" w:line="312" w:lineRule="auto"/>
        <w:jc w:val="both"/>
        <w:rPr>
          <w:rFonts w:ascii="Arial" w:hAnsi="Arial" w:cs="Arial"/>
          <w:color w:val="202124"/>
          <w:sz w:val="24"/>
          <w:szCs w:val="24"/>
          <w:shd w:val="clear" w:color="auto" w:fill="FFFFFF"/>
        </w:rPr>
      </w:pPr>
      <w:r>
        <w:rPr>
          <w:rFonts w:ascii="Arial" w:hAnsi="Arial" w:cs="Arial"/>
          <w:sz w:val="24"/>
          <w:szCs w:val="24"/>
        </w:rPr>
        <w:t>Así mismo</w:t>
      </w:r>
      <w:r w:rsidR="00677F2F">
        <w:rPr>
          <w:rFonts w:ascii="Arial" w:hAnsi="Arial" w:cs="Arial"/>
          <w:sz w:val="24"/>
          <w:szCs w:val="24"/>
        </w:rPr>
        <w:t>, e</w:t>
      </w:r>
      <w:r w:rsidR="00F43022">
        <w:rPr>
          <w:rFonts w:ascii="Arial" w:hAnsi="Arial" w:cs="Arial"/>
          <w:sz w:val="24"/>
          <w:szCs w:val="24"/>
        </w:rPr>
        <w:t xml:space="preserve">xiste una </w:t>
      </w:r>
      <w:r>
        <w:rPr>
          <w:rFonts w:ascii="Arial" w:hAnsi="Arial" w:cs="Arial"/>
          <w:sz w:val="24"/>
          <w:szCs w:val="24"/>
        </w:rPr>
        <w:t>variedad</w:t>
      </w:r>
      <w:r w:rsidR="00813554" w:rsidRPr="00F43022">
        <w:rPr>
          <w:rFonts w:ascii="Arial" w:hAnsi="Arial" w:cs="Arial"/>
          <w:sz w:val="24"/>
          <w:szCs w:val="24"/>
        </w:rPr>
        <w:t xml:space="preserve"> de </w:t>
      </w:r>
      <w:r w:rsidR="00F43022">
        <w:rPr>
          <w:rFonts w:ascii="Arial" w:hAnsi="Arial" w:cs="Arial"/>
          <w:sz w:val="24"/>
          <w:szCs w:val="24"/>
        </w:rPr>
        <w:t>causas que origina</w:t>
      </w:r>
      <w:r>
        <w:rPr>
          <w:rFonts w:ascii="Arial" w:hAnsi="Arial" w:cs="Arial"/>
          <w:sz w:val="24"/>
          <w:szCs w:val="24"/>
        </w:rPr>
        <w:t>n</w:t>
      </w:r>
      <w:r w:rsidR="00F43022">
        <w:rPr>
          <w:rFonts w:ascii="Arial" w:hAnsi="Arial" w:cs="Arial"/>
          <w:sz w:val="24"/>
          <w:szCs w:val="24"/>
        </w:rPr>
        <w:t xml:space="preserve"> el movimiento </w:t>
      </w:r>
      <w:r w:rsidR="00F43022" w:rsidRPr="00F43022">
        <w:rPr>
          <w:rFonts w:ascii="Arial" w:hAnsi="Arial" w:cs="Arial"/>
          <w:sz w:val="24"/>
          <w:szCs w:val="24"/>
        </w:rPr>
        <w:t>migra</w:t>
      </w:r>
      <w:r w:rsidR="00F43022">
        <w:rPr>
          <w:rFonts w:ascii="Arial" w:hAnsi="Arial" w:cs="Arial"/>
          <w:sz w:val="24"/>
          <w:szCs w:val="24"/>
        </w:rPr>
        <w:t>torio,</w:t>
      </w:r>
      <w:r w:rsidR="00813554" w:rsidRPr="00F43022">
        <w:rPr>
          <w:rFonts w:ascii="Arial" w:hAnsi="Arial" w:cs="Arial"/>
          <w:sz w:val="24"/>
          <w:szCs w:val="24"/>
        </w:rPr>
        <w:t xml:space="preserve"> entre las que destaca</w:t>
      </w:r>
      <w:r w:rsidR="00F919A2">
        <w:rPr>
          <w:rFonts w:ascii="Arial" w:hAnsi="Arial" w:cs="Arial"/>
          <w:sz w:val="24"/>
          <w:szCs w:val="24"/>
        </w:rPr>
        <w:t>n</w:t>
      </w:r>
      <w:r w:rsidR="00677F2F">
        <w:rPr>
          <w:rFonts w:ascii="Arial" w:hAnsi="Arial" w:cs="Arial"/>
          <w:sz w:val="24"/>
          <w:szCs w:val="24"/>
        </w:rPr>
        <w:t xml:space="preserve">: </w:t>
      </w:r>
      <w:r>
        <w:rPr>
          <w:rFonts w:ascii="Arial" w:hAnsi="Arial" w:cs="Arial"/>
          <w:sz w:val="24"/>
          <w:szCs w:val="24"/>
        </w:rPr>
        <w:t>reunirse</w:t>
      </w:r>
      <w:r w:rsidR="00813554" w:rsidRPr="00F43022">
        <w:rPr>
          <w:rFonts w:ascii="Arial" w:hAnsi="Arial" w:cs="Arial"/>
          <w:sz w:val="24"/>
          <w:szCs w:val="24"/>
        </w:rPr>
        <w:t xml:space="preserve"> </w:t>
      </w:r>
      <w:r>
        <w:rPr>
          <w:rFonts w:ascii="Arial" w:hAnsi="Arial" w:cs="Arial"/>
          <w:sz w:val="24"/>
          <w:szCs w:val="24"/>
        </w:rPr>
        <w:t xml:space="preserve">con la </w:t>
      </w:r>
      <w:r w:rsidR="00813554" w:rsidRPr="00F43022">
        <w:rPr>
          <w:rFonts w:ascii="Arial" w:hAnsi="Arial" w:cs="Arial"/>
          <w:sz w:val="24"/>
          <w:szCs w:val="24"/>
        </w:rPr>
        <w:t xml:space="preserve">familia, </w:t>
      </w:r>
      <w:r>
        <w:rPr>
          <w:rFonts w:ascii="Arial" w:hAnsi="Arial" w:cs="Arial"/>
          <w:sz w:val="24"/>
          <w:szCs w:val="24"/>
        </w:rPr>
        <w:t>estudiar</w:t>
      </w:r>
      <w:r w:rsidR="00813554" w:rsidRPr="00F43022">
        <w:rPr>
          <w:rFonts w:ascii="Arial" w:hAnsi="Arial" w:cs="Arial"/>
          <w:sz w:val="24"/>
          <w:szCs w:val="24"/>
        </w:rPr>
        <w:t>, entre otras</w:t>
      </w:r>
      <w:r>
        <w:rPr>
          <w:rFonts w:ascii="Arial" w:hAnsi="Arial" w:cs="Arial"/>
          <w:sz w:val="24"/>
          <w:szCs w:val="24"/>
        </w:rPr>
        <w:t>,</w:t>
      </w:r>
      <w:r w:rsidR="00677F2F">
        <w:rPr>
          <w:rFonts w:ascii="Arial" w:hAnsi="Arial" w:cs="Arial"/>
          <w:sz w:val="24"/>
          <w:szCs w:val="24"/>
        </w:rPr>
        <w:t xml:space="preserve"> </w:t>
      </w:r>
      <w:r>
        <w:rPr>
          <w:rFonts w:ascii="Arial" w:hAnsi="Arial" w:cs="Arial"/>
          <w:sz w:val="24"/>
          <w:szCs w:val="24"/>
        </w:rPr>
        <w:t>c</w:t>
      </w:r>
      <w:r w:rsidR="008F06A3">
        <w:rPr>
          <w:rFonts w:ascii="Arial" w:hAnsi="Arial" w:cs="Arial"/>
          <w:color w:val="202124"/>
          <w:sz w:val="24"/>
          <w:szCs w:val="24"/>
          <w:shd w:val="clear" w:color="auto" w:fill="FFFFFF"/>
        </w:rPr>
        <w:t>abe mencionar que e</w:t>
      </w:r>
      <w:r w:rsidR="003D68EE">
        <w:rPr>
          <w:rFonts w:ascii="Arial" w:hAnsi="Arial" w:cs="Arial"/>
          <w:color w:val="202124"/>
          <w:sz w:val="24"/>
          <w:szCs w:val="24"/>
          <w:shd w:val="clear" w:color="auto" w:fill="FFFFFF"/>
        </w:rPr>
        <w:t>xisten otras menos frecuentes, pero igual de importantes</w:t>
      </w:r>
      <w:r w:rsidR="003D68EE" w:rsidRPr="00F43022">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como son:</w:t>
      </w:r>
      <w:r w:rsidR="003D68EE" w:rsidRPr="00F43022">
        <w:rPr>
          <w:rFonts w:ascii="Arial" w:hAnsi="Arial" w:cs="Arial"/>
          <w:color w:val="202124"/>
          <w:sz w:val="24"/>
          <w:szCs w:val="24"/>
          <w:shd w:val="clear" w:color="auto" w:fill="FFFFFF"/>
        </w:rPr>
        <w:t xml:space="preserve"> refugiados (personas que han tenido que cruzar fronteras para salvar sus vidas) y solicitantes de asilo (derivadas de situaciones políticas de un estado que deriven en encarcelamiento o tortura de los disidentes políticos), de l</w:t>
      </w:r>
      <w:r w:rsidR="003D68EE">
        <w:rPr>
          <w:rFonts w:ascii="Arial" w:hAnsi="Arial" w:cs="Arial"/>
          <w:color w:val="202124"/>
          <w:sz w:val="24"/>
          <w:szCs w:val="24"/>
          <w:shd w:val="clear" w:color="auto" w:fill="FFFFFF"/>
        </w:rPr>
        <w:t>a</w:t>
      </w:r>
      <w:r w:rsidR="003D68EE" w:rsidRPr="00F43022">
        <w:rPr>
          <w:rFonts w:ascii="Arial" w:hAnsi="Arial" w:cs="Arial"/>
          <w:color w:val="202124"/>
          <w:sz w:val="24"/>
          <w:szCs w:val="24"/>
          <w:shd w:val="clear" w:color="auto" w:fill="FFFFFF"/>
        </w:rPr>
        <w:t xml:space="preserve">s cuales </w:t>
      </w:r>
      <w:r w:rsidR="003D68EE">
        <w:rPr>
          <w:rFonts w:ascii="Arial" w:hAnsi="Arial" w:cs="Arial"/>
          <w:color w:val="202124"/>
          <w:sz w:val="24"/>
          <w:szCs w:val="24"/>
          <w:shd w:val="clear" w:color="auto" w:fill="FFFFFF"/>
        </w:rPr>
        <w:t>no se cuenta con estadísticas propias.</w:t>
      </w:r>
    </w:p>
    <w:p w14:paraId="4BCEF7E8" w14:textId="6685050E" w:rsidR="00DE101C" w:rsidRPr="00506C73" w:rsidRDefault="00DE101C" w:rsidP="006872F7">
      <w:pPr>
        <w:spacing w:after="0" w:line="312" w:lineRule="auto"/>
        <w:jc w:val="both"/>
        <w:rPr>
          <w:rFonts w:ascii="Arial" w:hAnsi="Arial" w:cs="Arial"/>
          <w:color w:val="202124"/>
          <w:sz w:val="12"/>
          <w:szCs w:val="12"/>
          <w:shd w:val="clear" w:color="auto" w:fill="FFFFFF"/>
        </w:rPr>
      </w:pPr>
    </w:p>
    <w:p w14:paraId="181FE412" w14:textId="59BDE30E" w:rsidR="00DE101C" w:rsidRDefault="00DE101C" w:rsidP="006872F7">
      <w:pPr>
        <w:spacing w:after="0" w:line="312" w:lineRule="auto"/>
        <w:jc w:val="both"/>
        <w:rPr>
          <w:rFonts w:ascii="Arial" w:hAnsi="Arial" w:cs="Arial"/>
          <w:color w:val="202124"/>
          <w:sz w:val="24"/>
          <w:szCs w:val="24"/>
          <w:shd w:val="clear" w:color="auto" w:fill="FFFFFF"/>
        </w:rPr>
      </w:pPr>
      <w:r>
        <w:rPr>
          <w:rFonts w:ascii="Arial" w:hAnsi="Arial" w:cs="Arial"/>
          <w:sz w:val="24"/>
          <w:szCs w:val="24"/>
          <w:shd w:val="clear" w:color="auto" w:fill="FFFFFF"/>
        </w:rPr>
        <w:t>E</w:t>
      </w:r>
      <w:r w:rsidRPr="00F31444">
        <w:rPr>
          <w:rFonts w:ascii="Arial" w:hAnsi="Arial" w:cs="Arial"/>
          <w:sz w:val="24"/>
          <w:szCs w:val="24"/>
          <w:shd w:val="clear" w:color="auto" w:fill="FFFFFF"/>
        </w:rPr>
        <w:t xml:space="preserve">l presente trabajo se enfocará a las causas de migración en el estado de Veracruz </w:t>
      </w:r>
      <w:r>
        <w:rPr>
          <w:rFonts w:ascii="Arial" w:hAnsi="Arial" w:cs="Arial"/>
          <w:sz w:val="24"/>
          <w:szCs w:val="24"/>
          <w:shd w:val="clear" w:color="auto" w:fill="FFFFFF"/>
        </w:rPr>
        <w:t xml:space="preserve">por regiones </w:t>
      </w:r>
      <w:r w:rsidRPr="00F31444">
        <w:rPr>
          <w:rFonts w:ascii="Arial" w:hAnsi="Arial" w:cs="Arial"/>
          <w:sz w:val="24"/>
          <w:szCs w:val="24"/>
          <w:shd w:val="clear" w:color="auto" w:fill="FFFFFF"/>
        </w:rPr>
        <w:t xml:space="preserve">de aquellos municipios catalogados como de población indígena, destacando </w:t>
      </w:r>
      <w:r>
        <w:rPr>
          <w:rFonts w:ascii="Arial" w:hAnsi="Arial" w:cs="Arial"/>
          <w:sz w:val="24"/>
          <w:szCs w:val="24"/>
          <w:shd w:val="clear" w:color="auto" w:fill="FFFFFF"/>
        </w:rPr>
        <w:t xml:space="preserve">las </w:t>
      </w:r>
      <w:r w:rsidRPr="00F31444">
        <w:rPr>
          <w:rFonts w:ascii="Arial" w:hAnsi="Arial" w:cs="Arial"/>
          <w:sz w:val="24"/>
          <w:szCs w:val="24"/>
          <w:shd w:val="clear" w:color="auto" w:fill="FFFFFF"/>
        </w:rPr>
        <w:t>más y menos representativ</w:t>
      </w:r>
      <w:r>
        <w:rPr>
          <w:rFonts w:ascii="Arial" w:hAnsi="Arial" w:cs="Arial"/>
          <w:sz w:val="24"/>
          <w:szCs w:val="24"/>
          <w:shd w:val="clear" w:color="auto" w:fill="FFFFFF"/>
        </w:rPr>
        <w:t>a</w:t>
      </w:r>
      <w:r w:rsidRPr="00F31444">
        <w:rPr>
          <w:rFonts w:ascii="Arial" w:hAnsi="Arial" w:cs="Arial"/>
          <w:sz w:val="24"/>
          <w:szCs w:val="24"/>
          <w:shd w:val="clear" w:color="auto" w:fill="FFFFFF"/>
        </w:rPr>
        <w:t>s</w:t>
      </w:r>
      <w:r>
        <w:rPr>
          <w:rFonts w:ascii="Arial" w:hAnsi="Arial" w:cs="Arial"/>
          <w:sz w:val="24"/>
          <w:szCs w:val="24"/>
          <w:shd w:val="clear" w:color="auto" w:fill="FFFFFF"/>
        </w:rPr>
        <w:t xml:space="preserve"> y</w:t>
      </w:r>
      <w:r w:rsidRPr="00F31444">
        <w:rPr>
          <w:rFonts w:ascii="Arial" w:hAnsi="Arial" w:cs="Arial"/>
          <w:sz w:val="24"/>
          <w:szCs w:val="24"/>
          <w:shd w:val="clear" w:color="auto" w:fill="FFFFFF"/>
        </w:rPr>
        <w:t xml:space="preserve"> el lugar que ocupan a nivel estatal.</w:t>
      </w:r>
    </w:p>
    <w:p w14:paraId="553DCE0D" w14:textId="77777777" w:rsidR="00DE101C" w:rsidRPr="00506C73" w:rsidRDefault="00DE101C" w:rsidP="006872F7">
      <w:pPr>
        <w:spacing w:after="0" w:line="312" w:lineRule="auto"/>
        <w:jc w:val="both"/>
        <w:rPr>
          <w:rFonts w:ascii="Arial" w:hAnsi="Arial" w:cs="Arial"/>
          <w:color w:val="202124"/>
          <w:sz w:val="12"/>
          <w:szCs w:val="12"/>
          <w:shd w:val="clear" w:color="auto" w:fill="FFFFFF"/>
        </w:rPr>
      </w:pPr>
    </w:p>
    <w:p w14:paraId="700B8E6C" w14:textId="5FAC2C7E" w:rsidR="008F06A3" w:rsidRDefault="00DE101C" w:rsidP="008F06A3">
      <w:pPr>
        <w:spacing w:after="0" w:line="312" w:lineRule="auto"/>
        <w:jc w:val="both"/>
        <w:rPr>
          <w:rFonts w:ascii="Arial" w:hAnsi="Arial" w:cs="Arial"/>
          <w:color w:val="202124"/>
          <w:sz w:val="24"/>
          <w:szCs w:val="24"/>
          <w:shd w:val="clear" w:color="auto" w:fill="FFFFFF"/>
        </w:rPr>
      </w:pPr>
      <w:r>
        <w:rPr>
          <w:rFonts w:ascii="Arial" w:hAnsi="Arial" w:cs="Arial"/>
          <w:sz w:val="24"/>
          <w:szCs w:val="24"/>
          <w:shd w:val="clear" w:color="auto" w:fill="FFFFFF"/>
        </w:rPr>
        <w:t xml:space="preserve">Por lo anterior, es </w:t>
      </w:r>
      <w:r w:rsidR="008F06A3" w:rsidRPr="00F31444">
        <w:rPr>
          <w:rFonts w:ascii="Arial" w:hAnsi="Arial" w:cs="Arial"/>
          <w:sz w:val="24"/>
          <w:szCs w:val="24"/>
          <w:shd w:val="clear" w:color="auto" w:fill="FFFFFF"/>
        </w:rPr>
        <w:t xml:space="preserve">importante </w:t>
      </w:r>
      <w:r w:rsidR="00506C73">
        <w:rPr>
          <w:rFonts w:ascii="Arial" w:hAnsi="Arial" w:cs="Arial"/>
          <w:sz w:val="24"/>
          <w:szCs w:val="24"/>
          <w:shd w:val="clear" w:color="auto" w:fill="FFFFFF"/>
        </w:rPr>
        <w:t>resaltar l</w:t>
      </w:r>
      <w:r>
        <w:rPr>
          <w:rFonts w:ascii="Arial" w:hAnsi="Arial" w:cs="Arial"/>
          <w:sz w:val="24"/>
          <w:szCs w:val="24"/>
          <w:shd w:val="clear" w:color="auto" w:fill="FFFFFF"/>
        </w:rPr>
        <w:t xml:space="preserve">o que </w:t>
      </w:r>
      <w:r w:rsidR="008F06A3" w:rsidRPr="00F31444">
        <w:rPr>
          <w:rFonts w:ascii="Arial" w:hAnsi="Arial" w:cs="Arial"/>
          <w:sz w:val="24"/>
          <w:szCs w:val="24"/>
          <w:shd w:val="clear" w:color="auto" w:fill="FFFFFF"/>
        </w:rPr>
        <w:t xml:space="preserve">nuestra Constitución </w:t>
      </w:r>
      <w:r w:rsidR="00506C73">
        <w:rPr>
          <w:rFonts w:ascii="Arial" w:hAnsi="Arial" w:cs="Arial"/>
          <w:sz w:val="24"/>
          <w:szCs w:val="24"/>
          <w:shd w:val="clear" w:color="auto" w:fill="FFFFFF"/>
        </w:rPr>
        <w:t>señala respecto d</w:t>
      </w:r>
      <w:r>
        <w:rPr>
          <w:rFonts w:ascii="Arial" w:hAnsi="Arial" w:cs="Arial"/>
          <w:sz w:val="24"/>
          <w:szCs w:val="24"/>
          <w:shd w:val="clear" w:color="auto" w:fill="FFFFFF"/>
        </w:rPr>
        <w:t xml:space="preserve">el tema que nos ocupa, </w:t>
      </w:r>
      <w:r w:rsidR="00506C73">
        <w:rPr>
          <w:rFonts w:ascii="Arial" w:hAnsi="Arial" w:cs="Arial"/>
          <w:sz w:val="24"/>
          <w:szCs w:val="24"/>
          <w:shd w:val="clear" w:color="auto" w:fill="FFFFFF"/>
        </w:rPr>
        <w:t>indicando</w:t>
      </w:r>
      <w:r w:rsidR="008F06A3" w:rsidRPr="00F31444">
        <w:rPr>
          <w:rFonts w:ascii="Arial" w:hAnsi="Arial" w:cs="Arial"/>
          <w:sz w:val="24"/>
          <w:szCs w:val="24"/>
          <w:shd w:val="clear" w:color="auto" w:fill="FFFFFF"/>
        </w:rPr>
        <w:t xml:space="preserve"> en su artículo 2o.</w:t>
      </w:r>
      <w:r w:rsidR="00506C73">
        <w:rPr>
          <w:rFonts w:ascii="Arial" w:hAnsi="Arial" w:cs="Arial"/>
          <w:sz w:val="24"/>
          <w:szCs w:val="24"/>
          <w:shd w:val="clear" w:color="auto" w:fill="FFFFFF"/>
        </w:rPr>
        <w:t>,</w:t>
      </w:r>
      <w:r w:rsidR="008F06A3" w:rsidRPr="00F31444">
        <w:rPr>
          <w:rFonts w:ascii="Arial" w:hAnsi="Arial" w:cs="Arial"/>
          <w:sz w:val="24"/>
          <w:szCs w:val="24"/>
          <w:shd w:val="clear" w:color="auto" w:fill="FFFFFF"/>
        </w:rPr>
        <w:t xml:space="preserve"> el reconocimiento de carácter multiétnico, pluricultural y plurilingüe de México, sustentado en la presencia y diversidad de los pueblos indígenas y afromexicanos que lo integran. En este sentido dicho artículo describe a las comunidades integrantes de un pueblo indígena, </w:t>
      </w:r>
      <w:r w:rsidR="008F06A3" w:rsidRPr="00F31444">
        <w:rPr>
          <w:rFonts w:ascii="Arial" w:hAnsi="Arial" w:cs="Arial"/>
          <w:b/>
          <w:bCs/>
          <w:i/>
          <w:iCs/>
          <w:sz w:val="24"/>
          <w:szCs w:val="24"/>
          <w:shd w:val="clear" w:color="auto" w:fill="FFFFFF"/>
        </w:rPr>
        <w:t>“como aquellas que formen una unidad social, económica y cultural, asentadas en un territorio y que reconocen autoridades propias de acuerdo con sus usos y costumbres. El derecho de los pueblos indígenas a la libre determinación se ejercerá en un marco constitucional de autonomía que asegure la unidad nacional. El reconocimiento de los pueblos y comunidades indígenas se hará en las constituciones y leyes de las entidades federativas, las que deberán tomar en cuenta, además de los principios generales estable”</w:t>
      </w:r>
      <w:r w:rsidR="008F06A3" w:rsidRPr="00F31444">
        <w:rPr>
          <w:rFonts w:ascii="Arial" w:hAnsi="Arial" w:cs="Arial"/>
          <w:sz w:val="24"/>
          <w:szCs w:val="24"/>
          <w:shd w:val="clear" w:color="auto" w:fill="FFFFFF"/>
        </w:rPr>
        <w:t>.</w:t>
      </w:r>
    </w:p>
    <w:p w14:paraId="50E5343F" w14:textId="77777777" w:rsidR="008F06A3" w:rsidRPr="00506C73" w:rsidRDefault="008F06A3" w:rsidP="006872F7">
      <w:pPr>
        <w:spacing w:after="0" w:line="312" w:lineRule="auto"/>
        <w:jc w:val="both"/>
        <w:rPr>
          <w:rFonts w:ascii="Arial" w:hAnsi="Arial" w:cs="Arial"/>
          <w:color w:val="202124"/>
          <w:sz w:val="12"/>
          <w:szCs w:val="12"/>
          <w:shd w:val="clear" w:color="auto" w:fill="FFFFFF"/>
        </w:rPr>
      </w:pPr>
    </w:p>
    <w:p w14:paraId="2E910632" w14:textId="34640B54" w:rsidR="00813554" w:rsidRDefault="00F43022" w:rsidP="006872F7">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En este </w:t>
      </w:r>
      <w:r w:rsidR="003D68EE">
        <w:rPr>
          <w:rFonts w:ascii="Arial" w:hAnsi="Arial" w:cs="Arial"/>
          <w:color w:val="202124"/>
          <w:sz w:val="24"/>
          <w:szCs w:val="24"/>
          <w:shd w:val="clear" w:color="auto" w:fill="FFFFFF"/>
        </w:rPr>
        <w:t>orden de ideas</w:t>
      </w:r>
      <w:r>
        <w:rPr>
          <w:rFonts w:ascii="Arial" w:hAnsi="Arial" w:cs="Arial"/>
          <w:color w:val="202124"/>
          <w:sz w:val="24"/>
          <w:szCs w:val="24"/>
          <w:shd w:val="clear" w:color="auto" w:fill="FFFFFF"/>
        </w:rPr>
        <w:t xml:space="preserve"> y de acuerdo con </w:t>
      </w:r>
      <w:r w:rsidR="00E07266">
        <w:rPr>
          <w:rFonts w:ascii="Arial" w:hAnsi="Arial" w:cs="Arial"/>
          <w:color w:val="202124"/>
          <w:sz w:val="24"/>
          <w:szCs w:val="24"/>
          <w:shd w:val="clear" w:color="auto" w:fill="FFFFFF"/>
        </w:rPr>
        <w:t xml:space="preserve">los datos </w:t>
      </w:r>
      <w:r>
        <w:rPr>
          <w:rFonts w:ascii="Arial" w:hAnsi="Arial" w:cs="Arial"/>
          <w:color w:val="202124"/>
          <w:sz w:val="24"/>
          <w:szCs w:val="24"/>
          <w:shd w:val="clear" w:color="auto" w:fill="FFFFFF"/>
        </w:rPr>
        <w:t>estadístic</w:t>
      </w:r>
      <w:r w:rsidR="00E07266">
        <w:rPr>
          <w:rFonts w:ascii="Arial" w:hAnsi="Arial" w:cs="Arial"/>
          <w:color w:val="202124"/>
          <w:sz w:val="24"/>
          <w:szCs w:val="24"/>
          <w:shd w:val="clear" w:color="auto" w:fill="FFFFFF"/>
        </w:rPr>
        <w:t>o</w:t>
      </w:r>
      <w:r>
        <w:rPr>
          <w:rFonts w:ascii="Arial" w:hAnsi="Arial" w:cs="Arial"/>
          <w:color w:val="202124"/>
          <w:sz w:val="24"/>
          <w:szCs w:val="24"/>
          <w:shd w:val="clear" w:color="auto" w:fill="FFFFFF"/>
        </w:rPr>
        <w:t>s proporcionad</w:t>
      </w:r>
      <w:r w:rsidR="00E07266">
        <w:rPr>
          <w:rFonts w:ascii="Arial" w:hAnsi="Arial" w:cs="Arial"/>
          <w:color w:val="202124"/>
          <w:sz w:val="24"/>
          <w:szCs w:val="24"/>
          <w:shd w:val="clear" w:color="auto" w:fill="FFFFFF"/>
        </w:rPr>
        <w:t>o</w:t>
      </w:r>
      <w:r>
        <w:rPr>
          <w:rFonts w:ascii="Arial" w:hAnsi="Arial" w:cs="Arial"/>
          <w:color w:val="202124"/>
          <w:sz w:val="24"/>
          <w:szCs w:val="24"/>
          <w:shd w:val="clear" w:color="auto" w:fill="FFFFFF"/>
        </w:rPr>
        <w:t xml:space="preserve">s por el </w:t>
      </w:r>
      <w:r w:rsidRPr="00F43022">
        <w:rPr>
          <w:rFonts w:ascii="Arial" w:hAnsi="Arial" w:cs="Arial"/>
          <w:color w:val="202124"/>
          <w:sz w:val="24"/>
          <w:szCs w:val="24"/>
          <w:shd w:val="clear" w:color="auto" w:fill="FFFFFF"/>
        </w:rPr>
        <w:t>Instituto Nacional de Estadística y Geografía INEGI</w:t>
      </w:r>
      <w:r>
        <w:rPr>
          <w:rFonts w:ascii="Arial" w:hAnsi="Arial" w:cs="Arial"/>
          <w:color w:val="202124"/>
          <w:sz w:val="24"/>
          <w:szCs w:val="24"/>
          <w:shd w:val="clear" w:color="auto" w:fill="FFFFFF"/>
        </w:rPr>
        <w:t xml:space="preserve"> a través del Censo de Población y Vivienda 202</w:t>
      </w:r>
      <w:r w:rsidR="00AE04F2">
        <w:rPr>
          <w:rFonts w:ascii="Arial" w:hAnsi="Arial" w:cs="Arial"/>
          <w:color w:val="202124"/>
          <w:sz w:val="24"/>
          <w:szCs w:val="24"/>
          <w:shd w:val="clear" w:color="auto" w:fill="FFFFFF"/>
        </w:rPr>
        <w:t>0</w:t>
      </w:r>
      <w:r>
        <w:rPr>
          <w:rFonts w:ascii="Arial" w:hAnsi="Arial" w:cs="Arial"/>
          <w:color w:val="202124"/>
          <w:sz w:val="24"/>
          <w:szCs w:val="24"/>
          <w:shd w:val="clear" w:color="auto" w:fill="FFFFFF"/>
        </w:rPr>
        <w:t xml:space="preserve">, </w:t>
      </w:r>
      <w:r w:rsidR="003D68EE">
        <w:rPr>
          <w:rFonts w:ascii="Arial" w:hAnsi="Arial" w:cs="Arial"/>
          <w:color w:val="202124"/>
          <w:sz w:val="24"/>
          <w:szCs w:val="24"/>
          <w:shd w:val="clear" w:color="auto" w:fill="FFFFFF"/>
        </w:rPr>
        <w:t xml:space="preserve">las </w:t>
      </w:r>
      <w:r w:rsidR="00E07266">
        <w:rPr>
          <w:rFonts w:ascii="Arial" w:hAnsi="Arial" w:cs="Arial"/>
          <w:color w:val="202124"/>
          <w:sz w:val="24"/>
          <w:szCs w:val="24"/>
          <w:shd w:val="clear" w:color="auto" w:fill="FFFFFF"/>
        </w:rPr>
        <w:t xml:space="preserve">causas </w:t>
      </w:r>
      <w:r w:rsidR="003D68EE">
        <w:rPr>
          <w:rFonts w:ascii="Arial" w:hAnsi="Arial" w:cs="Arial"/>
          <w:color w:val="202124"/>
          <w:sz w:val="24"/>
          <w:szCs w:val="24"/>
          <w:shd w:val="clear" w:color="auto" w:fill="FFFFFF"/>
        </w:rPr>
        <w:t xml:space="preserve">más comunes son: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Buscar trabajo</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3D68EE">
        <w:rPr>
          <w:rFonts w:ascii="Arial" w:hAnsi="Arial" w:cs="Arial"/>
          <w:color w:val="202124"/>
          <w:sz w:val="24"/>
          <w:szCs w:val="24"/>
          <w:shd w:val="clear" w:color="auto" w:fill="FFFFFF"/>
        </w:rPr>
        <w:t xml:space="preserve">seguida de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Cambio u oferta de trabajo</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Reunirse con la familia</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Se casó o unió</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Estudiar</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2C4C7E">
        <w:rPr>
          <w:rFonts w:ascii="Arial" w:hAnsi="Arial" w:cs="Arial"/>
          <w:color w:val="202124"/>
          <w:sz w:val="24"/>
          <w:szCs w:val="24"/>
          <w:shd w:val="clear" w:color="auto" w:fill="FFFFFF"/>
        </w:rPr>
        <w:t>I</w:t>
      </w:r>
      <w:r w:rsidR="003D68EE" w:rsidRPr="003D68EE">
        <w:rPr>
          <w:rFonts w:ascii="Arial" w:hAnsi="Arial" w:cs="Arial"/>
          <w:color w:val="202124"/>
          <w:sz w:val="24"/>
          <w:szCs w:val="24"/>
          <w:shd w:val="clear" w:color="auto" w:fill="FFFFFF"/>
        </w:rPr>
        <w:t>nseguridad delictiva o violencia</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2C4C7E">
        <w:rPr>
          <w:rFonts w:ascii="Arial" w:hAnsi="Arial" w:cs="Arial"/>
          <w:color w:val="202124"/>
          <w:sz w:val="24"/>
          <w:szCs w:val="24"/>
          <w:shd w:val="clear" w:color="auto" w:fill="FFFFFF"/>
        </w:rPr>
        <w:t>D</w:t>
      </w:r>
      <w:r w:rsidR="003D68EE" w:rsidRPr="003D68EE">
        <w:rPr>
          <w:rFonts w:ascii="Arial" w:hAnsi="Arial" w:cs="Arial"/>
          <w:color w:val="202124"/>
          <w:sz w:val="24"/>
          <w:szCs w:val="24"/>
          <w:shd w:val="clear" w:color="auto" w:fill="FFFFFF"/>
        </w:rPr>
        <w:t>esastres naturales</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Lo deportaron</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Otra causa</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 xml:space="preserve"> y </w:t>
      </w:r>
      <w:r w:rsidR="00DD07E1">
        <w:rPr>
          <w:rFonts w:ascii="Arial" w:hAnsi="Arial" w:cs="Arial"/>
          <w:color w:val="202124"/>
          <w:sz w:val="24"/>
          <w:szCs w:val="24"/>
          <w:shd w:val="clear" w:color="auto" w:fill="FFFFFF"/>
        </w:rPr>
        <w:t>“</w:t>
      </w:r>
      <w:r w:rsidR="003D68EE" w:rsidRPr="003D68EE">
        <w:rPr>
          <w:rFonts w:ascii="Arial" w:hAnsi="Arial" w:cs="Arial"/>
          <w:color w:val="202124"/>
          <w:sz w:val="24"/>
          <w:szCs w:val="24"/>
          <w:shd w:val="clear" w:color="auto" w:fill="FFFFFF"/>
        </w:rPr>
        <w:t>No especificado</w:t>
      </w:r>
      <w:r w:rsidR="00DD07E1">
        <w:rPr>
          <w:rFonts w:ascii="Arial" w:hAnsi="Arial" w:cs="Arial"/>
          <w:color w:val="202124"/>
          <w:sz w:val="24"/>
          <w:szCs w:val="24"/>
          <w:shd w:val="clear" w:color="auto" w:fill="FFFFFF"/>
        </w:rPr>
        <w:t>”</w:t>
      </w:r>
      <w:r w:rsidR="00FF5BD1">
        <w:rPr>
          <w:rFonts w:ascii="Arial" w:hAnsi="Arial" w:cs="Arial"/>
          <w:color w:val="202124"/>
          <w:sz w:val="24"/>
          <w:szCs w:val="24"/>
          <w:shd w:val="clear" w:color="auto" w:fill="FFFFFF"/>
        </w:rPr>
        <w:t xml:space="preserve">, </w:t>
      </w:r>
      <w:r w:rsidR="00FF5BD1" w:rsidRPr="00C45DED">
        <w:rPr>
          <w:rFonts w:ascii="Arial" w:hAnsi="Arial" w:cs="Arial"/>
          <w:color w:val="202124"/>
          <w:sz w:val="24"/>
          <w:szCs w:val="24"/>
          <w:shd w:val="clear" w:color="auto" w:fill="FFFFFF"/>
        </w:rPr>
        <w:t>dicha información refiere propiamente a población migrante del estado de Veracruz, según causa de la migración</w:t>
      </w:r>
      <w:r w:rsidR="00FF5BD1">
        <w:rPr>
          <w:rFonts w:ascii="Arial" w:hAnsi="Arial" w:cs="Arial"/>
          <w:color w:val="202124"/>
          <w:sz w:val="24"/>
          <w:szCs w:val="24"/>
          <w:shd w:val="clear" w:color="auto" w:fill="FFFFFF"/>
        </w:rPr>
        <w:t>.</w:t>
      </w:r>
      <w:r w:rsidR="00AC7E33">
        <w:rPr>
          <w:rFonts w:ascii="Arial" w:hAnsi="Arial" w:cs="Arial"/>
          <w:color w:val="202124"/>
          <w:sz w:val="24"/>
          <w:szCs w:val="24"/>
          <w:shd w:val="clear" w:color="auto" w:fill="FFFFFF"/>
        </w:rPr>
        <w:t xml:space="preserve"> (Ver Tabla 1).</w:t>
      </w:r>
    </w:p>
    <w:p w14:paraId="5E2E21FE" w14:textId="21E7BF8C" w:rsidR="005D6779" w:rsidRPr="00506C73" w:rsidRDefault="005D6779" w:rsidP="006872F7">
      <w:pPr>
        <w:spacing w:after="0" w:line="312" w:lineRule="auto"/>
        <w:jc w:val="both"/>
        <w:rPr>
          <w:rFonts w:ascii="Arial" w:hAnsi="Arial" w:cs="Arial"/>
          <w:color w:val="202124"/>
          <w:sz w:val="12"/>
          <w:szCs w:val="12"/>
          <w:shd w:val="clear" w:color="auto" w:fill="FFFFFF"/>
        </w:rPr>
      </w:pPr>
    </w:p>
    <w:p w14:paraId="50105382" w14:textId="77777777" w:rsidR="00813554" w:rsidRPr="00813554" w:rsidRDefault="00813554" w:rsidP="006872F7">
      <w:pPr>
        <w:spacing w:after="0" w:line="312" w:lineRule="auto"/>
        <w:jc w:val="both"/>
        <w:rPr>
          <w:rFonts w:ascii="Arial" w:hAnsi="Arial" w:cs="Arial"/>
          <w:color w:val="202124"/>
          <w:sz w:val="24"/>
          <w:szCs w:val="24"/>
          <w:shd w:val="clear" w:color="auto" w:fill="FFFFFF"/>
        </w:rPr>
      </w:pPr>
    </w:p>
    <w:p w14:paraId="5B5B8E39" w14:textId="77777777" w:rsidR="00274753" w:rsidRPr="00813554" w:rsidRDefault="00274753" w:rsidP="00E730A8">
      <w:pPr>
        <w:spacing w:after="0" w:line="240" w:lineRule="auto"/>
        <w:jc w:val="both"/>
        <w:rPr>
          <w:rFonts w:ascii="Arial" w:hAnsi="Arial" w:cs="Arial"/>
          <w:color w:val="202124"/>
          <w:sz w:val="24"/>
          <w:szCs w:val="24"/>
          <w:highlight w:val="yellow"/>
          <w:shd w:val="clear" w:color="auto" w:fill="FFFFFF"/>
        </w:rPr>
        <w:sectPr w:rsidR="00274753" w:rsidRPr="00813554" w:rsidSect="00C17ACB">
          <w:pgSz w:w="12240" w:h="15840" w:code="1"/>
          <w:pgMar w:top="851" w:right="851" w:bottom="851" w:left="851" w:header="709" w:footer="709" w:gutter="0"/>
          <w:cols w:space="708"/>
          <w:docGrid w:linePitch="360"/>
        </w:sectPr>
      </w:pPr>
    </w:p>
    <w:p w14:paraId="584F9F53" w14:textId="2C8F8F00" w:rsidR="00767F45" w:rsidRPr="00813554" w:rsidRDefault="00767F45" w:rsidP="00DB21BB">
      <w:pPr>
        <w:spacing w:after="0" w:line="240" w:lineRule="auto"/>
        <w:rPr>
          <w:rFonts w:ascii="Arial" w:hAnsi="Arial" w:cs="Arial"/>
          <w:sz w:val="24"/>
          <w:szCs w:val="24"/>
          <w:highlight w:val="yellow"/>
        </w:rPr>
      </w:pPr>
    </w:p>
    <w:p w14:paraId="77275B06" w14:textId="76AA7959" w:rsidR="00767F45" w:rsidRDefault="00767F45" w:rsidP="00C33B5A">
      <w:pPr>
        <w:spacing w:after="0" w:line="240" w:lineRule="auto"/>
        <w:rPr>
          <w:rFonts w:ascii="Arial" w:hAnsi="Arial" w:cs="Arial"/>
          <w:sz w:val="24"/>
          <w:szCs w:val="24"/>
          <w:highlight w:val="yellow"/>
        </w:rPr>
      </w:pPr>
    </w:p>
    <w:p w14:paraId="04FE4445" w14:textId="163D5AE0" w:rsidR="00E07266" w:rsidRDefault="00E07266" w:rsidP="00C33B5A">
      <w:pPr>
        <w:spacing w:after="0" w:line="240" w:lineRule="auto"/>
        <w:rPr>
          <w:rFonts w:ascii="Arial" w:hAnsi="Arial" w:cs="Arial"/>
          <w:sz w:val="24"/>
          <w:szCs w:val="24"/>
          <w:highlight w:val="yellow"/>
        </w:rPr>
      </w:pPr>
    </w:p>
    <w:p w14:paraId="3ED0A0CA" w14:textId="42D7FAB0" w:rsidR="00E07266" w:rsidRPr="00813554" w:rsidRDefault="00E07266" w:rsidP="00C33B5A">
      <w:pPr>
        <w:spacing w:after="0" w:line="240" w:lineRule="auto"/>
        <w:rPr>
          <w:rFonts w:ascii="Arial" w:hAnsi="Arial" w:cs="Arial"/>
          <w:sz w:val="24"/>
          <w:szCs w:val="24"/>
          <w:highlight w:val="yellow"/>
        </w:rPr>
      </w:pPr>
    </w:p>
    <w:p w14:paraId="74D2D895" w14:textId="6AF55B44" w:rsidR="00C33B5A" w:rsidRPr="005E53CB" w:rsidRDefault="00E04762" w:rsidP="005E53CB">
      <w:pPr>
        <w:pStyle w:val="Ttulo1"/>
        <w:spacing w:before="0" w:line="312" w:lineRule="auto"/>
        <w:jc w:val="center"/>
        <w:rPr>
          <w:rFonts w:ascii="Arial" w:hAnsi="Arial" w:cs="Arial"/>
          <w:sz w:val="24"/>
          <w:szCs w:val="24"/>
        </w:rPr>
      </w:pPr>
      <w:bookmarkStart w:id="5" w:name="_Toc83724409"/>
      <w:bookmarkStart w:id="6" w:name="_Toc88127751"/>
      <w:bookmarkStart w:id="7" w:name="_Toc93317933"/>
      <w:bookmarkStart w:id="8" w:name="_Toc121928166"/>
      <w:bookmarkStart w:id="9" w:name="_Toc121928200"/>
      <w:r w:rsidRPr="005E53CB">
        <w:rPr>
          <w:rFonts w:ascii="Arial" w:hAnsi="Arial" w:cs="Arial"/>
          <w:sz w:val="24"/>
          <w:szCs w:val="24"/>
        </w:rPr>
        <w:t xml:space="preserve">Tabla </w:t>
      </w:r>
      <w:r w:rsidRPr="005E53CB">
        <w:rPr>
          <w:rFonts w:ascii="Arial" w:hAnsi="Arial" w:cs="Arial"/>
          <w:sz w:val="24"/>
          <w:szCs w:val="24"/>
        </w:rPr>
        <w:fldChar w:fldCharType="begin"/>
      </w:r>
      <w:r w:rsidRPr="005E53CB">
        <w:rPr>
          <w:rFonts w:ascii="Arial" w:hAnsi="Arial" w:cs="Arial"/>
          <w:sz w:val="24"/>
          <w:szCs w:val="24"/>
        </w:rPr>
        <w:instrText xml:space="preserve"> SEQ Tabla \* ARABIC </w:instrText>
      </w:r>
      <w:r w:rsidRPr="005E53CB">
        <w:rPr>
          <w:rFonts w:ascii="Arial" w:hAnsi="Arial" w:cs="Arial"/>
          <w:sz w:val="24"/>
          <w:szCs w:val="24"/>
        </w:rPr>
        <w:fldChar w:fldCharType="separate"/>
      </w:r>
      <w:r w:rsidR="004140B0">
        <w:rPr>
          <w:rFonts w:ascii="Arial" w:hAnsi="Arial" w:cs="Arial"/>
          <w:noProof/>
          <w:sz w:val="24"/>
          <w:szCs w:val="24"/>
        </w:rPr>
        <w:t>1</w:t>
      </w:r>
      <w:r w:rsidRPr="005E53CB">
        <w:rPr>
          <w:rFonts w:ascii="Arial" w:hAnsi="Arial" w:cs="Arial"/>
          <w:sz w:val="24"/>
          <w:szCs w:val="24"/>
        </w:rPr>
        <w:fldChar w:fldCharType="end"/>
      </w:r>
      <w:r w:rsidRPr="005E53CB">
        <w:rPr>
          <w:rFonts w:ascii="Arial" w:hAnsi="Arial" w:cs="Arial"/>
          <w:sz w:val="24"/>
          <w:szCs w:val="24"/>
        </w:rPr>
        <w:t xml:space="preserve"> </w:t>
      </w:r>
      <w:r w:rsidR="00C33B5A" w:rsidRPr="005E53CB">
        <w:rPr>
          <w:rFonts w:ascii="Arial" w:hAnsi="Arial" w:cs="Arial"/>
          <w:sz w:val="24"/>
          <w:szCs w:val="24"/>
        </w:rPr>
        <w:t>Causas de migración</w:t>
      </w:r>
      <w:r w:rsidR="00FF5BD1">
        <w:rPr>
          <w:rFonts w:ascii="Arial" w:hAnsi="Arial" w:cs="Arial"/>
          <w:sz w:val="24"/>
          <w:szCs w:val="24"/>
        </w:rPr>
        <w:t xml:space="preserve"> en el estado de Veracruz</w:t>
      </w:r>
      <w:r w:rsidR="00C33B5A" w:rsidRPr="005E53CB">
        <w:rPr>
          <w:rFonts w:ascii="Arial" w:hAnsi="Arial" w:cs="Arial"/>
          <w:sz w:val="24"/>
          <w:szCs w:val="24"/>
        </w:rPr>
        <w:t>.</w:t>
      </w:r>
      <w:bookmarkEnd w:id="5"/>
      <w:bookmarkEnd w:id="6"/>
      <w:bookmarkEnd w:id="7"/>
      <w:bookmarkEnd w:id="8"/>
      <w:bookmarkEnd w:id="9"/>
    </w:p>
    <w:p w14:paraId="318D5C99" w14:textId="2FB478A5" w:rsidR="00EB4A61" w:rsidRPr="00813554" w:rsidRDefault="00EB4A61" w:rsidP="00ED4462">
      <w:pPr>
        <w:spacing w:after="0" w:line="240" w:lineRule="auto"/>
        <w:jc w:val="both"/>
        <w:rPr>
          <w:rFonts w:ascii="Arial" w:hAnsi="Arial" w:cs="Arial"/>
          <w:sz w:val="24"/>
          <w:szCs w:val="24"/>
          <w:highlight w:val="yellow"/>
        </w:rPr>
      </w:pPr>
    </w:p>
    <w:p w14:paraId="2EA3E984" w14:textId="398515FA" w:rsidR="00EB4A61" w:rsidRPr="00813554" w:rsidRDefault="00D869C9" w:rsidP="00ED4462">
      <w:pPr>
        <w:spacing w:after="0" w:line="240" w:lineRule="auto"/>
        <w:jc w:val="both"/>
        <w:rPr>
          <w:rFonts w:ascii="Arial" w:hAnsi="Arial" w:cs="Arial"/>
          <w:sz w:val="24"/>
          <w:szCs w:val="24"/>
          <w:highlight w:val="yellow"/>
        </w:rPr>
      </w:pPr>
      <w:r w:rsidRPr="00D869C9">
        <w:rPr>
          <w:noProof/>
        </w:rPr>
        <w:drawing>
          <wp:anchor distT="0" distB="0" distL="114300" distR="114300" simplePos="0" relativeHeight="251831296" behindDoc="0" locked="0" layoutInCell="1" allowOverlap="1" wp14:anchorId="54C30545" wp14:editId="60BED0B3">
            <wp:simplePos x="0" y="0"/>
            <wp:positionH relativeFrom="margin">
              <wp:posOffset>393065</wp:posOffset>
            </wp:positionH>
            <wp:positionV relativeFrom="paragraph">
              <wp:posOffset>12700</wp:posOffset>
            </wp:positionV>
            <wp:extent cx="8151495" cy="1656715"/>
            <wp:effectExtent l="0" t="0" r="1905" b="0"/>
            <wp:wrapThrough wrapText="bothSides">
              <wp:wrapPolygon edited="0">
                <wp:start x="0" y="0"/>
                <wp:lineTo x="0" y="20615"/>
                <wp:lineTo x="2473" y="21112"/>
                <wp:lineTo x="12771" y="21112"/>
                <wp:lineTo x="15749" y="20615"/>
                <wp:lineTo x="16204" y="19870"/>
                <wp:lineTo x="21555" y="16392"/>
                <wp:lineTo x="21555" y="0"/>
                <wp:lineTo x="0" y="0"/>
              </wp:wrapPolygon>
            </wp:wrapThrough>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51495" cy="1656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1BE884" w14:textId="700FA45C" w:rsidR="00EB4A61" w:rsidRPr="00813554" w:rsidRDefault="00EB4A61" w:rsidP="00ED4462">
      <w:pPr>
        <w:spacing w:after="0" w:line="240" w:lineRule="auto"/>
        <w:jc w:val="both"/>
        <w:rPr>
          <w:rFonts w:ascii="Arial" w:hAnsi="Arial" w:cs="Arial"/>
          <w:sz w:val="24"/>
          <w:szCs w:val="24"/>
          <w:highlight w:val="yellow"/>
        </w:rPr>
      </w:pPr>
    </w:p>
    <w:p w14:paraId="7B05B7F0" w14:textId="01D5F0A6" w:rsidR="00EB4A61" w:rsidRPr="00813554" w:rsidRDefault="00EB4A61" w:rsidP="00ED4462">
      <w:pPr>
        <w:spacing w:after="0" w:line="240" w:lineRule="auto"/>
        <w:jc w:val="both"/>
        <w:rPr>
          <w:rFonts w:ascii="Arial" w:hAnsi="Arial" w:cs="Arial"/>
          <w:sz w:val="24"/>
          <w:szCs w:val="24"/>
          <w:highlight w:val="yellow"/>
        </w:rPr>
      </w:pPr>
    </w:p>
    <w:p w14:paraId="1AD0A4F0" w14:textId="51435C3A" w:rsidR="00EB4A61" w:rsidRPr="00813554" w:rsidRDefault="00EB4A61" w:rsidP="00ED4462">
      <w:pPr>
        <w:spacing w:after="0" w:line="240" w:lineRule="auto"/>
        <w:jc w:val="both"/>
        <w:rPr>
          <w:rFonts w:ascii="Arial" w:hAnsi="Arial" w:cs="Arial"/>
          <w:sz w:val="24"/>
          <w:szCs w:val="24"/>
          <w:highlight w:val="yellow"/>
        </w:rPr>
      </w:pPr>
    </w:p>
    <w:p w14:paraId="334B5D6C" w14:textId="4178BFDE" w:rsidR="00EB4A61" w:rsidRPr="00813554" w:rsidRDefault="00EB4A61" w:rsidP="00ED4462">
      <w:pPr>
        <w:spacing w:after="0" w:line="240" w:lineRule="auto"/>
        <w:jc w:val="both"/>
        <w:rPr>
          <w:rFonts w:ascii="Arial" w:hAnsi="Arial" w:cs="Arial"/>
          <w:sz w:val="24"/>
          <w:szCs w:val="24"/>
          <w:highlight w:val="yellow"/>
        </w:rPr>
      </w:pPr>
    </w:p>
    <w:p w14:paraId="0125D6E8" w14:textId="53D92A3D" w:rsidR="00EB4A61" w:rsidRPr="00813554" w:rsidRDefault="00EB4A61" w:rsidP="00ED4462">
      <w:pPr>
        <w:spacing w:after="0" w:line="240" w:lineRule="auto"/>
        <w:jc w:val="both"/>
        <w:rPr>
          <w:rFonts w:ascii="Arial" w:hAnsi="Arial" w:cs="Arial"/>
          <w:color w:val="202124"/>
          <w:sz w:val="24"/>
          <w:szCs w:val="24"/>
          <w:highlight w:val="yellow"/>
          <w:shd w:val="clear" w:color="auto" w:fill="FFFFFF"/>
        </w:rPr>
      </w:pPr>
    </w:p>
    <w:p w14:paraId="4D364A6A" w14:textId="36D19FB2"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22E84BAE" w14:textId="44AC07C9"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16B37EFE" w14:textId="7F1B88FF"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5E639DB7" w14:textId="2EA651B8"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3D99CA53" w14:textId="4FF39AC2"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4F84DEB1" w14:textId="375FFA74"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0C4E9980" w14:textId="3E63685D"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06A79FB7" w14:textId="67A6E07B"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07FEC6F2" w14:textId="5422F9D8"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5CD7BBB1" w14:textId="361171EA" w:rsidR="00ED4462" w:rsidRPr="00777F20" w:rsidRDefault="00ED4462" w:rsidP="00ED4462">
      <w:pPr>
        <w:spacing w:after="0" w:line="240" w:lineRule="auto"/>
        <w:jc w:val="both"/>
        <w:rPr>
          <w:rFonts w:ascii="Arial" w:hAnsi="Arial" w:cs="Arial"/>
          <w:color w:val="202124"/>
          <w:sz w:val="24"/>
          <w:szCs w:val="24"/>
          <w:shd w:val="clear" w:color="auto" w:fill="FFFFFF"/>
        </w:rPr>
      </w:pPr>
    </w:p>
    <w:p w14:paraId="2702541C" w14:textId="002AE445" w:rsidR="00E07266" w:rsidRPr="00777F20" w:rsidRDefault="00AC7E33" w:rsidP="00ED4462">
      <w:pPr>
        <w:spacing w:after="0" w:line="240" w:lineRule="auto"/>
        <w:jc w:val="both"/>
        <w:rPr>
          <w:rFonts w:ascii="Arial" w:hAnsi="Arial" w:cs="Arial"/>
          <w:color w:val="202124"/>
          <w:sz w:val="24"/>
          <w:szCs w:val="24"/>
          <w:shd w:val="clear" w:color="auto" w:fill="FFFFFF"/>
        </w:rPr>
      </w:pPr>
      <w:bookmarkStart w:id="10" w:name="_Hlk87976425"/>
      <w:r>
        <w:rPr>
          <w:rFonts w:ascii="Arial" w:hAnsi="Arial" w:cs="Arial"/>
          <w:color w:val="202124"/>
          <w:sz w:val="24"/>
          <w:szCs w:val="24"/>
          <w:shd w:val="clear" w:color="auto" w:fill="FFFFFF"/>
        </w:rPr>
        <w:t>Se puede observar en la Tabla 1</w:t>
      </w:r>
      <w:r w:rsidR="00E8304B">
        <w:rPr>
          <w:rFonts w:ascii="Arial" w:hAnsi="Arial" w:cs="Arial"/>
          <w:color w:val="202124"/>
          <w:sz w:val="24"/>
          <w:szCs w:val="24"/>
          <w:shd w:val="clear" w:color="auto" w:fill="FFFFFF"/>
        </w:rPr>
        <w:t xml:space="preserve"> que</w:t>
      </w:r>
      <w:r w:rsidR="00777F20" w:rsidRPr="00777F20">
        <w:rPr>
          <w:rFonts w:ascii="Arial" w:hAnsi="Arial" w:cs="Arial"/>
          <w:color w:val="202124"/>
          <w:sz w:val="24"/>
          <w:szCs w:val="24"/>
          <w:shd w:val="clear" w:color="auto" w:fill="FFFFFF"/>
        </w:rPr>
        <w:t xml:space="preserve"> </w:t>
      </w:r>
      <w:r w:rsidR="00A84ADD">
        <w:rPr>
          <w:rFonts w:ascii="Arial" w:hAnsi="Arial" w:cs="Arial"/>
          <w:color w:val="202124"/>
          <w:sz w:val="24"/>
          <w:szCs w:val="24"/>
          <w:shd w:val="clear" w:color="auto" w:fill="FFFFFF"/>
        </w:rPr>
        <w:t>la causa de migración “Reunirse con la familia” es la más representativa con el 44.44%</w:t>
      </w:r>
      <w:r w:rsidR="00296C40">
        <w:rPr>
          <w:rFonts w:ascii="Arial" w:hAnsi="Arial" w:cs="Arial"/>
          <w:color w:val="202124"/>
          <w:sz w:val="24"/>
          <w:szCs w:val="24"/>
          <w:shd w:val="clear" w:color="auto" w:fill="FFFFFF"/>
        </w:rPr>
        <w:t xml:space="preserve">, </w:t>
      </w:r>
      <w:r w:rsidR="00285197">
        <w:rPr>
          <w:rFonts w:ascii="Arial" w:hAnsi="Arial" w:cs="Arial"/>
          <w:color w:val="202124"/>
          <w:sz w:val="24"/>
          <w:szCs w:val="24"/>
          <w:shd w:val="clear" w:color="auto" w:fill="FFFFFF"/>
        </w:rPr>
        <w:t>de la población</w:t>
      </w:r>
      <w:r w:rsidR="00A84ADD">
        <w:rPr>
          <w:rFonts w:ascii="Arial" w:hAnsi="Arial" w:cs="Arial"/>
          <w:color w:val="202124"/>
          <w:sz w:val="24"/>
          <w:szCs w:val="24"/>
          <w:shd w:val="clear" w:color="auto" w:fill="FFFFFF"/>
        </w:rPr>
        <w:t xml:space="preserve"> total migrante</w:t>
      </w:r>
      <w:r w:rsidR="00D869C9">
        <w:rPr>
          <w:rFonts w:ascii="Arial" w:hAnsi="Arial" w:cs="Arial"/>
          <w:color w:val="202124"/>
          <w:sz w:val="24"/>
          <w:szCs w:val="24"/>
          <w:shd w:val="clear" w:color="auto" w:fill="FFFFFF"/>
        </w:rPr>
        <w:t xml:space="preserve"> del estado de Veracruz</w:t>
      </w:r>
      <w:r w:rsidR="00285197">
        <w:rPr>
          <w:rFonts w:ascii="Arial" w:hAnsi="Arial" w:cs="Arial"/>
          <w:color w:val="202124"/>
          <w:sz w:val="24"/>
          <w:szCs w:val="24"/>
          <w:shd w:val="clear" w:color="auto" w:fill="FFFFFF"/>
        </w:rPr>
        <w:t>, seguida de “Cambio u oferta de trabajo” con 12.62% y “Buscar trabajo” con 10.83%.</w:t>
      </w:r>
      <w:bookmarkEnd w:id="10"/>
    </w:p>
    <w:p w14:paraId="77AE9082" w14:textId="7EEABCBD" w:rsidR="00E07266" w:rsidRPr="00777F20" w:rsidRDefault="00E07266" w:rsidP="00ED4462">
      <w:pPr>
        <w:spacing w:after="0" w:line="240" w:lineRule="auto"/>
        <w:jc w:val="both"/>
        <w:rPr>
          <w:rFonts w:ascii="Arial" w:hAnsi="Arial" w:cs="Arial"/>
          <w:color w:val="202124"/>
          <w:sz w:val="24"/>
          <w:szCs w:val="24"/>
          <w:shd w:val="clear" w:color="auto" w:fill="FFFFFF"/>
        </w:rPr>
      </w:pPr>
    </w:p>
    <w:p w14:paraId="0E57A60F" w14:textId="538A499E" w:rsidR="00E07266" w:rsidRPr="00777F20" w:rsidRDefault="00E07266" w:rsidP="00ED4462">
      <w:pPr>
        <w:spacing w:after="0" w:line="240" w:lineRule="auto"/>
        <w:jc w:val="both"/>
        <w:rPr>
          <w:rFonts w:ascii="Arial" w:hAnsi="Arial" w:cs="Arial"/>
          <w:color w:val="202124"/>
          <w:sz w:val="24"/>
          <w:szCs w:val="24"/>
          <w:shd w:val="clear" w:color="auto" w:fill="FFFFFF"/>
        </w:rPr>
      </w:pPr>
    </w:p>
    <w:p w14:paraId="7B3706C4" w14:textId="1CBDA491" w:rsidR="00E07266" w:rsidRPr="00777F20" w:rsidRDefault="00E07266" w:rsidP="00ED4462">
      <w:pPr>
        <w:spacing w:after="0" w:line="240" w:lineRule="auto"/>
        <w:jc w:val="both"/>
        <w:rPr>
          <w:rFonts w:ascii="Arial" w:hAnsi="Arial" w:cs="Arial"/>
          <w:color w:val="202124"/>
          <w:sz w:val="24"/>
          <w:szCs w:val="24"/>
          <w:shd w:val="clear" w:color="auto" w:fill="FFFFFF"/>
        </w:rPr>
      </w:pPr>
    </w:p>
    <w:p w14:paraId="1884FFD4" w14:textId="415721DC" w:rsidR="00E07266" w:rsidRPr="00777F20" w:rsidRDefault="00E07266" w:rsidP="00ED4462">
      <w:pPr>
        <w:spacing w:after="0" w:line="240" w:lineRule="auto"/>
        <w:jc w:val="both"/>
        <w:rPr>
          <w:rFonts w:ascii="Arial" w:hAnsi="Arial" w:cs="Arial"/>
          <w:color w:val="202124"/>
          <w:sz w:val="24"/>
          <w:szCs w:val="24"/>
          <w:shd w:val="clear" w:color="auto" w:fill="FFFFFF"/>
        </w:rPr>
      </w:pPr>
    </w:p>
    <w:p w14:paraId="46BAD774" w14:textId="08E85183" w:rsidR="00E07266" w:rsidRDefault="00E07266" w:rsidP="00ED4462">
      <w:pPr>
        <w:spacing w:after="0" w:line="240" w:lineRule="auto"/>
        <w:jc w:val="both"/>
        <w:rPr>
          <w:rFonts w:ascii="Arial" w:hAnsi="Arial" w:cs="Arial"/>
          <w:color w:val="202124"/>
          <w:sz w:val="24"/>
          <w:szCs w:val="24"/>
          <w:highlight w:val="yellow"/>
          <w:shd w:val="clear" w:color="auto" w:fill="FFFFFF"/>
        </w:rPr>
      </w:pPr>
    </w:p>
    <w:p w14:paraId="538BD64C" w14:textId="77777777" w:rsidR="00E07266" w:rsidRPr="00813554" w:rsidRDefault="00E07266" w:rsidP="00ED4462">
      <w:pPr>
        <w:spacing w:after="0" w:line="240" w:lineRule="auto"/>
        <w:jc w:val="both"/>
        <w:rPr>
          <w:rFonts w:ascii="Arial" w:hAnsi="Arial" w:cs="Arial"/>
          <w:color w:val="202124"/>
          <w:sz w:val="24"/>
          <w:szCs w:val="24"/>
          <w:highlight w:val="yellow"/>
          <w:shd w:val="clear" w:color="auto" w:fill="FFFFFF"/>
        </w:rPr>
      </w:pPr>
    </w:p>
    <w:p w14:paraId="65251C0A" w14:textId="77777777"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2D049AC0" w14:textId="24B17066"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25C941BA" w14:textId="77777777" w:rsidR="00ED4462" w:rsidRPr="00813554" w:rsidRDefault="00ED4462" w:rsidP="00ED4462">
      <w:pPr>
        <w:spacing w:after="0" w:line="240" w:lineRule="auto"/>
        <w:jc w:val="both"/>
        <w:rPr>
          <w:rFonts w:ascii="Arial" w:hAnsi="Arial" w:cs="Arial"/>
          <w:color w:val="202124"/>
          <w:sz w:val="24"/>
          <w:szCs w:val="24"/>
          <w:highlight w:val="yellow"/>
          <w:shd w:val="clear" w:color="auto" w:fill="FFFFFF"/>
        </w:rPr>
      </w:pPr>
    </w:p>
    <w:p w14:paraId="48B4F498" w14:textId="77777777" w:rsidR="00ED4462" w:rsidRPr="00813554" w:rsidRDefault="00ED4462" w:rsidP="00EB4A61">
      <w:pPr>
        <w:spacing w:after="0" w:line="312" w:lineRule="auto"/>
        <w:jc w:val="both"/>
        <w:rPr>
          <w:rFonts w:ascii="Arial" w:hAnsi="Arial" w:cs="Arial"/>
          <w:color w:val="202124"/>
          <w:sz w:val="24"/>
          <w:szCs w:val="24"/>
          <w:highlight w:val="yellow"/>
          <w:shd w:val="clear" w:color="auto" w:fill="FFFFFF"/>
        </w:rPr>
        <w:sectPr w:rsidR="00ED4462" w:rsidRPr="00813554" w:rsidSect="00172BEB">
          <w:pgSz w:w="15840" w:h="12240" w:orient="landscape" w:code="1"/>
          <w:pgMar w:top="851" w:right="851" w:bottom="851" w:left="851" w:header="709" w:footer="709" w:gutter="0"/>
          <w:cols w:space="708"/>
          <w:docGrid w:linePitch="360"/>
        </w:sectPr>
      </w:pPr>
    </w:p>
    <w:p w14:paraId="69415F49" w14:textId="6A69F6BD" w:rsidR="00ED4462" w:rsidRDefault="00ED4462" w:rsidP="00173CBD">
      <w:pPr>
        <w:spacing w:after="0" w:line="312" w:lineRule="auto"/>
        <w:jc w:val="both"/>
        <w:rPr>
          <w:rFonts w:ascii="Arial" w:hAnsi="Arial" w:cs="Arial"/>
          <w:color w:val="202124"/>
          <w:sz w:val="24"/>
          <w:szCs w:val="24"/>
          <w:highlight w:val="yellow"/>
          <w:shd w:val="clear" w:color="auto" w:fill="FFFFFF"/>
        </w:rPr>
      </w:pPr>
    </w:p>
    <w:p w14:paraId="7E2B9895" w14:textId="49B158AD" w:rsidR="00A776B2" w:rsidRPr="005E53CB" w:rsidRDefault="00A776B2" w:rsidP="00173CBD">
      <w:pPr>
        <w:pStyle w:val="Ttulo1"/>
        <w:spacing w:before="0" w:line="312" w:lineRule="auto"/>
        <w:rPr>
          <w:rFonts w:ascii="Arial" w:hAnsi="Arial" w:cs="Arial"/>
        </w:rPr>
      </w:pPr>
      <w:bookmarkStart w:id="11" w:name="_Toc93317934"/>
      <w:bookmarkStart w:id="12" w:name="_Toc121928167"/>
      <w:r w:rsidRPr="005E53CB">
        <w:rPr>
          <w:rFonts w:ascii="Arial" w:hAnsi="Arial" w:cs="Arial"/>
        </w:rPr>
        <w:t xml:space="preserve">Lugar que ocupa Veracruz, </w:t>
      </w:r>
      <w:r w:rsidR="0095537F">
        <w:rPr>
          <w:rFonts w:ascii="Arial" w:hAnsi="Arial" w:cs="Arial"/>
        </w:rPr>
        <w:t>a</w:t>
      </w:r>
      <w:r w:rsidRPr="005E53CB">
        <w:rPr>
          <w:rFonts w:ascii="Arial" w:hAnsi="Arial" w:cs="Arial"/>
        </w:rPr>
        <w:t xml:space="preserve"> nivel </w:t>
      </w:r>
      <w:r w:rsidR="0095537F">
        <w:rPr>
          <w:rFonts w:ascii="Arial" w:hAnsi="Arial" w:cs="Arial"/>
        </w:rPr>
        <w:t xml:space="preserve">regional </w:t>
      </w:r>
      <w:r w:rsidRPr="005E53CB">
        <w:rPr>
          <w:rFonts w:ascii="Arial" w:hAnsi="Arial" w:cs="Arial"/>
        </w:rPr>
        <w:t>nacional.</w:t>
      </w:r>
      <w:bookmarkEnd w:id="11"/>
      <w:bookmarkEnd w:id="12"/>
    </w:p>
    <w:p w14:paraId="5C7A8EF8" w14:textId="77777777" w:rsidR="00A776B2" w:rsidRDefault="00A776B2" w:rsidP="00173CBD">
      <w:pPr>
        <w:spacing w:after="0" w:line="312" w:lineRule="auto"/>
        <w:jc w:val="both"/>
        <w:rPr>
          <w:rFonts w:ascii="Arial" w:hAnsi="Arial" w:cs="Arial"/>
          <w:color w:val="202124"/>
          <w:sz w:val="24"/>
          <w:szCs w:val="24"/>
          <w:highlight w:val="yellow"/>
          <w:shd w:val="clear" w:color="auto" w:fill="FFFFFF"/>
        </w:rPr>
      </w:pPr>
    </w:p>
    <w:p w14:paraId="2D0F5D72" w14:textId="6F32672F" w:rsidR="00D731B3" w:rsidRDefault="005D512E" w:rsidP="00173CBD">
      <w:pPr>
        <w:spacing w:after="0" w:line="312"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A nivel nacional la república mexicana se divide en 7 regiones: </w:t>
      </w:r>
      <w:r w:rsidR="00A00203">
        <w:rPr>
          <w:rFonts w:ascii="Arial" w:hAnsi="Arial" w:cs="Arial"/>
          <w:sz w:val="24"/>
          <w:szCs w:val="24"/>
          <w:shd w:val="clear" w:color="auto" w:fill="FFFFFF"/>
        </w:rPr>
        <w:t xml:space="preserve">1) </w:t>
      </w:r>
      <w:r>
        <w:rPr>
          <w:rFonts w:ascii="Arial" w:hAnsi="Arial" w:cs="Arial"/>
          <w:sz w:val="24"/>
          <w:szCs w:val="24"/>
          <w:shd w:val="clear" w:color="auto" w:fill="FFFFFF"/>
        </w:rPr>
        <w:t xml:space="preserve">Centro-Norte, </w:t>
      </w:r>
      <w:r w:rsidR="00A00203">
        <w:rPr>
          <w:rFonts w:ascii="Arial" w:hAnsi="Arial" w:cs="Arial"/>
          <w:sz w:val="24"/>
          <w:szCs w:val="24"/>
          <w:shd w:val="clear" w:color="auto" w:fill="FFFFFF"/>
        </w:rPr>
        <w:t xml:space="preserve">2) </w:t>
      </w:r>
      <w:r>
        <w:rPr>
          <w:rFonts w:ascii="Arial" w:hAnsi="Arial" w:cs="Arial"/>
          <w:sz w:val="24"/>
          <w:szCs w:val="24"/>
          <w:shd w:val="clear" w:color="auto" w:fill="FFFFFF"/>
        </w:rPr>
        <w:t xml:space="preserve">Centro-Occidente, </w:t>
      </w:r>
      <w:r w:rsidR="00A00203">
        <w:rPr>
          <w:rFonts w:ascii="Arial" w:hAnsi="Arial" w:cs="Arial"/>
          <w:sz w:val="24"/>
          <w:szCs w:val="24"/>
          <w:shd w:val="clear" w:color="auto" w:fill="FFFFFF"/>
        </w:rPr>
        <w:t xml:space="preserve">3) </w:t>
      </w:r>
      <w:r>
        <w:rPr>
          <w:rFonts w:ascii="Arial" w:hAnsi="Arial" w:cs="Arial"/>
          <w:sz w:val="24"/>
          <w:szCs w:val="24"/>
          <w:shd w:val="clear" w:color="auto" w:fill="FFFFFF"/>
        </w:rPr>
        <w:t xml:space="preserve">Centro-Oriente, </w:t>
      </w:r>
      <w:r w:rsidR="00A00203">
        <w:rPr>
          <w:rFonts w:ascii="Arial" w:hAnsi="Arial" w:cs="Arial"/>
          <w:sz w:val="24"/>
          <w:szCs w:val="24"/>
          <w:shd w:val="clear" w:color="auto" w:fill="FFFFFF"/>
        </w:rPr>
        <w:t xml:space="preserve">4) </w:t>
      </w:r>
      <w:r>
        <w:rPr>
          <w:rFonts w:ascii="Arial" w:hAnsi="Arial" w:cs="Arial"/>
          <w:sz w:val="24"/>
          <w:szCs w:val="24"/>
          <w:shd w:val="clear" w:color="auto" w:fill="FFFFFF"/>
        </w:rPr>
        <w:t xml:space="preserve">Noroeste, </w:t>
      </w:r>
      <w:r w:rsidR="00A00203">
        <w:rPr>
          <w:rFonts w:ascii="Arial" w:hAnsi="Arial" w:cs="Arial"/>
          <w:sz w:val="24"/>
          <w:szCs w:val="24"/>
          <w:shd w:val="clear" w:color="auto" w:fill="FFFFFF"/>
        </w:rPr>
        <w:t xml:space="preserve">5) </w:t>
      </w:r>
      <w:r>
        <w:rPr>
          <w:rFonts w:ascii="Arial" w:hAnsi="Arial" w:cs="Arial"/>
          <w:sz w:val="24"/>
          <w:szCs w:val="24"/>
          <w:shd w:val="clear" w:color="auto" w:fill="FFFFFF"/>
        </w:rPr>
        <w:t xml:space="preserve">Norte, </w:t>
      </w:r>
      <w:r w:rsidR="00A00203">
        <w:rPr>
          <w:rFonts w:ascii="Arial" w:hAnsi="Arial" w:cs="Arial"/>
          <w:sz w:val="24"/>
          <w:szCs w:val="24"/>
          <w:shd w:val="clear" w:color="auto" w:fill="FFFFFF"/>
        </w:rPr>
        <w:t xml:space="preserve">6) </w:t>
      </w:r>
      <w:r>
        <w:rPr>
          <w:rFonts w:ascii="Arial" w:hAnsi="Arial" w:cs="Arial"/>
          <w:sz w:val="24"/>
          <w:szCs w:val="24"/>
          <w:shd w:val="clear" w:color="auto" w:fill="FFFFFF"/>
        </w:rPr>
        <w:t xml:space="preserve">Sur y </w:t>
      </w:r>
      <w:r w:rsidR="00A00203">
        <w:rPr>
          <w:rFonts w:ascii="Arial" w:hAnsi="Arial" w:cs="Arial"/>
          <w:sz w:val="24"/>
          <w:szCs w:val="24"/>
          <w:shd w:val="clear" w:color="auto" w:fill="FFFFFF"/>
        </w:rPr>
        <w:t xml:space="preserve">7) </w:t>
      </w:r>
      <w:r>
        <w:rPr>
          <w:rFonts w:ascii="Arial" w:hAnsi="Arial" w:cs="Arial"/>
          <w:sz w:val="24"/>
          <w:szCs w:val="24"/>
          <w:shd w:val="clear" w:color="auto" w:fill="FFFFFF"/>
        </w:rPr>
        <w:t>Sureste, de las cuales la</w:t>
      </w:r>
      <w:r w:rsidR="00D5665A">
        <w:rPr>
          <w:rFonts w:ascii="Arial" w:hAnsi="Arial" w:cs="Arial"/>
          <w:sz w:val="24"/>
          <w:szCs w:val="24"/>
          <w:shd w:val="clear" w:color="auto" w:fill="FFFFFF"/>
        </w:rPr>
        <w:t>s</w:t>
      </w:r>
      <w:r>
        <w:rPr>
          <w:rFonts w:ascii="Arial" w:hAnsi="Arial" w:cs="Arial"/>
          <w:sz w:val="24"/>
          <w:szCs w:val="24"/>
          <w:shd w:val="clear" w:color="auto" w:fill="FFFFFF"/>
        </w:rPr>
        <w:t xml:space="preserve"> </w:t>
      </w:r>
      <w:r w:rsidR="00A00203">
        <w:rPr>
          <w:rFonts w:ascii="Arial" w:hAnsi="Arial" w:cs="Arial"/>
          <w:sz w:val="24"/>
          <w:szCs w:val="24"/>
          <w:shd w:val="clear" w:color="auto" w:fill="FFFFFF"/>
        </w:rPr>
        <w:t xml:space="preserve">primeras tres </w:t>
      </w:r>
      <w:r>
        <w:rPr>
          <w:rFonts w:ascii="Arial" w:hAnsi="Arial" w:cs="Arial"/>
          <w:sz w:val="24"/>
          <w:szCs w:val="24"/>
          <w:shd w:val="clear" w:color="auto" w:fill="FFFFFF"/>
        </w:rPr>
        <w:t>que presenta</w:t>
      </w:r>
      <w:r w:rsidR="00D5665A">
        <w:rPr>
          <w:rFonts w:ascii="Arial" w:hAnsi="Arial" w:cs="Arial"/>
          <w:sz w:val="24"/>
          <w:szCs w:val="24"/>
          <w:shd w:val="clear" w:color="auto" w:fill="FFFFFF"/>
        </w:rPr>
        <w:t>n</w:t>
      </w:r>
      <w:r>
        <w:rPr>
          <w:rFonts w:ascii="Arial" w:hAnsi="Arial" w:cs="Arial"/>
          <w:sz w:val="24"/>
          <w:szCs w:val="24"/>
          <w:shd w:val="clear" w:color="auto" w:fill="FFFFFF"/>
        </w:rPr>
        <w:t xml:space="preserve"> el mayor movimiento migratorio </w:t>
      </w:r>
      <w:r w:rsidR="00AE1D0E">
        <w:rPr>
          <w:rFonts w:ascii="Arial" w:hAnsi="Arial" w:cs="Arial"/>
          <w:sz w:val="24"/>
          <w:szCs w:val="24"/>
          <w:shd w:val="clear" w:color="auto" w:fill="FFFFFF"/>
        </w:rPr>
        <w:t>son</w:t>
      </w:r>
      <w:r w:rsidR="00A00203">
        <w:rPr>
          <w:rFonts w:ascii="Arial" w:hAnsi="Arial" w:cs="Arial"/>
          <w:sz w:val="24"/>
          <w:szCs w:val="24"/>
          <w:shd w:val="clear" w:color="auto" w:fill="FFFFFF"/>
        </w:rPr>
        <w:t>:</w:t>
      </w:r>
      <w:r>
        <w:rPr>
          <w:rFonts w:ascii="Arial" w:hAnsi="Arial" w:cs="Arial"/>
          <w:sz w:val="24"/>
          <w:szCs w:val="24"/>
          <w:shd w:val="clear" w:color="auto" w:fill="FFFFFF"/>
        </w:rPr>
        <w:t xml:space="preserve"> </w:t>
      </w:r>
      <w:r w:rsidR="00A00203">
        <w:rPr>
          <w:rFonts w:ascii="Arial" w:hAnsi="Arial" w:cs="Arial"/>
          <w:sz w:val="24"/>
          <w:szCs w:val="24"/>
          <w:shd w:val="clear" w:color="auto" w:fill="FFFFFF"/>
        </w:rPr>
        <w:t>“</w:t>
      </w:r>
      <w:r w:rsidR="00AE1D0E">
        <w:rPr>
          <w:rFonts w:ascii="Arial" w:hAnsi="Arial" w:cs="Arial"/>
          <w:sz w:val="24"/>
          <w:szCs w:val="24"/>
          <w:shd w:val="clear" w:color="auto" w:fill="FFFFFF"/>
        </w:rPr>
        <w:t xml:space="preserve">Región </w:t>
      </w:r>
      <w:r>
        <w:rPr>
          <w:rFonts w:ascii="Arial" w:hAnsi="Arial" w:cs="Arial"/>
          <w:sz w:val="24"/>
          <w:szCs w:val="24"/>
          <w:shd w:val="clear" w:color="auto" w:fill="FFFFFF"/>
        </w:rPr>
        <w:t>Centro-Oriente</w:t>
      </w:r>
      <w:r w:rsidR="00A00203">
        <w:rPr>
          <w:rFonts w:ascii="Arial" w:hAnsi="Arial" w:cs="Arial"/>
          <w:sz w:val="24"/>
          <w:szCs w:val="24"/>
          <w:shd w:val="clear" w:color="auto" w:fill="FFFFFF"/>
        </w:rPr>
        <w:t>”</w:t>
      </w:r>
      <w:r>
        <w:rPr>
          <w:rFonts w:ascii="Arial" w:hAnsi="Arial" w:cs="Arial"/>
          <w:sz w:val="24"/>
          <w:szCs w:val="24"/>
          <w:shd w:val="clear" w:color="auto" w:fill="FFFFFF"/>
        </w:rPr>
        <w:t xml:space="preserve"> seguida de la </w:t>
      </w:r>
      <w:r w:rsidR="00A00203">
        <w:rPr>
          <w:rFonts w:ascii="Arial" w:hAnsi="Arial" w:cs="Arial"/>
          <w:sz w:val="24"/>
          <w:szCs w:val="24"/>
          <w:shd w:val="clear" w:color="auto" w:fill="FFFFFF"/>
        </w:rPr>
        <w:t>“</w:t>
      </w:r>
      <w:r>
        <w:rPr>
          <w:rFonts w:ascii="Arial" w:hAnsi="Arial" w:cs="Arial"/>
          <w:sz w:val="24"/>
          <w:szCs w:val="24"/>
          <w:shd w:val="clear" w:color="auto" w:fill="FFFFFF"/>
        </w:rPr>
        <w:t>Norte</w:t>
      </w:r>
      <w:r w:rsidR="00A00203">
        <w:rPr>
          <w:rFonts w:ascii="Arial" w:hAnsi="Arial" w:cs="Arial"/>
          <w:sz w:val="24"/>
          <w:szCs w:val="24"/>
          <w:shd w:val="clear" w:color="auto" w:fill="FFFFFF"/>
        </w:rPr>
        <w:t>”</w:t>
      </w:r>
      <w:r>
        <w:rPr>
          <w:rFonts w:ascii="Arial" w:hAnsi="Arial" w:cs="Arial"/>
          <w:sz w:val="24"/>
          <w:szCs w:val="24"/>
          <w:shd w:val="clear" w:color="auto" w:fill="FFFFFF"/>
        </w:rPr>
        <w:t xml:space="preserve"> y </w:t>
      </w:r>
      <w:r w:rsidR="00A00203">
        <w:rPr>
          <w:rFonts w:ascii="Arial" w:hAnsi="Arial" w:cs="Arial"/>
          <w:sz w:val="24"/>
          <w:szCs w:val="24"/>
          <w:shd w:val="clear" w:color="auto" w:fill="FFFFFF"/>
        </w:rPr>
        <w:t>“</w:t>
      </w:r>
      <w:r>
        <w:rPr>
          <w:rFonts w:ascii="Arial" w:hAnsi="Arial" w:cs="Arial"/>
          <w:sz w:val="24"/>
          <w:szCs w:val="24"/>
          <w:shd w:val="clear" w:color="auto" w:fill="FFFFFF"/>
        </w:rPr>
        <w:t>Centro-Occidente</w:t>
      </w:r>
      <w:r w:rsidR="00A00203">
        <w:rPr>
          <w:rFonts w:ascii="Arial" w:hAnsi="Arial" w:cs="Arial"/>
          <w:sz w:val="24"/>
          <w:szCs w:val="24"/>
          <w:shd w:val="clear" w:color="auto" w:fill="FFFFFF"/>
        </w:rPr>
        <w:t>”, por lo que hace a la región “Sureste” en la cual se ubica el Estado de Veracruz, está ocupa el cuarto lugar a nivel nacional</w:t>
      </w:r>
      <w:r w:rsidR="00D731B3">
        <w:rPr>
          <w:rFonts w:ascii="Arial" w:hAnsi="Arial" w:cs="Arial"/>
          <w:sz w:val="24"/>
          <w:szCs w:val="24"/>
          <w:shd w:val="clear" w:color="auto" w:fill="FFFFFF"/>
        </w:rPr>
        <w:t>.</w:t>
      </w:r>
      <w:r w:rsidR="003300BA">
        <w:rPr>
          <w:rFonts w:ascii="Arial" w:hAnsi="Arial" w:cs="Arial"/>
          <w:sz w:val="24"/>
          <w:szCs w:val="24"/>
          <w:shd w:val="clear" w:color="auto" w:fill="FFFFFF"/>
        </w:rPr>
        <w:t xml:space="preserve"> (Ver Tabla 2).</w:t>
      </w:r>
    </w:p>
    <w:p w14:paraId="3510A75C" w14:textId="77777777" w:rsidR="00D731B3" w:rsidRPr="002B09A4" w:rsidRDefault="00D731B3" w:rsidP="00173CBD">
      <w:pPr>
        <w:spacing w:after="0" w:line="312" w:lineRule="auto"/>
        <w:jc w:val="both"/>
        <w:rPr>
          <w:rFonts w:ascii="Arial" w:hAnsi="Arial" w:cs="Arial"/>
          <w:sz w:val="24"/>
          <w:szCs w:val="24"/>
          <w:shd w:val="clear" w:color="auto" w:fill="FFFFFF"/>
        </w:rPr>
      </w:pPr>
    </w:p>
    <w:p w14:paraId="5AF14D23" w14:textId="34153570" w:rsidR="00D731B3" w:rsidRPr="00067371" w:rsidRDefault="00C70448" w:rsidP="00173CBD">
      <w:pPr>
        <w:pStyle w:val="Descripcin"/>
        <w:spacing w:after="0" w:line="312" w:lineRule="auto"/>
        <w:jc w:val="center"/>
        <w:rPr>
          <w:rFonts w:ascii="Arial" w:eastAsiaTheme="majorEastAsia" w:hAnsi="Arial" w:cs="Arial"/>
          <w:i w:val="0"/>
          <w:iCs w:val="0"/>
          <w:color w:val="2F5496" w:themeColor="accent1" w:themeShade="BF"/>
          <w:sz w:val="24"/>
          <w:szCs w:val="24"/>
        </w:rPr>
      </w:pPr>
      <w:bookmarkStart w:id="13" w:name="_Toc86852207"/>
      <w:bookmarkStart w:id="14" w:name="_Toc121928201"/>
      <w:r w:rsidRPr="00067371">
        <w:rPr>
          <w:rFonts w:ascii="Arial" w:eastAsiaTheme="majorEastAsia" w:hAnsi="Arial" w:cs="Arial"/>
          <w:i w:val="0"/>
          <w:iCs w:val="0"/>
          <w:color w:val="2F5496" w:themeColor="accent1" w:themeShade="BF"/>
          <w:sz w:val="24"/>
          <w:szCs w:val="24"/>
        </w:rPr>
        <w:t xml:space="preserve">Tabla </w:t>
      </w:r>
      <w:r w:rsidRPr="00067371">
        <w:rPr>
          <w:rFonts w:ascii="Arial" w:eastAsiaTheme="majorEastAsia" w:hAnsi="Arial" w:cs="Arial"/>
          <w:i w:val="0"/>
          <w:iCs w:val="0"/>
          <w:color w:val="2F5496" w:themeColor="accent1" w:themeShade="BF"/>
          <w:sz w:val="24"/>
          <w:szCs w:val="24"/>
        </w:rPr>
        <w:fldChar w:fldCharType="begin"/>
      </w:r>
      <w:r w:rsidRPr="00067371">
        <w:rPr>
          <w:rFonts w:ascii="Arial" w:eastAsiaTheme="majorEastAsia" w:hAnsi="Arial" w:cs="Arial"/>
          <w:i w:val="0"/>
          <w:iCs w:val="0"/>
          <w:color w:val="2F5496" w:themeColor="accent1" w:themeShade="BF"/>
          <w:sz w:val="24"/>
          <w:szCs w:val="24"/>
        </w:rPr>
        <w:instrText xml:space="preserve"> SEQ Tabla \* ARABIC </w:instrText>
      </w:r>
      <w:r w:rsidRPr="00067371">
        <w:rPr>
          <w:rFonts w:ascii="Arial" w:eastAsiaTheme="majorEastAsia" w:hAnsi="Arial" w:cs="Arial"/>
          <w:i w:val="0"/>
          <w:iCs w:val="0"/>
          <w:color w:val="2F5496" w:themeColor="accent1" w:themeShade="BF"/>
          <w:sz w:val="24"/>
          <w:szCs w:val="24"/>
        </w:rPr>
        <w:fldChar w:fldCharType="separate"/>
      </w:r>
      <w:r w:rsidR="004140B0">
        <w:rPr>
          <w:rFonts w:ascii="Arial" w:eastAsiaTheme="majorEastAsia" w:hAnsi="Arial" w:cs="Arial"/>
          <w:i w:val="0"/>
          <w:iCs w:val="0"/>
          <w:noProof/>
          <w:color w:val="2F5496" w:themeColor="accent1" w:themeShade="BF"/>
          <w:sz w:val="24"/>
          <w:szCs w:val="24"/>
        </w:rPr>
        <w:t>2</w:t>
      </w:r>
      <w:r w:rsidRPr="00067371">
        <w:rPr>
          <w:rFonts w:ascii="Arial" w:eastAsiaTheme="majorEastAsia" w:hAnsi="Arial" w:cs="Arial"/>
          <w:i w:val="0"/>
          <w:iCs w:val="0"/>
          <w:color w:val="2F5496" w:themeColor="accent1" w:themeShade="BF"/>
          <w:sz w:val="24"/>
          <w:szCs w:val="24"/>
        </w:rPr>
        <w:fldChar w:fldCharType="end"/>
      </w:r>
      <w:r w:rsidR="00D731B3" w:rsidRPr="00067371">
        <w:rPr>
          <w:rFonts w:ascii="Arial" w:eastAsiaTheme="majorEastAsia" w:hAnsi="Arial" w:cs="Arial"/>
          <w:i w:val="0"/>
          <w:iCs w:val="0"/>
          <w:color w:val="2F5496" w:themeColor="accent1" w:themeShade="BF"/>
          <w:sz w:val="24"/>
          <w:szCs w:val="24"/>
        </w:rPr>
        <w:t xml:space="preserve"> </w:t>
      </w:r>
      <w:r w:rsidR="00D5665A">
        <w:rPr>
          <w:rFonts w:ascii="Arial" w:eastAsiaTheme="majorEastAsia" w:hAnsi="Arial" w:cs="Arial"/>
          <w:i w:val="0"/>
          <w:iCs w:val="0"/>
          <w:color w:val="2F5496" w:themeColor="accent1" w:themeShade="BF"/>
          <w:sz w:val="24"/>
          <w:szCs w:val="24"/>
        </w:rPr>
        <w:t>Regi</w:t>
      </w:r>
      <w:r w:rsidR="00173CBD">
        <w:rPr>
          <w:rFonts w:ascii="Arial" w:eastAsiaTheme="majorEastAsia" w:hAnsi="Arial" w:cs="Arial"/>
          <w:i w:val="0"/>
          <w:iCs w:val="0"/>
          <w:color w:val="2F5496" w:themeColor="accent1" w:themeShade="BF"/>
          <w:sz w:val="24"/>
          <w:szCs w:val="24"/>
        </w:rPr>
        <w:t>o</w:t>
      </w:r>
      <w:r w:rsidR="00D5665A">
        <w:rPr>
          <w:rFonts w:ascii="Arial" w:eastAsiaTheme="majorEastAsia" w:hAnsi="Arial" w:cs="Arial"/>
          <w:i w:val="0"/>
          <w:iCs w:val="0"/>
          <w:color w:val="2F5496" w:themeColor="accent1" w:themeShade="BF"/>
          <w:sz w:val="24"/>
          <w:szCs w:val="24"/>
        </w:rPr>
        <w:t>n</w:t>
      </w:r>
      <w:r w:rsidR="00173CBD">
        <w:rPr>
          <w:rFonts w:ascii="Arial" w:eastAsiaTheme="majorEastAsia" w:hAnsi="Arial" w:cs="Arial"/>
          <w:i w:val="0"/>
          <w:iCs w:val="0"/>
          <w:color w:val="2F5496" w:themeColor="accent1" w:themeShade="BF"/>
          <w:sz w:val="24"/>
          <w:szCs w:val="24"/>
        </w:rPr>
        <w:t>es</w:t>
      </w:r>
      <w:r w:rsidR="00D5665A">
        <w:rPr>
          <w:rFonts w:ascii="Arial" w:eastAsiaTheme="majorEastAsia" w:hAnsi="Arial" w:cs="Arial"/>
          <w:i w:val="0"/>
          <w:iCs w:val="0"/>
          <w:color w:val="2F5496" w:themeColor="accent1" w:themeShade="BF"/>
          <w:sz w:val="24"/>
          <w:szCs w:val="24"/>
        </w:rPr>
        <w:t xml:space="preserve"> más representativa</w:t>
      </w:r>
      <w:r w:rsidR="00173CBD">
        <w:rPr>
          <w:rFonts w:ascii="Arial" w:eastAsiaTheme="majorEastAsia" w:hAnsi="Arial" w:cs="Arial"/>
          <w:i w:val="0"/>
          <w:iCs w:val="0"/>
          <w:color w:val="2F5496" w:themeColor="accent1" w:themeShade="BF"/>
          <w:sz w:val="24"/>
          <w:szCs w:val="24"/>
        </w:rPr>
        <w:t xml:space="preserve"> a nivel nacional</w:t>
      </w:r>
      <w:r w:rsidR="00D731B3" w:rsidRPr="00067371">
        <w:rPr>
          <w:rFonts w:ascii="Arial" w:eastAsiaTheme="majorEastAsia" w:hAnsi="Arial" w:cs="Arial"/>
          <w:i w:val="0"/>
          <w:iCs w:val="0"/>
          <w:color w:val="2F5496" w:themeColor="accent1" w:themeShade="BF"/>
          <w:sz w:val="24"/>
          <w:szCs w:val="24"/>
        </w:rPr>
        <w:t>.</w:t>
      </w:r>
      <w:bookmarkEnd w:id="13"/>
      <w:bookmarkEnd w:id="14"/>
    </w:p>
    <w:p w14:paraId="762913F3" w14:textId="05B854BE" w:rsidR="00D731B3" w:rsidRPr="004206DD" w:rsidRDefault="00173CBD" w:rsidP="00173CBD">
      <w:pPr>
        <w:spacing w:after="0" w:line="312" w:lineRule="auto"/>
        <w:jc w:val="both"/>
        <w:rPr>
          <w:rFonts w:ascii="Arial" w:hAnsi="Arial" w:cs="Arial"/>
          <w:sz w:val="24"/>
          <w:szCs w:val="24"/>
          <w:shd w:val="clear" w:color="auto" w:fill="FFFFFF"/>
        </w:rPr>
      </w:pPr>
      <w:r w:rsidRPr="00173CBD">
        <w:rPr>
          <w:noProof/>
        </w:rPr>
        <w:drawing>
          <wp:anchor distT="0" distB="0" distL="114300" distR="114300" simplePos="0" relativeHeight="251841536" behindDoc="0" locked="0" layoutInCell="1" allowOverlap="1" wp14:anchorId="5C15F934" wp14:editId="6E796E05">
            <wp:simplePos x="0" y="0"/>
            <wp:positionH relativeFrom="margin">
              <wp:posOffset>1678940</wp:posOffset>
            </wp:positionH>
            <wp:positionV relativeFrom="paragraph">
              <wp:posOffset>10795</wp:posOffset>
            </wp:positionV>
            <wp:extent cx="3409950" cy="2276475"/>
            <wp:effectExtent l="0" t="0" r="0" b="9525"/>
            <wp:wrapThrough wrapText="bothSides">
              <wp:wrapPolygon edited="0">
                <wp:start x="0" y="0"/>
                <wp:lineTo x="0" y="21329"/>
                <wp:lineTo x="6999" y="21510"/>
                <wp:lineTo x="7602" y="21510"/>
                <wp:lineTo x="13998" y="21329"/>
                <wp:lineTo x="14118" y="20425"/>
                <wp:lineTo x="20152" y="20244"/>
                <wp:lineTo x="21479" y="19883"/>
                <wp:lineTo x="21479"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9950" cy="2276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EF421F" w14:textId="099A7648" w:rsidR="00D731B3" w:rsidRDefault="00D731B3" w:rsidP="00173CBD">
      <w:pPr>
        <w:spacing w:after="0" w:line="312" w:lineRule="auto"/>
        <w:rPr>
          <w:rFonts w:ascii="Arial" w:hAnsi="Arial" w:cs="Arial"/>
          <w:color w:val="202124"/>
          <w:sz w:val="24"/>
          <w:szCs w:val="24"/>
          <w:shd w:val="clear" w:color="auto" w:fill="FFFFFF"/>
        </w:rPr>
      </w:pPr>
    </w:p>
    <w:p w14:paraId="15C86805" w14:textId="77777777" w:rsidR="00D731B3" w:rsidRDefault="00D731B3" w:rsidP="00173CBD">
      <w:pPr>
        <w:spacing w:after="0" w:line="312" w:lineRule="auto"/>
        <w:rPr>
          <w:rFonts w:ascii="Arial" w:hAnsi="Arial" w:cs="Arial"/>
          <w:color w:val="202124"/>
          <w:sz w:val="24"/>
          <w:szCs w:val="24"/>
          <w:shd w:val="clear" w:color="auto" w:fill="FFFFFF"/>
        </w:rPr>
      </w:pPr>
    </w:p>
    <w:p w14:paraId="444B499A" w14:textId="77777777" w:rsidR="00D731B3" w:rsidRDefault="00D731B3" w:rsidP="00173CBD">
      <w:pPr>
        <w:spacing w:after="0" w:line="312" w:lineRule="auto"/>
        <w:rPr>
          <w:rFonts w:ascii="Arial" w:hAnsi="Arial" w:cs="Arial"/>
          <w:color w:val="202124"/>
          <w:sz w:val="24"/>
          <w:szCs w:val="24"/>
          <w:shd w:val="clear" w:color="auto" w:fill="FFFFFF"/>
        </w:rPr>
      </w:pPr>
    </w:p>
    <w:p w14:paraId="17538538" w14:textId="77777777" w:rsidR="00D731B3" w:rsidRDefault="00D731B3" w:rsidP="00173CBD">
      <w:pPr>
        <w:spacing w:after="0" w:line="312" w:lineRule="auto"/>
        <w:rPr>
          <w:rFonts w:ascii="Arial" w:hAnsi="Arial" w:cs="Arial"/>
          <w:color w:val="202124"/>
          <w:sz w:val="24"/>
          <w:szCs w:val="24"/>
          <w:shd w:val="clear" w:color="auto" w:fill="FFFFFF"/>
        </w:rPr>
      </w:pPr>
    </w:p>
    <w:p w14:paraId="7A2A7AE0" w14:textId="77777777" w:rsidR="00D731B3" w:rsidRDefault="00D731B3" w:rsidP="00173CBD">
      <w:pPr>
        <w:spacing w:after="0" w:line="312" w:lineRule="auto"/>
        <w:rPr>
          <w:rFonts w:ascii="Arial" w:hAnsi="Arial" w:cs="Arial"/>
          <w:color w:val="202124"/>
          <w:sz w:val="24"/>
          <w:szCs w:val="24"/>
          <w:shd w:val="clear" w:color="auto" w:fill="FFFFFF"/>
        </w:rPr>
      </w:pPr>
    </w:p>
    <w:p w14:paraId="4AB8D2CB" w14:textId="77777777" w:rsidR="00D731B3" w:rsidRDefault="00D731B3" w:rsidP="00173CBD">
      <w:pPr>
        <w:spacing w:after="0" w:line="312" w:lineRule="auto"/>
        <w:rPr>
          <w:rFonts w:ascii="Arial" w:hAnsi="Arial" w:cs="Arial"/>
          <w:color w:val="202124"/>
          <w:sz w:val="24"/>
          <w:szCs w:val="24"/>
          <w:shd w:val="clear" w:color="auto" w:fill="FFFFFF"/>
        </w:rPr>
      </w:pPr>
    </w:p>
    <w:p w14:paraId="2F7B937C" w14:textId="2EEDD9CF" w:rsidR="00D731B3" w:rsidRDefault="00D731B3" w:rsidP="00173CBD">
      <w:pPr>
        <w:spacing w:after="0" w:line="312" w:lineRule="auto"/>
        <w:rPr>
          <w:rFonts w:ascii="Arial" w:hAnsi="Arial" w:cs="Arial"/>
          <w:color w:val="202124"/>
          <w:sz w:val="24"/>
          <w:szCs w:val="24"/>
          <w:shd w:val="clear" w:color="auto" w:fill="FFFFFF"/>
        </w:rPr>
      </w:pPr>
    </w:p>
    <w:p w14:paraId="75C9AFEA" w14:textId="69687575" w:rsidR="00D5665A" w:rsidRDefault="00D5665A" w:rsidP="00173CBD">
      <w:pPr>
        <w:spacing w:after="0" w:line="312" w:lineRule="auto"/>
        <w:rPr>
          <w:rFonts w:ascii="Arial" w:hAnsi="Arial" w:cs="Arial"/>
          <w:color w:val="202124"/>
          <w:sz w:val="24"/>
          <w:szCs w:val="24"/>
          <w:shd w:val="clear" w:color="auto" w:fill="FFFFFF"/>
        </w:rPr>
      </w:pPr>
    </w:p>
    <w:p w14:paraId="3DF38AD2" w14:textId="313BF8CE" w:rsidR="00D5665A" w:rsidRDefault="00D5665A" w:rsidP="00173CBD">
      <w:pPr>
        <w:spacing w:after="0" w:line="312" w:lineRule="auto"/>
        <w:rPr>
          <w:rFonts w:ascii="Arial" w:hAnsi="Arial" w:cs="Arial"/>
          <w:color w:val="202124"/>
          <w:sz w:val="24"/>
          <w:szCs w:val="24"/>
          <w:shd w:val="clear" w:color="auto" w:fill="FFFFFF"/>
        </w:rPr>
      </w:pPr>
    </w:p>
    <w:p w14:paraId="64C4BBFE" w14:textId="77777777" w:rsidR="00173CBD" w:rsidRDefault="00173CBD" w:rsidP="00173CBD">
      <w:pPr>
        <w:spacing w:after="0" w:line="312" w:lineRule="auto"/>
        <w:rPr>
          <w:rFonts w:ascii="Arial" w:hAnsi="Arial" w:cs="Arial"/>
          <w:color w:val="202124"/>
          <w:sz w:val="24"/>
          <w:szCs w:val="24"/>
          <w:shd w:val="clear" w:color="auto" w:fill="FFFFFF"/>
        </w:rPr>
      </w:pPr>
    </w:p>
    <w:p w14:paraId="32D5B871" w14:textId="1903AA6F" w:rsidR="00D731B3" w:rsidRDefault="00173CBD" w:rsidP="00173CBD">
      <w:pPr>
        <w:spacing w:after="0" w:line="312"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Respecto de las regiones con menor movimiento migratorio son: Sur, seguida de Centro-Norte y Noroeste. Ver tabla 3.</w:t>
      </w:r>
    </w:p>
    <w:p w14:paraId="4C1189F6" w14:textId="6AE2BEAC" w:rsidR="00D731B3" w:rsidRDefault="00D731B3" w:rsidP="00173CBD">
      <w:pPr>
        <w:spacing w:after="0" w:line="312" w:lineRule="auto"/>
        <w:rPr>
          <w:rFonts w:ascii="Arial" w:hAnsi="Arial" w:cs="Arial"/>
          <w:color w:val="202124"/>
          <w:sz w:val="24"/>
          <w:szCs w:val="24"/>
          <w:shd w:val="clear" w:color="auto" w:fill="FFFFFF"/>
        </w:rPr>
      </w:pPr>
    </w:p>
    <w:p w14:paraId="57E68413" w14:textId="66C40CF1" w:rsidR="00D731B3" w:rsidRPr="00173CBD" w:rsidRDefault="00173CBD" w:rsidP="00173CBD">
      <w:pPr>
        <w:pStyle w:val="Descripcin"/>
        <w:spacing w:after="0" w:line="312" w:lineRule="auto"/>
        <w:jc w:val="center"/>
        <w:rPr>
          <w:rFonts w:ascii="Arial" w:hAnsi="Arial" w:cs="Arial"/>
          <w:i w:val="0"/>
          <w:iCs w:val="0"/>
          <w:color w:val="202124"/>
          <w:sz w:val="24"/>
          <w:szCs w:val="24"/>
          <w:shd w:val="clear" w:color="auto" w:fill="FFFFFF"/>
        </w:rPr>
      </w:pPr>
      <w:bookmarkStart w:id="15" w:name="_Toc121928202"/>
      <w:r w:rsidRPr="00173CBD">
        <w:rPr>
          <w:noProof/>
        </w:rPr>
        <w:drawing>
          <wp:anchor distT="0" distB="0" distL="114300" distR="114300" simplePos="0" relativeHeight="251842560" behindDoc="0" locked="0" layoutInCell="1" allowOverlap="1" wp14:anchorId="18E70F1B" wp14:editId="2EFFC5E9">
            <wp:simplePos x="0" y="0"/>
            <wp:positionH relativeFrom="column">
              <wp:posOffset>1555115</wp:posOffset>
            </wp:positionH>
            <wp:positionV relativeFrom="paragraph">
              <wp:posOffset>221615</wp:posOffset>
            </wp:positionV>
            <wp:extent cx="3419475" cy="2447925"/>
            <wp:effectExtent l="0" t="0" r="9525" b="9525"/>
            <wp:wrapThrough wrapText="bothSides">
              <wp:wrapPolygon edited="0">
                <wp:start x="0" y="0"/>
                <wp:lineTo x="0" y="17650"/>
                <wp:lineTo x="10830" y="18826"/>
                <wp:lineTo x="0" y="19163"/>
                <wp:lineTo x="0" y="21180"/>
                <wp:lineTo x="7100" y="21516"/>
                <wp:lineTo x="7701" y="21516"/>
                <wp:lineTo x="21179" y="21012"/>
                <wp:lineTo x="21299" y="19163"/>
                <wp:lineTo x="16606" y="18826"/>
                <wp:lineTo x="21540" y="17650"/>
                <wp:lineTo x="2154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19475" cy="2447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3CBD">
        <w:rPr>
          <w:rFonts w:ascii="Arial" w:eastAsiaTheme="majorEastAsia" w:hAnsi="Arial" w:cs="Arial"/>
          <w:i w:val="0"/>
          <w:iCs w:val="0"/>
          <w:color w:val="2F5496" w:themeColor="accent1" w:themeShade="BF"/>
          <w:sz w:val="24"/>
          <w:szCs w:val="24"/>
        </w:rPr>
        <w:t xml:space="preserve">Tabla </w:t>
      </w:r>
      <w:r w:rsidRPr="00173CBD">
        <w:rPr>
          <w:rFonts w:ascii="Arial" w:eastAsiaTheme="majorEastAsia" w:hAnsi="Arial" w:cs="Arial"/>
          <w:i w:val="0"/>
          <w:iCs w:val="0"/>
          <w:color w:val="2F5496" w:themeColor="accent1" w:themeShade="BF"/>
          <w:sz w:val="24"/>
          <w:szCs w:val="24"/>
        </w:rPr>
        <w:fldChar w:fldCharType="begin"/>
      </w:r>
      <w:r w:rsidRPr="00173CBD">
        <w:rPr>
          <w:rFonts w:ascii="Arial" w:eastAsiaTheme="majorEastAsia" w:hAnsi="Arial" w:cs="Arial"/>
          <w:i w:val="0"/>
          <w:iCs w:val="0"/>
          <w:color w:val="2F5496" w:themeColor="accent1" w:themeShade="BF"/>
          <w:sz w:val="24"/>
          <w:szCs w:val="24"/>
        </w:rPr>
        <w:instrText xml:space="preserve"> SEQ Tabla \* ARABIC </w:instrText>
      </w:r>
      <w:r w:rsidRPr="00173CBD">
        <w:rPr>
          <w:rFonts w:ascii="Arial" w:eastAsiaTheme="majorEastAsia" w:hAnsi="Arial" w:cs="Arial"/>
          <w:i w:val="0"/>
          <w:iCs w:val="0"/>
          <w:color w:val="2F5496" w:themeColor="accent1" w:themeShade="BF"/>
          <w:sz w:val="24"/>
          <w:szCs w:val="24"/>
        </w:rPr>
        <w:fldChar w:fldCharType="separate"/>
      </w:r>
      <w:r w:rsidR="004140B0">
        <w:rPr>
          <w:rFonts w:ascii="Arial" w:eastAsiaTheme="majorEastAsia" w:hAnsi="Arial" w:cs="Arial"/>
          <w:i w:val="0"/>
          <w:iCs w:val="0"/>
          <w:noProof/>
          <w:color w:val="2F5496" w:themeColor="accent1" w:themeShade="BF"/>
          <w:sz w:val="24"/>
          <w:szCs w:val="24"/>
        </w:rPr>
        <w:t>3</w:t>
      </w:r>
      <w:r w:rsidRPr="00173CBD">
        <w:rPr>
          <w:rFonts w:ascii="Arial" w:eastAsiaTheme="majorEastAsia" w:hAnsi="Arial" w:cs="Arial"/>
          <w:i w:val="0"/>
          <w:iCs w:val="0"/>
          <w:color w:val="2F5496" w:themeColor="accent1" w:themeShade="BF"/>
          <w:sz w:val="24"/>
          <w:szCs w:val="24"/>
        </w:rPr>
        <w:fldChar w:fldCharType="end"/>
      </w:r>
      <w:r w:rsidRPr="00173CBD">
        <w:rPr>
          <w:rFonts w:ascii="Arial" w:eastAsiaTheme="majorEastAsia" w:hAnsi="Arial" w:cs="Arial"/>
          <w:i w:val="0"/>
          <w:iCs w:val="0"/>
          <w:color w:val="2F5496" w:themeColor="accent1" w:themeShade="BF"/>
          <w:sz w:val="24"/>
          <w:szCs w:val="24"/>
        </w:rPr>
        <w:t xml:space="preserve"> Regiones con menor movimiento migratorio</w:t>
      </w:r>
      <w:r>
        <w:rPr>
          <w:rFonts w:ascii="Arial" w:eastAsiaTheme="majorEastAsia" w:hAnsi="Arial" w:cs="Arial"/>
          <w:i w:val="0"/>
          <w:iCs w:val="0"/>
          <w:color w:val="2F5496" w:themeColor="accent1" w:themeShade="BF"/>
          <w:sz w:val="24"/>
          <w:szCs w:val="24"/>
        </w:rPr>
        <w:t xml:space="preserve"> a nivel nacional</w:t>
      </w:r>
      <w:r w:rsidRPr="00173CBD">
        <w:rPr>
          <w:rFonts w:ascii="Arial" w:eastAsiaTheme="majorEastAsia" w:hAnsi="Arial" w:cs="Arial"/>
          <w:i w:val="0"/>
          <w:iCs w:val="0"/>
          <w:color w:val="2F5496" w:themeColor="accent1" w:themeShade="BF"/>
          <w:sz w:val="24"/>
          <w:szCs w:val="24"/>
        </w:rPr>
        <w:t>.</w:t>
      </w:r>
      <w:bookmarkEnd w:id="15"/>
    </w:p>
    <w:p w14:paraId="007A46A1" w14:textId="6530F617" w:rsidR="00173CBD" w:rsidRDefault="00173CBD" w:rsidP="00173CBD">
      <w:pPr>
        <w:spacing w:after="0" w:line="312" w:lineRule="auto"/>
        <w:rPr>
          <w:rFonts w:ascii="Arial" w:hAnsi="Arial" w:cs="Arial"/>
          <w:color w:val="202124"/>
          <w:sz w:val="24"/>
          <w:szCs w:val="24"/>
          <w:shd w:val="clear" w:color="auto" w:fill="FFFFFF"/>
        </w:rPr>
      </w:pPr>
    </w:p>
    <w:p w14:paraId="4C7CCA75" w14:textId="54E283FA" w:rsidR="00173CBD" w:rsidRDefault="00173CBD" w:rsidP="00173CBD">
      <w:pPr>
        <w:spacing w:after="0" w:line="312" w:lineRule="auto"/>
        <w:rPr>
          <w:rFonts w:ascii="Arial" w:hAnsi="Arial" w:cs="Arial"/>
          <w:color w:val="202124"/>
          <w:sz w:val="24"/>
          <w:szCs w:val="24"/>
          <w:shd w:val="clear" w:color="auto" w:fill="FFFFFF"/>
        </w:rPr>
      </w:pPr>
    </w:p>
    <w:p w14:paraId="5E58E3CB" w14:textId="1327C2E2" w:rsidR="00173CBD" w:rsidRDefault="00173CBD" w:rsidP="00173CBD">
      <w:pPr>
        <w:spacing w:after="0" w:line="312" w:lineRule="auto"/>
        <w:rPr>
          <w:rFonts w:ascii="Arial" w:hAnsi="Arial" w:cs="Arial"/>
          <w:color w:val="202124"/>
          <w:sz w:val="24"/>
          <w:szCs w:val="24"/>
          <w:shd w:val="clear" w:color="auto" w:fill="FFFFFF"/>
        </w:rPr>
      </w:pPr>
    </w:p>
    <w:p w14:paraId="50A45202" w14:textId="77777777" w:rsidR="00173CBD" w:rsidRDefault="00173CBD" w:rsidP="00173CBD">
      <w:pPr>
        <w:spacing w:after="0" w:line="312" w:lineRule="auto"/>
        <w:rPr>
          <w:rFonts w:ascii="Arial" w:hAnsi="Arial" w:cs="Arial"/>
          <w:color w:val="202124"/>
          <w:sz w:val="24"/>
          <w:szCs w:val="24"/>
          <w:shd w:val="clear" w:color="auto" w:fill="FFFFFF"/>
        </w:rPr>
      </w:pPr>
    </w:p>
    <w:p w14:paraId="4165A159" w14:textId="4B3A784F" w:rsidR="00D731B3" w:rsidRDefault="00D731B3" w:rsidP="00173CBD">
      <w:pPr>
        <w:spacing w:after="0" w:line="312" w:lineRule="auto"/>
        <w:rPr>
          <w:rFonts w:ascii="Arial" w:hAnsi="Arial" w:cs="Arial"/>
          <w:color w:val="202124"/>
          <w:sz w:val="24"/>
          <w:szCs w:val="24"/>
          <w:shd w:val="clear" w:color="auto" w:fill="FFFFFF"/>
        </w:rPr>
      </w:pPr>
    </w:p>
    <w:p w14:paraId="1BBE8E00" w14:textId="77777777" w:rsidR="005F0A87" w:rsidRDefault="005F0A87" w:rsidP="00173CBD">
      <w:pPr>
        <w:spacing w:after="0" w:line="312" w:lineRule="auto"/>
        <w:rPr>
          <w:rFonts w:ascii="Arial" w:hAnsi="Arial" w:cs="Arial"/>
          <w:color w:val="202124"/>
          <w:sz w:val="24"/>
          <w:szCs w:val="24"/>
          <w:shd w:val="clear" w:color="auto" w:fill="FFFFFF"/>
        </w:rPr>
      </w:pPr>
    </w:p>
    <w:p w14:paraId="2CFD9996" w14:textId="2DE0462D" w:rsidR="00D731B3" w:rsidRDefault="00D731B3" w:rsidP="00173CBD">
      <w:pPr>
        <w:spacing w:after="0" w:line="312" w:lineRule="auto"/>
        <w:rPr>
          <w:rFonts w:ascii="Arial" w:hAnsi="Arial" w:cs="Arial"/>
          <w:color w:val="202124"/>
          <w:sz w:val="24"/>
          <w:szCs w:val="24"/>
          <w:shd w:val="clear" w:color="auto" w:fill="FFFFFF"/>
        </w:rPr>
      </w:pPr>
    </w:p>
    <w:p w14:paraId="0FF10285" w14:textId="36CE72CE" w:rsidR="00173CBD" w:rsidRDefault="00173CBD" w:rsidP="00173CBD">
      <w:pPr>
        <w:spacing w:after="0" w:line="312" w:lineRule="auto"/>
        <w:rPr>
          <w:rFonts w:ascii="Arial" w:hAnsi="Arial" w:cs="Arial"/>
          <w:color w:val="202124"/>
          <w:sz w:val="24"/>
          <w:szCs w:val="24"/>
          <w:shd w:val="clear" w:color="auto" w:fill="FFFFFF"/>
        </w:rPr>
      </w:pPr>
    </w:p>
    <w:p w14:paraId="29172107" w14:textId="775ADB5D" w:rsidR="00173CBD" w:rsidRDefault="00173CBD" w:rsidP="00173CBD">
      <w:pPr>
        <w:spacing w:after="0" w:line="312" w:lineRule="auto"/>
        <w:rPr>
          <w:rFonts w:ascii="Arial" w:hAnsi="Arial" w:cs="Arial"/>
          <w:color w:val="202124"/>
          <w:sz w:val="24"/>
          <w:szCs w:val="24"/>
          <w:shd w:val="clear" w:color="auto" w:fill="FFFFFF"/>
        </w:rPr>
      </w:pPr>
    </w:p>
    <w:p w14:paraId="4D7B96C3" w14:textId="6A6CF236" w:rsidR="00173CBD" w:rsidRDefault="00173CBD" w:rsidP="00173CBD">
      <w:pPr>
        <w:spacing w:after="0" w:line="312" w:lineRule="auto"/>
        <w:rPr>
          <w:rFonts w:ascii="Arial" w:hAnsi="Arial" w:cs="Arial"/>
          <w:color w:val="202124"/>
          <w:sz w:val="24"/>
          <w:szCs w:val="24"/>
          <w:shd w:val="clear" w:color="auto" w:fill="FFFFFF"/>
        </w:rPr>
      </w:pPr>
    </w:p>
    <w:p w14:paraId="7094F3E1" w14:textId="77777777" w:rsidR="00173CBD" w:rsidRDefault="00173CBD" w:rsidP="00173CBD">
      <w:pPr>
        <w:spacing w:after="0" w:line="312" w:lineRule="auto"/>
        <w:rPr>
          <w:rFonts w:ascii="Arial" w:hAnsi="Arial" w:cs="Arial"/>
          <w:color w:val="202124"/>
          <w:sz w:val="24"/>
          <w:szCs w:val="24"/>
          <w:shd w:val="clear" w:color="auto" w:fill="FFFFFF"/>
        </w:rPr>
      </w:pPr>
    </w:p>
    <w:p w14:paraId="72EBA201" w14:textId="77777777" w:rsidR="00D731B3" w:rsidRDefault="00D731B3" w:rsidP="00173CBD">
      <w:pPr>
        <w:spacing w:after="0" w:line="312" w:lineRule="auto"/>
        <w:rPr>
          <w:rFonts w:ascii="Arial" w:hAnsi="Arial" w:cs="Arial"/>
          <w:color w:val="202124"/>
          <w:sz w:val="24"/>
          <w:szCs w:val="24"/>
          <w:shd w:val="clear" w:color="auto" w:fill="FFFFFF"/>
        </w:rPr>
      </w:pPr>
    </w:p>
    <w:p w14:paraId="029FE5AB" w14:textId="77777777" w:rsidR="00D731B3" w:rsidRDefault="00D731B3" w:rsidP="00173CBD">
      <w:pPr>
        <w:spacing w:after="0" w:line="312" w:lineRule="auto"/>
        <w:rPr>
          <w:rFonts w:ascii="Arial" w:hAnsi="Arial" w:cs="Arial"/>
          <w:color w:val="202124"/>
          <w:sz w:val="24"/>
          <w:szCs w:val="24"/>
          <w:shd w:val="clear" w:color="auto" w:fill="FFFFFF"/>
        </w:rPr>
        <w:sectPr w:rsidR="00D731B3" w:rsidSect="00D731B3">
          <w:pgSz w:w="12240" w:h="15840" w:code="1"/>
          <w:pgMar w:top="851" w:right="851" w:bottom="851" w:left="851" w:header="709" w:footer="709" w:gutter="0"/>
          <w:cols w:space="708"/>
          <w:docGrid w:linePitch="360"/>
        </w:sectPr>
      </w:pPr>
    </w:p>
    <w:p w14:paraId="74967756" w14:textId="5FEB6706" w:rsidR="00D62EB6" w:rsidRDefault="00D62EB6" w:rsidP="00173CBD">
      <w:pPr>
        <w:spacing w:after="0" w:line="312" w:lineRule="auto"/>
        <w:jc w:val="both"/>
        <w:rPr>
          <w:rFonts w:ascii="Arial" w:hAnsi="Arial" w:cs="Arial"/>
          <w:color w:val="202124"/>
          <w:sz w:val="24"/>
          <w:szCs w:val="24"/>
          <w:highlight w:val="yellow"/>
          <w:shd w:val="clear" w:color="auto" w:fill="FFFFFF"/>
        </w:rPr>
      </w:pPr>
    </w:p>
    <w:p w14:paraId="34540FC1" w14:textId="0F676F1E" w:rsidR="00E07266" w:rsidRPr="005E53CB" w:rsidRDefault="00B929E4" w:rsidP="00173CBD">
      <w:pPr>
        <w:pStyle w:val="Ttulo1"/>
        <w:spacing w:before="0" w:line="312" w:lineRule="auto"/>
        <w:rPr>
          <w:rFonts w:ascii="Arial" w:hAnsi="Arial" w:cs="Arial"/>
        </w:rPr>
      </w:pPr>
      <w:bookmarkStart w:id="16" w:name="_Toc93317935"/>
      <w:bookmarkStart w:id="17" w:name="_Toc121928168"/>
      <w:r>
        <w:rPr>
          <w:rFonts w:ascii="Arial" w:hAnsi="Arial" w:cs="Arial"/>
        </w:rPr>
        <w:t>Regionalización del Est</w:t>
      </w:r>
      <w:r w:rsidR="0008367B">
        <w:rPr>
          <w:rFonts w:ascii="Arial" w:hAnsi="Arial" w:cs="Arial"/>
        </w:rPr>
        <w:t>a</w:t>
      </w:r>
      <w:r>
        <w:rPr>
          <w:rFonts w:ascii="Arial" w:hAnsi="Arial" w:cs="Arial"/>
        </w:rPr>
        <w:t>do de Veracruz</w:t>
      </w:r>
      <w:bookmarkEnd w:id="16"/>
      <w:bookmarkEnd w:id="17"/>
    </w:p>
    <w:p w14:paraId="17ED3F40" w14:textId="77777777" w:rsidR="00E07266" w:rsidRPr="00E524DA" w:rsidRDefault="00E07266" w:rsidP="00173CBD">
      <w:pPr>
        <w:spacing w:after="0" w:line="312" w:lineRule="auto"/>
        <w:jc w:val="both"/>
        <w:rPr>
          <w:rFonts w:ascii="Arial" w:hAnsi="Arial" w:cs="Arial"/>
          <w:color w:val="202124"/>
          <w:sz w:val="24"/>
          <w:szCs w:val="24"/>
          <w:shd w:val="clear" w:color="auto" w:fill="FFFFFF"/>
        </w:rPr>
      </w:pPr>
    </w:p>
    <w:p w14:paraId="3ACE5733" w14:textId="296B9485" w:rsidR="00E07266" w:rsidRDefault="00322343" w:rsidP="00173CBD">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Así como la república mexicana est</w:t>
      </w:r>
      <w:r w:rsidR="001211DC">
        <w:rPr>
          <w:rFonts w:ascii="Arial" w:hAnsi="Arial" w:cs="Arial"/>
          <w:color w:val="202124"/>
          <w:sz w:val="24"/>
          <w:szCs w:val="24"/>
          <w:shd w:val="clear" w:color="auto" w:fill="FFFFFF"/>
        </w:rPr>
        <w:t>á</w:t>
      </w:r>
      <w:r>
        <w:rPr>
          <w:rFonts w:ascii="Arial" w:hAnsi="Arial" w:cs="Arial"/>
          <w:color w:val="202124"/>
          <w:sz w:val="24"/>
          <w:szCs w:val="24"/>
          <w:shd w:val="clear" w:color="auto" w:fill="FFFFFF"/>
        </w:rPr>
        <w:t xml:space="preserve"> dividida por regiones, el </w:t>
      </w:r>
      <w:r w:rsidR="00211CAC">
        <w:rPr>
          <w:rFonts w:ascii="Arial" w:hAnsi="Arial" w:cs="Arial"/>
          <w:color w:val="202124"/>
          <w:sz w:val="24"/>
          <w:szCs w:val="24"/>
          <w:shd w:val="clear" w:color="auto" w:fill="FFFFFF"/>
        </w:rPr>
        <w:t xml:space="preserve">estado de Veracruz </w:t>
      </w:r>
      <w:r w:rsidR="001211DC">
        <w:rPr>
          <w:rFonts w:ascii="Arial" w:hAnsi="Arial" w:cs="Arial"/>
          <w:color w:val="202124"/>
          <w:sz w:val="24"/>
          <w:szCs w:val="24"/>
          <w:shd w:val="clear" w:color="auto" w:fill="FFFFFF"/>
        </w:rPr>
        <w:t xml:space="preserve">también </w:t>
      </w:r>
      <w:r w:rsidR="0053043C">
        <w:rPr>
          <w:rFonts w:ascii="Arial" w:hAnsi="Arial" w:cs="Arial"/>
          <w:color w:val="202124"/>
          <w:sz w:val="24"/>
          <w:szCs w:val="24"/>
          <w:shd w:val="clear" w:color="auto" w:fill="FFFFFF"/>
        </w:rPr>
        <w:t>se encuentra dividido por regiones</w:t>
      </w:r>
      <w:r w:rsidR="00196C51">
        <w:rPr>
          <w:rFonts w:ascii="Arial" w:hAnsi="Arial" w:cs="Arial"/>
          <w:color w:val="202124"/>
          <w:sz w:val="24"/>
          <w:szCs w:val="24"/>
          <w:shd w:val="clear" w:color="auto" w:fill="FFFFFF"/>
        </w:rPr>
        <w:t>,</w:t>
      </w:r>
      <w:r>
        <w:rPr>
          <w:rFonts w:ascii="Arial" w:hAnsi="Arial" w:cs="Arial"/>
          <w:color w:val="202124"/>
          <w:sz w:val="24"/>
          <w:szCs w:val="24"/>
          <w:shd w:val="clear" w:color="auto" w:fill="FFFFFF"/>
        </w:rPr>
        <w:t xml:space="preserve"> </w:t>
      </w:r>
      <w:r w:rsidR="00196C51">
        <w:rPr>
          <w:rFonts w:ascii="Arial" w:hAnsi="Arial" w:cs="Arial"/>
          <w:color w:val="202124"/>
          <w:sz w:val="24"/>
          <w:szCs w:val="24"/>
          <w:shd w:val="clear" w:color="auto" w:fill="FFFFFF"/>
        </w:rPr>
        <w:t xml:space="preserve">dicha regionalización se encuentra establecida en el Plan Veracruzano de Desarrollo 2019-2024, donde establece 10 de ellas integradas </w:t>
      </w:r>
      <w:r w:rsidR="001211DC">
        <w:rPr>
          <w:rFonts w:ascii="Arial" w:hAnsi="Arial" w:cs="Arial"/>
          <w:color w:val="202124"/>
          <w:sz w:val="24"/>
          <w:szCs w:val="24"/>
          <w:shd w:val="clear" w:color="auto" w:fill="FFFFFF"/>
        </w:rPr>
        <w:t>de la manera</w:t>
      </w:r>
      <w:r w:rsidR="0053043C">
        <w:rPr>
          <w:rFonts w:ascii="Arial" w:hAnsi="Arial" w:cs="Arial"/>
          <w:color w:val="202124"/>
          <w:sz w:val="24"/>
          <w:szCs w:val="24"/>
          <w:shd w:val="clear" w:color="auto" w:fill="FFFFFF"/>
        </w:rPr>
        <w:t xml:space="preserve"> siguiente</w:t>
      </w:r>
      <w:r w:rsidR="001211DC">
        <w:rPr>
          <w:rFonts w:ascii="Arial" w:hAnsi="Arial" w:cs="Arial"/>
          <w:color w:val="202124"/>
          <w:sz w:val="24"/>
          <w:szCs w:val="24"/>
          <w:shd w:val="clear" w:color="auto" w:fill="FFFFFF"/>
        </w:rPr>
        <w:t xml:space="preserve">: </w:t>
      </w:r>
      <w:r w:rsidR="00196C51">
        <w:rPr>
          <w:rFonts w:ascii="Arial" w:hAnsi="Arial" w:cs="Arial"/>
          <w:color w:val="202124"/>
          <w:sz w:val="24"/>
          <w:szCs w:val="24"/>
          <w:shd w:val="clear" w:color="auto" w:fill="FFFFFF"/>
        </w:rPr>
        <w:t xml:space="preserve">1) </w:t>
      </w:r>
      <w:r w:rsidR="001C432D" w:rsidRPr="00322343">
        <w:rPr>
          <w:rFonts w:ascii="Arial" w:hAnsi="Arial" w:cs="Arial"/>
          <w:color w:val="202124"/>
          <w:sz w:val="24"/>
          <w:szCs w:val="24"/>
          <w:shd w:val="clear" w:color="auto" w:fill="FFFFFF"/>
        </w:rPr>
        <w:t xml:space="preserve">Capital, </w:t>
      </w:r>
      <w:r w:rsidR="00196C51">
        <w:rPr>
          <w:rFonts w:ascii="Arial" w:hAnsi="Arial" w:cs="Arial"/>
          <w:color w:val="202124"/>
          <w:sz w:val="24"/>
          <w:szCs w:val="24"/>
          <w:shd w:val="clear" w:color="auto" w:fill="FFFFFF"/>
        </w:rPr>
        <w:t xml:space="preserve">2) </w:t>
      </w:r>
      <w:r w:rsidR="00FD7E79" w:rsidRPr="00322343">
        <w:rPr>
          <w:rFonts w:ascii="Arial" w:hAnsi="Arial" w:cs="Arial"/>
          <w:color w:val="202124"/>
          <w:sz w:val="24"/>
          <w:szCs w:val="24"/>
          <w:shd w:val="clear" w:color="auto" w:fill="FFFFFF"/>
        </w:rPr>
        <w:t xml:space="preserve">Huasteca Alta, </w:t>
      </w:r>
      <w:r w:rsidR="00196C51">
        <w:rPr>
          <w:rFonts w:ascii="Arial" w:hAnsi="Arial" w:cs="Arial"/>
          <w:color w:val="202124"/>
          <w:sz w:val="24"/>
          <w:szCs w:val="24"/>
          <w:shd w:val="clear" w:color="auto" w:fill="FFFFFF"/>
        </w:rPr>
        <w:t xml:space="preserve">3) </w:t>
      </w:r>
      <w:r w:rsidR="001C432D" w:rsidRPr="00322343">
        <w:rPr>
          <w:rFonts w:ascii="Arial" w:hAnsi="Arial" w:cs="Arial"/>
          <w:color w:val="202124"/>
          <w:sz w:val="24"/>
          <w:szCs w:val="24"/>
          <w:shd w:val="clear" w:color="auto" w:fill="FFFFFF"/>
        </w:rPr>
        <w:t xml:space="preserve">Huasteca Baja, </w:t>
      </w:r>
      <w:r w:rsidR="00196C51">
        <w:rPr>
          <w:rFonts w:ascii="Arial" w:hAnsi="Arial" w:cs="Arial"/>
          <w:color w:val="202124"/>
          <w:sz w:val="24"/>
          <w:szCs w:val="24"/>
          <w:shd w:val="clear" w:color="auto" w:fill="FFFFFF"/>
        </w:rPr>
        <w:t xml:space="preserve">4) </w:t>
      </w:r>
      <w:r w:rsidR="00FD7E79" w:rsidRPr="00322343">
        <w:rPr>
          <w:rFonts w:ascii="Arial" w:hAnsi="Arial" w:cs="Arial"/>
          <w:color w:val="202124"/>
          <w:sz w:val="24"/>
          <w:szCs w:val="24"/>
          <w:shd w:val="clear" w:color="auto" w:fill="FFFFFF"/>
        </w:rPr>
        <w:t xml:space="preserve">Las Montañas, </w:t>
      </w:r>
      <w:r w:rsidR="00196C51">
        <w:rPr>
          <w:rFonts w:ascii="Arial" w:hAnsi="Arial" w:cs="Arial"/>
          <w:color w:val="202124"/>
          <w:sz w:val="24"/>
          <w:szCs w:val="24"/>
          <w:shd w:val="clear" w:color="auto" w:fill="FFFFFF"/>
        </w:rPr>
        <w:t xml:space="preserve">5) </w:t>
      </w:r>
      <w:r w:rsidR="00FD7E79" w:rsidRPr="00322343">
        <w:rPr>
          <w:rFonts w:ascii="Arial" w:hAnsi="Arial" w:cs="Arial"/>
          <w:color w:val="202124"/>
          <w:sz w:val="24"/>
          <w:szCs w:val="24"/>
          <w:shd w:val="clear" w:color="auto" w:fill="FFFFFF"/>
        </w:rPr>
        <w:t xml:space="preserve">Nautla, </w:t>
      </w:r>
      <w:r w:rsidR="00196C51">
        <w:rPr>
          <w:rFonts w:ascii="Arial" w:hAnsi="Arial" w:cs="Arial"/>
          <w:color w:val="202124"/>
          <w:sz w:val="24"/>
          <w:szCs w:val="24"/>
          <w:shd w:val="clear" w:color="auto" w:fill="FFFFFF"/>
        </w:rPr>
        <w:t xml:space="preserve">6) </w:t>
      </w:r>
      <w:r w:rsidR="00FD7E79" w:rsidRPr="00322343">
        <w:rPr>
          <w:rFonts w:ascii="Arial" w:hAnsi="Arial" w:cs="Arial"/>
          <w:color w:val="202124"/>
          <w:sz w:val="24"/>
          <w:szCs w:val="24"/>
          <w:shd w:val="clear" w:color="auto" w:fill="FFFFFF"/>
        </w:rPr>
        <w:t xml:space="preserve">Olmeca, </w:t>
      </w:r>
      <w:r w:rsidR="00196C51">
        <w:rPr>
          <w:rFonts w:ascii="Arial" w:hAnsi="Arial" w:cs="Arial"/>
          <w:color w:val="202124"/>
          <w:sz w:val="24"/>
          <w:szCs w:val="24"/>
          <w:shd w:val="clear" w:color="auto" w:fill="FFFFFF"/>
        </w:rPr>
        <w:t xml:space="preserve">7) </w:t>
      </w:r>
      <w:r w:rsidR="00FD7E79" w:rsidRPr="00322343">
        <w:rPr>
          <w:rFonts w:ascii="Arial" w:hAnsi="Arial" w:cs="Arial"/>
          <w:color w:val="202124"/>
          <w:sz w:val="24"/>
          <w:szCs w:val="24"/>
          <w:shd w:val="clear" w:color="auto" w:fill="FFFFFF"/>
        </w:rPr>
        <w:t xml:space="preserve">Papaloapan, </w:t>
      </w:r>
      <w:r w:rsidR="00196C51">
        <w:rPr>
          <w:rFonts w:ascii="Arial" w:hAnsi="Arial" w:cs="Arial"/>
          <w:color w:val="202124"/>
          <w:sz w:val="24"/>
          <w:szCs w:val="24"/>
          <w:shd w:val="clear" w:color="auto" w:fill="FFFFFF"/>
        </w:rPr>
        <w:t xml:space="preserve">8) </w:t>
      </w:r>
      <w:r w:rsidR="00FD7E79" w:rsidRPr="00322343">
        <w:rPr>
          <w:rFonts w:ascii="Arial" w:hAnsi="Arial" w:cs="Arial"/>
          <w:color w:val="202124"/>
          <w:sz w:val="24"/>
          <w:szCs w:val="24"/>
          <w:shd w:val="clear" w:color="auto" w:fill="FFFFFF"/>
        </w:rPr>
        <w:t xml:space="preserve">Sotavento, </w:t>
      </w:r>
      <w:r w:rsidR="00196C51">
        <w:rPr>
          <w:rFonts w:ascii="Arial" w:hAnsi="Arial" w:cs="Arial"/>
          <w:color w:val="202124"/>
          <w:sz w:val="24"/>
          <w:szCs w:val="24"/>
          <w:shd w:val="clear" w:color="auto" w:fill="FFFFFF"/>
        </w:rPr>
        <w:t xml:space="preserve">9) </w:t>
      </w:r>
      <w:r w:rsidR="001C432D" w:rsidRPr="00322343">
        <w:rPr>
          <w:rFonts w:ascii="Arial" w:hAnsi="Arial" w:cs="Arial"/>
          <w:color w:val="202124"/>
          <w:sz w:val="24"/>
          <w:szCs w:val="24"/>
          <w:shd w:val="clear" w:color="auto" w:fill="FFFFFF"/>
        </w:rPr>
        <w:t xml:space="preserve">Totonaca y </w:t>
      </w:r>
      <w:r w:rsidR="00196C51">
        <w:rPr>
          <w:rFonts w:ascii="Arial" w:hAnsi="Arial" w:cs="Arial"/>
          <w:color w:val="202124"/>
          <w:sz w:val="24"/>
          <w:szCs w:val="24"/>
          <w:shd w:val="clear" w:color="auto" w:fill="FFFFFF"/>
        </w:rPr>
        <w:t xml:space="preserve">10) </w:t>
      </w:r>
      <w:r w:rsidR="001C432D" w:rsidRPr="00322343">
        <w:rPr>
          <w:rFonts w:ascii="Arial" w:hAnsi="Arial" w:cs="Arial"/>
          <w:color w:val="202124"/>
          <w:sz w:val="24"/>
          <w:szCs w:val="24"/>
          <w:shd w:val="clear" w:color="auto" w:fill="FFFFFF"/>
        </w:rPr>
        <w:t>Tuxtla</w:t>
      </w:r>
      <w:r w:rsidR="00FD7E79">
        <w:rPr>
          <w:rFonts w:ascii="Arial" w:hAnsi="Arial" w:cs="Arial"/>
          <w:color w:val="202124"/>
          <w:sz w:val="24"/>
          <w:szCs w:val="24"/>
          <w:shd w:val="clear" w:color="auto" w:fill="FFFFFF"/>
        </w:rPr>
        <w:t>. (Ver</w:t>
      </w:r>
      <w:r w:rsidR="0008367B">
        <w:rPr>
          <w:rFonts w:ascii="Arial" w:hAnsi="Arial" w:cs="Arial"/>
          <w:color w:val="202124"/>
          <w:sz w:val="24"/>
          <w:szCs w:val="24"/>
          <w:shd w:val="clear" w:color="auto" w:fill="FFFFFF"/>
        </w:rPr>
        <w:t xml:space="preserve"> Mapa 1</w:t>
      </w:r>
      <w:r w:rsidR="005F0A87">
        <w:rPr>
          <w:rFonts w:ascii="Arial" w:hAnsi="Arial" w:cs="Arial"/>
          <w:color w:val="202124"/>
          <w:sz w:val="24"/>
          <w:szCs w:val="24"/>
          <w:shd w:val="clear" w:color="auto" w:fill="FFFFFF"/>
        </w:rPr>
        <w:t xml:space="preserve">, Tabla </w:t>
      </w:r>
      <w:r w:rsidR="00196C51">
        <w:rPr>
          <w:rFonts w:ascii="Arial" w:hAnsi="Arial" w:cs="Arial"/>
          <w:color w:val="202124"/>
          <w:sz w:val="24"/>
          <w:szCs w:val="24"/>
          <w:shd w:val="clear" w:color="auto" w:fill="FFFFFF"/>
        </w:rPr>
        <w:t>4</w:t>
      </w:r>
      <w:r w:rsidR="005F0A87">
        <w:rPr>
          <w:rFonts w:ascii="Arial" w:hAnsi="Arial" w:cs="Arial"/>
          <w:color w:val="202124"/>
          <w:sz w:val="24"/>
          <w:szCs w:val="24"/>
          <w:shd w:val="clear" w:color="auto" w:fill="FFFFFF"/>
        </w:rPr>
        <w:t xml:space="preserve"> y Gráfico 1</w:t>
      </w:r>
      <w:r w:rsidR="0008367B">
        <w:rPr>
          <w:rFonts w:ascii="Arial" w:hAnsi="Arial" w:cs="Arial"/>
          <w:color w:val="202124"/>
          <w:sz w:val="24"/>
          <w:szCs w:val="24"/>
          <w:shd w:val="clear" w:color="auto" w:fill="FFFFFF"/>
        </w:rPr>
        <w:t>).</w:t>
      </w:r>
    </w:p>
    <w:p w14:paraId="6214EA3A" w14:textId="74BE245D" w:rsidR="0008367B" w:rsidRPr="00E524DA" w:rsidRDefault="0008367B" w:rsidP="00173CBD">
      <w:pPr>
        <w:spacing w:after="0" w:line="312" w:lineRule="auto"/>
        <w:jc w:val="both"/>
        <w:rPr>
          <w:rFonts w:ascii="Arial" w:hAnsi="Arial" w:cs="Arial"/>
          <w:color w:val="202124"/>
          <w:sz w:val="24"/>
          <w:szCs w:val="24"/>
          <w:shd w:val="clear" w:color="auto" w:fill="FFFFFF"/>
        </w:rPr>
      </w:pPr>
    </w:p>
    <w:p w14:paraId="759F2839" w14:textId="4176E600" w:rsidR="0008367B" w:rsidRPr="005E53CB" w:rsidRDefault="00196C51" w:rsidP="00173CBD">
      <w:pPr>
        <w:pStyle w:val="Descripcin"/>
        <w:spacing w:after="0" w:line="312" w:lineRule="auto"/>
        <w:jc w:val="center"/>
        <w:rPr>
          <w:rFonts w:ascii="Arial" w:hAnsi="Arial" w:cs="Arial"/>
          <w:i w:val="0"/>
          <w:iCs w:val="0"/>
          <w:sz w:val="24"/>
          <w:szCs w:val="24"/>
        </w:rPr>
      </w:pPr>
      <w:bookmarkStart w:id="18" w:name="_Toc121385509"/>
      <w:r w:rsidRPr="00196C51">
        <w:rPr>
          <w:rFonts w:ascii="Arial" w:hAnsi="Arial" w:cs="Arial"/>
          <w:noProof/>
          <w:color w:val="202124"/>
          <w:sz w:val="24"/>
          <w:szCs w:val="24"/>
          <w:shd w:val="clear" w:color="auto" w:fill="FFFFFF"/>
        </w:rPr>
        <w:drawing>
          <wp:anchor distT="0" distB="0" distL="114300" distR="114300" simplePos="0" relativeHeight="251843584" behindDoc="0" locked="0" layoutInCell="1" allowOverlap="1" wp14:anchorId="3C578252" wp14:editId="5DA4D6E8">
            <wp:simplePos x="0" y="0"/>
            <wp:positionH relativeFrom="margin">
              <wp:posOffset>563880</wp:posOffset>
            </wp:positionH>
            <wp:positionV relativeFrom="paragraph">
              <wp:posOffset>228600</wp:posOffset>
            </wp:positionV>
            <wp:extent cx="5724525" cy="5676900"/>
            <wp:effectExtent l="0" t="0" r="9525" b="0"/>
            <wp:wrapThrough wrapText="bothSides">
              <wp:wrapPolygon edited="0">
                <wp:start x="0" y="0"/>
                <wp:lineTo x="0" y="21528"/>
                <wp:lineTo x="21564" y="21528"/>
                <wp:lineTo x="21564" y="0"/>
                <wp:lineTo x="0" y="0"/>
              </wp:wrapPolygon>
            </wp:wrapThrough>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24525" cy="567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08367B" w:rsidRPr="005E53CB">
        <w:rPr>
          <w:rFonts w:ascii="Arial" w:hAnsi="Arial" w:cs="Arial"/>
          <w:i w:val="0"/>
          <w:iCs w:val="0"/>
          <w:sz w:val="24"/>
          <w:szCs w:val="24"/>
        </w:rPr>
        <w:t xml:space="preserve">Mapa </w:t>
      </w:r>
      <w:r w:rsidR="0008367B" w:rsidRPr="005E53CB">
        <w:rPr>
          <w:rFonts w:ascii="Arial" w:hAnsi="Arial" w:cs="Arial"/>
          <w:i w:val="0"/>
          <w:iCs w:val="0"/>
          <w:sz w:val="24"/>
          <w:szCs w:val="24"/>
        </w:rPr>
        <w:fldChar w:fldCharType="begin"/>
      </w:r>
      <w:r w:rsidR="0008367B" w:rsidRPr="005E53CB">
        <w:rPr>
          <w:rFonts w:ascii="Arial" w:hAnsi="Arial" w:cs="Arial"/>
          <w:i w:val="0"/>
          <w:iCs w:val="0"/>
          <w:sz w:val="24"/>
          <w:szCs w:val="24"/>
        </w:rPr>
        <w:instrText xml:space="preserve"> SEQ Mapa \* ARABIC </w:instrText>
      </w:r>
      <w:r w:rsidR="0008367B" w:rsidRPr="005E53CB">
        <w:rPr>
          <w:rFonts w:ascii="Arial" w:hAnsi="Arial" w:cs="Arial"/>
          <w:i w:val="0"/>
          <w:iCs w:val="0"/>
          <w:sz w:val="24"/>
          <w:szCs w:val="24"/>
        </w:rPr>
        <w:fldChar w:fldCharType="separate"/>
      </w:r>
      <w:r w:rsidR="0008367B" w:rsidRPr="005E53CB">
        <w:rPr>
          <w:rFonts w:ascii="Arial" w:hAnsi="Arial" w:cs="Arial"/>
          <w:i w:val="0"/>
          <w:iCs w:val="0"/>
          <w:sz w:val="24"/>
          <w:szCs w:val="24"/>
        </w:rPr>
        <w:t>1</w:t>
      </w:r>
      <w:r w:rsidR="0008367B" w:rsidRPr="005E53CB">
        <w:rPr>
          <w:rFonts w:ascii="Arial" w:hAnsi="Arial" w:cs="Arial"/>
          <w:i w:val="0"/>
          <w:iCs w:val="0"/>
          <w:sz w:val="24"/>
          <w:szCs w:val="24"/>
        </w:rPr>
        <w:fldChar w:fldCharType="end"/>
      </w:r>
      <w:r w:rsidR="0008367B">
        <w:rPr>
          <w:rFonts w:ascii="Arial" w:hAnsi="Arial" w:cs="Arial"/>
          <w:i w:val="0"/>
          <w:iCs w:val="0"/>
          <w:sz w:val="24"/>
          <w:szCs w:val="24"/>
        </w:rPr>
        <w:t>.</w:t>
      </w:r>
      <w:r w:rsidR="0008367B" w:rsidRPr="005E53CB">
        <w:rPr>
          <w:rFonts w:ascii="Arial" w:hAnsi="Arial" w:cs="Arial"/>
          <w:i w:val="0"/>
          <w:iCs w:val="0"/>
          <w:sz w:val="24"/>
          <w:szCs w:val="24"/>
        </w:rPr>
        <w:t xml:space="preserve"> </w:t>
      </w:r>
      <w:r w:rsidR="005F0A87">
        <w:rPr>
          <w:rFonts w:ascii="Arial" w:hAnsi="Arial" w:cs="Arial"/>
          <w:i w:val="0"/>
          <w:iCs w:val="0"/>
          <w:sz w:val="24"/>
          <w:szCs w:val="24"/>
        </w:rPr>
        <w:t>Regionalización Estado de Veracruz</w:t>
      </w:r>
      <w:r w:rsidR="0008367B" w:rsidRPr="005E53CB">
        <w:rPr>
          <w:rFonts w:ascii="Arial" w:hAnsi="Arial" w:cs="Arial"/>
          <w:i w:val="0"/>
          <w:iCs w:val="0"/>
          <w:sz w:val="24"/>
          <w:szCs w:val="24"/>
        </w:rPr>
        <w:t>.</w:t>
      </w:r>
      <w:bookmarkEnd w:id="18"/>
    </w:p>
    <w:p w14:paraId="57452315" w14:textId="27F3725B" w:rsidR="0008367B" w:rsidRDefault="0008367B" w:rsidP="00173CBD">
      <w:pPr>
        <w:spacing w:after="0" w:line="312" w:lineRule="auto"/>
        <w:jc w:val="both"/>
        <w:rPr>
          <w:rFonts w:ascii="Arial" w:hAnsi="Arial" w:cs="Arial"/>
          <w:color w:val="202124"/>
          <w:sz w:val="24"/>
          <w:szCs w:val="24"/>
          <w:shd w:val="clear" w:color="auto" w:fill="FFFFFF"/>
        </w:rPr>
      </w:pPr>
    </w:p>
    <w:p w14:paraId="125FC229" w14:textId="20D44FE8" w:rsidR="0008367B" w:rsidRDefault="0008367B" w:rsidP="00173CBD">
      <w:pPr>
        <w:spacing w:after="0" w:line="312" w:lineRule="auto"/>
        <w:jc w:val="both"/>
        <w:rPr>
          <w:rFonts w:ascii="Arial" w:hAnsi="Arial" w:cs="Arial"/>
          <w:color w:val="202124"/>
          <w:sz w:val="24"/>
          <w:szCs w:val="24"/>
          <w:shd w:val="clear" w:color="auto" w:fill="FFFFFF"/>
        </w:rPr>
      </w:pPr>
    </w:p>
    <w:p w14:paraId="7EA85716" w14:textId="77777777" w:rsidR="0008367B" w:rsidRDefault="0008367B" w:rsidP="00173CBD">
      <w:pPr>
        <w:spacing w:after="0" w:line="312" w:lineRule="auto"/>
        <w:jc w:val="both"/>
        <w:rPr>
          <w:rFonts w:ascii="Arial" w:hAnsi="Arial" w:cs="Arial"/>
          <w:color w:val="202124"/>
          <w:sz w:val="24"/>
          <w:szCs w:val="24"/>
          <w:shd w:val="clear" w:color="auto" w:fill="FFFFFF"/>
        </w:rPr>
      </w:pPr>
    </w:p>
    <w:p w14:paraId="1B21F00A" w14:textId="77777777" w:rsidR="0008367B" w:rsidRDefault="0008367B" w:rsidP="00173CBD">
      <w:pPr>
        <w:spacing w:after="0" w:line="312" w:lineRule="auto"/>
        <w:jc w:val="both"/>
        <w:rPr>
          <w:rFonts w:ascii="Arial" w:hAnsi="Arial" w:cs="Arial"/>
          <w:color w:val="202124"/>
          <w:sz w:val="24"/>
          <w:szCs w:val="24"/>
          <w:shd w:val="clear" w:color="auto" w:fill="FFFFFF"/>
        </w:rPr>
      </w:pPr>
    </w:p>
    <w:p w14:paraId="00026BA8" w14:textId="77777777" w:rsidR="0008367B" w:rsidRDefault="0008367B" w:rsidP="00173CBD">
      <w:pPr>
        <w:spacing w:after="0" w:line="312" w:lineRule="auto"/>
        <w:jc w:val="both"/>
        <w:rPr>
          <w:rFonts w:ascii="Arial" w:hAnsi="Arial" w:cs="Arial"/>
          <w:color w:val="202124"/>
          <w:sz w:val="24"/>
          <w:szCs w:val="24"/>
          <w:shd w:val="clear" w:color="auto" w:fill="FFFFFF"/>
        </w:rPr>
      </w:pPr>
    </w:p>
    <w:p w14:paraId="77E8AC19" w14:textId="77777777" w:rsidR="0008367B" w:rsidRDefault="0008367B" w:rsidP="00173CBD">
      <w:pPr>
        <w:spacing w:after="0" w:line="312" w:lineRule="auto"/>
        <w:jc w:val="both"/>
        <w:rPr>
          <w:rFonts w:ascii="Arial" w:hAnsi="Arial" w:cs="Arial"/>
          <w:color w:val="202124"/>
          <w:sz w:val="24"/>
          <w:szCs w:val="24"/>
          <w:shd w:val="clear" w:color="auto" w:fill="FFFFFF"/>
        </w:rPr>
      </w:pPr>
    </w:p>
    <w:p w14:paraId="31831EDF"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0E44210A"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66B42FCF"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299AF45D"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389D574C"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072ACB57"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0FC77C16" w14:textId="046ECF2A"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2A0E255F" w14:textId="7BBC804E"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09932587" w14:textId="6D1362D0"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1BC2BD4D" w14:textId="18E4F0A4"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21F089DD" w14:textId="23E5A54D"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3C032F6C" w14:textId="613F21C4"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4DFF4CBF" w14:textId="561CECA2"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2EAEF784" w14:textId="095A55AD" w:rsidR="00196C51" w:rsidRDefault="00196C51" w:rsidP="0008367B">
      <w:pPr>
        <w:spacing w:after="0" w:line="312" w:lineRule="auto"/>
        <w:jc w:val="both"/>
        <w:rPr>
          <w:rFonts w:ascii="Arial" w:hAnsi="Arial" w:cs="Arial"/>
          <w:color w:val="202124"/>
          <w:sz w:val="24"/>
          <w:szCs w:val="24"/>
          <w:highlight w:val="yellow"/>
          <w:shd w:val="clear" w:color="auto" w:fill="FFFFFF"/>
        </w:rPr>
      </w:pPr>
    </w:p>
    <w:p w14:paraId="699595B4" w14:textId="2A9CFBA6" w:rsidR="00196C51" w:rsidRDefault="00196C51" w:rsidP="0008367B">
      <w:pPr>
        <w:spacing w:after="0" w:line="312" w:lineRule="auto"/>
        <w:jc w:val="both"/>
        <w:rPr>
          <w:rFonts w:ascii="Arial" w:hAnsi="Arial" w:cs="Arial"/>
          <w:color w:val="202124"/>
          <w:sz w:val="24"/>
          <w:szCs w:val="24"/>
          <w:highlight w:val="yellow"/>
          <w:shd w:val="clear" w:color="auto" w:fill="FFFFFF"/>
        </w:rPr>
      </w:pPr>
    </w:p>
    <w:p w14:paraId="636EE04D" w14:textId="2F9FD160" w:rsidR="00196C51" w:rsidRDefault="00196C51" w:rsidP="0008367B">
      <w:pPr>
        <w:spacing w:after="0" w:line="312" w:lineRule="auto"/>
        <w:jc w:val="both"/>
        <w:rPr>
          <w:rFonts w:ascii="Arial" w:hAnsi="Arial" w:cs="Arial"/>
          <w:color w:val="202124"/>
          <w:sz w:val="24"/>
          <w:szCs w:val="24"/>
          <w:highlight w:val="yellow"/>
          <w:shd w:val="clear" w:color="auto" w:fill="FFFFFF"/>
        </w:rPr>
      </w:pPr>
    </w:p>
    <w:p w14:paraId="21301CD4" w14:textId="4DCEB965" w:rsidR="00196C51" w:rsidRDefault="00196C51" w:rsidP="0008367B">
      <w:pPr>
        <w:spacing w:after="0" w:line="312" w:lineRule="auto"/>
        <w:jc w:val="both"/>
        <w:rPr>
          <w:rFonts w:ascii="Arial" w:hAnsi="Arial" w:cs="Arial"/>
          <w:color w:val="202124"/>
          <w:sz w:val="24"/>
          <w:szCs w:val="24"/>
          <w:highlight w:val="yellow"/>
          <w:shd w:val="clear" w:color="auto" w:fill="FFFFFF"/>
        </w:rPr>
      </w:pPr>
    </w:p>
    <w:p w14:paraId="598DB08C" w14:textId="77777777" w:rsidR="00196C51" w:rsidRDefault="00196C51" w:rsidP="0008367B">
      <w:pPr>
        <w:spacing w:after="0" w:line="312" w:lineRule="auto"/>
        <w:jc w:val="both"/>
        <w:rPr>
          <w:rFonts w:ascii="Arial" w:hAnsi="Arial" w:cs="Arial"/>
          <w:color w:val="202124"/>
          <w:sz w:val="24"/>
          <w:szCs w:val="24"/>
          <w:highlight w:val="yellow"/>
          <w:shd w:val="clear" w:color="auto" w:fill="FFFFFF"/>
        </w:rPr>
      </w:pPr>
    </w:p>
    <w:p w14:paraId="0CA86F63" w14:textId="34C5CF41"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45EC0616" w14:textId="77777777" w:rsidR="00E524DA" w:rsidRDefault="00E524DA" w:rsidP="0008367B">
      <w:pPr>
        <w:spacing w:after="0" w:line="312" w:lineRule="auto"/>
        <w:jc w:val="both"/>
        <w:rPr>
          <w:rFonts w:ascii="Arial" w:hAnsi="Arial" w:cs="Arial"/>
          <w:color w:val="202124"/>
          <w:sz w:val="24"/>
          <w:szCs w:val="24"/>
          <w:highlight w:val="yellow"/>
          <w:shd w:val="clear" w:color="auto" w:fill="FFFFFF"/>
        </w:rPr>
      </w:pPr>
    </w:p>
    <w:p w14:paraId="72F0034C" w14:textId="77777777"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4220EE9D" w14:textId="77777777" w:rsidR="00E524DA" w:rsidRDefault="00E524DA" w:rsidP="0008367B">
      <w:pPr>
        <w:spacing w:after="0" w:line="312" w:lineRule="auto"/>
        <w:jc w:val="both"/>
        <w:rPr>
          <w:rFonts w:ascii="Arial" w:hAnsi="Arial" w:cs="Arial"/>
          <w:color w:val="202124"/>
          <w:sz w:val="24"/>
          <w:szCs w:val="24"/>
          <w:highlight w:val="yellow"/>
          <w:shd w:val="clear" w:color="auto" w:fill="FFFFFF"/>
        </w:rPr>
        <w:sectPr w:rsidR="00E524DA" w:rsidSect="00E524DA">
          <w:pgSz w:w="12240" w:h="15840" w:code="1"/>
          <w:pgMar w:top="851" w:right="851" w:bottom="851" w:left="851" w:header="709" w:footer="709" w:gutter="0"/>
          <w:cols w:space="708"/>
          <w:docGrid w:linePitch="360"/>
        </w:sectPr>
      </w:pPr>
    </w:p>
    <w:p w14:paraId="7CBB7A5C" w14:textId="03287519" w:rsidR="0008367B" w:rsidRDefault="0008367B" w:rsidP="0008367B">
      <w:pPr>
        <w:spacing w:after="0" w:line="312" w:lineRule="auto"/>
        <w:jc w:val="both"/>
        <w:rPr>
          <w:rFonts w:ascii="Arial" w:hAnsi="Arial" w:cs="Arial"/>
          <w:color w:val="202124"/>
          <w:sz w:val="24"/>
          <w:szCs w:val="24"/>
          <w:highlight w:val="yellow"/>
          <w:shd w:val="clear" w:color="auto" w:fill="FFFFFF"/>
        </w:rPr>
      </w:pPr>
    </w:p>
    <w:p w14:paraId="10518938" w14:textId="6375C8D4" w:rsidR="0008367B" w:rsidRDefault="0008367B" w:rsidP="001C432D">
      <w:pPr>
        <w:spacing w:after="0" w:line="240" w:lineRule="auto"/>
        <w:rPr>
          <w:rFonts w:ascii="Arial" w:hAnsi="Arial" w:cs="Arial"/>
          <w:color w:val="202124"/>
          <w:sz w:val="24"/>
          <w:szCs w:val="24"/>
          <w:shd w:val="clear" w:color="auto" w:fill="FFFFFF"/>
        </w:rPr>
      </w:pPr>
    </w:p>
    <w:p w14:paraId="515E962C" w14:textId="34FBDF6E" w:rsidR="001C432D" w:rsidRPr="005E53CB" w:rsidRDefault="00196C51" w:rsidP="00196C51">
      <w:pPr>
        <w:pStyle w:val="Descripcin"/>
        <w:spacing w:after="0" w:line="312" w:lineRule="auto"/>
        <w:jc w:val="center"/>
        <w:rPr>
          <w:rFonts w:ascii="Arial" w:hAnsi="Arial" w:cs="Arial"/>
          <w:i w:val="0"/>
          <w:iCs w:val="0"/>
          <w:sz w:val="24"/>
          <w:szCs w:val="24"/>
        </w:rPr>
      </w:pPr>
      <w:bookmarkStart w:id="19" w:name="_Toc83724410"/>
      <w:bookmarkStart w:id="20" w:name="_Toc121928203"/>
      <w:r w:rsidRPr="00196C51">
        <w:rPr>
          <w:rFonts w:ascii="Arial" w:hAnsi="Arial" w:cs="Arial"/>
          <w:i w:val="0"/>
          <w:iCs w:val="0"/>
          <w:sz w:val="24"/>
          <w:szCs w:val="24"/>
        </w:rPr>
        <w:t xml:space="preserve">Tabla </w:t>
      </w:r>
      <w:r w:rsidRPr="00196C51">
        <w:rPr>
          <w:rFonts w:ascii="Arial" w:hAnsi="Arial" w:cs="Arial"/>
          <w:i w:val="0"/>
          <w:iCs w:val="0"/>
          <w:sz w:val="24"/>
          <w:szCs w:val="24"/>
        </w:rPr>
        <w:fldChar w:fldCharType="begin"/>
      </w:r>
      <w:r w:rsidRPr="00196C51">
        <w:rPr>
          <w:rFonts w:ascii="Arial" w:hAnsi="Arial" w:cs="Arial"/>
          <w:i w:val="0"/>
          <w:iCs w:val="0"/>
          <w:sz w:val="24"/>
          <w:szCs w:val="24"/>
        </w:rPr>
        <w:instrText xml:space="preserve"> SEQ Tabla \* ARABIC </w:instrText>
      </w:r>
      <w:r w:rsidRPr="00196C51">
        <w:rPr>
          <w:rFonts w:ascii="Arial" w:hAnsi="Arial" w:cs="Arial"/>
          <w:i w:val="0"/>
          <w:iCs w:val="0"/>
          <w:sz w:val="24"/>
          <w:szCs w:val="24"/>
        </w:rPr>
        <w:fldChar w:fldCharType="separate"/>
      </w:r>
      <w:r w:rsidR="004140B0">
        <w:rPr>
          <w:rFonts w:ascii="Arial" w:hAnsi="Arial" w:cs="Arial"/>
          <w:i w:val="0"/>
          <w:iCs w:val="0"/>
          <w:noProof/>
          <w:sz w:val="24"/>
          <w:szCs w:val="24"/>
        </w:rPr>
        <w:t>4</w:t>
      </w:r>
      <w:r w:rsidRPr="00196C51">
        <w:rPr>
          <w:rFonts w:ascii="Arial" w:hAnsi="Arial" w:cs="Arial"/>
          <w:i w:val="0"/>
          <w:iCs w:val="0"/>
          <w:sz w:val="24"/>
          <w:szCs w:val="24"/>
        </w:rPr>
        <w:fldChar w:fldCharType="end"/>
      </w:r>
      <w:r w:rsidR="0008367B">
        <w:rPr>
          <w:rFonts w:ascii="Arial" w:hAnsi="Arial" w:cs="Arial"/>
          <w:i w:val="0"/>
          <w:iCs w:val="0"/>
          <w:sz w:val="24"/>
          <w:szCs w:val="24"/>
        </w:rPr>
        <w:t>.</w:t>
      </w:r>
      <w:r w:rsidR="001C432D" w:rsidRPr="005E53CB">
        <w:rPr>
          <w:rFonts w:ascii="Arial" w:hAnsi="Arial" w:cs="Arial"/>
          <w:i w:val="0"/>
          <w:iCs w:val="0"/>
          <w:sz w:val="24"/>
          <w:szCs w:val="24"/>
        </w:rPr>
        <w:t xml:space="preserve"> </w:t>
      </w:r>
      <w:r w:rsidR="005F0A87">
        <w:rPr>
          <w:rFonts w:ascii="Arial" w:hAnsi="Arial" w:cs="Arial"/>
          <w:i w:val="0"/>
          <w:iCs w:val="0"/>
          <w:sz w:val="24"/>
          <w:szCs w:val="24"/>
        </w:rPr>
        <w:t>Regionalización estado de Veracruz y tipo de Causa</w:t>
      </w:r>
      <w:r w:rsidR="001C432D" w:rsidRPr="005E53CB">
        <w:rPr>
          <w:rFonts w:ascii="Arial" w:hAnsi="Arial" w:cs="Arial"/>
          <w:i w:val="0"/>
          <w:iCs w:val="0"/>
          <w:sz w:val="24"/>
          <w:szCs w:val="24"/>
        </w:rPr>
        <w:t>.</w:t>
      </w:r>
      <w:bookmarkEnd w:id="19"/>
      <w:bookmarkEnd w:id="20"/>
    </w:p>
    <w:p w14:paraId="34B405A1" w14:textId="5F733367" w:rsidR="001C432D" w:rsidRDefault="005F0A87" w:rsidP="001C432D">
      <w:pPr>
        <w:spacing w:after="0" w:line="240" w:lineRule="auto"/>
        <w:rPr>
          <w:rFonts w:ascii="Arial" w:hAnsi="Arial" w:cs="Arial"/>
          <w:color w:val="202124"/>
          <w:sz w:val="24"/>
          <w:szCs w:val="24"/>
          <w:shd w:val="clear" w:color="auto" w:fill="FFFFFF"/>
        </w:rPr>
      </w:pPr>
      <w:r w:rsidRPr="005F0A87">
        <w:rPr>
          <w:noProof/>
        </w:rPr>
        <w:drawing>
          <wp:anchor distT="0" distB="0" distL="114300" distR="114300" simplePos="0" relativeHeight="251833344" behindDoc="0" locked="0" layoutInCell="1" allowOverlap="1" wp14:anchorId="530A6C2C" wp14:editId="40977B21">
            <wp:simplePos x="0" y="0"/>
            <wp:positionH relativeFrom="column">
              <wp:posOffset>393065</wp:posOffset>
            </wp:positionH>
            <wp:positionV relativeFrom="paragraph">
              <wp:posOffset>66040</wp:posOffset>
            </wp:positionV>
            <wp:extent cx="8782050" cy="3743325"/>
            <wp:effectExtent l="0" t="0" r="0" b="0"/>
            <wp:wrapThrough wrapText="bothSides">
              <wp:wrapPolygon edited="0">
                <wp:start x="0" y="0"/>
                <wp:lineTo x="0" y="17588"/>
                <wp:lineTo x="2249" y="17588"/>
                <wp:lineTo x="2249" y="18797"/>
                <wp:lineTo x="2811" y="19347"/>
                <wp:lineTo x="3983" y="19347"/>
                <wp:lineTo x="1078" y="20446"/>
                <wp:lineTo x="515" y="20776"/>
                <wp:lineTo x="515" y="21215"/>
                <wp:lineTo x="2718" y="21435"/>
                <wp:lineTo x="11479" y="21435"/>
                <wp:lineTo x="14056" y="21215"/>
                <wp:lineTo x="14010" y="21105"/>
                <wp:lineTo x="21506" y="20116"/>
                <wp:lineTo x="21553" y="20006"/>
                <wp:lineTo x="21178" y="19347"/>
                <wp:lineTo x="21506" y="18797"/>
                <wp:lineTo x="21553" y="16159"/>
                <wp:lineTo x="20991" y="15829"/>
                <wp:lineTo x="21553" y="14950"/>
                <wp:lineTo x="20991" y="14070"/>
                <wp:lineTo x="21553" y="13850"/>
                <wp:lineTo x="21553" y="11102"/>
                <wp:lineTo x="20944" y="10553"/>
                <wp:lineTo x="21553" y="10113"/>
                <wp:lineTo x="21553" y="10003"/>
                <wp:lineTo x="20991" y="8794"/>
                <wp:lineTo x="21553" y="8244"/>
                <wp:lineTo x="21553" y="8134"/>
                <wp:lineTo x="20991" y="7035"/>
                <wp:lineTo x="21553" y="6485"/>
                <wp:lineTo x="21553" y="6376"/>
                <wp:lineTo x="20991" y="5276"/>
                <wp:lineTo x="21506" y="4507"/>
                <wp:lineTo x="21553" y="3408"/>
                <wp:lineTo x="21553" y="0"/>
                <wp:lineTo x="0" y="0"/>
              </wp:wrapPolygon>
            </wp:wrapThrough>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782050" cy="37433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629E5B" w14:textId="2D42318A" w:rsidR="007053A5" w:rsidRDefault="007053A5" w:rsidP="001C432D">
      <w:pPr>
        <w:spacing w:after="0" w:line="240" w:lineRule="auto"/>
        <w:rPr>
          <w:rFonts w:ascii="Arial" w:hAnsi="Arial" w:cs="Arial"/>
          <w:color w:val="202124"/>
          <w:sz w:val="24"/>
          <w:szCs w:val="24"/>
          <w:shd w:val="clear" w:color="auto" w:fill="FFFFFF"/>
        </w:rPr>
      </w:pPr>
    </w:p>
    <w:p w14:paraId="65BE5E54" w14:textId="5F3DCDF3" w:rsidR="007053A5" w:rsidRDefault="007053A5" w:rsidP="001C432D">
      <w:pPr>
        <w:spacing w:after="0" w:line="240" w:lineRule="auto"/>
        <w:rPr>
          <w:rFonts w:ascii="Arial" w:hAnsi="Arial" w:cs="Arial"/>
          <w:color w:val="202124"/>
          <w:sz w:val="24"/>
          <w:szCs w:val="24"/>
          <w:shd w:val="clear" w:color="auto" w:fill="FFFFFF"/>
        </w:rPr>
      </w:pPr>
    </w:p>
    <w:p w14:paraId="4E3CC009" w14:textId="602CFD0E" w:rsidR="007053A5" w:rsidRDefault="007053A5" w:rsidP="001C432D">
      <w:pPr>
        <w:spacing w:after="0" w:line="240" w:lineRule="auto"/>
        <w:rPr>
          <w:rFonts w:ascii="Arial" w:hAnsi="Arial" w:cs="Arial"/>
          <w:color w:val="202124"/>
          <w:sz w:val="24"/>
          <w:szCs w:val="24"/>
          <w:shd w:val="clear" w:color="auto" w:fill="FFFFFF"/>
        </w:rPr>
      </w:pPr>
    </w:p>
    <w:p w14:paraId="118C12DD" w14:textId="2317FA8F" w:rsidR="007053A5" w:rsidRDefault="007053A5" w:rsidP="001C432D">
      <w:pPr>
        <w:spacing w:after="0" w:line="240" w:lineRule="auto"/>
        <w:rPr>
          <w:rFonts w:ascii="Arial" w:hAnsi="Arial" w:cs="Arial"/>
          <w:color w:val="202124"/>
          <w:sz w:val="24"/>
          <w:szCs w:val="24"/>
          <w:shd w:val="clear" w:color="auto" w:fill="FFFFFF"/>
        </w:rPr>
      </w:pPr>
    </w:p>
    <w:p w14:paraId="69D36E93" w14:textId="67E895CD" w:rsidR="007053A5" w:rsidRDefault="007053A5" w:rsidP="001C432D">
      <w:pPr>
        <w:spacing w:after="0" w:line="240" w:lineRule="auto"/>
        <w:rPr>
          <w:rFonts w:ascii="Arial" w:hAnsi="Arial" w:cs="Arial"/>
          <w:color w:val="202124"/>
          <w:sz w:val="24"/>
          <w:szCs w:val="24"/>
          <w:shd w:val="clear" w:color="auto" w:fill="FFFFFF"/>
        </w:rPr>
      </w:pPr>
    </w:p>
    <w:p w14:paraId="673C61BA" w14:textId="127DFC68" w:rsidR="007053A5" w:rsidRDefault="007053A5" w:rsidP="001C432D">
      <w:pPr>
        <w:spacing w:after="0" w:line="240" w:lineRule="auto"/>
        <w:rPr>
          <w:rFonts w:ascii="Arial" w:hAnsi="Arial" w:cs="Arial"/>
          <w:color w:val="202124"/>
          <w:sz w:val="24"/>
          <w:szCs w:val="24"/>
          <w:shd w:val="clear" w:color="auto" w:fill="FFFFFF"/>
        </w:rPr>
      </w:pPr>
    </w:p>
    <w:p w14:paraId="0648E179" w14:textId="1C8218F3" w:rsidR="007053A5" w:rsidRDefault="007053A5" w:rsidP="001C432D">
      <w:pPr>
        <w:spacing w:after="0" w:line="240" w:lineRule="auto"/>
        <w:rPr>
          <w:rFonts w:ascii="Arial" w:hAnsi="Arial" w:cs="Arial"/>
          <w:color w:val="202124"/>
          <w:sz w:val="24"/>
          <w:szCs w:val="24"/>
          <w:shd w:val="clear" w:color="auto" w:fill="FFFFFF"/>
        </w:rPr>
      </w:pPr>
    </w:p>
    <w:p w14:paraId="278923E0" w14:textId="533206F0" w:rsidR="007053A5" w:rsidRDefault="007053A5" w:rsidP="001C432D">
      <w:pPr>
        <w:spacing w:after="0" w:line="240" w:lineRule="auto"/>
        <w:rPr>
          <w:rFonts w:ascii="Arial" w:hAnsi="Arial" w:cs="Arial"/>
          <w:color w:val="202124"/>
          <w:sz w:val="24"/>
          <w:szCs w:val="24"/>
          <w:shd w:val="clear" w:color="auto" w:fill="FFFFFF"/>
        </w:rPr>
      </w:pPr>
    </w:p>
    <w:p w14:paraId="414118BA" w14:textId="6ECD7AC2" w:rsidR="007053A5" w:rsidRDefault="007053A5" w:rsidP="001C432D">
      <w:pPr>
        <w:spacing w:after="0" w:line="240" w:lineRule="auto"/>
        <w:rPr>
          <w:rFonts w:ascii="Arial" w:hAnsi="Arial" w:cs="Arial"/>
          <w:color w:val="202124"/>
          <w:sz w:val="24"/>
          <w:szCs w:val="24"/>
          <w:shd w:val="clear" w:color="auto" w:fill="FFFFFF"/>
        </w:rPr>
      </w:pPr>
    </w:p>
    <w:p w14:paraId="37B5D4DE" w14:textId="7A0E8362" w:rsidR="007053A5" w:rsidRDefault="007053A5" w:rsidP="001C432D">
      <w:pPr>
        <w:spacing w:after="0" w:line="240" w:lineRule="auto"/>
        <w:rPr>
          <w:rFonts w:ascii="Arial" w:hAnsi="Arial" w:cs="Arial"/>
          <w:color w:val="202124"/>
          <w:sz w:val="24"/>
          <w:szCs w:val="24"/>
          <w:shd w:val="clear" w:color="auto" w:fill="FFFFFF"/>
        </w:rPr>
      </w:pPr>
    </w:p>
    <w:p w14:paraId="7AE0E3FA" w14:textId="31816EBA" w:rsidR="007053A5" w:rsidRDefault="007053A5" w:rsidP="001C432D">
      <w:pPr>
        <w:spacing w:after="0" w:line="240" w:lineRule="auto"/>
        <w:rPr>
          <w:rFonts w:ascii="Arial" w:hAnsi="Arial" w:cs="Arial"/>
          <w:color w:val="202124"/>
          <w:sz w:val="24"/>
          <w:szCs w:val="24"/>
          <w:shd w:val="clear" w:color="auto" w:fill="FFFFFF"/>
        </w:rPr>
      </w:pPr>
    </w:p>
    <w:p w14:paraId="55D214FB" w14:textId="7153DB94" w:rsidR="007053A5" w:rsidRDefault="007053A5" w:rsidP="001C432D">
      <w:pPr>
        <w:spacing w:after="0" w:line="240" w:lineRule="auto"/>
        <w:rPr>
          <w:rFonts w:ascii="Arial" w:hAnsi="Arial" w:cs="Arial"/>
          <w:color w:val="202124"/>
          <w:sz w:val="24"/>
          <w:szCs w:val="24"/>
          <w:shd w:val="clear" w:color="auto" w:fill="FFFFFF"/>
        </w:rPr>
      </w:pPr>
    </w:p>
    <w:p w14:paraId="64465E5F" w14:textId="7A9F4A6F" w:rsidR="007053A5" w:rsidRDefault="007053A5" w:rsidP="001C432D">
      <w:pPr>
        <w:spacing w:after="0" w:line="240" w:lineRule="auto"/>
        <w:rPr>
          <w:rFonts w:ascii="Arial" w:hAnsi="Arial" w:cs="Arial"/>
          <w:color w:val="202124"/>
          <w:sz w:val="24"/>
          <w:szCs w:val="24"/>
          <w:shd w:val="clear" w:color="auto" w:fill="FFFFFF"/>
        </w:rPr>
      </w:pPr>
    </w:p>
    <w:p w14:paraId="4BF7820E" w14:textId="71452521" w:rsidR="007053A5" w:rsidRDefault="007053A5" w:rsidP="001C432D">
      <w:pPr>
        <w:spacing w:after="0" w:line="240" w:lineRule="auto"/>
        <w:rPr>
          <w:rFonts w:ascii="Arial" w:hAnsi="Arial" w:cs="Arial"/>
          <w:color w:val="202124"/>
          <w:sz w:val="24"/>
          <w:szCs w:val="24"/>
          <w:shd w:val="clear" w:color="auto" w:fill="FFFFFF"/>
        </w:rPr>
      </w:pPr>
    </w:p>
    <w:p w14:paraId="04AE5F39" w14:textId="58E77D4C" w:rsidR="007053A5" w:rsidRDefault="007053A5" w:rsidP="001C432D">
      <w:pPr>
        <w:spacing w:after="0" w:line="240" w:lineRule="auto"/>
        <w:rPr>
          <w:rFonts w:ascii="Arial" w:hAnsi="Arial" w:cs="Arial"/>
          <w:color w:val="202124"/>
          <w:sz w:val="24"/>
          <w:szCs w:val="24"/>
          <w:shd w:val="clear" w:color="auto" w:fill="FFFFFF"/>
        </w:rPr>
      </w:pPr>
    </w:p>
    <w:p w14:paraId="63FC6EE1" w14:textId="6636AC97" w:rsidR="007053A5" w:rsidRDefault="007053A5" w:rsidP="001C432D">
      <w:pPr>
        <w:spacing w:after="0" w:line="240" w:lineRule="auto"/>
        <w:rPr>
          <w:rFonts w:ascii="Arial" w:hAnsi="Arial" w:cs="Arial"/>
          <w:color w:val="202124"/>
          <w:sz w:val="24"/>
          <w:szCs w:val="24"/>
          <w:shd w:val="clear" w:color="auto" w:fill="FFFFFF"/>
        </w:rPr>
      </w:pPr>
    </w:p>
    <w:p w14:paraId="5A880A8D" w14:textId="30099A11" w:rsidR="007053A5" w:rsidRDefault="007053A5" w:rsidP="001C432D">
      <w:pPr>
        <w:spacing w:after="0" w:line="240" w:lineRule="auto"/>
        <w:rPr>
          <w:rFonts w:ascii="Arial" w:hAnsi="Arial" w:cs="Arial"/>
          <w:color w:val="202124"/>
          <w:sz w:val="24"/>
          <w:szCs w:val="24"/>
          <w:shd w:val="clear" w:color="auto" w:fill="FFFFFF"/>
        </w:rPr>
      </w:pPr>
    </w:p>
    <w:p w14:paraId="79F01768" w14:textId="48B38D8D" w:rsidR="00FD7E79" w:rsidRDefault="00FD7E79" w:rsidP="001C432D">
      <w:pPr>
        <w:spacing w:after="0" w:line="240" w:lineRule="auto"/>
        <w:rPr>
          <w:rFonts w:ascii="Arial" w:hAnsi="Arial" w:cs="Arial"/>
          <w:color w:val="202124"/>
          <w:sz w:val="24"/>
          <w:szCs w:val="24"/>
          <w:shd w:val="clear" w:color="auto" w:fill="FFFFFF"/>
        </w:rPr>
      </w:pPr>
    </w:p>
    <w:p w14:paraId="281C15E7" w14:textId="2EB0DEFE" w:rsidR="00FD7E79" w:rsidRDefault="00FD7E79" w:rsidP="001C432D">
      <w:pPr>
        <w:spacing w:after="0" w:line="240" w:lineRule="auto"/>
        <w:rPr>
          <w:rFonts w:ascii="Arial" w:hAnsi="Arial" w:cs="Arial"/>
          <w:color w:val="202124"/>
          <w:sz w:val="24"/>
          <w:szCs w:val="24"/>
          <w:shd w:val="clear" w:color="auto" w:fill="FFFFFF"/>
        </w:rPr>
      </w:pPr>
    </w:p>
    <w:p w14:paraId="52677177" w14:textId="6578CF19" w:rsidR="00172BEB" w:rsidRDefault="00172BEB" w:rsidP="001C432D">
      <w:pPr>
        <w:spacing w:after="0" w:line="240" w:lineRule="auto"/>
        <w:rPr>
          <w:rFonts w:ascii="Arial" w:hAnsi="Arial" w:cs="Arial"/>
          <w:color w:val="202124"/>
          <w:sz w:val="24"/>
          <w:szCs w:val="24"/>
          <w:shd w:val="clear" w:color="auto" w:fill="FFFFFF"/>
        </w:rPr>
      </w:pPr>
    </w:p>
    <w:p w14:paraId="66ADEF5C" w14:textId="39C4913C" w:rsidR="00172BEB" w:rsidRDefault="00172BEB" w:rsidP="001C432D">
      <w:pPr>
        <w:spacing w:after="0" w:line="240" w:lineRule="auto"/>
        <w:rPr>
          <w:rFonts w:ascii="Arial" w:hAnsi="Arial" w:cs="Arial"/>
          <w:color w:val="202124"/>
          <w:sz w:val="24"/>
          <w:szCs w:val="24"/>
          <w:shd w:val="clear" w:color="auto" w:fill="FFFFFF"/>
        </w:rPr>
      </w:pPr>
    </w:p>
    <w:p w14:paraId="45048B74" w14:textId="5A66C71E" w:rsidR="00172BEB" w:rsidRDefault="00172BEB" w:rsidP="001C432D">
      <w:pPr>
        <w:spacing w:after="0" w:line="240" w:lineRule="auto"/>
        <w:rPr>
          <w:rFonts w:ascii="Arial" w:hAnsi="Arial" w:cs="Arial"/>
          <w:color w:val="202124"/>
          <w:sz w:val="24"/>
          <w:szCs w:val="24"/>
          <w:shd w:val="clear" w:color="auto" w:fill="FFFFFF"/>
        </w:rPr>
      </w:pPr>
    </w:p>
    <w:p w14:paraId="449B6201" w14:textId="6F8D12A5" w:rsidR="001211DC" w:rsidRDefault="001211DC" w:rsidP="001C432D">
      <w:pPr>
        <w:spacing w:after="0" w:line="240" w:lineRule="auto"/>
        <w:rPr>
          <w:rFonts w:ascii="Arial" w:hAnsi="Arial" w:cs="Arial"/>
          <w:color w:val="202124"/>
          <w:sz w:val="24"/>
          <w:szCs w:val="24"/>
          <w:shd w:val="clear" w:color="auto" w:fill="FFFFFF"/>
        </w:rPr>
      </w:pPr>
    </w:p>
    <w:p w14:paraId="12113191" w14:textId="38A74831" w:rsidR="00E524DA" w:rsidRDefault="00E524DA" w:rsidP="001C432D">
      <w:pPr>
        <w:spacing w:after="0" w:line="240" w:lineRule="auto"/>
        <w:rPr>
          <w:rFonts w:ascii="Arial" w:hAnsi="Arial" w:cs="Arial"/>
          <w:color w:val="202124"/>
          <w:sz w:val="24"/>
          <w:szCs w:val="24"/>
          <w:shd w:val="clear" w:color="auto" w:fill="FFFFFF"/>
        </w:rPr>
      </w:pPr>
    </w:p>
    <w:p w14:paraId="04894257" w14:textId="77777777" w:rsidR="00E524DA" w:rsidRDefault="00E524DA" w:rsidP="001C432D">
      <w:pPr>
        <w:spacing w:after="0" w:line="240" w:lineRule="auto"/>
        <w:rPr>
          <w:rFonts w:ascii="Arial" w:hAnsi="Arial" w:cs="Arial"/>
          <w:color w:val="202124"/>
          <w:sz w:val="24"/>
          <w:szCs w:val="24"/>
          <w:shd w:val="clear" w:color="auto" w:fill="FFFFFF"/>
        </w:rPr>
      </w:pPr>
    </w:p>
    <w:p w14:paraId="2217BA39" w14:textId="77777777" w:rsidR="00172BEB" w:rsidRDefault="00172BEB" w:rsidP="001C432D">
      <w:pPr>
        <w:spacing w:after="0" w:line="240" w:lineRule="auto"/>
        <w:rPr>
          <w:rFonts w:ascii="Arial" w:hAnsi="Arial" w:cs="Arial"/>
          <w:color w:val="202124"/>
          <w:sz w:val="24"/>
          <w:szCs w:val="24"/>
          <w:shd w:val="clear" w:color="auto" w:fill="FFFFFF"/>
        </w:rPr>
      </w:pPr>
    </w:p>
    <w:p w14:paraId="3D109F80" w14:textId="2848F53C" w:rsidR="001C432D" w:rsidRDefault="001C432D" w:rsidP="001C432D">
      <w:pPr>
        <w:spacing w:after="0" w:line="240" w:lineRule="auto"/>
        <w:jc w:val="both"/>
        <w:rPr>
          <w:rFonts w:ascii="Arial" w:hAnsi="Arial" w:cs="Arial"/>
          <w:color w:val="202124"/>
          <w:sz w:val="24"/>
          <w:szCs w:val="24"/>
          <w:shd w:val="clear" w:color="auto" w:fill="FFFFFF"/>
        </w:rPr>
      </w:pPr>
    </w:p>
    <w:p w14:paraId="5501B177" w14:textId="77777777" w:rsidR="001C432D" w:rsidRDefault="001C432D" w:rsidP="001C432D">
      <w:pPr>
        <w:spacing w:after="0" w:line="240" w:lineRule="auto"/>
        <w:jc w:val="both"/>
        <w:rPr>
          <w:rFonts w:ascii="Arial" w:hAnsi="Arial" w:cs="Arial"/>
          <w:color w:val="202124"/>
          <w:sz w:val="24"/>
          <w:szCs w:val="24"/>
          <w:shd w:val="clear" w:color="auto" w:fill="FFFFFF"/>
        </w:rPr>
        <w:sectPr w:rsidR="001C432D" w:rsidSect="00D731B3">
          <w:pgSz w:w="15840" w:h="12240" w:orient="landscape" w:code="1"/>
          <w:pgMar w:top="851" w:right="851" w:bottom="851" w:left="851" w:header="709" w:footer="709" w:gutter="0"/>
          <w:cols w:space="708"/>
          <w:docGrid w:linePitch="360"/>
        </w:sectPr>
      </w:pPr>
    </w:p>
    <w:p w14:paraId="7AD09F2C" w14:textId="028A3FE8" w:rsidR="00E07266" w:rsidRDefault="00E07266" w:rsidP="00EB4A61">
      <w:pPr>
        <w:spacing w:after="0" w:line="312" w:lineRule="auto"/>
        <w:jc w:val="both"/>
        <w:rPr>
          <w:rFonts w:ascii="Arial" w:hAnsi="Arial" w:cs="Arial"/>
          <w:color w:val="202124"/>
          <w:sz w:val="24"/>
          <w:szCs w:val="24"/>
          <w:highlight w:val="yellow"/>
          <w:shd w:val="clear" w:color="auto" w:fill="FFFFFF"/>
        </w:rPr>
      </w:pPr>
    </w:p>
    <w:p w14:paraId="784AAB1C" w14:textId="3A70AB3E" w:rsidR="001C432D" w:rsidRPr="005E53CB" w:rsidRDefault="00C70448" w:rsidP="00C70448">
      <w:pPr>
        <w:pStyle w:val="Descripcin"/>
        <w:spacing w:after="0" w:line="312" w:lineRule="auto"/>
        <w:jc w:val="center"/>
        <w:rPr>
          <w:rFonts w:ascii="Arial" w:hAnsi="Arial" w:cs="Arial"/>
          <w:i w:val="0"/>
          <w:iCs w:val="0"/>
          <w:sz w:val="24"/>
          <w:szCs w:val="24"/>
        </w:rPr>
      </w:pPr>
      <w:bookmarkStart w:id="21" w:name="_Toc83725609"/>
      <w:bookmarkStart w:id="22" w:name="_Toc121385504"/>
      <w:r w:rsidRPr="005E53CB">
        <w:rPr>
          <w:rFonts w:ascii="Arial" w:hAnsi="Arial" w:cs="Arial"/>
          <w:i w:val="0"/>
          <w:iCs w:val="0"/>
          <w:sz w:val="24"/>
          <w:szCs w:val="24"/>
        </w:rPr>
        <w:t xml:space="preserve">Gráfico </w:t>
      </w:r>
      <w:r w:rsidRPr="005E53CB">
        <w:rPr>
          <w:rFonts w:ascii="Arial" w:hAnsi="Arial" w:cs="Arial"/>
          <w:i w:val="0"/>
          <w:iCs w:val="0"/>
          <w:sz w:val="24"/>
          <w:szCs w:val="24"/>
        </w:rPr>
        <w:fldChar w:fldCharType="begin"/>
      </w:r>
      <w:r w:rsidRPr="005E53CB">
        <w:rPr>
          <w:rFonts w:ascii="Arial" w:hAnsi="Arial" w:cs="Arial"/>
          <w:i w:val="0"/>
          <w:iCs w:val="0"/>
          <w:sz w:val="24"/>
          <w:szCs w:val="24"/>
        </w:rPr>
        <w:instrText xml:space="preserve"> SEQ Gráfico \* ARABIC </w:instrText>
      </w:r>
      <w:r w:rsidRPr="005E53CB">
        <w:rPr>
          <w:rFonts w:ascii="Arial" w:hAnsi="Arial" w:cs="Arial"/>
          <w:i w:val="0"/>
          <w:iCs w:val="0"/>
          <w:sz w:val="24"/>
          <w:szCs w:val="24"/>
        </w:rPr>
        <w:fldChar w:fldCharType="separate"/>
      </w:r>
      <w:r w:rsidR="00B56023" w:rsidRPr="005E53CB">
        <w:rPr>
          <w:rFonts w:ascii="Arial" w:hAnsi="Arial" w:cs="Arial"/>
          <w:i w:val="0"/>
          <w:iCs w:val="0"/>
          <w:sz w:val="24"/>
          <w:szCs w:val="24"/>
        </w:rPr>
        <w:t>1</w:t>
      </w:r>
      <w:r w:rsidRPr="005E53CB">
        <w:rPr>
          <w:rFonts w:ascii="Arial" w:hAnsi="Arial" w:cs="Arial"/>
          <w:i w:val="0"/>
          <w:iCs w:val="0"/>
          <w:sz w:val="24"/>
          <w:szCs w:val="24"/>
        </w:rPr>
        <w:fldChar w:fldCharType="end"/>
      </w:r>
      <w:r w:rsidR="00E524DA">
        <w:rPr>
          <w:rFonts w:ascii="Arial" w:hAnsi="Arial" w:cs="Arial"/>
          <w:i w:val="0"/>
          <w:iCs w:val="0"/>
          <w:sz w:val="24"/>
          <w:szCs w:val="24"/>
        </w:rPr>
        <w:t>.</w:t>
      </w:r>
      <w:r w:rsidR="001C432D" w:rsidRPr="005E53CB">
        <w:rPr>
          <w:rFonts w:ascii="Arial" w:hAnsi="Arial" w:cs="Arial"/>
          <w:i w:val="0"/>
          <w:iCs w:val="0"/>
          <w:sz w:val="24"/>
          <w:szCs w:val="24"/>
        </w:rPr>
        <w:t xml:space="preserve"> </w:t>
      </w:r>
      <w:bookmarkEnd w:id="21"/>
      <w:r w:rsidR="005F0A87">
        <w:rPr>
          <w:rFonts w:ascii="Arial" w:hAnsi="Arial" w:cs="Arial"/>
          <w:i w:val="0"/>
          <w:iCs w:val="0"/>
          <w:sz w:val="24"/>
          <w:szCs w:val="24"/>
        </w:rPr>
        <w:t>Regionalización estado de Veracruz y tipo de Causa</w:t>
      </w:r>
      <w:r w:rsidR="005F0A87" w:rsidRPr="005E53CB">
        <w:rPr>
          <w:rFonts w:ascii="Arial" w:hAnsi="Arial" w:cs="Arial"/>
          <w:i w:val="0"/>
          <w:iCs w:val="0"/>
          <w:sz w:val="24"/>
          <w:szCs w:val="24"/>
        </w:rPr>
        <w:t>.</w:t>
      </w:r>
      <w:bookmarkEnd w:id="22"/>
    </w:p>
    <w:p w14:paraId="0CC25045" w14:textId="21A3C269" w:rsidR="00E07266" w:rsidRDefault="00976890" w:rsidP="00EB4A61">
      <w:pPr>
        <w:spacing w:after="0" w:line="312" w:lineRule="auto"/>
        <w:jc w:val="both"/>
        <w:rPr>
          <w:rFonts w:ascii="Arial" w:hAnsi="Arial" w:cs="Arial"/>
          <w:color w:val="202124"/>
          <w:sz w:val="24"/>
          <w:szCs w:val="24"/>
          <w:highlight w:val="yellow"/>
          <w:shd w:val="clear" w:color="auto" w:fill="FFFFFF"/>
        </w:rPr>
      </w:pPr>
      <w:r w:rsidRPr="00976890">
        <w:rPr>
          <w:noProof/>
          <w:highlight w:val="yellow"/>
        </w:rPr>
        <w:drawing>
          <wp:anchor distT="0" distB="0" distL="114300" distR="114300" simplePos="0" relativeHeight="251844608" behindDoc="0" locked="0" layoutInCell="1" allowOverlap="1" wp14:anchorId="25C7DFA4" wp14:editId="2D52422D">
            <wp:simplePos x="0" y="0"/>
            <wp:positionH relativeFrom="column">
              <wp:posOffset>1326515</wp:posOffset>
            </wp:positionH>
            <wp:positionV relativeFrom="paragraph">
              <wp:posOffset>80010</wp:posOffset>
            </wp:positionV>
            <wp:extent cx="6334125" cy="4105275"/>
            <wp:effectExtent l="0" t="0" r="9525" b="0"/>
            <wp:wrapThrough wrapText="bothSides">
              <wp:wrapPolygon edited="0">
                <wp:start x="0" y="200"/>
                <wp:lineTo x="0" y="19545"/>
                <wp:lineTo x="10784" y="19645"/>
                <wp:lineTo x="65" y="20648"/>
                <wp:lineTo x="0" y="21149"/>
                <wp:lineTo x="2988" y="21349"/>
                <wp:lineTo x="15266" y="21349"/>
                <wp:lineTo x="18839" y="21149"/>
                <wp:lineTo x="18644" y="20648"/>
                <wp:lineTo x="10784" y="19645"/>
                <wp:lineTo x="21568" y="19545"/>
                <wp:lineTo x="21568" y="200"/>
                <wp:lineTo x="0" y="200"/>
              </wp:wrapPolygon>
            </wp:wrapThrough>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34125" cy="41052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2C6B9FC" w14:textId="72E3A0FB"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77F0B998" w14:textId="690D0376"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334AC0D3" w14:textId="55D43B43"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49F266A9" w14:textId="73593BC1"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41565D90" w14:textId="2950404B"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06BF5511" w14:textId="752F1C27"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2B58001A" w14:textId="6A08A9B4"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69634A6F" w14:textId="212B81AE"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1D1AC5A2" w14:textId="271C8E07"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0D816289" w14:textId="37ADD9E4"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238CDB8B" w14:textId="6DCF238F"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3E940A67" w14:textId="505FE929"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0A809846" w14:textId="025E68C2"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7AE59E35" w14:textId="55F35F40"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7499FEBA" w14:textId="52CE15AA"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4721EA68" w14:textId="7B2A74D7"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26D14CE0" w14:textId="467EEF16"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0EA7044C" w14:textId="63F97D90"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7552F844" w14:textId="0B0B4BAE" w:rsidR="00172BEB" w:rsidRDefault="00172BEB" w:rsidP="00EB4A61">
      <w:pPr>
        <w:spacing w:after="0" w:line="312" w:lineRule="auto"/>
        <w:jc w:val="both"/>
        <w:rPr>
          <w:rFonts w:ascii="Arial" w:hAnsi="Arial" w:cs="Arial"/>
          <w:color w:val="202124"/>
          <w:sz w:val="24"/>
          <w:szCs w:val="24"/>
          <w:highlight w:val="yellow"/>
          <w:shd w:val="clear" w:color="auto" w:fill="FFFFFF"/>
        </w:rPr>
      </w:pPr>
    </w:p>
    <w:p w14:paraId="164BF903" w14:textId="682CD3D9" w:rsidR="00172BEB" w:rsidRDefault="00172BEB" w:rsidP="00EB4A61">
      <w:pPr>
        <w:spacing w:after="0" w:line="312" w:lineRule="auto"/>
        <w:jc w:val="both"/>
        <w:rPr>
          <w:rFonts w:ascii="Arial" w:hAnsi="Arial" w:cs="Arial"/>
          <w:color w:val="202124"/>
          <w:sz w:val="24"/>
          <w:szCs w:val="24"/>
          <w:highlight w:val="yellow"/>
          <w:shd w:val="clear" w:color="auto" w:fill="FFFFFF"/>
        </w:rPr>
      </w:pPr>
    </w:p>
    <w:p w14:paraId="1AC81303" w14:textId="5204F233" w:rsidR="00E524DA" w:rsidRDefault="00E524DA" w:rsidP="00EB4A61">
      <w:pPr>
        <w:spacing w:after="0" w:line="312" w:lineRule="auto"/>
        <w:jc w:val="both"/>
        <w:rPr>
          <w:rFonts w:ascii="Arial" w:hAnsi="Arial" w:cs="Arial"/>
          <w:color w:val="202124"/>
          <w:sz w:val="24"/>
          <w:szCs w:val="24"/>
          <w:highlight w:val="yellow"/>
          <w:shd w:val="clear" w:color="auto" w:fill="FFFFFF"/>
        </w:rPr>
      </w:pPr>
    </w:p>
    <w:p w14:paraId="22CC6DC3" w14:textId="77777777" w:rsidR="00FC61F9" w:rsidRDefault="00FC61F9" w:rsidP="00EB4A61">
      <w:pPr>
        <w:spacing w:after="0" w:line="312" w:lineRule="auto"/>
        <w:jc w:val="both"/>
        <w:rPr>
          <w:rFonts w:ascii="Arial" w:hAnsi="Arial" w:cs="Arial"/>
          <w:color w:val="202124"/>
          <w:sz w:val="24"/>
          <w:szCs w:val="24"/>
          <w:highlight w:val="yellow"/>
          <w:shd w:val="clear" w:color="auto" w:fill="FFFFFF"/>
        </w:rPr>
      </w:pPr>
    </w:p>
    <w:p w14:paraId="3E219133" w14:textId="28CC13FE" w:rsidR="001C432D" w:rsidRDefault="001C432D" w:rsidP="00EB4A61">
      <w:pPr>
        <w:spacing w:after="0" w:line="312" w:lineRule="auto"/>
        <w:jc w:val="both"/>
        <w:rPr>
          <w:rFonts w:ascii="Arial" w:hAnsi="Arial" w:cs="Arial"/>
          <w:color w:val="202124"/>
          <w:sz w:val="24"/>
          <w:szCs w:val="24"/>
          <w:highlight w:val="yellow"/>
          <w:shd w:val="clear" w:color="auto" w:fill="FFFFFF"/>
        </w:rPr>
      </w:pPr>
    </w:p>
    <w:p w14:paraId="7022693C" w14:textId="77777777" w:rsidR="001C432D" w:rsidRDefault="001C432D" w:rsidP="00EB4A61">
      <w:pPr>
        <w:spacing w:after="0" w:line="312" w:lineRule="auto"/>
        <w:jc w:val="both"/>
        <w:rPr>
          <w:rFonts w:ascii="Arial" w:hAnsi="Arial" w:cs="Arial"/>
          <w:color w:val="202124"/>
          <w:sz w:val="24"/>
          <w:szCs w:val="24"/>
          <w:highlight w:val="yellow"/>
          <w:shd w:val="clear" w:color="auto" w:fill="FFFFFF"/>
        </w:rPr>
        <w:sectPr w:rsidR="001C432D" w:rsidSect="00A32E34">
          <w:pgSz w:w="15840" w:h="12240" w:orient="landscape" w:code="1"/>
          <w:pgMar w:top="851" w:right="851" w:bottom="851" w:left="851" w:header="709" w:footer="709" w:gutter="0"/>
          <w:cols w:space="708"/>
          <w:docGrid w:linePitch="360"/>
        </w:sectPr>
      </w:pPr>
    </w:p>
    <w:p w14:paraId="25052017" w14:textId="77777777" w:rsidR="00A82489" w:rsidRPr="00A82489" w:rsidRDefault="00A82489" w:rsidP="00A82489">
      <w:pPr>
        <w:spacing w:after="0" w:line="312" w:lineRule="auto"/>
        <w:rPr>
          <w:rFonts w:ascii="Arial" w:hAnsi="Arial" w:cs="Arial"/>
          <w:sz w:val="24"/>
          <w:szCs w:val="24"/>
        </w:rPr>
      </w:pPr>
      <w:bookmarkStart w:id="23" w:name="_Toc83724293"/>
      <w:bookmarkStart w:id="24" w:name="_Toc83724325"/>
    </w:p>
    <w:p w14:paraId="6F19F4D9" w14:textId="28A071A6" w:rsidR="000A638B" w:rsidRPr="005A512A" w:rsidRDefault="00FA2C81" w:rsidP="005A512A">
      <w:pPr>
        <w:pStyle w:val="Ttulo1"/>
        <w:spacing w:before="0" w:line="312" w:lineRule="auto"/>
        <w:rPr>
          <w:rFonts w:ascii="Arial" w:eastAsiaTheme="minorHAnsi" w:hAnsi="Arial" w:cs="Arial"/>
          <w:color w:val="202124"/>
          <w:sz w:val="24"/>
          <w:szCs w:val="24"/>
          <w:shd w:val="clear" w:color="auto" w:fill="FFFFFF"/>
        </w:rPr>
      </w:pPr>
      <w:bookmarkStart w:id="25" w:name="_Toc93317936"/>
      <w:bookmarkStart w:id="26" w:name="_Toc121928169"/>
      <w:r w:rsidRPr="005A512A">
        <w:rPr>
          <w:rFonts w:ascii="Arial" w:hAnsi="Arial" w:cs="Arial"/>
        </w:rPr>
        <w:t>Principales causas de migración por región</w:t>
      </w:r>
      <w:bookmarkEnd w:id="23"/>
      <w:bookmarkEnd w:id="24"/>
      <w:r w:rsidR="002805BD">
        <w:rPr>
          <w:rFonts w:ascii="Arial" w:hAnsi="Arial" w:cs="Arial"/>
        </w:rPr>
        <w:t xml:space="preserve"> de municipios indígenas</w:t>
      </w:r>
      <w:r w:rsidR="0053043C" w:rsidRPr="005A512A">
        <w:rPr>
          <w:rFonts w:ascii="Arial" w:hAnsi="Arial" w:cs="Arial"/>
        </w:rPr>
        <w:t>.</w:t>
      </w:r>
      <w:bookmarkEnd w:id="25"/>
      <w:bookmarkEnd w:id="26"/>
      <w:r w:rsidR="00596131" w:rsidRPr="005A512A">
        <w:rPr>
          <w:rFonts w:ascii="Arial" w:eastAsiaTheme="minorHAnsi" w:hAnsi="Arial" w:cs="Arial"/>
          <w:color w:val="202124"/>
          <w:sz w:val="24"/>
          <w:szCs w:val="24"/>
          <w:shd w:val="clear" w:color="auto" w:fill="FFFFFF"/>
        </w:rPr>
        <w:fldChar w:fldCharType="begin"/>
      </w:r>
      <w:r w:rsidR="00596131" w:rsidRPr="005A512A">
        <w:rPr>
          <w:rFonts w:ascii="Arial" w:eastAsiaTheme="minorHAnsi" w:hAnsi="Arial" w:cs="Arial"/>
          <w:color w:val="202124"/>
          <w:sz w:val="24"/>
          <w:szCs w:val="24"/>
          <w:shd w:val="clear" w:color="auto" w:fill="FFFFFF"/>
        </w:rPr>
        <w:instrText>Causas de Migración por Región.</w:instrText>
      </w:r>
      <w:r w:rsidR="00596131" w:rsidRPr="005A512A">
        <w:rPr>
          <w:rFonts w:ascii="Arial" w:eastAsiaTheme="minorHAnsi" w:hAnsi="Arial" w:cs="Arial"/>
          <w:color w:val="202124"/>
          <w:sz w:val="24"/>
          <w:szCs w:val="24"/>
          <w:shd w:val="clear" w:color="auto" w:fill="FFFFFF"/>
        </w:rPr>
        <w:fldChar w:fldCharType="end"/>
      </w:r>
    </w:p>
    <w:p w14:paraId="280A5779" w14:textId="77777777" w:rsidR="000A638B" w:rsidRPr="00813554" w:rsidRDefault="000A638B" w:rsidP="00EB4A61">
      <w:pPr>
        <w:spacing w:after="0" w:line="312" w:lineRule="auto"/>
        <w:jc w:val="both"/>
        <w:rPr>
          <w:rFonts w:ascii="Arial" w:hAnsi="Arial" w:cs="Arial"/>
          <w:color w:val="202124"/>
          <w:sz w:val="24"/>
          <w:szCs w:val="24"/>
          <w:shd w:val="clear" w:color="auto" w:fill="FFFFFF"/>
        </w:rPr>
      </w:pPr>
    </w:p>
    <w:p w14:paraId="60F455A1" w14:textId="1C1EA22F" w:rsidR="00AD4898" w:rsidRDefault="00584BBF" w:rsidP="000C5437">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L</w:t>
      </w:r>
      <w:r w:rsidR="00FD7E79">
        <w:rPr>
          <w:rFonts w:ascii="Arial" w:hAnsi="Arial" w:cs="Arial"/>
          <w:color w:val="202124"/>
          <w:sz w:val="24"/>
          <w:szCs w:val="24"/>
          <w:shd w:val="clear" w:color="auto" w:fill="FFFFFF"/>
        </w:rPr>
        <w:t>a entidad veracruzana a nivel regional</w:t>
      </w:r>
      <w:r w:rsidR="0099050E" w:rsidRPr="00813554">
        <w:rPr>
          <w:rFonts w:ascii="Arial" w:hAnsi="Arial" w:cs="Arial"/>
          <w:color w:val="202124"/>
          <w:sz w:val="24"/>
          <w:szCs w:val="24"/>
          <w:shd w:val="clear" w:color="auto" w:fill="FFFFFF"/>
        </w:rPr>
        <w:t xml:space="preserve"> </w:t>
      </w:r>
      <w:r w:rsidR="00CD694C" w:rsidRPr="00813554">
        <w:rPr>
          <w:rFonts w:ascii="Arial" w:hAnsi="Arial" w:cs="Arial"/>
          <w:color w:val="202124"/>
          <w:sz w:val="24"/>
          <w:szCs w:val="24"/>
          <w:shd w:val="clear" w:color="auto" w:fill="FFFFFF"/>
        </w:rPr>
        <w:t xml:space="preserve">ha presentado </w:t>
      </w:r>
      <w:r w:rsidR="00FD7E79">
        <w:rPr>
          <w:rFonts w:ascii="Arial" w:hAnsi="Arial" w:cs="Arial"/>
          <w:color w:val="202124"/>
          <w:sz w:val="24"/>
          <w:szCs w:val="24"/>
          <w:shd w:val="clear" w:color="auto" w:fill="FFFFFF"/>
        </w:rPr>
        <w:t xml:space="preserve">una </w:t>
      </w:r>
      <w:r w:rsidR="00CD694C" w:rsidRPr="00813554">
        <w:rPr>
          <w:rFonts w:ascii="Arial" w:hAnsi="Arial" w:cs="Arial"/>
          <w:color w:val="202124"/>
          <w:sz w:val="24"/>
          <w:szCs w:val="24"/>
          <w:shd w:val="clear" w:color="auto" w:fill="FFFFFF"/>
        </w:rPr>
        <w:t>divers</w:t>
      </w:r>
      <w:r w:rsidR="00FD7E79">
        <w:rPr>
          <w:rFonts w:ascii="Arial" w:hAnsi="Arial" w:cs="Arial"/>
          <w:color w:val="202124"/>
          <w:sz w:val="24"/>
          <w:szCs w:val="24"/>
          <w:shd w:val="clear" w:color="auto" w:fill="FFFFFF"/>
        </w:rPr>
        <w:t>idad</w:t>
      </w:r>
      <w:r w:rsidR="00CD694C" w:rsidRPr="00813554">
        <w:rPr>
          <w:rFonts w:ascii="Arial" w:hAnsi="Arial" w:cs="Arial"/>
          <w:color w:val="202124"/>
          <w:sz w:val="24"/>
          <w:szCs w:val="24"/>
          <w:shd w:val="clear" w:color="auto" w:fill="FFFFFF"/>
        </w:rPr>
        <w:t xml:space="preserve"> </w:t>
      </w:r>
      <w:r w:rsidR="00FD7E79">
        <w:rPr>
          <w:rFonts w:ascii="Arial" w:hAnsi="Arial" w:cs="Arial"/>
          <w:color w:val="202124"/>
          <w:sz w:val="24"/>
          <w:szCs w:val="24"/>
          <w:shd w:val="clear" w:color="auto" w:fill="FFFFFF"/>
        </w:rPr>
        <w:t xml:space="preserve">de </w:t>
      </w:r>
      <w:r w:rsidR="00CD694C" w:rsidRPr="00813554">
        <w:rPr>
          <w:rFonts w:ascii="Arial" w:hAnsi="Arial" w:cs="Arial"/>
          <w:color w:val="202124"/>
          <w:sz w:val="24"/>
          <w:szCs w:val="24"/>
          <w:shd w:val="clear" w:color="auto" w:fill="FFFFFF"/>
        </w:rPr>
        <w:t xml:space="preserve">tipos de migración que en su </w:t>
      </w:r>
      <w:r w:rsidR="0099050E" w:rsidRPr="00813554">
        <w:rPr>
          <w:rFonts w:ascii="Arial" w:hAnsi="Arial" w:cs="Arial"/>
          <w:color w:val="202124"/>
          <w:sz w:val="24"/>
          <w:szCs w:val="24"/>
          <w:shd w:val="clear" w:color="auto" w:fill="FFFFFF"/>
        </w:rPr>
        <w:t>mayor</w:t>
      </w:r>
      <w:r w:rsidR="00CD694C" w:rsidRPr="00813554">
        <w:rPr>
          <w:rFonts w:ascii="Arial" w:hAnsi="Arial" w:cs="Arial"/>
          <w:color w:val="202124"/>
          <w:sz w:val="24"/>
          <w:szCs w:val="24"/>
          <w:shd w:val="clear" w:color="auto" w:fill="FFFFFF"/>
        </w:rPr>
        <w:t>ía</w:t>
      </w:r>
      <w:r w:rsidR="0099050E" w:rsidRPr="00813554">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es</w:t>
      </w:r>
      <w:r w:rsidR="0099050E" w:rsidRPr="00813554">
        <w:rPr>
          <w:rFonts w:ascii="Arial" w:hAnsi="Arial" w:cs="Arial"/>
          <w:color w:val="202124"/>
          <w:sz w:val="24"/>
          <w:szCs w:val="24"/>
          <w:shd w:val="clear" w:color="auto" w:fill="FFFFFF"/>
        </w:rPr>
        <w:t xml:space="preserve"> de origen rural, </w:t>
      </w:r>
      <w:r w:rsidR="00FD7E79">
        <w:rPr>
          <w:rFonts w:ascii="Arial" w:hAnsi="Arial" w:cs="Arial"/>
          <w:color w:val="202124"/>
          <w:sz w:val="24"/>
          <w:szCs w:val="24"/>
          <w:shd w:val="clear" w:color="auto" w:fill="FFFFFF"/>
        </w:rPr>
        <w:t>expandiéndose</w:t>
      </w:r>
      <w:r w:rsidR="000E6245" w:rsidRPr="00813554">
        <w:rPr>
          <w:rFonts w:ascii="Arial" w:hAnsi="Arial" w:cs="Arial"/>
          <w:color w:val="202124"/>
          <w:sz w:val="24"/>
          <w:szCs w:val="24"/>
          <w:shd w:val="clear" w:color="auto" w:fill="FFFFFF"/>
        </w:rPr>
        <w:t xml:space="preserve"> hasta</w:t>
      </w:r>
      <w:r w:rsidR="0099050E" w:rsidRPr="00813554">
        <w:rPr>
          <w:rFonts w:ascii="Arial" w:hAnsi="Arial" w:cs="Arial"/>
          <w:color w:val="202124"/>
          <w:sz w:val="24"/>
          <w:szCs w:val="24"/>
          <w:shd w:val="clear" w:color="auto" w:fill="FFFFFF"/>
        </w:rPr>
        <w:t xml:space="preserve"> sectores de la sociedad urbana</w:t>
      </w:r>
      <w:r w:rsidR="009D1F8B" w:rsidRPr="00813554">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 xml:space="preserve">así mismo, dicha entidad conformada por 212 municipios </w:t>
      </w:r>
      <w:r w:rsidR="00EB1A65">
        <w:rPr>
          <w:rFonts w:ascii="Arial" w:hAnsi="Arial" w:cs="Arial"/>
          <w:color w:val="202124"/>
          <w:sz w:val="24"/>
          <w:szCs w:val="24"/>
          <w:shd w:val="clear" w:color="auto" w:fill="FFFFFF"/>
        </w:rPr>
        <w:t xml:space="preserve">presenta una variedad de población, entre ellas la indígena que es motivo del presente estudio, </w:t>
      </w:r>
      <w:r w:rsidR="0052477E">
        <w:rPr>
          <w:rFonts w:ascii="Arial" w:hAnsi="Arial" w:cs="Arial"/>
          <w:color w:val="202124"/>
          <w:sz w:val="24"/>
          <w:szCs w:val="24"/>
          <w:shd w:val="clear" w:color="auto" w:fill="FFFFFF"/>
        </w:rPr>
        <w:t xml:space="preserve">en </w:t>
      </w:r>
      <w:r w:rsidR="00EB1A65">
        <w:rPr>
          <w:rFonts w:ascii="Arial" w:hAnsi="Arial" w:cs="Arial"/>
          <w:color w:val="202124"/>
          <w:sz w:val="24"/>
          <w:szCs w:val="24"/>
          <w:shd w:val="clear" w:color="auto" w:fill="FFFFFF"/>
        </w:rPr>
        <w:t>este tipo de población</w:t>
      </w:r>
      <w:r>
        <w:rPr>
          <w:rFonts w:ascii="Arial" w:hAnsi="Arial" w:cs="Arial"/>
          <w:color w:val="202124"/>
          <w:sz w:val="24"/>
          <w:szCs w:val="24"/>
          <w:shd w:val="clear" w:color="auto" w:fill="FFFFFF"/>
        </w:rPr>
        <w:t xml:space="preserve"> </w:t>
      </w:r>
      <w:r w:rsidR="0052477E">
        <w:rPr>
          <w:rFonts w:ascii="Arial" w:hAnsi="Arial" w:cs="Arial"/>
          <w:color w:val="202124"/>
          <w:sz w:val="24"/>
          <w:szCs w:val="24"/>
          <w:shd w:val="clear" w:color="auto" w:fill="FFFFFF"/>
        </w:rPr>
        <w:t>se cuenta con</w:t>
      </w:r>
      <w:r>
        <w:rPr>
          <w:rFonts w:ascii="Arial" w:hAnsi="Arial" w:cs="Arial"/>
          <w:color w:val="202124"/>
          <w:sz w:val="24"/>
          <w:szCs w:val="24"/>
          <w:shd w:val="clear" w:color="auto" w:fill="FFFFFF"/>
        </w:rPr>
        <w:t xml:space="preserve"> 47 </w:t>
      </w:r>
      <w:r w:rsidR="00EB1A65">
        <w:rPr>
          <w:rFonts w:ascii="Arial" w:hAnsi="Arial" w:cs="Arial"/>
          <w:color w:val="202124"/>
          <w:sz w:val="24"/>
          <w:szCs w:val="24"/>
          <w:shd w:val="clear" w:color="auto" w:fill="FFFFFF"/>
        </w:rPr>
        <w:t>municipios</w:t>
      </w:r>
      <w:r w:rsidR="0052477E">
        <w:rPr>
          <w:rFonts w:ascii="Arial" w:hAnsi="Arial" w:cs="Arial"/>
          <w:color w:val="202124"/>
          <w:sz w:val="24"/>
          <w:szCs w:val="24"/>
          <w:shd w:val="clear" w:color="auto" w:fill="FFFFFF"/>
        </w:rPr>
        <w:t xml:space="preserve"> a nivel estatal</w:t>
      </w:r>
      <w:r>
        <w:rPr>
          <w:rFonts w:ascii="Arial" w:hAnsi="Arial" w:cs="Arial"/>
          <w:color w:val="202124"/>
          <w:sz w:val="24"/>
          <w:szCs w:val="24"/>
          <w:shd w:val="clear" w:color="auto" w:fill="FFFFFF"/>
        </w:rPr>
        <w:t>,</w:t>
      </w:r>
      <w:r w:rsidR="00EB1A65">
        <w:rPr>
          <w:rFonts w:ascii="Arial" w:hAnsi="Arial" w:cs="Arial"/>
          <w:color w:val="202124"/>
          <w:sz w:val="24"/>
          <w:szCs w:val="24"/>
          <w:shd w:val="clear" w:color="auto" w:fill="FFFFFF"/>
        </w:rPr>
        <w:t xml:space="preserve"> de los cuales</w:t>
      </w:r>
      <w:r>
        <w:rPr>
          <w:rFonts w:ascii="Arial" w:hAnsi="Arial" w:cs="Arial"/>
          <w:color w:val="202124"/>
          <w:sz w:val="24"/>
          <w:szCs w:val="24"/>
          <w:shd w:val="clear" w:color="auto" w:fill="FFFFFF"/>
        </w:rPr>
        <w:t xml:space="preserve"> </w:t>
      </w:r>
      <w:r w:rsidR="00EB1A65">
        <w:rPr>
          <w:rFonts w:ascii="Arial" w:hAnsi="Arial" w:cs="Arial"/>
          <w:color w:val="202124"/>
          <w:sz w:val="24"/>
          <w:szCs w:val="24"/>
          <w:shd w:val="clear" w:color="auto" w:fill="FFFFFF"/>
        </w:rPr>
        <w:t>presentamos datos estadísticos</w:t>
      </w:r>
      <w:r w:rsidR="002805BD">
        <w:rPr>
          <w:rFonts w:ascii="Arial" w:hAnsi="Arial" w:cs="Arial"/>
          <w:color w:val="202124"/>
          <w:sz w:val="24"/>
          <w:szCs w:val="24"/>
          <w:shd w:val="clear" w:color="auto" w:fill="FFFFFF"/>
        </w:rPr>
        <w:t xml:space="preserve"> </w:t>
      </w:r>
      <w:r w:rsidR="00EB1A65">
        <w:rPr>
          <w:rFonts w:ascii="Arial" w:hAnsi="Arial" w:cs="Arial"/>
          <w:color w:val="202124"/>
          <w:sz w:val="24"/>
          <w:szCs w:val="24"/>
          <w:shd w:val="clear" w:color="auto" w:fill="FFFFFF"/>
        </w:rPr>
        <w:t>sobre</w:t>
      </w:r>
      <w:r w:rsidR="002805BD">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 xml:space="preserve">las </w:t>
      </w:r>
      <w:r w:rsidR="002805BD">
        <w:rPr>
          <w:rFonts w:ascii="Arial" w:hAnsi="Arial" w:cs="Arial"/>
          <w:color w:val="202124"/>
          <w:sz w:val="24"/>
          <w:szCs w:val="24"/>
          <w:shd w:val="clear" w:color="auto" w:fill="FFFFFF"/>
        </w:rPr>
        <w:t xml:space="preserve">causas </w:t>
      </w:r>
      <w:r w:rsidR="00EB1A65">
        <w:rPr>
          <w:rFonts w:ascii="Arial" w:hAnsi="Arial" w:cs="Arial"/>
          <w:color w:val="202124"/>
          <w:sz w:val="24"/>
          <w:szCs w:val="24"/>
          <w:shd w:val="clear" w:color="auto" w:fill="FFFFFF"/>
        </w:rPr>
        <w:t>que origina</w:t>
      </w:r>
      <w:r w:rsidR="0052477E">
        <w:rPr>
          <w:rFonts w:ascii="Arial" w:hAnsi="Arial" w:cs="Arial"/>
          <w:color w:val="202124"/>
          <w:sz w:val="24"/>
          <w:szCs w:val="24"/>
          <w:shd w:val="clear" w:color="auto" w:fill="FFFFFF"/>
        </w:rPr>
        <w:t>ro</w:t>
      </w:r>
      <w:r w:rsidR="00EB1A65">
        <w:rPr>
          <w:rFonts w:ascii="Arial" w:hAnsi="Arial" w:cs="Arial"/>
          <w:color w:val="202124"/>
          <w:sz w:val="24"/>
          <w:szCs w:val="24"/>
          <w:shd w:val="clear" w:color="auto" w:fill="FFFFFF"/>
        </w:rPr>
        <w:t xml:space="preserve">n </w:t>
      </w:r>
      <w:r>
        <w:rPr>
          <w:rFonts w:ascii="Arial" w:hAnsi="Arial" w:cs="Arial"/>
          <w:color w:val="202124"/>
          <w:sz w:val="24"/>
          <w:szCs w:val="24"/>
          <w:shd w:val="clear" w:color="auto" w:fill="FFFFFF"/>
        </w:rPr>
        <w:t xml:space="preserve">el movimiento migratorio </w:t>
      </w:r>
      <w:r w:rsidR="00EB1A65">
        <w:rPr>
          <w:rFonts w:ascii="Arial" w:hAnsi="Arial" w:cs="Arial"/>
          <w:color w:val="202124"/>
          <w:sz w:val="24"/>
          <w:szCs w:val="24"/>
          <w:shd w:val="clear" w:color="auto" w:fill="FFFFFF"/>
        </w:rPr>
        <w:t>desde el punto de vista de la regi</w:t>
      </w:r>
      <w:r w:rsidR="0052477E">
        <w:rPr>
          <w:rFonts w:ascii="Arial" w:hAnsi="Arial" w:cs="Arial"/>
          <w:color w:val="202124"/>
          <w:sz w:val="24"/>
          <w:szCs w:val="24"/>
          <w:shd w:val="clear" w:color="auto" w:fill="FFFFFF"/>
        </w:rPr>
        <w:t>o</w:t>
      </w:r>
      <w:r w:rsidR="00EB1A65">
        <w:rPr>
          <w:rFonts w:ascii="Arial" w:hAnsi="Arial" w:cs="Arial"/>
          <w:color w:val="202124"/>
          <w:sz w:val="24"/>
          <w:szCs w:val="24"/>
          <w:shd w:val="clear" w:color="auto" w:fill="FFFFFF"/>
        </w:rPr>
        <w:t>n</w:t>
      </w:r>
      <w:r w:rsidR="0052477E">
        <w:rPr>
          <w:rFonts w:ascii="Arial" w:hAnsi="Arial" w:cs="Arial"/>
          <w:color w:val="202124"/>
          <w:sz w:val="24"/>
          <w:szCs w:val="24"/>
          <w:shd w:val="clear" w:color="auto" w:fill="FFFFFF"/>
        </w:rPr>
        <w:t>al</w:t>
      </w:r>
      <w:r w:rsidR="00EB1A65">
        <w:rPr>
          <w:rFonts w:ascii="Arial" w:hAnsi="Arial" w:cs="Arial"/>
          <w:color w:val="202124"/>
          <w:sz w:val="24"/>
          <w:szCs w:val="24"/>
          <w:shd w:val="clear" w:color="auto" w:fill="FFFFFF"/>
        </w:rPr>
        <w:t xml:space="preserve"> y munici</w:t>
      </w:r>
      <w:r w:rsidR="0052477E">
        <w:rPr>
          <w:rFonts w:ascii="Arial" w:hAnsi="Arial" w:cs="Arial"/>
          <w:color w:val="202124"/>
          <w:sz w:val="24"/>
          <w:szCs w:val="24"/>
          <w:shd w:val="clear" w:color="auto" w:fill="FFFFFF"/>
        </w:rPr>
        <w:t>pal,</w:t>
      </w:r>
      <w:r w:rsidR="00EB1A65">
        <w:rPr>
          <w:rFonts w:ascii="Arial" w:hAnsi="Arial" w:cs="Arial"/>
          <w:color w:val="202124"/>
          <w:sz w:val="24"/>
          <w:szCs w:val="24"/>
          <w:shd w:val="clear" w:color="auto" w:fill="FFFFFF"/>
        </w:rPr>
        <w:t xml:space="preserve"> </w:t>
      </w:r>
      <w:r w:rsidR="0052477E">
        <w:rPr>
          <w:rFonts w:ascii="Arial" w:hAnsi="Arial" w:cs="Arial"/>
          <w:color w:val="202124"/>
          <w:sz w:val="24"/>
          <w:szCs w:val="24"/>
          <w:shd w:val="clear" w:color="auto" w:fill="FFFFFF"/>
        </w:rPr>
        <w:t xml:space="preserve">los </w:t>
      </w:r>
      <w:r w:rsidR="00EB1A65">
        <w:rPr>
          <w:rFonts w:ascii="Arial" w:hAnsi="Arial" w:cs="Arial"/>
          <w:color w:val="202124"/>
          <w:sz w:val="24"/>
          <w:szCs w:val="24"/>
          <w:shd w:val="clear" w:color="auto" w:fill="FFFFFF"/>
        </w:rPr>
        <w:t>que reflejan</w:t>
      </w:r>
      <w:r w:rsidR="002805BD">
        <w:rPr>
          <w:rFonts w:ascii="Arial" w:hAnsi="Arial" w:cs="Arial"/>
          <w:color w:val="202124"/>
          <w:sz w:val="24"/>
          <w:szCs w:val="24"/>
          <w:shd w:val="clear" w:color="auto" w:fill="FFFFFF"/>
        </w:rPr>
        <w:t xml:space="preserve"> mayor y menor impacto </w:t>
      </w:r>
      <w:r w:rsidR="00EB1A65">
        <w:rPr>
          <w:rFonts w:ascii="Arial" w:hAnsi="Arial" w:cs="Arial"/>
          <w:color w:val="202124"/>
          <w:sz w:val="24"/>
          <w:szCs w:val="24"/>
          <w:shd w:val="clear" w:color="auto" w:fill="FFFFFF"/>
        </w:rPr>
        <w:t xml:space="preserve">de </w:t>
      </w:r>
      <w:r w:rsidR="00AE2393">
        <w:rPr>
          <w:rFonts w:ascii="Arial" w:hAnsi="Arial" w:cs="Arial"/>
          <w:color w:val="202124"/>
          <w:sz w:val="24"/>
          <w:szCs w:val="24"/>
          <w:shd w:val="clear" w:color="auto" w:fill="FFFFFF"/>
        </w:rPr>
        <w:t>migrante</w:t>
      </w:r>
      <w:r w:rsidR="002805BD">
        <w:rPr>
          <w:rFonts w:ascii="Arial" w:hAnsi="Arial" w:cs="Arial"/>
          <w:color w:val="202124"/>
          <w:sz w:val="24"/>
          <w:szCs w:val="24"/>
          <w:shd w:val="clear" w:color="auto" w:fill="FFFFFF"/>
        </w:rPr>
        <w:t>s</w:t>
      </w:r>
      <w:r w:rsidR="008752B7">
        <w:rPr>
          <w:rFonts w:ascii="Arial" w:hAnsi="Arial" w:cs="Arial"/>
          <w:color w:val="202124"/>
          <w:sz w:val="24"/>
          <w:szCs w:val="24"/>
          <w:shd w:val="clear" w:color="auto" w:fill="FFFFFF"/>
        </w:rPr>
        <w:t xml:space="preserve"> </w:t>
      </w:r>
      <w:r w:rsidR="00EB1A65">
        <w:rPr>
          <w:rFonts w:ascii="Arial" w:hAnsi="Arial" w:cs="Arial"/>
          <w:color w:val="202124"/>
          <w:sz w:val="24"/>
          <w:szCs w:val="24"/>
          <w:shd w:val="clear" w:color="auto" w:fill="FFFFFF"/>
        </w:rPr>
        <w:t xml:space="preserve">con cifras </w:t>
      </w:r>
      <w:r w:rsidR="002805BD">
        <w:rPr>
          <w:rFonts w:ascii="Arial" w:hAnsi="Arial" w:cs="Arial"/>
          <w:color w:val="202124"/>
          <w:sz w:val="24"/>
          <w:szCs w:val="24"/>
          <w:shd w:val="clear" w:color="auto" w:fill="FFFFFF"/>
        </w:rPr>
        <w:t>a</w:t>
      </w:r>
      <w:r w:rsidR="008752B7">
        <w:rPr>
          <w:rFonts w:ascii="Arial" w:hAnsi="Arial" w:cs="Arial"/>
          <w:color w:val="202124"/>
          <w:sz w:val="24"/>
          <w:szCs w:val="24"/>
          <w:shd w:val="clear" w:color="auto" w:fill="FFFFFF"/>
        </w:rPr>
        <w:t xml:space="preserve"> marzo 2020</w:t>
      </w:r>
      <w:r w:rsidR="002805BD">
        <w:rPr>
          <w:rFonts w:ascii="Arial" w:hAnsi="Arial" w:cs="Arial"/>
          <w:color w:val="202124"/>
          <w:sz w:val="24"/>
          <w:szCs w:val="24"/>
          <w:shd w:val="clear" w:color="auto" w:fill="FFFFFF"/>
        </w:rPr>
        <w:t xml:space="preserve">, </w:t>
      </w:r>
      <w:r w:rsidR="00EB1A65">
        <w:rPr>
          <w:rFonts w:ascii="Arial" w:hAnsi="Arial" w:cs="Arial"/>
          <w:color w:val="202124"/>
          <w:sz w:val="24"/>
          <w:szCs w:val="24"/>
          <w:shd w:val="clear" w:color="auto" w:fill="FFFFFF"/>
        </w:rPr>
        <w:t>en</w:t>
      </w:r>
      <w:r w:rsidR="002805BD">
        <w:rPr>
          <w:rFonts w:ascii="Arial" w:hAnsi="Arial" w:cs="Arial"/>
          <w:color w:val="202124"/>
          <w:sz w:val="24"/>
          <w:szCs w:val="24"/>
          <w:shd w:val="clear" w:color="auto" w:fill="FFFFFF"/>
        </w:rPr>
        <w:t xml:space="preserve"> base </w:t>
      </w:r>
      <w:r w:rsidR="00EB1A65">
        <w:rPr>
          <w:rFonts w:ascii="Arial" w:hAnsi="Arial" w:cs="Arial"/>
          <w:color w:val="202124"/>
          <w:sz w:val="24"/>
          <w:szCs w:val="24"/>
          <w:shd w:val="clear" w:color="auto" w:fill="FFFFFF"/>
        </w:rPr>
        <w:t>a</w:t>
      </w:r>
      <w:r w:rsidR="002805BD">
        <w:rPr>
          <w:rFonts w:ascii="Arial" w:hAnsi="Arial" w:cs="Arial"/>
          <w:color w:val="202124"/>
          <w:sz w:val="24"/>
          <w:szCs w:val="24"/>
          <w:shd w:val="clear" w:color="auto" w:fill="FFFFFF"/>
        </w:rPr>
        <w:t xml:space="preserve"> información </w:t>
      </w:r>
      <w:r w:rsidR="00EB1A65">
        <w:rPr>
          <w:rFonts w:ascii="Arial" w:hAnsi="Arial" w:cs="Arial"/>
          <w:color w:val="202124"/>
          <w:sz w:val="24"/>
          <w:szCs w:val="24"/>
          <w:shd w:val="clear" w:color="auto" w:fill="FFFFFF"/>
        </w:rPr>
        <w:t xml:space="preserve">publicada en </w:t>
      </w:r>
      <w:r w:rsidR="002805BD">
        <w:rPr>
          <w:rFonts w:ascii="Arial" w:hAnsi="Arial" w:cs="Arial"/>
          <w:color w:val="202124"/>
          <w:sz w:val="24"/>
          <w:szCs w:val="24"/>
          <w:shd w:val="clear" w:color="auto" w:fill="FFFFFF"/>
        </w:rPr>
        <w:t>el Censo de Población y Vivienda INEGI 2020</w:t>
      </w:r>
      <w:r w:rsidR="00EB1A65">
        <w:rPr>
          <w:rFonts w:ascii="Arial" w:hAnsi="Arial" w:cs="Arial"/>
          <w:color w:val="202124"/>
          <w:sz w:val="24"/>
          <w:szCs w:val="24"/>
          <w:shd w:val="clear" w:color="auto" w:fill="FFFFFF"/>
        </w:rPr>
        <w:t>.</w:t>
      </w:r>
      <w:r w:rsidR="008752B7">
        <w:rPr>
          <w:rFonts w:ascii="Arial" w:hAnsi="Arial" w:cs="Arial"/>
          <w:color w:val="202124"/>
          <w:sz w:val="24"/>
          <w:szCs w:val="24"/>
          <w:shd w:val="clear" w:color="auto" w:fill="FFFFFF"/>
        </w:rPr>
        <w:t xml:space="preserve"> </w:t>
      </w:r>
      <w:r w:rsidR="00EB1A65">
        <w:rPr>
          <w:rFonts w:ascii="Arial" w:hAnsi="Arial" w:cs="Arial"/>
          <w:color w:val="202124"/>
          <w:sz w:val="24"/>
          <w:szCs w:val="24"/>
          <w:shd w:val="clear" w:color="auto" w:fill="FFFFFF"/>
        </w:rPr>
        <w:t>Como se mencionó anteriormente la entidad federativa esta dividida en</w:t>
      </w:r>
      <w:r w:rsidR="008752B7" w:rsidRPr="00813554">
        <w:rPr>
          <w:rFonts w:ascii="Arial" w:hAnsi="Arial" w:cs="Arial"/>
          <w:color w:val="202124"/>
          <w:sz w:val="24"/>
          <w:szCs w:val="24"/>
          <w:shd w:val="clear" w:color="auto" w:fill="FFFFFF"/>
        </w:rPr>
        <w:t xml:space="preserve"> 10 regiones</w:t>
      </w:r>
      <w:r w:rsidR="00EB1A65">
        <w:rPr>
          <w:rFonts w:ascii="Arial" w:hAnsi="Arial" w:cs="Arial"/>
          <w:color w:val="202124"/>
          <w:sz w:val="24"/>
          <w:szCs w:val="24"/>
          <w:shd w:val="clear" w:color="auto" w:fill="FFFFFF"/>
        </w:rPr>
        <w:t xml:space="preserve"> de las cuales</w:t>
      </w:r>
      <w:r w:rsidR="009D1F8B" w:rsidRPr="00813554">
        <w:rPr>
          <w:rFonts w:ascii="Arial" w:hAnsi="Arial" w:cs="Arial"/>
          <w:color w:val="202124"/>
          <w:sz w:val="24"/>
          <w:szCs w:val="24"/>
          <w:shd w:val="clear" w:color="auto" w:fill="FFFFFF"/>
        </w:rPr>
        <w:t xml:space="preserve"> </w:t>
      </w:r>
      <w:r w:rsidR="00051CB2">
        <w:rPr>
          <w:rFonts w:ascii="Arial" w:hAnsi="Arial" w:cs="Arial"/>
          <w:color w:val="202124"/>
          <w:sz w:val="24"/>
          <w:szCs w:val="24"/>
          <w:shd w:val="clear" w:color="auto" w:fill="FFFFFF"/>
        </w:rPr>
        <w:t xml:space="preserve">6 de ellas </w:t>
      </w:r>
      <w:r w:rsidR="00EB1A65">
        <w:rPr>
          <w:rFonts w:ascii="Arial" w:hAnsi="Arial" w:cs="Arial"/>
          <w:color w:val="202124"/>
          <w:sz w:val="24"/>
          <w:szCs w:val="24"/>
          <w:shd w:val="clear" w:color="auto" w:fill="FFFFFF"/>
        </w:rPr>
        <w:t xml:space="preserve">tienen </w:t>
      </w:r>
      <w:r w:rsidR="00051CB2">
        <w:rPr>
          <w:rFonts w:ascii="Arial" w:hAnsi="Arial" w:cs="Arial"/>
          <w:color w:val="202124"/>
          <w:sz w:val="24"/>
          <w:szCs w:val="24"/>
          <w:shd w:val="clear" w:color="auto" w:fill="FFFFFF"/>
        </w:rPr>
        <w:t xml:space="preserve">población indígena, </w:t>
      </w:r>
      <w:r w:rsidR="00EB1A65">
        <w:rPr>
          <w:rFonts w:ascii="Arial" w:hAnsi="Arial" w:cs="Arial"/>
          <w:color w:val="202124"/>
          <w:sz w:val="24"/>
          <w:szCs w:val="24"/>
          <w:shd w:val="clear" w:color="auto" w:fill="FFFFFF"/>
        </w:rPr>
        <w:t>siendo</w:t>
      </w:r>
      <w:r w:rsidR="00051CB2">
        <w:rPr>
          <w:rFonts w:ascii="Arial" w:hAnsi="Arial" w:cs="Arial"/>
          <w:color w:val="202124"/>
          <w:sz w:val="24"/>
          <w:szCs w:val="24"/>
          <w:shd w:val="clear" w:color="auto" w:fill="FFFFFF"/>
        </w:rPr>
        <w:t xml:space="preserve"> </w:t>
      </w:r>
      <w:r w:rsidR="009D1F8B" w:rsidRPr="00813554">
        <w:rPr>
          <w:rFonts w:ascii="Arial" w:hAnsi="Arial" w:cs="Arial"/>
          <w:color w:val="202124"/>
          <w:sz w:val="24"/>
          <w:szCs w:val="24"/>
          <w:shd w:val="clear" w:color="auto" w:fill="FFFFFF"/>
        </w:rPr>
        <w:t>la</w:t>
      </w:r>
      <w:r w:rsidR="00621470">
        <w:rPr>
          <w:rFonts w:ascii="Arial" w:hAnsi="Arial" w:cs="Arial"/>
          <w:color w:val="202124"/>
          <w:sz w:val="24"/>
          <w:szCs w:val="24"/>
          <w:shd w:val="clear" w:color="auto" w:fill="FFFFFF"/>
        </w:rPr>
        <w:t xml:space="preserve">s </w:t>
      </w:r>
      <w:r w:rsidR="00EB1A65">
        <w:rPr>
          <w:rFonts w:ascii="Arial" w:hAnsi="Arial" w:cs="Arial"/>
          <w:color w:val="202124"/>
          <w:sz w:val="24"/>
          <w:szCs w:val="24"/>
          <w:shd w:val="clear" w:color="auto" w:fill="FFFFFF"/>
        </w:rPr>
        <w:t>de</w:t>
      </w:r>
      <w:r w:rsidR="00621470">
        <w:rPr>
          <w:rFonts w:ascii="Arial" w:hAnsi="Arial" w:cs="Arial"/>
          <w:color w:val="202124"/>
          <w:sz w:val="24"/>
          <w:szCs w:val="24"/>
          <w:shd w:val="clear" w:color="auto" w:fill="FFFFFF"/>
        </w:rPr>
        <w:t xml:space="preserve"> mayor movimiento migratorio </w:t>
      </w:r>
      <w:r w:rsidR="00EB1A65">
        <w:rPr>
          <w:rFonts w:ascii="Arial" w:hAnsi="Arial" w:cs="Arial"/>
          <w:color w:val="202124"/>
          <w:sz w:val="24"/>
          <w:szCs w:val="24"/>
          <w:shd w:val="clear" w:color="auto" w:fill="FFFFFF"/>
        </w:rPr>
        <w:t>la R</w:t>
      </w:r>
      <w:r w:rsidR="00D26F34" w:rsidRPr="00D26F34">
        <w:rPr>
          <w:rFonts w:ascii="Arial" w:hAnsi="Arial" w:cs="Arial"/>
          <w:color w:val="202124"/>
          <w:sz w:val="24"/>
          <w:szCs w:val="24"/>
          <w:shd w:val="clear" w:color="auto" w:fill="FFFFFF"/>
        </w:rPr>
        <w:t xml:space="preserve">egión </w:t>
      </w:r>
      <w:r w:rsidR="00D26F34">
        <w:rPr>
          <w:rFonts w:ascii="Arial" w:hAnsi="Arial" w:cs="Arial"/>
          <w:b/>
          <w:bCs/>
          <w:color w:val="202124"/>
          <w:sz w:val="24"/>
          <w:szCs w:val="24"/>
          <w:shd w:val="clear" w:color="auto" w:fill="FFFFFF"/>
        </w:rPr>
        <w:t>“</w:t>
      </w:r>
      <w:r w:rsidR="00D26F34" w:rsidRPr="00D26F34">
        <w:rPr>
          <w:rFonts w:ascii="Arial" w:hAnsi="Arial" w:cs="Arial"/>
          <w:b/>
          <w:bCs/>
          <w:color w:val="202124"/>
          <w:sz w:val="24"/>
          <w:szCs w:val="24"/>
          <w:shd w:val="clear" w:color="auto" w:fill="FFFFFF"/>
        </w:rPr>
        <w:t>Huasteca Baja</w:t>
      </w:r>
      <w:r w:rsidR="00D26F34" w:rsidRPr="00D26F34">
        <w:rPr>
          <w:rFonts w:ascii="Arial" w:hAnsi="Arial" w:cs="Arial"/>
          <w:color w:val="202124"/>
          <w:sz w:val="24"/>
          <w:szCs w:val="24"/>
          <w:shd w:val="clear" w:color="auto" w:fill="FFFFFF"/>
        </w:rPr>
        <w:t xml:space="preserve">” </w:t>
      </w:r>
      <w:r w:rsidR="00D26F34">
        <w:rPr>
          <w:rFonts w:ascii="Arial" w:hAnsi="Arial" w:cs="Arial"/>
          <w:color w:val="202124"/>
          <w:sz w:val="24"/>
          <w:szCs w:val="24"/>
          <w:shd w:val="clear" w:color="auto" w:fill="FFFFFF"/>
        </w:rPr>
        <w:t>(</w:t>
      </w:r>
      <w:r w:rsidR="00D26F34" w:rsidRPr="00D26F34">
        <w:rPr>
          <w:rFonts w:ascii="Arial" w:hAnsi="Arial" w:cs="Arial"/>
          <w:color w:val="202124"/>
          <w:sz w:val="24"/>
          <w:szCs w:val="24"/>
          <w:shd w:val="clear" w:color="auto" w:fill="FFFFFF"/>
        </w:rPr>
        <w:t xml:space="preserve">integrada por </w:t>
      </w:r>
      <w:r w:rsidR="00D26F34">
        <w:rPr>
          <w:rFonts w:ascii="Arial" w:hAnsi="Arial" w:cs="Arial"/>
          <w:color w:val="202124"/>
          <w:sz w:val="24"/>
          <w:szCs w:val="24"/>
          <w:shd w:val="clear" w:color="auto" w:fill="FFFFFF"/>
        </w:rPr>
        <w:t xml:space="preserve">10 </w:t>
      </w:r>
      <w:r w:rsidR="00D26F34" w:rsidRPr="00D26F34">
        <w:rPr>
          <w:rFonts w:ascii="Arial" w:hAnsi="Arial" w:cs="Arial"/>
          <w:color w:val="202124"/>
          <w:sz w:val="24"/>
          <w:szCs w:val="24"/>
          <w:shd w:val="clear" w:color="auto" w:fill="FFFFFF"/>
        </w:rPr>
        <w:t>municipios</w:t>
      </w:r>
      <w:r w:rsidR="00D26F34">
        <w:rPr>
          <w:rFonts w:ascii="Arial" w:hAnsi="Arial" w:cs="Arial"/>
          <w:color w:val="202124"/>
          <w:sz w:val="24"/>
          <w:szCs w:val="24"/>
          <w:shd w:val="clear" w:color="auto" w:fill="FFFFFF"/>
        </w:rPr>
        <w:t>)</w:t>
      </w:r>
      <w:r w:rsidR="00D26F34" w:rsidRPr="00D26F34">
        <w:rPr>
          <w:rFonts w:ascii="Arial" w:hAnsi="Arial" w:cs="Arial"/>
          <w:color w:val="202124"/>
          <w:sz w:val="24"/>
          <w:szCs w:val="24"/>
          <w:shd w:val="clear" w:color="auto" w:fill="FFFFFF"/>
        </w:rPr>
        <w:t xml:space="preserve"> </w:t>
      </w:r>
      <w:r w:rsidR="00D26F34">
        <w:rPr>
          <w:rFonts w:ascii="Arial" w:hAnsi="Arial" w:cs="Arial"/>
          <w:color w:val="202124"/>
          <w:sz w:val="24"/>
          <w:szCs w:val="24"/>
          <w:shd w:val="clear" w:color="auto" w:fill="FFFFFF"/>
        </w:rPr>
        <w:t>con un total de 7,428 migrantes</w:t>
      </w:r>
      <w:r w:rsidR="00F4491F" w:rsidRPr="00D26F34">
        <w:rPr>
          <w:rFonts w:ascii="Arial" w:hAnsi="Arial" w:cs="Arial"/>
          <w:color w:val="202124"/>
          <w:sz w:val="24"/>
          <w:szCs w:val="24"/>
          <w:shd w:val="clear" w:color="auto" w:fill="FFFFFF"/>
        </w:rPr>
        <w:t>;</w:t>
      </w:r>
      <w:r w:rsidR="00D4142D" w:rsidRPr="00D26F34">
        <w:rPr>
          <w:rFonts w:ascii="Arial" w:hAnsi="Arial" w:cs="Arial"/>
          <w:color w:val="202124"/>
          <w:sz w:val="24"/>
          <w:szCs w:val="24"/>
          <w:shd w:val="clear" w:color="auto" w:fill="FFFFFF"/>
        </w:rPr>
        <w:t xml:space="preserve"> </w:t>
      </w:r>
      <w:r w:rsidR="008752B7" w:rsidRPr="00D26F34">
        <w:rPr>
          <w:rFonts w:ascii="Arial" w:hAnsi="Arial" w:cs="Arial"/>
          <w:color w:val="202124"/>
          <w:sz w:val="24"/>
          <w:szCs w:val="24"/>
          <w:shd w:val="clear" w:color="auto" w:fill="FFFFFF"/>
        </w:rPr>
        <w:t xml:space="preserve">seguida </w:t>
      </w:r>
      <w:r w:rsidR="007A3ADB" w:rsidRPr="00D26F34">
        <w:rPr>
          <w:rFonts w:ascii="Arial" w:hAnsi="Arial" w:cs="Arial"/>
          <w:color w:val="202124"/>
          <w:sz w:val="24"/>
          <w:szCs w:val="24"/>
          <w:shd w:val="clear" w:color="auto" w:fill="FFFFFF"/>
        </w:rPr>
        <w:t>de</w:t>
      </w:r>
      <w:r w:rsidR="008752B7" w:rsidRPr="00D26F34">
        <w:rPr>
          <w:rFonts w:ascii="Arial" w:hAnsi="Arial" w:cs="Arial"/>
          <w:color w:val="202124"/>
          <w:sz w:val="24"/>
          <w:szCs w:val="24"/>
          <w:shd w:val="clear" w:color="auto" w:fill="FFFFFF"/>
        </w:rPr>
        <w:t xml:space="preserve"> la </w:t>
      </w:r>
      <w:r w:rsidR="00D26F34" w:rsidRPr="00D26F34">
        <w:rPr>
          <w:rFonts w:ascii="Arial" w:hAnsi="Arial" w:cs="Arial"/>
          <w:b/>
          <w:bCs/>
          <w:color w:val="202124"/>
          <w:sz w:val="24"/>
          <w:szCs w:val="24"/>
          <w:shd w:val="clear" w:color="auto" w:fill="FFFFFF"/>
        </w:rPr>
        <w:t>“Totonaca”</w:t>
      </w:r>
      <w:r w:rsidR="008752B7" w:rsidRPr="00D26F34">
        <w:rPr>
          <w:rFonts w:ascii="Arial" w:hAnsi="Arial" w:cs="Arial"/>
          <w:color w:val="202124"/>
          <w:sz w:val="24"/>
          <w:szCs w:val="24"/>
          <w:shd w:val="clear" w:color="auto" w:fill="FFFFFF"/>
        </w:rPr>
        <w:t xml:space="preserve"> </w:t>
      </w:r>
      <w:r w:rsidR="00C20277" w:rsidRPr="00D26F34">
        <w:rPr>
          <w:rFonts w:ascii="Arial" w:hAnsi="Arial" w:cs="Arial"/>
          <w:color w:val="202124"/>
          <w:sz w:val="24"/>
          <w:szCs w:val="24"/>
          <w:shd w:val="clear" w:color="auto" w:fill="FFFFFF"/>
        </w:rPr>
        <w:t>(</w:t>
      </w:r>
      <w:r w:rsidR="00542A56" w:rsidRPr="00D26F34">
        <w:rPr>
          <w:rFonts w:ascii="Arial" w:hAnsi="Arial" w:cs="Arial"/>
          <w:color w:val="202124"/>
          <w:sz w:val="24"/>
          <w:szCs w:val="24"/>
          <w:shd w:val="clear" w:color="auto" w:fill="FFFFFF"/>
        </w:rPr>
        <w:t>integrad</w:t>
      </w:r>
      <w:r w:rsidR="00D26F34">
        <w:rPr>
          <w:rFonts w:ascii="Arial" w:hAnsi="Arial" w:cs="Arial"/>
          <w:color w:val="202124"/>
          <w:sz w:val="24"/>
          <w:szCs w:val="24"/>
          <w:shd w:val="clear" w:color="auto" w:fill="FFFFFF"/>
        </w:rPr>
        <w:t>a</w:t>
      </w:r>
      <w:r w:rsidR="00C20277" w:rsidRPr="00D26F34">
        <w:rPr>
          <w:rFonts w:ascii="Arial" w:hAnsi="Arial" w:cs="Arial"/>
          <w:color w:val="202124"/>
          <w:sz w:val="24"/>
          <w:szCs w:val="24"/>
          <w:shd w:val="clear" w:color="auto" w:fill="FFFFFF"/>
        </w:rPr>
        <w:t xml:space="preserve"> por </w:t>
      </w:r>
      <w:r w:rsidR="00D26F34">
        <w:rPr>
          <w:rFonts w:ascii="Arial" w:hAnsi="Arial" w:cs="Arial"/>
          <w:color w:val="202124"/>
          <w:sz w:val="24"/>
          <w:szCs w:val="24"/>
          <w:shd w:val="clear" w:color="auto" w:fill="FFFFFF"/>
        </w:rPr>
        <w:t>9</w:t>
      </w:r>
      <w:r w:rsidR="00C20277" w:rsidRPr="00D26F34">
        <w:rPr>
          <w:rFonts w:ascii="Arial" w:hAnsi="Arial" w:cs="Arial"/>
          <w:color w:val="202124"/>
          <w:sz w:val="24"/>
          <w:szCs w:val="24"/>
          <w:shd w:val="clear" w:color="auto" w:fill="FFFFFF"/>
        </w:rPr>
        <w:t xml:space="preserve"> municipios</w:t>
      </w:r>
      <w:r w:rsidR="00D26F34">
        <w:rPr>
          <w:rFonts w:ascii="Arial" w:hAnsi="Arial" w:cs="Arial"/>
          <w:color w:val="202124"/>
          <w:sz w:val="24"/>
          <w:szCs w:val="24"/>
          <w:shd w:val="clear" w:color="auto" w:fill="FFFFFF"/>
        </w:rPr>
        <w:t xml:space="preserve">) </w:t>
      </w:r>
      <w:r w:rsidR="008752B7" w:rsidRPr="00D26F34">
        <w:rPr>
          <w:rFonts w:ascii="Arial" w:hAnsi="Arial" w:cs="Arial"/>
          <w:color w:val="202124"/>
          <w:sz w:val="24"/>
          <w:szCs w:val="24"/>
          <w:shd w:val="clear" w:color="auto" w:fill="FFFFFF"/>
        </w:rPr>
        <w:t xml:space="preserve">con </w:t>
      </w:r>
      <w:r w:rsidR="00D47B08">
        <w:rPr>
          <w:rFonts w:ascii="Arial" w:hAnsi="Arial" w:cs="Arial"/>
          <w:color w:val="202124"/>
          <w:sz w:val="24"/>
          <w:szCs w:val="24"/>
          <w:shd w:val="clear" w:color="auto" w:fill="FFFFFF"/>
        </w:rPr>
        <w:t xml:space="preserve">un total de </w:t>
      </w:r>
      <w:r w:rsidR="00D26F34">
        <w:rPr>
          <w:rFonts w:ascii="Arial" w:hAnsi="Arial" w:cs="Arial"/>
          <w:color w:val="202124"/>
          <w:sz w:val="24"/>
          <w:szCs w:val="24"/>
          <w:shd w:val="clear" w:color="auto" w:fill="FFFFFF"/>
        </w:rPr>
        <w:t>7</w:t>
      </w:r>
      <w:r w:rsidR="008752B7" w:rsidRPr="00D26F34">
        <w:rPr>
          <w:rFonts w:ascii="Arial" w:hAnsi="Arial" w:cs="Arial"/>
          <w:color w:val="202124"/>
          <w:sz w:val="24"/>
          <w:szCs w:val="24"/>
          <w:shd w:val="clear" w:color="auto" w:fill="FFFFFF"/>
        </w:rPr>
        <w:t>,</w:t>
      </w:r>
      <w:r w:rsidR="00D26F34">
        <w:rPr>
          <w:rFonts w:ascii="Arial" w:hAnsi="Arial" w:cs="Arial"/>
          <w:color w:val="202124"/>
          <w:sz w:val="24"/>
          <w:szCs w:val="24"/>
          <w:shd w:val="clear" w:color="auto" w:fill="FFFFFF"/>
        </w:rPr>
        <w:t>213</w:t>
      </w:r>
      <w:r w:rsidR="00E2434C" w:rsidRPr="00D26F34">
        <w:rPr>
          <w:rFonts w:ascii="Arial" w:hAnsi="Arial" w:cs="Arial"/>
          <w:color w:val="202124"/>
          <w:sz w:val="24"/>
          <w:szCs w:val="24"/>
          <w:shd w:val="clear" w:color="auto" w:fill="FFFFFF"/>
        </w:rPr>
        <w:t xml:space="preserve"> </w:t>
      </w:r>
      <w:r w:rsidR="00D47B08">
        <w:rPr>
          <w:rFonts w:ascii="Arial" w:hAnsi="Arial" w:cs="Arial"/>
          <w:color w:val="202124"/>
          <w:sz w:val="24"/>
          <w:szCs w:val="24"/>
          <w:shd w:val="clear" w:color="auto" w:fill="FFFFFF"/>
        </w:rPr>
        <w:t>migrantes</w:t>
      </w:r>
      <w:r w:rsidR="008752B7" w:rsidRPr="00D26F34">
        <w:rPr>
          <w:rFonts w:ascii="Arial" w:hAnsi="Arial" w:cs="Arial"/>
          <w:color w:val="202124"/>
          <w:sz w:val="24"/>
          <w:szCs w:val="24"/>
          <w:shd w:val="clear" w:color="auto" w:fill="FFFFFF"/>
        </w:rPr>
        <w:t xml:space="preserve"> </w:t>
      </w:r>
      <w:r w:rsidR="009B5584" w:rsidRPr="00D26F34">
        <w:rPr>
          <w:rFonts w:ascii="Arial" w:hAnsi="Arial" w:cs="Arial"/>
          <w:color w:val="202124"/>
          <w:sz w:val="24"/>
          <w:szCs w:val="24"/>
          <w:shd w:val="clear" w:color="auto" w:fill="FFFFFF"/>
        </w:rPr>
        <w:t xml:space="preserve">y </w:t>
      </w:r>
      <w:r w:rsidR="00621470" w:rsidRPr="00D26F34">
        <w:rPr>
          <w:rFonts w:ascii="Arial" w:hAnsi="Arial" w:cs="Arial"/>
          <w:color w:val="202124"/>
          <w:sz w:val="24"/>
          <w:szCs w:val="24"/>
          <w:shd w:val="clear" w:color="auto" w:fill="FFFFFF"/>
        </w:rPr>
        <w:t>por último</w:t>
      </w:r>
      <w:r w:rsidR="009B5584" w:rsidRPr="00D26F34">
        <w:rPr>
          <w:rFonts w:ascii="Arial" w:hAnsi="Arial" w:cs="Arial"/>
          <w:color w:val="202124"/>
          <w:sz w:val="24"/>
          <w:szCs w:val="24"/>
          <w:shd w:val="clear" w:color="auto" w:fill="FFFFFF"/>
        </w:rPr>
        <w:t>,</w:t>
      </w:r>
      <w:r w:rsidR="00621470" w:rsidRPr="00D26F34">
        <w:rPr>
          <w:rFonts w:ascii="Arial" w:hAnsi="Arial" w:cs="Arial"/>
          <w:color w:val="202124"/>
          <w:sz w:val="24"/>
          <w:szCs w:val="24"/>
          <w:shd w:val="clear" w:color="auto" w:fill="FFFFFF"/>
        </w:rPr>
        <w:t xml:space="preserve"> </w:t>
      </w:r>
      <w:r w:rsidR="00D26F34" w:rsidRPr="00D26F34">
        <w:rPr>
          <w:rFonts w:ascii="Arial" w:hAnsi="Arial" w:cs="Arial"/>
          <w:b/>
          <w:bCs/>
          <w:color w:val="202124"/>
          <w:sz w:val="24"/>
          <w:szCs w:val="24"/>
          <w:shd w:val="clear" w:color="auto" w:fill="FFFFFF"/>
        </w:rPr>
        <w:t>“Las Montañas”</w:t>
      </w:r>
      <w:r w:rsidR="000C5437" w:rsidRPr="00D26F34">
        <w:rPr>
          <w:rFonts w:ascii="Arial" w:hAnsi="Arial" w:cs="Arial"/>
          <w:color w:val="202124"/>
          <w:sz w:val="24"/>
          <w:szCs w:val="24"/>
          <w:shd w:val="clear" w:color="auto" w:fill="FFFFFF"/>
        </w:rPr>
        <w:t xml:space="preserve"> </w:t>
      </w:r>
      <w:r w:rsidR="00C20277" w:rsidRPr="00D26F34">
        <w:rPr>
          <w:rFonts w:ascii="Arial" w:hAnsi="Arial" w:cs="Arial"/>
          <w:color w:val="202124"/>
          <w:sz w:val="24"/>
          <w:szCs w:val="24"/>
          <w:shd w:val="clear" w:color="auto" w:fill="FFFFFF"/>
        </w:rPr>
        <w:t>(</w:t>
      </w:r>
      <w:r w:rsidR="00542A56" w:rsidRPr="00D26F34">
        <w:rPr>
          <w:rFonts w:ascii="Arial" w:hAnsi="Arial" w:cs="Arial"/>
          <w:color w:val="202124"/>
          <w:sz w:val="24"/>
          <w:szCs w:val="24"/>
          <w:shd w:val="clear" w:color="auto" w:fill="FFFFFF"/>
        </w:rPr>
        <w:t>integrad</w:t>
      </w:r>
      <w:r w:rsidR="00D26F34">
        <w:rPr>
          <w:rFonts w:ascii="Arial" w:hAnsi="Arial" w:cs="Arial"/>
          <w:color w:val="202124"/>
          <w:sz w:val="24"/>
          <w:szCs w:val="24"/>
          <w:shd w:val="clear" w:color="auto" w:fill="FFFFFF"/>
        </w:rPr>
        <w:t>a</w:t>
      </w:r>
      <w:r w:rsidR="00C20277" w:rsidRPr="00D26F34">
        <w:rPr>
          <w:rFonts w:ascii="Arial" w:hAnsi="Arial" w:cs="Arial"/>
          <w:color w:val="202124"/>
          <w:sz w:val="24"/>
          <w:szCs w:val="24"/>
          <w:shd w:val="clear" w:color="auto" w:fill="FFFFFF"/>
        </w:rPr>
        <w:t xml:space="preserve"> por 1</w:t>
      </w:r>
      <w:r w:rsidR="00D26F34">
        <w:rPr>
          <w:rFonts w:ascii="Arial" w:hAnsi="Arial" w:cs="Arial"/>
          <w:color w:val="202124"/>
          <w:sz w:val="24"/>
          <w:szCs w:val="24"/>
          <w:shd w:val="clear" w:color="auto" w:fill="FFFFFF"/>
        </w:rPr>
        <w:t>6</w:t>
      </w:r>
      <w:r w:rsidR="00C20277" w:rsidRPr="00D26F34">
        <w:rPr>
          <w:rFonts w:ascii="Arial" w:hAnsi="Arial" w:cs="Arial"/>
          <w:color w:val="202124"/>
          <w:sz w:val="24"/>
          <w:szCs w:val="24"/>
          <w:shd w:val="clear" w:color="auto" w:fill="FFFFFF"/>
        </w:rPr>
        <w:t xml:space="preserve"> municipios) </w:t>
      </w:r>
      <w:r w:rsidR="00621470" w:rsidRPr="00D26F34">
        <w:rPr>
          <w:rFonts w:ascii="Arial" w:hAnsi="Arial" w:cs="Arial"/>
          <w:color w:val="202124"/>
          <w:sz w:val="24"/>
          <w:szCs w:val="24"/>
          <w:shd w:val="clear" w:color="auto" w:fill="FFFFFF"/>
        </w:rPr>
        <w:t>con 4,</w:t>
      </w:r>
      <w:r w:rsidR="00D26F34">
        <w:rPr>
          <w:rFonts w:ascii="Arial" w:hAnsi="Arial" w:cs="Arial"/>
          <w:color w:val="202124"/>
          <w:sz w:val="24"/>
          <w:szCs w:val="24"/>
          <w:shd w:val="clear" w:color="auto" w:fill="FFFFFF"/>
        </w:rPr>
        <w:t xml:space="preserve">595 totalizando </w:t>
      </w:r>
      <w:r w:rsidR="0053544F">
        <w:rPr>
          <w:rFonts w:ascii="Arial" w:hAnsi="Arial" w:cs="Arial"/>
          <w:color w:val="202124"/>
          <w:sz w:val="24"/>
          <w:szCs w:val="24"/>
          <w:shd w:val="clear" w:color="auto" w:fill="FFFFFF"/>
        </w:rPr>
        <w:t>19,236 migrantes de un</w:t>
      </w:r>
      <w:r w:rsidR="0052477E">
        <w:rPr>
          <w:rFonts w:ascii="Arial" w:hAnsi="Arial" w:cs="Arial"/>
          <w:color w:val="202124"/>
          <w:sz w:val="24"/>
          <w:szCs w:val="24"/>
          <w:shd w:val="clear" w:color="auto" w:fill="FFFFFF"/>
        </w:rPr>
        <w:t>a</w:t>
      </w:r>
      <w:r w:rsidR="0053544F">
        <w:rPr>
          <w:rFonts w:ascii="Arial" w:hAnsi="Arial" w:cs="Arial"/>
          <w:color w:val="202124"/>
          <w:sz w:val="24"/>
          <w:szCs w:val="24"/>
          <w:shd w:val="clear" w:color="auto" w:fill="FFFFFF"/>
        </w:rPr>
        <w:t xml:space="preserve"> </w:t>
      </w:r>
      <w:r w:rsidR="0052477E">
        <w:rPr>
          <w:rFonts w:ascii="Arial" w:hAnsi="Arial" w:cs="Arial"/>
          <w:color w:val="202124"/>
          <w:sz w:val="24"/>
          <w:szCs w:val="24"/>
          <w:shd w:val="clear" w:color="auto" w:fill="FFFFFF"/>
        </w:rPr>
        <w:t xml:space="preserve">población </w:t>
      </w:r>
      <w:r w:rsidR="0053544F">
        <w:rPr>
          <w:rFonts w:ascii="Arial" w:hAnsi="Arial" w:cs="Arial"/>
          <w:color w:val="202124"/>
          <w:sz w:val="24"/>
          <w:szCs w:val="24"/>
          <w:shd w:val="clear" w:color="auto" w:fill="FFFFFF"/>
        </w:rPr>
        <w:t xml:space="preserve">total de 29,106 </w:t>
      </w:r>
      <w:r w:rsidR="0052477E">
        <w:rPr>
          <w:rFonts w:ascii="Arial" w:hAnsi="Arial" w:cs="Arial"/>
          <w:color w:val="202124"/>
          <w:sz w:val="24"/>
          <w:szCs w:val="24"/>
          <w:shd w:val="clear" w:color="auto" w:fill="FFFFFF"/>
        </w:rPr>
        <w:t xml:space="preserve">migrantes de 5 años y más, </w:t>
      </w:r>
      <w:r w:rsidR="0053544F">
        <w:rPr>
          <w:rFonts w:ascii="Arial" w:hAnsi="Arial" w:cs="Arial"/>
          <w:color w:val="202124"/>
          <w:sz w:val="24"/>
          <w:szCs w:val="24"/>
          <w:shd w:val="clear" w:color="auto" w:fill="FFFFFF"/>
        </w:rPr>
        <w:t>representando el 66.09 por ciento</w:t>
      </w:r>
      <w:r w:rsidR="000C5437" w:rsidRPr="00D26F34">
        <w:rPr>
          <w:rFonts w:ascii="Arial" w:hAnsi="Arial" w:cs="Arial"/>
          <w:color w:val="202124"/>
          <w:sz w:val="24"/>
          <w:szCs w:val="24"/>
          <w:shd w:val="clear" w:color="auto" w:fill="FFFFFF"/>
        </w:rPr>
        <w:t>.</w:t>
      </w:r>
      <w:r w:rsidR="007A3ADB" w:rsidRPr="00D26F34">
        <w:rPr>
          <w:rFonts w:ascii="Arial" w:hAnsi="Arial" w:cs="Arial"/>
          <w:color w:val="202124"/>
          <w:sz w:val="24"/>
          <w:szCs w:val="24"/>
          <w:shd w:val="clear" w:color="auto" w:fill="FFFFFF"/>
        </w:rPr>
        <w:t xml:space="preserve"> (Ver Tabla </w:t>
      </w:r>
      <w:r w:rsidR="00D26F34">
        <w:rPr>
          <w:rFonts w:ascii="Arial" w:hAnsi="Arial" w:cs="Arial"/>
          <w:color w:val="202124"/>
          <w:sz w:val="24"/>
          <w:szCs w:val="24"/>
          <w:shd w:val="clear" w:color="auto" w:fill="FFFFFF"/>
        </w:rPr>
        <w:t>5</w:t>
      </w:r>
      <w:r w:rsidR="007A3ADB" w:rsidRPr="00D26F34">
        <w:rPr>
          <w:rFonts w:ascii="Arial" w:hAnsi="Arial" w:cs="Arial"/>
          <w:color w:val="202124"/>
          <w:sz w:val="24"/>
          <w:szCs w:val="24"/>
          <w:shd w:val="clear" w:color="auto" w:fill="FFFFFF"/>
        </w:rPr>
        <w:t>).</w:t>
      </w:r>
    </w:p>
    <w:p w14:paraId="0D28E137" w14:textId="00E21CE6" w:rsidR="0052477E" w:rsidRDefault="0052477E" w:rsidP="007A3ADB">
      <w:pPr>
        <w:spacing w:after="0" w:line="312" w:lineRule="auto"/>
        <w:jc w:val="both"/>
        <w:rPr>
          <w:rFonts w:ascii="Arial" w:hAnsi="Arial" w:cs="Arial"/>
          <w:color w:val="202124"/>
          <w:sz w:val="24"/>
          <w:szCs w:val="24"/>
          <w:shd w:val="clear" w:color="auto" w:fill="FFFFFF"/>
        </w:rPr>
      </w:pPr>
    </w:p>
    <w:p w14:paraId="7D7B61F7" w14:textId="77777777" w:rsidR="00FC162C" w:rsidRDefault="00FC162C" w:rsidP="007A3ADB">
      <w:pPr>
        <w:spacing w:after="0" w:line="312" w:lineRule="auto"/>
        <w:jc w:val="both"/>
        <w:rPr>
          <w:rFonts w:ascii="Arial" w:hAnsi="Arial" w:cs="Arial"/>
          <w:color w:val="202124"/>
          <w:sz w:val="24"/>
          <w:szCs w:val="24"/>
          <w:shd w:val="clear" w:color="auto" w:fill="FFFFFF"/>
        </w:rPr>
      </w:pPr>
    </w:p>
    <w:p w14:paraId="273E56C8" w14:textId="0D400F63" w:rsidR="00413631" w:rsidRDefault="00C70448" w:rsidP="00C70448">
      <w:pPr>
        <w:pStyle w:val="Descripcin"/>
        <w:spacing w:after="0" w:line="312" w:lineRule="auto"/>
        <w:jc w:val="center"/>
        <w:rPr>
          <w:rFonts w:ascii="Arial" w:hAnsi="Arial" w:cs="Arial"/>
          <w:i w:val="0"/>
          <w:iCs w:val="0"/>
          <w:sz w:val="24"/>
          <w:szCs w:val="24"/>
        </w:rPr>
      </w:pPr>
      <w:bookmarkStart w:id="27" w:name="_Toc121928204"/>
      <w:r w:rsidRPr="005E53CB">
        <w:rPr>
          <w:rFonts w:ascii="Arial" w:hAnsi="Arial" w:cs="Arial"/>
          <w:i w:val="0"/>
          <w:iCs w:val="0"/>
          <w:sz w:val="24"/>
          <w:szCs w:val="24"/>
        </w:rPr>
        <w:t xml:space="preserve">Tabla </w:t>
      </w:r>
      <w:r w:rsidRPr="005E53CB">
        <w:rPr>
          <w:rFonts w:ascii="Arial" w:hAnsi="Arial" w:cs="Arial"/>
          <w:i w:val="0"/>
          <w:iCs w:val="0"/>
          <w:sz w:val="24"/>
          <w:szCs w:val="24"/>
        </w:rPr>
        <w:fldChar w:fldCharType="begin"/>
      </w:r>
      <w:r w:rsidRPr="005E53CB">
        <w:rPr>
          <w:rFonts w:ascii="Arial" w:hAnsi="Arial" w:cs="Arial"/>
          <w:i w:val="0"/>
          <w:iCs w:val="0"/>
          <w:sz w:val="24"/>
          <w:szCs w:val="24"/>
        </w:rPr>
        <w:instrText xml:space="preserve"> SEQ Tabla \* ARABIC </w:instrText>
      </w:r>
      <w:r w:rsidRPr="005E53CB">
        <w:rPr>
          <w:rFonts w:ascii="Arial" w:hAnsi="Arial" w:cs="Arial"/>
          <w:i w:val="0"/>
          <w:iCs w:val="0"/>
          <w:sz w:val="24"/>
          <w:szCs w:val="24"/>
        </w:rPr>
        <w:fldChar w:fldCharType="separate"/>
      </w:r>
      <w:r w:rsidR="004140B0">
        <w:rPr>
          <w:rFonts w:ascii="Arial" w:hAnsi="Arial" w:cs="Arial"/>
          <w:i w:val="0"/>
          <w:iCs w:val="0"/>
          <w:noProof/>
          <w:sz w:val="24"/>
          <w:szCs w:val="24"/>
        </w:rPr>
        <w:t>5</w:t>
      </w:r>
      <w:r w:rsidRPr="005E53CB">
        <w:rPr>
          <w:rFonts w:ascii="Arial" w:hAnsi="Arial" w:cs="Arial"/>
          <w:i w:val="0"/>
          <w:iCs w:val="0"/>
          <w:sz w:val="24"/>
          <w:szCs w:val="24"/>
        </w:rPr>
        <w:fldChar w:fldCharType="end"/>
      </w:r>
      <w:r w:rsidR="007A3ADB" w:rsidRPr="005E53CB">
        <w:rPr>
          <w:rFonts w:ascii="Arial" w:hAnsi="Arial" w:cs="Arial"/>
          <w:i w:val="0"/>
          <w:iCs w:val="0"/>
          <w:sz w:val="24"/>
          <w:szCs w:val="24"/>
        </w:rPr>
        <w:t xml:space="preserve"> </w:t>
      </w:r>
      <w:r w:rsidR="00280993">
        <w:rPr>
          <w:rFonts w:ascii="Arial" w:hAnsi="Arial" w:cs="Arial"/>
          <w:i w:val="0"/>
          <w:iCs w:val="0"/>
          <w:sz w:val="24"/>
          <w:szCs w:val="24"/>
        </w:rPr>
        <w:t xml:space="preserve">Principales </w:t>
      </w:r>
      <w:r w:rsidR="00B31682">
        <w:rPr>
          <w:rFonts w:ascii="Arial" w:hAnsi="Arial" w:cs="Arial"/>
          <w:i w:val="0"/>
          <w:iCs w:val="0"/>
          <w:sz w:val="24"/>
          <w:szCs w:val="24"/>
        </w:rPr>
        <w:t>c</w:t>
      </w:r>
      <w:r w:rsidR="00B31682" w:rsidRPr="005E53CB">
        <w:rPr>
          <w:rFonts w:ascii="Arial" w:hAnsi="Arial" w:cs="Arial"/>
          <w:i w:val="0"/>
          <w:iCs w:val="0"/>
          <w:sz w:val="24"/>
          <w:szCs w:val="24"/>
        </w:rPr>
        <w:t xml:space="preserve">ausas </w:t>
      </w:r>
      <w:r w:rsidR="00B31682">
        <w:rPr>
          <w:rFonts w:ascii="Arial" w:hAnsi="Arial" w:cs="Arial"/>
          <w:i w:val="0"/>
          <w:iCs w:val="0"/>
          <w:sz w:val="24"/>
          <w:szCs w:val="24"/>
        </w:rPr>
        <w:t>de m</w:t>
      </w:r>
      <w:r w:rsidR="007A3ADB" w:rsidRPr="005E53CB">
        <w:rPr>
          <w:rFonts w:ascii="Arial" w:hAnsi="Arial" w:cs="Arial"/>
          <w:i w:val="0"/>
          <w:iCs w:val="0"/>
          <w:sz w:val="24"/>
          <w:szCs w:val="24"/>
        </w:rPr>
        <w:t>igración por regi</w:t>
      </w:r>
      <w:r w:rsidR="00280993">
        <w:rPr>
          <w:rFonts w:ascii="Arial" w:hAnsi="Arial" w:cs="Arial"/>
          <w:i w:val="0"/>
          <w:iCs w:val="0"/>
          <w:sz w:val="24"/>
          <w:szCs w:val="24"/>
        </w:rPr>
        <w:t>ó</w:t>
      </w:r>
      <w:r w:rsidR="007A3ADB" w:rsidRPr="005E53CB">
        <w:rPr>
          <w:rFonts w:ascii="Arial" w:hAnsi="Arial" w:cs="Arial"/>
          <w:i w:val="0"/>
          <w:iCs w:val="0"/>
          <w:sz w:val="24"/>
          <w:szCs w:val="24"/>
        </w:rPr>
        <w:t>n</w:t>
      </w:r>
      <w:r w:rsidR="00B31682">
        <w:rPr>
          <w:rFonts w:ascii="Arial" w:hAnsi="Arial" w:cs="Arial"/>
          <w:i w:val="0"/>
          <w:iCs w:val="0"/>
          <w:sz w:val="24"/>
          <w:szCs w:val="24"/>
        </w:rPr>
        <w:t xml:space="preserve">, </w:t>
      </w:r>
      <w:r w:rsidR="0089293A">
        <w:rPr>
          <w:rFonts w:ascii="Arial" w:hAnsi="Arial" w:cs="Arial"/>
          <w:i w:val="0"/>
          <w:iCs w:val="0"/>
          <w:sz w:val="24"/>
          <w:szCs w:val="24"/>
        </w:rPr>
        <w:t>con</w:t>
      </w:r>
      <w:bookmarkEnd w:id="27"/>
      <w:r w:rsidR="0089293A">
        <w:rPr>
          <w:rFonts w:ascii="Arial" w:hAnsi="Arial" w:cs="Arial"/>
          <w:i w:val="0"/>
          <w:iCs w:val="0"/>
          <w:sz w:val="24"/>
          <w:szCs w:val="24"/>
        </w:rPr>
        <w:t xml:space="preserve"> </w:t>
      </w:r>
    </w:p>
    <w:p w14:paraId="2149FD34" w14:textId="41F9CD1B" w:rsidR="007A3ADB" w:rsidRPr="005E53CB" w:rsidRDefault="00B31682" w:rsidP="00C70448">
      <w:pPr>
        <w:pStyle w:val="Descripcin"/>
        <w:spacing w:after="0" w:line="312" w:lineRule="auto"/>
        <w:jc w:val="center"/>
        <w:rPr>
          <w:rFonts w:ascii="Arial" w:hAnsi="Arial" w:cs="Arial"/>
          <w:i w:val="0"/>
          <w:iCs w:val="0"/>
          <w:sz w:val="24"/>
          <w:szCs w:val="24"/>
        </w:rPr>
      </w:pPr>
      <w:r>
        <w:rPr>
          <w:rFonts w:ascii="Arial" w:hAnsi="Arial" w:cs="Arial"/>
          <w:i w:val="0"/>
          <w:iCs w:val="0"/>
          <w:sz w:val="24"/>
          <w:szCs w:val="24"/>
        </w:rPr>
        <w:t>mayor movimiento migratorio</w:t>
      </w:r>
      <w:r w:rsidR="007A3ADB" w:rsidRPr="005E53CB">
        <w:rPr>
          <w:rFonts w:ascii="Arial" w:hAnsi="Arial" w:cs="Arial"/>
          <w:i w:val="0"/>
          <w:iCs w:val="0"/>
          <w:sz w:val="24"/>
          <w:szCs w:val="24"/>
        </w:rPr>
        <w:t>.</w:t>
      </w:r>
    </w:p>
    <w:p w14:paraId="04FB71FA" w14:textId="1985978B" w:rsidR="007A3ADB" w:rsidRDefault="0053544F" w:rsidP="007A3ADB">
      <w:pPr>
        <w:spacing w:after="0" w:line="312" w:lineRule="auto"/>
        <w:jc w:val="both"/>
        <w:rPr>
          <w:rFonts w:ascii="Arial" w:hAnsi="Arial" w:cs="Arial"/>
          <w:color w:val="202124"/>
          <w:sz w:val="24"/>
          <w:szCs w:val="24"/>
          <w:shd w:val="clear" w:color="auto" w:fill="FFFFFF"/>
        </w:rPr>
      </w:pPr>
      <w:r w:rsidRPr="0053544F">
        <w:rPr>
          <w:noProof/>
        </w:rPr>
        <w:drawing>
          <wp:anchor distT="0" distB="0" distL="114300" distR="114300" simplePos="0" relativeHeight="251845632" behindDoc="0" locked="0" layoutInCell="1" allowOverlap="1" wp14:anchorId="542A4732" wp14:editId="409506E8">
            <wp:simplePos x="0" y="0"/>
            <wp:positionH relativeFrom="column">
              <wp:posOffset>716915</wp:posOffset>
            </wp:positionH>
            <wp:positionV relativeFrom="paragraph">
              <wp:posOffset>85090</wp:posOffset>
            </wp:positionV>
            <wp:extent cx="5419725" cy="2781300"/>
            <wp:effectExtent l="0" t="0" r="9525" b="0"/>
            <wp:wrapThrough wrapText="bothSides">
              <wp:wrapPolygon edited="0">
                <wp:start x="0" y="0"/>
                <wp:lineTo x="0" y="20416"/>
                <wp:lineTo x="228" y="20564"/>
                <wp:lineTo x="1898" y="20860"/>
                <wp:lineTo x="2278" y="20860"/>
                <wp:lineTo x="5618" y="20564"/>
                <wp:lineTo x="16475" y="19381"/>
                <wp:lineTo x="16627" y="9468"/>
                <wp:lineTo x="21562" y="9173"/>
                <wp:lineTo x="21562" y="6953"/>
                <wp:lineTo x="16627" y="4734"/>
                <wp:lineTo x="16627"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9725" cy="2781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B143F0" w14:textId="2023D3EB" w:rsidR="007A3ADB" w:rsidRDefault="007A3ADB" w:rsidP="007A3ADB">
      <w:pPr>
        <w:spacing w:after="0" w:line="312" w:lineRule="auto"/>
        <w:jc w:val="both"/>
        <w:rPr>
          <w:rFonts w:ascii="Arial" w:hAnsi="Arial" w:cs="Arial"/>
          <w:color w:val="202124"/>
          <w:sz w:val="24"/>
          <w:szCs w:val="24"/>
          <w:shd w:val="clear" w:color="auto" w:fill="FFFFFF"/>
        </w:rPr>
      </w:pPr>
    </w:p>
    <w:p w14:paraId="62461143" w14:textId="351127A9" w:rsidR="007A3ADB" w:rsidRDefault="007A3ADB" w:rsidP="007A3ADB">
      <w:pPr>
        <w:spacing w:after="0" w:line="312" w:lineRule="auto"/>
        <w:jc w:val="both"/>
        <w:rPr>
          <w:rFonts w:ascii="Arial" w:hAnsi="Arial" w:cs="Arial"/>
          <w:color w:val="202124"/>
          <w:sz w:val="24"/>
          <w:szCs w:val="24"/>
          <w:shd w:val="clear" w:color="auto" w:fill="FFFFFF"/>
        </w:rPr>
      </w:pPr>
    </w:p>
    <w:p w14:paraId="6E2B3C95" w14:textId="77777777" w:rsidR="007A3ADB" w:rsidRDefault="007A3ADB" w:rsidP="007A3ADB">
      <w:pPr>
        <w:spacing w:after="0" w:line="312" w:lineRule="auto"/>
        <w:jc w:val="both"/>
        <w:rPr>
          <w:rFonts w:ascii="Arial" w:hAnsi="Arial" w:cs="Arial"/>
          <w:color w:val="202124"/>
          <w:sz w:val="24"/>
          <w:szCs w:val="24"/>
          <w:shd w:val="clear" w:color="auto" w:fill="FFFFFF"/>
        </w:rPr>
      </w:pPr>
    </w:p>
    <w:p w14:paraId="78DAC85D"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15F88A3F"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6EB538C4"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40A974A2"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410D70A8"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2BF9FC5E" w14:textId="3ABFFA8B" w:rsidR="00A94E16" w:rsidRDefault="00A94E16" w:rsidP="00EB4A61">
      <w:pPr>
        <w:spacing w:after="0" w:line="312" w:lineRule="auto"/>
        <w:jc w:val="both"/>
        <w:rPr>
          <w:rFonts w:ascii="Arial" w:hAnsi="Arial" w:cs="Arial"/>
          <w:color w:val="202124"/>
          <w:sz w:val="24"/>
          <w:szCs w:val="24"/>
          <w:shd w:val="clear" w:color="auto" w:fill="FFFFFF"/>
        </w:rPr>
      </w:pPr>
    </w:p>
    <w:p w14:paraId="71FB711F" w14:textId="562FAF2B" w:rsidR="00FC162C" w:rsidRDefault="00FC162C" w:rsidP="00EB4A61">
      <w:pPr>
        <w:spacing w:after="0" w:line="312" w:lineRule="auto"/>
        <w:jc w:val="both"/>
        <w:rPr>
          <w:rFonts w:ascii="Arial" w:hAnsi="Arial" w:cs="Arial"/>
          <w:color w:val="202124"/>
          <w:sz w:val="24"/>
          <w:szCs w:val="24"/>
          <w:shd w:val="clear" w:color="auto" w:fill="FFFFFF"/>
        </w:rPr>
      </w:pPr>
    </w:p>
    <w:p w14:paraId="7E5FD6AA" w14:textId="3DBB33FD" w:rsidR="00FC162C" w:rsidRDefault="00FC162C" w:rsidP="00EB4A61">
      <w:pPr>
        <w:spacing w:after="0" w:line="312" w:lineRule="auto"/>
        <w:jc w:val="both"/>
        <w:rPr>
          <w:rFonts w:ascii="Arial" w:hAnsi="Arial" w:cs="Arial"/>
          <w:color w:val="202124"/>
          <w:sz w:val="24"/>
          <w:szCs w:val="24"/>
          <w:shd w:val="clear" w:color="auto" w:fill="FFFFFF"/>
        </w:rPr>
      </w:pPr>
    </w:p>
    <w:p w14:paraId="51C6510B" w14:textId="401FEE8F" w:rsidR="00FC162C" w:rsidRDefault="00FC162C" w:rsidP="00EB4A61">
      <w:pPr>
        <w:spacing w:after="0" w:line="312" w:lineRule="auto"/>
        <w:jc w:val="both"/>
        <w:rPr>
          <w:rFonts w:ascii="Arial" w:hAnsi="Arial" w:cs="Arial"/>
          <w:color w:val="202124"/>
          <w:sz w:val="24"/>
          <w:szCs w:val="24"/>
          <w:shd w:val="clear" w:color="auto" w:fill="FFFFFF"/>
        </w:rPr>
      </w:pPr>
    </w:p>
    <w:p w14:paraId="240FBC71" w14:textId="0ABD0263" w:rsidR="00FC162C" w:rsidRDefault="00FC162C" w:rsidP="00EB4A61">
      <w:pPr>
        <w:spacing w:after="0" w:line="312" w:lineRule="auto"/>
        <w:jc w:val="both"/>
        <w:rPr>
          <w:rFonts w:ascii="Arial" w:hAnsi="Arial" w:cs="Arial"/>
          <w:color w:val="202124"/>
          <w:sz w:val="24"/>
          <w:szCs w:val="24"/>
          <w:shd w:val="clear" w:color="auto" w:fill="FFFFFF"/>
        </w:rPr>
      </w:pPr>
    </w:p>
    <w:p w14:paraId="10114072" w14:textId="77777777" w:rsidR="00FC162C" w:rsidRDefault="00FC162C" w:rsidP="00EB4A61">
      <w:pPr>
        <w:spacing w:after="0" w:line="312" w:lineRule="auto"/>
        <w:jc w:val="both"/>
        <w:rPr>
          <w:rFonts w:ascii="Arial" w:hAnsi="Arial" w:cs="Arial"/>
          <w:color w:val="202124"/>
          <w:sz w:val="24"/>
          <w:szCs w:val="24"/>
          <w:shd w:val="clear" w:color="auto" w:fill="FFFFFF"/>
        </w:rPr>
      </w:pPr>
    </w:p>
    <w:p w14:paraId="0A3EF353" w14:textId="77777777" w:rsidR="00A94E16" w:rsidRDefault="00A94E16" w:rsidP="00EB4A61">
      <w:pPr>
        <w:spacing w:after="0" w:line="312" w:lineRule="auto"/>
        <w:jc w:val="both"/>
        <w:rPr>
          <w:rFonts w:ascii="Arial" w:hAnsi="Arial" w:cs="Arial"/>
          <w:color w:val="202124"/>
          <w:sz w:val="24"/>
          <w:szCs w:val="24"/>
          <w:shd w:val="clear" w:color="auto" w:fill="FFFFFF"/>
        </w:rPr>
      </w:pPr>
    </w:p>
    <w:p w14:paraId="2A773884" w14:textId="77777777" w:rsidR="00FC162C" w:rsidRDefault="00FC162C" w:rsidP="00EB4A61">
      <w:pPr>
        <w:spacing w:after="0" w:line="312" w:lineRule="auto"/>
        <w:jc w:val="both"/>
        <w:rPr>
          <w:rFonts w:ascii="Arial" w:hAnsi="Arial" w:cs="Arial"/>
          <w:color w:val="202124"/>
          <w:sz w:val="24"/>
          <w:szCs w:val="24"/>
          <w:shd w:val="clear" w:color="auto" w:fill="FFFFFF"/>
        </w:rPr>
        <w:sectPr w:rsidR="00FC162C" w:rsidSect="00A32E34">
          <w:pgSz w:w="12240" w:h="15840" w:code="1"/>
          <w:pgMar w:top="851" w:right="851" w:bottom="851" w:left="851" w:header="709" w:footer="709" w:gutter="0"/>
          <w:cols w:space="708"/>
          <w:docGrid w:linePitch="360"/>
        </w:sectPr>
      </w:pPr>
    </w:p>
    <w:p w14:paraId="4989641F" w14:textId="62220964" w:rsidR="004857D3" w:rsidRDefault="004857D3" w:rsidP="00EB4A61">
      <w:pPr>
        <w:spacing w:after="0" w:line="312" w:lineRule="auto"/>
        <w:jc w:val="both"/>
        <w:rPr>
          <w:rFonts w:ascii="Arial" w:hAnsi="Arial" w:cs="Arial"/>
          <w:color w:val="202124"/>
          <w:sz w:val="24"/>
          <w:szCs w:val="24"/>
          <w:shd w:val="clear" w:color="auto" w:fill="FFFFFF"/>
        </w:rPr>
      </w:pPr>
    </w:p>
    <w:p w14:paraId="6926176F" w14:textId="4748D72E" w:rsidR="005447AE" w:rsidRDefault="005447AE" w:rsidP="00EB4A61">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Con la misma fuente de información, a continuación, se presentan los municipios </w:t>
      </w:r>
      <w:r w:rsidR="00BB4E63">
        <w:rPr>
          <w:rFonts w:ascii="Arial" w:hAnsi="Arial" w:cs="Arial"/>
          <w:color w:val="202124"/>
          <w:sz w:val="24"/>
          <w:szCs w:val="24"/>
          <w:shd w:val="clear" w:color="auto" w:fill="FFFFFF"/>
        </w:rPr>
        <w:t>que integran cada una de las regiones</w:t>
      </w:r>
      <w:r>
        <w:rPr>
          <w:rFonts w:ascii="Arial" w:hAnsi="Arial" w:cs="Arial"/>
          <w:color w:val="202124"/>
          <w:sz w:val="24"/>
          <w:szCs w:val="24"/>
          <w:shd w:val="clear" w:color="auto" w:fill="FFFFFF"/>
        </w:rPr>
        <w:t xml:space="preserve"> antes descritas, por región y causa de migración. (Ver Tabla 6).</w:t>
      </w:r>
    </w:p>
    <w:p w14:paraId="2D140C6C" w14:textId="2B06DDF1" w:rsidR="005447AE" w:rsidRDefault="005447AE" w:rsidP="00EB4A61">
      <w:pPr>
        <w:spacing w:after="0" w:line="312" w:lineRule="auto"/>
        <w:jc w:val="both"/>
        <w:rPr>
          <w:rFonts w:ascii="Arial" w:hAnsi="Arial" w:cs="Arial"/>
          <w:color w:val="202124"/>
          <w:sz w:val="24"/>
          <w:szCs w:val="24"/>
          <w:shd w:val="clear" w:color="auto" w:fill="FFFFFF"/>
        </w:rPr>
      </w:pPr>
    </w:p>
    <w:p w14:paraId="66440156" w14:textId="45016F31" w:rsidR="005447AE" w:rsidRPr="00FC162C" w:rsidRDefault="005447AE" w:rsidP="00FC162C">
      <w:pPr>
        <w:pStyle w:val="Descripcin"/>
        <w:spacing w:after="0" w:line="312" w:lineRule="auto"/>
        <w:jc w:val="center"/>
        <w:rPr>
          <w:rFonts w:ascii="Arial" w:hAnsi="Arial" w:cs="Arial"/>
          <w:i w:val="0"/>
          <w:iCs w:val="0"/>
          <w:color w:val="202124"/>
          <w:sz w:val="24"/>
          <w:szCs w:val="24"/>
          <w:shd w:val="clear" w:color="auto" w:fill="FFFFFF"/>
        </w:rPr>
      </w:pPr>
      <w:bookmarkStart w:id="28" w:name="_Toc121928205"/>
      <w:r w:rsidRPr="00FC162C">
        <w:rPr>
          <w:rFonts w:ascii="Arial" w:hAnsi="Arial" w:cs="Arial"/>
          <w:i w:val="0"/>
          <w:iCs w:val="0"/>
          <w:sz w:val="24"/>
          <w:szCs w:val="24"/>
        </w:rPr>
        <w:t xml:space="preserve">Tabla </w:t>
      </w:r>
      <w:r w:rsidRPr="00FC162C">
        <w:rPr>
          <w:rFonts w:ascii="Arial" w:hAnsi="Arial" w:cs="Arial"/>
          <w:i w:val="0"/>
          <w:iCs w:val="0"/>
          <w:sz w:val="24"/>
          <w:szCs w:val="24"/>
        </w:rPr>
        <w:fldChar w:fldCharType="begin"/>
      </w:r>
      <w:r w:rsidRPr="00FC162C">
        <w:rPr>
          <w:rFonts w:ascii="Arial" w:hAnsi="Arial" w:cs="Arial"/>
          <w:i w:val="0"/>
          <w:iCs w:val="0"/>
          <w:sz w:val="24"/>
          <w:szCs w:val="24"/>
        </w:rPr>
        <w:instrText xml:space="preserve"> SEQ Tabla \* ARABIC </w:instrText>
      </w:r>
      <w:r w:rsidRPr="00FC162C">
        <w:rPr>
          <w:rFonts w:ascii="Arial" w:hAnsi="Arial" w:cs="Arial"/>
          <w:i w:val="0"/>
          <w:iCs w:val="0"/>
          <w:sz w:val="24"/>
          <w:szCs w:val="24"/>
        </w:rPr>
        <w:fldChar w:fldCharType="separate"/>
      </w:r>
      <w:r w:rsidR="004140B0">
        <w:rPr>
          <w:rFonts w:ascii="Arial" w:hAnsi="Arial" w:cs="Arial"/>
          <w:i w:val="0"/>
          <w:iCs w:val="0"/>
          <w:noProof/>
          <w:sz w:val="24"/>
          <w:szCs w:val="24"/>
        </w:rPr>
        <w:t>6</w:t>
      </w:r>
      <w:r w:rsidRPr="00FC162C">
        <w:rPr>
          <w:rFonts w:ascii="Arial" w:hAnsi="Arial" w:cs="Arial"/>
          <w:i w:val="0"/>
          <w:iCs w:val="0"/>
          <w:sz w:val="24"/>
          <w:szCs w:val="24"/>
        </w:rPr>
        <w:fldChar w:fldCharType="end"/>
      </w:r>
      <w:r w:rsidRPr="00FC162C">
        <w:rPr>
          <w:rFonts w:ascii="Arial" w:hAnsi="Arial" w:cs="Arial"/>
          <w:i w:val="0"/>
          <w:iCs w:val="0"/>
          <w:sz w:val="24"/>
          <w:szCs w:val="24"/>
        </w:rPr>
        <w:t xml:space="preserve"> </w:t>
      </w:r>
      <w:r w:rsidR="00FC162C" w:rsidRPr="00FC162C">
        <w:rPr>
          <w:rFonts w:ascii="Arial" w:hAnsi="Arial" w:cs="Arial"/>
          <w:i w:val="0"/>
          <w:iCs w:val="0"/>
          <w:sz w:val="24"/>
          <w:szCs w:val="24"/>
        </w:rPr>
        <w:t>Por municipio-región y causa</w:t>
      </w:r>
      <w:bookmarkEnd w:id="28"/>
    </w:p>
    <w:p w14:paraId="2827766A" w14:textId="47CA8B7C" w:rsidR="007A3ADB" w:rsidRDefault="00C226AF" w:rsidP="00EB4A61">
      <w:pPr>
        <w:spacing w:after="0" w:line="312" w:lineRule="auto"/>
        <w:jc w:val="both"/>
        <w:rPr>
          <w:rFonts w:ascii="Arial" w:hAnsi="Arial" w:cs="Arial"/>
          <w:color w:val="202124"/>
          <w:sz w:val="24"/>
          <w:szCs w:val="24"/>
          <w:shd w:val="clear" w:color="auto" w:fill="FFFFFF"/>
        </w:rPr>
      </w:pPr>
      <w:r w:rsidRPr="00FC162C">
        <w:rPr>
          <w:noProof/>
        </w:rPr>
        <w:drawing>
          <wp:anchor distT="0" distB="0" distL="114300" distR="114300" simplePos="0" relativeHeight="251847680" behindDoc="0" locked="0" layoutInCell="1" allowOverlap="1" wp14:anchorId="1AB8A8FD" wp14:editId="4E893226">
            <wp:simplePos x="0" y="0"/>
            <wp:positionH relativeFrom="margin">
              <wp:posOffset>345440</wp:posOffset>
            </wp:positionH>
            <wp:positionV relativeFrom="paragraph">
              <wp:posOffset>5715</wp:posOffset>
            </wp:positionV>
            <wp:extent cx="6572250" cy="7096125"/>
            <wp:effectExtent l="0" t="0" r="0" b="0"/>
            <wp:wrapThrough wrapText="bothSides">
              <wp:wrapPolygon edited="0">
                <wp:start x="0" y="0"/>
                <wp:lineTo x="0" y="18904"/>
                <wp:lineTo x="10769" y="19483"/>
                <wp:lineTo x="4758" y="19483"/>
                <wp:lineTo x="4696" y="20063"/>
                <wp:lineTo x="7075" y="20411"/>
                <wp:lineTo x="626" y="21165"/>
                <wp:lineTo x="626" y="21397"/>
                <wp:lineTo x="2567" y="21513"/>
                <wp:lineTo x="10143" y="21513"/>
                <wp:lineTo x="12397" y="21397"/>
                <wp:lineTo x="21224" y="20527"/>
                <wp:lineTo x="21224" y="20411"/>
                <wp:lineTo x="21537" y="20005"/>
                <wp:lineTo x="21537" y="19483"/>
                <wp:lineTo x="10769" y="19483"/>
                <wp:lineTo x="21037" y="19136"/>
                <wp:lineTo x="21537" y="18846"/>
                <wp:lineTo x="20911" y="18556"/>
                <wp:lineTo x="20974" y="14845"/>
                <wp:lineTo x="21537" y="14671"/>
                <wp:lineTo x="21537" y="14091"/>
                <wp:lineTo x="20911" y="13917"/>
                <wp:lineTo x="20849" y="7596"/>
                <wp:lineTo x="21537" y="7422"/>
                <wp:lineTo x="21537" y="5741"/>
                <wp:lineTo x="20849" y="5567"/>
                <wp:lineTo x="20849" y="1972"/>
                <wp:lineTo x="21537" y="1740"/>
                <wp:lineTo x="21537" y="0"/>
                <wp:lineTo x="0" y="0"/>
              </wp:wrapPolygon>
            </wp:wrapThrough>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72250" cy="7096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AA3447A" w14:textId="6B77FA28" w:rsidR="007A3ADB" w:rsidRDefault="007A3ADB" w:rsidP="00EB4A61">
      <w:pPr>
        <w:spacing w:after="0" w:line="312" w:lineRule="auto"/>
        <w:jc w:val="both"/>
        <w:rPr>
          <w:rFonts w:ascii="Arial" w:hAnsi="Arial" w:cs="Arial"/>
          <w:color w:val="202124"/>
          <w:sz w:val="24"/>
          <w:szCs w:val="24"/>
          <w:shd w:val="clear" w:color="auto" w:fill="FFFFFF"/>
        </w:rPr>
      </w:pPr>
    </w:p>
    <w:p w14:paraId="315696F0" w14:textId="3036C228" w:rsidR="007A3ADB" w:rsidRDefault="007A3ADB" w:rsidP="00EB4A61">
      <w:pPr>
        <w:spacing w:after="0" w:line="312" w:lineRule="auto"/>
        <w:jc w:val="both"/>
        <w:rPr>
          <w:rFonts w:ascii="Arial" w:hAnsi="Arial" w:cs="Arial"/>
          <w:color w:val="202124"/>
          <w:sz w:val="24"/>
          <w:szCs w:val="24"/>
          <w:shd w:val="clear" w:color="auto" w:fill="FFFFFF"/>
        </w:rPr>
      </w:pPr>
    </w:p>
    <w:p w14:paraId="3FC34422" w14:textId="130188EF" w:rsidR="00FC162C" w:rsidRDefault="00FC162C" w:rsidP="00EB4A61">
      <w:pPr>
        <w:spacing w:after="0" w:line="312" w:lineRule="auto"/>
        <w:jc w:val="both"/>
        <w:rPr>
          <w:rFonts w:ascii="Arial" w:hAnsi="Arial" w:cs="Arial"/>
          <w:color w:val="202124"/>
          <w:sz w:val="24"/>
          <w:szCs w:val="24"/>
          <w:shd w:val="clear" w:color="auto" w:fill="FFFFFF"/>
        </w:rPr>
      </w:pPr>
    </w:p>
    <w:p w14:paraId="3CEEEF26" w14:textId="355952BB" w:rsidR="00FC162C" w:rsidRDefault="00FC162C" w:rsidP="00EB4A61">
      <w:pPr>
        <w:spacing w:after="0" w:line="312" w:lineRule="auto"/>
        <w:jc w:val="both"/>
        <w:rPr>
          <w:rFonts w:ascii="Arial" w:hAnsi="Arial" w:cs="Arial"/>
          <w:color w:val="202124"/>
          <w:sz w:val="24"/>
          <w:szCs w:val="24"/>
          <w:shd w:val="clear" w:color="auto" w:fill="FFFFFF"/>
        </w:rPr>
      </w:pPr>
    </w:p>
    <w:p w14:paraId="3EC7A62D" w14:textId="0C3EE8D0" w:rsidR="00FC162C" w:rsidRDefault="00FC162C" w:rsidP="00EB4A61">
      <w:pPr>
        <w:spacing w:after="0" w:line="312" w:lineRule="auto"/>
        <w:jc w:val="both"/>
        <w:rPr>
          <w:rFonts w:ascii="Arial" w:hAnsi="Arial" w:cs="Arial"/>
          <w:color w:val="202124"/>
          <w:sz w:val="24"/>
          <w:szCs w:val="24"/>
          <w:shd w:val="clear" w:color="auto" w:fill="FFFFFF"/>
        </w:rPr>
      </w:pPr>
    </w:p>
    <w:p w14:paraId="64762C95" w14:textId="249932BD" w:rsidR="00FC162C" w:rsidRDefault="00FC162C" w:rsidP="00EB4A61">
      <w:pPr>
        <w:spacing w:after="0" w:line="312" w:lineRule="auto"/>
        <w:jc w:val="both"/>
        <w:rPr>
          <w:rFonts w:ascii="Arial" w:hAnsi="Arial" w:cs="Arial"/>
          <w:color w:val="202124"/>
          <w:sz w:val="24"/>
          <w:szCs w:val="24"/>
          <w:shd w:val="clear" w:color="auto" w:fill="FFFFFF"/>
        </w:rPr>
      </w:pPr>
    </w:p>
    <w:p w14:paraId="243C31A3" w14:textId="3448FDCD" w:rsidR="00FC162C" w:rsidRDefault="00FC162C" w:rsidP="00EB4A61">
      <w:pPr>
        <w:spacing w:after="0" w:line="312" w:lineRule="auto"/>
        <w:jc w:val="both"/>
        <w:rPr>
          <w:rFonts w:ascii="Arial" w:hAnsi="Arial" w:cs="Arial"/>
          <w:color w:val="202124"/>
          <w:sz w:val="24"/>
          <w:szCs w:val="24"/>
          <w:shd w:val="clear" w:color="auto" w:fill="FFFFFF"/>
        </w:rPr>
      </w:pPr>
    </w:p>
    <w:p w14:paraId="6F3D752A" w14:textId="23C4C857" w:rsidR="00FC162C" w:rsidRDefault="00FC162C" w:rsidP="00EB4A61">
      <w:pPr>
        <w:spacing w:after="0" w:line="312" w:lineRule="auto"/>
        <w:jc w:val="both"/>
        <w:rPr>
          <w:rFonts w:ascii="Arial" w:hAnsi="Arial" w:cs="Arial"/>
          <w:color w:val="202124"/>
          <w:sz w:val="24"/>
          <w:szCs w:val="24"/>
          <w:shd w:val="clear" w:color="auto" w:fill="FFFFFF"/>
        </w:rPr>
      </w:pPr>
    </w:p>
    <w:p w14:paraId="4F4683A7" w14:textId="5F357389" w:rsidR="00FC162C" w:rsidRDefault="00FC162C" w:rsidP="00EB4A61">
      <w:pPr>
        <w:spacing w:after="0" w:line="312" w:lineRule="auto"/>
        <w:jc w:val="both"/>
        <w:rPr>
          <w:rFonts w:ascii="Arial" w:hAnsi="Arial" w:cs="Arial"/>
          <w:color w:val="202124"/>
          <w:sz w:val="24"/>
          <w:szCs w:val="24"/>
          <w:shd w:val="clear" w:color="auto" w:fill="FFFFFF"/>
        </w:rPr>
      </w:pPr>
    </w:p>
    <w:p w14:paraId="209E2EC1" w14:textId="6F746FBD" w:rsidR="00FC162C" w:rsidRDefault="00FC162C" w:rsidP="00EB4A61">
      <w:pPr>
        <w:spacing w:after="0" w:line="312" w:lineRule="auto"/>
        <w:jc w:val="both"/>
        <w:rPr>
          <w:rFonts w:ascii="Arial" w:hAnsi="Arial" w:cs="Arial"/>
          <w:color w:val="202124"/>
          <w:sz w:val="24"/>
          <w:szCs w:val="24"/>
          <w:shd w:val="clear" w:color="auto" w:fill="FFFFFF"/>
        </w:rPr>
      </w:pPr>
    </w:p>
    <w:p w14:paraId="60EF8664" w14:textId="60039759" w:rsidR="00FC162C" w:rsidRDefault="00FC162C" w:rsidP="00EB4A61">
      <w:pPr>
        <w:spacing w:after="0" w:line="312" w:lineRule="auto"/>
        <w:jc w:val="both"/>
        <w:rPr>
          <w:rFonts w:ascii="Arial" w:hAnsi="Arial" w:cs="Arial"/>
          <w:color w:val="202124"/>
          <w:sz w:val="24"/>
          <w:szCs w:val="24"/>
          <w:shd w:val="clear" w:color="auto" w:fill="FFFFFF"/>
        </w:rPr>
      </w:pPr>
    </w:p>
    <w:p w14:paraId="04D21630" w14:textId="0AA9F5A6" w:rsidR="00FC162C" w:rsidRDefault="00FC162C" w:rsidP="00EB4A61">
      <w:pPr>
        <w:spacing w:after="0" w:line="312" w:lineRule="auto"/>
        <w:jc w:val="both"/>
        <w:rPr>
          <w:rFonts w:ascii="Arial" w:hAnsi="Arial" w:cs="Arial"/>
          <w:color w:val="202124"/>
          <w:sz w:val="24"/>
          <w:szCs w:val="24"/>
          <w:shd w:val="clear" w:color="auto" w:fill="FFFFFF"/>
        </w:rPr>
      </w:pPr>
    </w:p>
    <w:p w14:paraId="35419C59" w14:textId="3117E144" w:rsidR="00FC162C" w:rsidRDefault="00FC162C" w:rsidP="00EB4A61">
      <w:pPr>
        <w:spacing w:after="0" w:line="312" w:lineRule="auto"/>
        <w:jc w:val="both"/>
        <w:rPr>
          <w:rFonts w:ascii="Arial" w:hAnsi="Arial" w:cs="Arial"/>
          <w:color w:val="202124"/>
          <w:sz w:val="24"/>
          <w:szCs w:val="24"/>
          <w:shd w:val="clear" w:color="auto" w:fill="FFFFFF"/>
        </w:rPr>
      </w:pPr>
    </w:p>
    <w:p w14:paraId="7C29CCDC" w14:textId="6AA507FC" w:rsidR="00FC162C" w:rsidRDefault="00FC162C" w:rsidP="00EB4A61">
      <w:pPr>
        <w:spacing w:after="0" w:line="312" w:lineRule="auto"/>
        <w:jc w:val="both"/>
        <w:rPr>
          <w:rFonts w:ascii="Arial" w:hAnsi="Arial" w:cs="Arial"/>
          <w:color w:val="202124"/>
          <w:sz w:val="24"/>
          <w:szCs w:val="24"/>
          <w:shd w:val="clear" w:color="auto" w:fill="FFFFFF"/>
        </w:rPr>
      </w:pPr>
    </w:p>
    <w:p w14:paraId="58303652" w14:textId="4CA0D795" w:rsidR="00FC162C" w:rsidRDefault="00FC162C" w:rsidP="00EB4A61">
      <w:pPr>
        <w:spacing w:after="0" w:line="312" w:lineRule="auto"/>
        <w:jc w:val="both"/>
        <w:rPr>
          <w:rFonts w:ascii="Arial" w:hAnsi="Arial" w:cs="Arial"/>
          <w:color w:val="202124"/>
          <w:sz w:val="24"/>
          <w:szCs w:val="24"/>
          <w:shd w:val="clear" w:color="auto" w:fill="FFFFFF"/>
        </w:rPr>
      </w:pPr>
    </w:p>
    <w:p w14:paraId="517B4944" w14:textId="01B6A341" w:rsidR="00FC162C" w:rsidRDefault="00FC162C" w:rsidP="00EB4A61">
      <w:pPr>
        <w:spacing w:after="0" w:line="312" w:lineRule="auto"/>
        <w:jc w:val="both"/>
        <w:rPr>
          <w:rFonts w:ascii="Arial" w:hAnsi="Arial" w:cs="Arial"/>
          <w:color w:val="202124"/>
          <w:sz w:val="24"/>
          <w:szCs w:val="24"/>
          <w:shd w:val="clear" w:color="auto" w:fill="FFFFFF"/>
        </w:rPr>
      </w:pPr>
    </w:p>
    <w:p w14:paraId="56A19727" w14:textId="1030A943" w:rsidR="00FC162C" w:rsidRDefault="00FC162C" w:rsidP="00EB4A61">
      <w:pPr>
        <w:spacing w:after="0" w:line="312" w:lineRule="auto"/>
        <w:jc w:val="both"/>
        <w:rPr>
          <w:rFonts w:ascii="Arial" w:hAnsi="Arial" w:cs="Arial"/>
          <w:color w:val="202124"/>
          <w:sz w:val="24"/>
          <w:szCs w:val="24"/>
          <w:shd w:val="clear" w:color="auto" w:fill="FFFFFF"/>
        </w:rPr>
      </w:pPr>
    </w:p>
    <w:p w14:paraId="35DA1DA5" w14:textId="1DCF0148" w:rsidR="00FC162C" w:rsidRDefault="00FC162C" w:rsidP="00EB4A61">
      <w:pPr>
        <w:spacing w:after="0" w:line="312" w:lineRule="auto"/>
        <w:jc w:val="both"/>
        <w:rPr>
          <w:rFonts w:ascii="Arial" w:hAnsi="Arial" w:cs="Arial"/>
          <w:color w:val="202124"/>
          <w:sz w:val="24"/>
          <w:szCs w:val="24"/>
          <w:shd w:val="clear" w:color="auto" w:fill="FFFFFF"/>
        </w:rPr>
      </w:pPr>
    </w:p>
    <w:p w14:paraId="2970FAB4" w14:textId="6E4E932B" w:rsidR="00FC162C" w:rsidRDefault="00FC162C" w:rsidP="00EB4A61">
      <w:pPr>
        <w:spacing w:after="0" w:line="312" w:lineRule="auto"/>
        <w:jc w:val="both"/>
        <w:rPr>
          <w:rFonts w:ascii="Arial" w:hAnsi="Arial" w:cs="Arial"/>
          <w:color w:val="202124"/>
          <w:sz w:val="24"/>
          <w:szCs w:val="24"/>
          <w:shd w:val="clear" w:color="auto" w:fill="FFFFFF"/>
        </w:rPr>
      </w:pPr>
    </w:p>
    <w:p w14:paraId="5770D946" w14:textId="1F4C27A0" w:rsidR="00FC162C" w:rsidRDefault="00FC162C" w:rsidP="00EB4A61">
      <w:pPr>
        <w:spacing w:after="0" w:line="312" w:lineRule="auto"/>
        <w:jc w:val="both"/>
        <w:rPr>
          <w:rFonts w:ascii="Arial" w:hAnsi="Arial" w:cs="Arial"/>
          <w:color w:val="202124"/>
          <w:sz w:val="24"/>
          <w:szCs w:val="24"/>
          <w:shd w:val="clear" w:color="auto" w:fill="FFFFFF"/>
        </w:rPr>
      </w:pPr>
    </w:p>
    <w:p w14:paraId="4798ECC2" w14:textId="50BF9AD4" w:rsidR="00FC162C" w:rsidRDefault="00FC162C" w:rsidP="00EB4A61">
      <w:pPr>
        <w:spacing w:after="0" w:line="312" w:lineRule="auto"/>
        <w:jc w:val="both"/>
        <w:rPr>
          <w:rFonts w:ascii="Arial" w:hAnsi="Arial" w:cs="Arial"/>
          <w:color w:val="202124"/>
          <w:sz w:val="24"/>
          <w:szCs w:val="24"/>
          <w:shd w:val="clear" w:color="auto" w:fill="FFFFFF"/>
        </w:rPr>
      </w:pPr>
    </w:p>
    <w:p w14:paraId="61A39460" w14:textId="5B800D27" w:rsidR="00FC162C" w:rsidRDefault="00FC162C" w:rsidP="00EB4A61">
      <w:pPr>
        <w:spacing w:after="0" w:line="312" w:lineRule="auto"/>
        <w:jc w:val="both"/>
        <w:rPr>
          <w:rFonts w:ascii="Arial" w:hAnsi="Arial" w:cs="Arial"/>
          <w:color w:val="202124"/>
          <w:sz w:val="24"/>
          <w:szCs w:val="24"/>
          <w:shd w:val="clear" w:color="auto" w:fill="FFFFFF"/>
        </w:rPr>
      </w:pPr>
    </w:p>
    <w:p w14:paraId="5A8568AF" w14:textId="4B0DE168" w:rsidR="00FC162C" w:rsidRDefault="00FC162C" w:rsidP="00EB4A61">
      <w:pPr>
        <w:spacing w:after="0" w:line="312" w:lineRule="auto"/>
        <w:jc w:val="both"/>
        <w:rPr>
          <w:rFonts w:ascii="Arial" w:hAnsi="Arial" w:cs="Arial"/>
          <w:color w:val="202124"/>
          <w:sz w:val="24"/>
          <w:szCs w:val="24"/>
          <w:shd w:val="clear" w:color="auto" w:fill="FFFFFF"/>
        </w:rPr>
      </w:pPr>
    </w:p>
    <w:p w14:paraId="6E8D38D5" w14:textId="3ACA2C5B" w:rsidR="00FC162C" w:rsidRDefault="00FC162C" w:rsidP="00EB4A61">
      <w:pPr>
        <w:spacing w:after="0" w:line="312" w:lineRule="auto"/>
        <w:jc w:val="both"/>
        <w:rPr>
          <w:rFonts w:ascii="Arial" w:hAnsi="Arial" w:cs="Arial"/>
          <w:color w:val="202124"/>
          <w:sz w:val="24"/>
          <w:szCs w:val="24"/>
          <w:shd w:val="clear" w:color="auto" w:fill="FFFFFF"/>
        </w:rPr>
      </w:pPr>
    </w:p>
    <w:p w14:paraId="791464F7" w14:textId="1E7243A1" w:rsidR="00FC162C" w:rsidRDefault="00FC162C" w:rsidP="00EB4A61">
      <w:pPr>
        <w:spacing w:after="0" w:line="312" w:lineRule="auto"/>
        <w:jc w:val="both"/>
        <w:rPr>
          <w:rFonts w:ascii="Arial" w:hAnsi="Arial" w:cs="Arial"/>
          <w:color w:val="202124"/>
          <w:sz w:val="24"/>
          <w:szCs w:val="24"/>
          <w:shd w:val="clear" w:color="auto" w:fill="FFFFFF"/>
        </w:rPr>
      </w:pPr>
    </w:p>
    <w:p w14:paraId="2099408C" w14:textId="324DF228" w:rsidR="00FC162C" w:rsidRDefault="00FC162C" w:rsidP="00EB4A61">
      <w:pPr>
        <w:spacing w:after="0" w:line="312" w:lineRule="auto"/>
        <w:jc w:val="both"/>
        <w:rPr>
          <w:rFonts w:ascii="Arial" w:hAnsi="Arial" w:cs="Arial"/>
          <w:color w:val="202124"/>
          <w:sz w:val="24"/>
          <w:szCs w:val="24"/>
          <w:shd w:val="clear" w:color="auto" w:fill="FFFFFF"/>
        </w:rPr>
      </w:pPr>
    </w:p>
    <w:p w14:paraId="54FC0D9F" w14:textId="77777777" w:rsidR="00FC162C" w:rsidRDefault="00FC162C" w:rsidP="00EB4A61">
      <w:pPr>
        <w:spacing w:after="0" w:line="312" w:lineRule="auto"/>
        <w:jc w:val="both"/>
        <w:rPr>
          <w:rFonts w:ascii="Arial" w:hAnsi="Arial" w:cs="Arial"/>
          <w:color w:val="202124"/>
          <w:sz w:val="24"/>
          <w:szCs w:val="24"/>
          <w:shd w:val="clear" w:color="auto" w:fill="FFFFFF"/>
        </w:rPr>
      </w:pPr>
    </w:p>
    <w:p w14:paraId="7FC2A583" w14:textId="695493B0" w:rsidR="00FC162C" w:rsidRDefault="00FC162C" w:rsidP="00EB4A61">
      <w:pPr>
        <w:spacing w:after="0" w:line="312" w:lineRule="auto"/>
        <w:jc w:val="both"/>
        <w:rPr>
          <w:rFonts w:ascii="Arial" w:hAnsi="Arial" w:cs="Arial"/>
          <w:color w:val="202124"/>
          <w:sz w:val="24"/>
          <w:szCs w:val="24"/>
          <w:shd w:val="clear" w:color="auto" w:fill="FFFFFF"/>
        </w:rPr>
      </w:pPr>
    </w:p>
    <w:p w14:paraId="6CB2C5F0" w14:textId="77777777" w:rsidR="00FC162C" w:rsidRDefault="00FC162C" w:rsidP="00EB4A61">
      <w:pPr>
        <w:spacing w:after="0" w:line="312" w:lineRule="auto"/>
        <w:jc w:val="both"/>
        <w:rPr>
          <w:rFonts w:ascii="Arial" w:hAnsi="Arial" w:cs="Arial"/>
          <w:color w:val="202124"/>
          <w:sz w:val="24"/>
          <w:szCs w:val="24"/>
          <w:shd w:val="clear" w:color="auto" w:fill="FFFFFF"/>
        </w:rPr>
      </w:pPr>
    </w:p>
    <w:p w14:paraId="79C546F2" w14:textId="0B3CEF05" w:rsidR="00A32E34" w:rsidRDefault="00A32E34" w:rsidP="00EB4A61">
      <w:pPr>
        <w:spacing w:after="0" w:line="312" w:lineRule="auto"/>
        <w:jc w:val="both"/>
        <w:rPr>
          <w:rFonts w:ascii="Arial" w:hAnsi="Arial" w:cs="Arial"/>
          <w:color w:val="202124"/>
          <w:sz w:val="24"/>
          <w:szCs w:val="24"/>
          <w:shd w:val="clear" w:color="auto" w:fill="FFFFFF"/>
        </w:rPr>
      </w:pPr>
    </w:p>
    <w:p w14:paraId="6D0580D9" w14:textId="77777777" w:rsidR="00C226AF" w:rsidRDefault="00C226AF" w:rsidP="00EB4A61">
      <w:pPr>
        <w:spacing w:after="0" w:line="312" w:lineRule="auto"/>
        <w:jc w:val="both"/>
        <w:rPr>
          <w:rFonts w:ascii="Arial" w:hAnsi="Arial" w:cs="Arial"/>
          <w:color w:val="202124"/>
          <w:sz w:val="24"/>
          <w:szCs w:val="24"/>
          <w:shd w:val="clear" w:color="auto" w:fill="FFFFFF"/>
        </w:rPr>
      </w:pPr>
    </w:p>
    <w:p w14:paraId="5E46E65F" w14:textId="6100BB5A" w:rsidR="00CA7E35" w:rsidRDefault="00CA7E35" w:rsidP="00CA7E35">
      <w:pPr>
        <w:spacing w:after="0" w:line="240" w:lineRule="auto"/>
        <w:jc w:val="both"/>
        <w:rPr>
          <w:rFonts w:ascii="Arial" w:hAnsi="Arial" w:cs="Arial"/>
          <w:color w:val="202124"/>
          <w:sz w:val="24"/>
          <w:szCs w:val="24"/>
          <w:shd w:val="clear" w:color="auto" w:fill="FFFFFF"/>
        </w:rPr>
      </w:pPr>
    </w:p>
    <w:p w14:paraId="6C00B789" w14:textId="77777777" w:rsidR="00FC162C" w:rsidRDefault="00FC162C" w:rsidP="007A3ADB">
      <w:pPr>
        <w:spacing w:after="0" w:line="312" w:lineRule="auto"/>
        <w:jc w:val="both"/>
        <w:rPr>
          <w:rFonts w:ascii="Arial" w:hAnsi="Arial" w:cs="Arial"/>
          <w:color w:val="202124"/>
          <w:sz w:val="24"/>
          <w:szCs w:val="24"/>
          <w:shd w:val="clear" w:color="auto" w:fill="FFFFFF"/>
        </w:rPr>
        <w:sectPr w:rsidR="00FC162C" w:rsidSect="007E7CCA">
          <w:pgSz w:w="12240" w:h="15840" w:code="1"/>
          <w:pgMar w:top="851" w:right="851" w:bottom="851" w:left="851" w:header="709" w:footer="709" w:gutter="0"/>
          <w:cols w:space="708"/>
          <w:docGrid w:linePitch="360"/>
        </w:sectPr>
      </w:pPr>
    </w:p>
    <w:p w14:paraId="440647CB" w14:textId="46E57685" w:rsidR="002E3203" w:rsidRDefault="002E3203" w:rsidP="007A3ADB">
      <w:pPr>
        <w:spacing w:after="0" w:line="312" w:lineRule="auto"/>
        <w:jc w:val="both"/>
        <w:rPr>
          <w:rFonts w:ascii="Arial" w:hAnsi="Arial" w:cs="Arial"/>
          <w:color w:val="202124"/>
          <w:sz w:val="24"/>
          <w:szCs w:val="24"/>
          <w:shd w:val="clear" w:color="auto" w:fill="FFFFFF"/>
        </w:rPr>
      </w:pPr>
    </w:p>
    <w:p w14:paraId="6AA60F74" w14:textId="41BFBB2A" w:rsidR="007A3ADB" w:rsidRDefault="00172BEB" w:rsidP="007A3ADB">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Por otra parte,</w:t>
      </w:r>
      <w:r w:rsidR="007A3ADB">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 xml:space="preserve">las regiones con </w:t>
      </w:r>
      <w:r w:rsidR="00763290" w:rsidRPr="00813554">
        <w:rPr>
          <w:rFonts w:ascii="Arial" w:hAnsi="Arial" w:cs="Arial"/>
          <w:color w:val="202124"/>
          <w:sz w:val="24"/>
          <w:szCs w:val="24"/>
          <w:shd w:val="clear" w:color="auto" w:fill="FFFFFF"/>
        </w:rPr>
        <w:t xml:space="preserve">el </w:t>
      </w:r>
      <w:r w:rsidR="00763290">
        <w:rPr>
          <w:rFonts w:ascii="Arial" w:hAnsi="Arial" w:cs="Arial"/>
          <w:color w:val="202124"/>
          <w:sz w:val="24"/>
          <w:szCs w:val="24"/>
          <w:shd w:val="clear" w:color="auto" w:fill="FFFFFF"/>
        </w:rPr>
        <w:t>menor</w:t>
      </w:r>
      <w:r w:rsidR="00763290" w:rsidRPr="00813554">
        <w:rPr>
          <w:rFonts w:ascii="Arial" w:hAnsi="Arial" w:cs="Arial"/>
          <w:color w:val="202124"/>
          <w:sz w:val="24"/>
          <w:szCs w:val="24"/>
          <w:shd w:val="clear" w:color="auto" w:fill="FFFFFF"/>
        </w:rPr>
        <w:t xml:space="preserve"> número de </w:t>
      </w:r>
      <w:r w:rsidR="00763290">
        <w:rPr>
          <w:rFonts w:ascii="Arial" w:hAnsi="Arial" w:cs="Arial"/>
          <w:color w:val="202124"/>
          <w:sz w:val="24"/>
          <w:szCs w:val="24"/>
          <w:shd w:val="clear" w:color="auto" w:fill="FFFFFF"/>
        </w:rPr>
        <w:t xml:space="preserve">población </w:t>
      </w:r>
      <w:r w:rsidR="00763290" w:rsidRPr="00813554">
        <w:rPr>
          <w:rFonts w:ascii="Arial" w:hAnsi="Arial" w:cs="Arial"/>
          <w:color w:val="202124"/>
          <w:sz w:val="24"/>
          <w:szCs w:val="24"/>
          <w:shd w:val="clear" w:color="auto" w:fill="FFFFFF"/>
        </w:rPr>
        <w:t>migrante</w:t>
      </w:r>
      <w:r w:rsidR="00763290">
        <w:rPr>
          <w:rFonts w:ascii="Arial" w:hAnsi="Arial" w:cs="Arial"/>
          <w:color w:val="202124"/>
          <w:sz w:val="24"/>
          <w:szCs w:val="24"/>
          <w:shd w:val="clear" w:color="auto" w:fill="FFFFFF"/>
        </w:rPr>
        <w:t>,</w:t>
      </w:r>
      <w:r>
        <w:rPr>
          <w:rFonts w:ascii="Arial" w:hAnsi="Arial" w:cs="Arial"/>
          <w:color w:val="202124"/>
          <w:sz w:val="24"/>
          <w:szCs w:val="24"/>
          <w:shd w:val="clear" w:color="auto" w:fill="FFFFFF"/>
        </w:rPr>
        <w:t xml:space="preserve"> </w:t>
      </w:r>
      <w:r w:rsidR="00763290">
        <w:rPr>
          <w:rFonts w:ascii="Arial" w:hAnsi="Arial" w:cs="Arial"/>
          <w:color w:val="202124"/>
          <w:sz w:val="24"/>
          <w:szCs w:val="24"/>
          <w:shd w:val="clear" w:color="auto" w:fill="FFFFFF"/>
        </w:rPr>
        <w:t>por tipo de causa</w:t>
      </w:r>
      <w:r>
        <w:rPr>
          <w:rFonts w:ascii="Arial" w:hAnsi="Arial" w:cs="Arial"/>
          <w:color w:val="202124"/>
          <w:sz w:val="24"/>
          <w:szCs w:val="24"/>
          <w:shd w:val="clear" w:color="auto" w:fill="FFFFFF"/>
        </w:rPr>
        <w:t xml:space="preserve"> </w:t>
      </w:r>
      <w:r w:rsidR="00763290">
        <w:rPr>
          <w:rFonts w:ascii="Arial" w:hAnsi="Arial" w:cs="Arial"/>
          <w:color w:val="202124"/>
          <w:sz w:val="24"/>
          <w:szCs w:val="24"/>
          <w:shd w:val="clear" w:color="auto" w:fill="FFFFFF"/>
        </w:rPr>
        <w:t>son</w:t>
      </w:r>
      <w:r>
        <w:rPr>
          <w:rFonts w:ascii="Arial" w:hAnsi="Arial" w:cs="Arial"/>
          <w:color w:val="202124"/>
          <w:sz w:val="24"/>
          <w:szCs w:val="24"/>
          <w:shd w:val="clear" w:color="auto" w:fill="FFFFFF"/>
        </w:rPr>
        <w:t xml:space="preserve"> las siguientes:</w:t>
      </w:r>
      <w:r w:rsidR="00A32E34">
        <w:rPr>
          <w:rFonts w:ascii="Arial" w:hAnsi="Arial" w:cs="Arial"/>
          <w:color w:val="202124"/>
          <w:sz w:val="24"/>
          <w:szCs w:val="24"/>
          <w:shd w:val="clear" w:color="auto" w:fill="FFFFFF"/>
        </w:rPr>
        <w:t xml:space="preserve"> Región </w:t>
      </w:r>
      <w:r w:rsidR="007E7CCA" w:rsidRPr="007E7CCA">
        <w:rPr>
          <w:rFonts w:ascii="Arial" w:hAnsi="Arial" w:cs="Arial"/>
          <w:b/>
          <w:bCs/>
          <w:color w:val="202124"/>
          <w:sz w:val="24"/>
          <w:szCs w:val="24"/>
          <w:shd w:val="clear" w:color="auto" w:fill="FFFFFF"/>
        </w:rPr>
        <w:t>“</w:t>
      </w:r>
      <w:r w:rsidR="007E7CCA">
        <w:rPr>
          <w:rFonts w:ascii="Arial" w:hAnsi="Arial" w:cs="Arial"/>
          <w:b/>
          <w:bCs/>
          <w:color w:val="202124"/>
          <w:sz w:val="24"/>
          <w:szCs w:val="24"/>
          <w:shd w:val="clear" w:color="auto" w:fill="FFFFFF"/>
        </w:rPr>
        <w:t>Papaloapan”</w:t>
      </w:r>
      <w:r w:rsidR="00EF5062" w:rsidRPr="00813554">
        <w:rPr>
          <w:rFonts w:ascii="Arial" w:hAnsi="Arial" w:cs="Arial"/>
          <w:color w:val="202124"/>
          <w:sz w:val="24"/>
          <w:szCs w:val="24"/>
          <w:shd w:val="clear" w:color="auto" w:fill="FFFFFF"/>
        </w:rPr>
        <w:t xml:space="preserve"> </w:t>
      </w:r>
      <w:r w:rsidR="00EF5062">
        <w:rPr>
          <w:rFonts w:ascii="Arial" w:hAnsi="Arial" w:cs="Arial"/>
          <w:color w:val="202124"/>
          <w:sz w:val="24"/>
          <w:szCs w:val="24"/>
          <w:shd w:val="clear" w:color="auto" w:fill="FFFFFF"/>
        </w:rPr>
        <w:t xml:space="preserve">(integrada por </w:t>
      </w:r>
      <w:r w:rsidR="007E7CCA">
        <w:rPr>
          <w:rFonts w:ascii="Arial" w:hAnsi="Arial" w:cs="Arial"/>
          <w:color w:val="202124"/>
          <w:sz w:val="24"/>
          <w:szCs w:val="24"/>
          <w:shd w:val="clear" w:color="auto" w:fill="FFFFFF"/>
        </w:rPr>
        <w:t>2</w:t>
      </w:r>
      <w:r w:rsidR="00EF5062">
        <w:rPr>
          <w:rFonts w:ascii="Arial" w:hAnsi="Arial" w:cs="Arial"/>
          <w:color w:val="202124"/>
          <w:sz w:val="24"/>
          <w:szCs w:val="24"/>
          <w:shd w:val="clear" w:color="auto" w:fill="FFFFFF"/>
        </w:rPr>
        <w:t xml:space="preserve"> municipios</w:t>
      </w:r>
      <w:r w:rsidR="00DD07E1">
        <w:rPr>
          <w:rFonts w:ascii="Arial" w:hAnsi="Arial" w:cs="Arial"/>
          <w:color w:val="202124"/>
          <w:sz w:val="24"/>
          <w:szCs w:val="24"/>
          <w:shd w:val="clear" w:color="auto" w:fill="FFFFFF"/>
        </w:rPr>
        <w:t>)</w:t>
      </w:r>
      <w:r w:rsidR="00EF5062">
        <w:rPr>
          <w:rFonts w:ascii="Arial" w:hAnsi="Arial" w:cs="Arial"/>
          <w:color w:val="202124"/>
          <w:sz w:val="24"/>
          <w:szCs w:val="24"/>
          <w:shd w:val="clear" w:color="auto" w:fill="FFFFFF"/>
        </w:rPr>
        <w:t xml:space="preserve"> con </w:t>
      </w:r>
      <w:r w:rsidR="007E7CCA">
        <w:rPr>
          <w:rFonts w:ascii="Arial" w:hAnsi="Arial" w:cs="Arial"/>
          <w:color w:val="202124"/>
          <w:sz w:val="24"/>
          <w:szCs w:val="24"/>
          <w:shd w:val="clear" w:color="auto" w:fill="FFFFFF"/>
        </w:rPr>
        <w:t>2</w:t>
      </w:r>
      <w:r w:rsidR="00EF5062">
        <w:rPr>
          <w:rFonts w:ascii="Arial" w:hAnsi="Arial" w:cs="Arial"/>
          <w:color w:val="202124"/>
          <w:sz w:val="24"/>
          <w:szCs w:val="24"/>
          <w:shd w:val="clear" w:color="auto" w:fill="FFFFFF"/>
        </w:rPr>
        <w:t>,0</w:t>
      </w:r>
      <w:r w:rsidR="007E7CCA">
        <w:rPr>
          <w:rFonts w:ascii="Arial" w:hAnsi="Arial" w:cs="Arial"/>
          <w:color w:val="202124"/>
          <w:sz w:val="24"/>
          <w:szCs w:val="24"/>
          <w:shd w:val="clear" w:color="auto" w:fill="FFFFFF"/>
        </w:rPr>
        <w:t>79</w:t>
      </w:r>
      <w:r w:rsidR="00EF5062">
        <w:rPr>
          <w:rFonts w:ascii="Arial" w:hAnsi="Arial" w:cs="Arial"/>
          <w:color w:val="202124"/>
          <w:sz w:val="24"/>
          <w:szCs w:val="24"/>
          <w:shd w:val="clear" w:color="auto" w:fill="FFFFFF"/>
        </w:rPr>
        <w:t xml:space="preserve">, </w:t>
      </w:r>
      <w:r w:rsidR="00DD07E1">
        <w:rPr>
          <w:rFonts w:ascii="Arial" w:hAnsi="Arial" w:cs="Arial"/>
          <w:color w:val="202124"/>
          <w:sz w:val="24"/>
          <w:szCs w:val="24"/>
          <w:shd w:val="clear" w:color="auto" w:fill="FFFFFF"/>
        </w:rPr>
        <w:t xml:space="preserve">seguida de </w:t>
      </w:r>
      <w:r w:rsidR="007E7CCA">
        <w:rPr>
          <w:rFonts w:ascii="Arial" w:hAnsi="Arial" w:cs="Arial"/>
          <w:color w:val="202124"/>
          <w:sz w:val="24"/>
          <w:szCs w:val="24"/>
          <w:shd w:val="clear" w:color="auto" w:fill="FFFFFF"/>
        </w:rPr>
        <w:t>“</w:t>
      </w:r>
      <w:r w:rsidR="007E7CCA">
        <w:rPr>
          <w:rFonts w:ascii="Arial" w:hAnsi="Arial" w:cs="Arial"/>
          <w:b/>
          <w:bCs/>
          <w:color w:val="202124"/>
          <w:sz w:val="24"/>
          <w:szCs w:val="24"/>
          <w:shd w:val="clear" w:color="auto" w:fill="FFFFFF"/>
        </w:rPr>
        <w:t>Huasteca Alta”</w:t>
      </w:r>
      <w:r w:rsidR="00DD07E1">
        <w:rPr>
          <w:rFonts w:ascii="Arial" w:hAnsi="Arial" w:cs="Arial"/>
          <w:color w:val="202124"/>
          <w:sz w:val="24"/>
          <w:szCs w:val="24"/>
          <w:shd w:val="clear" w:color="auto" w:fill="FFFFFF"/>
        </w:rPr>
        <w:t xml:space="preserve"> (integrada por </w:t>
      </w:r>
      <w:r w:rsidR="008E4665">
        <w:rPr>
          <w:rFonts w:ascii="Arial" w:hAnsi="Arial" w:cs="Arial"/>
          <w:color w:val="202124"/>
          <w:sz w:val="24"/>
          <w:szCs w:val="24"/>
          <w:shd w:val="clear" w:color="auto" w:fill="FFFFFF"/>
        </w:rPr>
        <w:t>4</w:t>
      </w:r>
      <w:r w:rsidR="00DD07E1">
        <w:rPr>
          <w:rFonts w:ascii="Arial" w:hAnsi="Arial" w:cs="Arial"/>
          <w:color w:val="202124"/>
          <w:sz w:val="24"/>
          <w:szCs w:val="24"/>
          <w:shd w:val="clear" w:color="auto" w:fill="FFFFFF"/>
        </w:rPr>
        <w:t xml:space="preserve"> municipios) con </w:t>
      </w:r>
      <w:r w:rsidR="008E4665">
        <w:rPr>
          <w:rFonts w:ascii="Arial" w:hAnsi="Arial" w:cs="Arial"/>
          <w:color w:val="202124"/>
          <w:sz w:val="24"/>
          <w:szCs w:val="24"/>
          <w:shd w:val="clear" w:color="auto" w:fill="FFFFFF"/>
        </w:rPr>
        <w:t>3</w:t>
      </w:r>
      <w:r w:rsidR="00DD07E1">
        <w:rPr>
          <w:rFonts w:ascii="Arial" w:hAnsi="Arial" w:cs="Arial"/>
          <w:color w:val="202124"/>
          <w:sz w:val="24"/>
          <w:szCs w:val="24"/>
          <w:shd w:val="clear" w:color="auto" w:fill="FFFFFF"/>
        </w:rPr>
        <w:t>,</w:t>
      </w:r>
      <w:r w:rsidR="008E4665">
        <w:rPr>
          <w:rFonts w:ascii="Arial" w:hAnsi="Arial" w:cs="Arial"/>
          <w:color w:val="202124"/>
          <w:sz w:val="24"/>
          <w:szCs w:val="24"/>
          <w:shd w:val="clear" w:color="auto" w:fill="FFFFFF"/>
        </w:rPr>
        <w:t>862</w:t>
      </w:r>
      <w:r w:rsidR="00DD07E1">
        <w:rPr>
          <w:rFonts w:ascii="Arial" w:hAnsi="Arial" w:cs="Arial"/>
          <w:color w:val="202124"/>
          <w:sz w:val="24"/>
          <w:szCs w:val="24"/>
          <w:shd w:val="clear" w:color="auto" w:fill="FFFFFF"/>
        </w:rPr>
        <w:t xml:space="preserve"> en total</w:t>
      </w:r>
      <w:r w:rsidR="00DD07E1" w:rsidRPr="00A32E34">
        <w:rPr>
          <w:rFonts w:ascii="Arial" w:hAnsi="Arial" w:cs="Arial"/>
          <w:b/>
          <w:bCs/>
          <w:color w:val="202124"/>
          <w:sz w:val="24"/>
          <w:szCs w:val="24"/>
          <w:shd w:val="clear" w:color="auto" w:fill="FFFFFF"/>
        </w:rPr>
        <w:t xml:space="preserve"> </w:t>
      </w:r>
      <w:r w:rsidR="00DD07E1">
        <w:rPr>
          <w:rFonts w:ascii="Arial" w:hAnsi="Arial" w:cs="Arial"/>
          <w:color w:val="202124"/>
          <w:sz w:val="24"/>
          <w:szCs w:val="24"/>
          <w:shd w:val="clear" w:color="auto" w:fill="FFFFFF"/>
        </w:rPr>
        <w:t xml:space="preserve">y por último </w:t>
      </w:r>
      <w:r w:rsidR="00DD07E1" w:rsidRPr="00813554">
        <w:rPr>
          <w:rFonts w:ascii="Arial" w:hAnsi="Arial" w:cs="Arial"/>
          <w:color w:val="202124"/>
          <w:sz w:val="24"/>
          <w:szCs w:val="24"/>
          <w:shd w:val="clear" w:color="auto" w:fill="FFFFFF"/>
        </w:rPr>
        <w:t>la</w:t>
      </w:r>
      <w:r w:rsidR="00DD07E1">
        <w:rPr>
          <w:rFonts w:ascii="Arial" w:hAnsi="Arial" w:cs="Arial"/>
          <w:color w:val="202124"/>
          <w:sz w:val="24"/>
          <w:szCs w:val="24"/>
          <w:shd w:val="clear" w:color="auto" w:fill="FFFFFF"/>
        </w:rPr>
        <w:t xml:space="preserve"> </w:t>
      </w:r>
      <w:r w:rsidR="008E4665" w:rsidRPr="008E4665">
        <w:rPr>
          <w:rFonts w:ascii="Arial" w:hAnsi="Arial" w:cs="Arial"/>
          <w:b/>
          <w:bCs/>
          <w:color w:val="202124"/>
          <w:sz w:val="24"/>
          <w:szCs w:val="24"/>
          <w:shd w:val="clear" w:color="auto" w:fill="FFFFFF"/>
        </w:rPr>
        <w:t>“</w:t>
      </w:r>
      <w:r w:rsidR="008E4665">
        <w:rPr>
          <w:rFonts w:ascii="Arial" w:hAnsi="Arial" w:cs="Arial"/>
          <w:b/>
          <w:bCs/>
          <w:color w:val="202124"/>
          <w:sz w:val="24"/>
          <w:szCs w:val="24"/>
          <w:shd w:val="clear" w:color="auto" w:fill="FFFFFF"/>
        </w:rPr>
        <w:t>Olmeca”</w:t>
      </w:r>
      <w:r w:rsidR="007A3ADB" w:rsidRPr="00813554">
        <w:rPr>
          <w:rFonts w:ascii="Arial" w:hAnsi="Arial" w:cs="Arial"/>
          <w:color w:val="202124"/>
          <w:sz w:val="24"/>
          <w:szCs w:val="24"/>
          <w:shd w:val="clear" w:color="auto" w:fill="FFFFFF"/>
        </w:rPr>
        <w:t xml:space="preserve"> </w:t>
      </w:r>
      <w:r w:rsidR="00542A56">
        <w:rPr>
          <w:rFonts w:ascii="Arial" w:hAnsi="Arial" w:cs="Arial"/>
          <w:color w:val="202124"/>
          <w:sz w:val="24"/>
          <w:szCs w:val="24"/>
          <w:shd w:val="clear" w:color="auto" w:fill="FFFFFF"/>
        </w:rPr>
        <w:t>(integrad</w:t>
      </w:r>
      <w:r w:rsidR="00763290">
        <w:rPr>
          <w:rFonts w:ascii="Arial" w:hAnsi="Arial" w:cs="Arial"/>
          <w:color w:val="202124"/>
          <w:sz w:val="24"/>
          <w:szCs w:val="24"/>
          <w:shd w:val="clear" w:color="auto" w:fill="FFFFFF"/>
        </w:rPr>
        <w:t>a</w:t>
      </w:r>
      <w:r w:rsidR="00542A56">
        <w:rPr>
          <w:rFonts w:ascii="Arial" w:hAnsi="Arial" w:cs="Arial"/>
          <w:color w:val="202124"/>
          <w:sz w:val="24"/>
          <w:szCs w:val="24"/>
          <w:shd w:val="clear" w:color="auto" w:fill="FFFFFF"/>
        </w:rPr>
        <w:t xml:space="preserve"> por </w:t>
      </w:r>
      <w:r w:rsidR="008E4665">
        <w:rPr>
          <w:rFonts w:ascii="Arial" w:hAnsi="Arial" w:cs="Arial"/>
          <w:color w:val="202124"/>
          <w:sz w:val="24"/>
          <w:szCs w:val="24"/>
          <w:shd w:val="clear" w:color="auto" w:fill="FFFFFF"/>
        </w:rPr>
        <w:t>6</w:t>
      </w:r>
      <w:r w:rsidR="00542A56">
        <w:rPr>
          <w:rFonts w:ascii="Arial" w:hAnsi="Arial" w:cs="Arial"/>
          <w:color w:val="202124"/>
          <w:sz w:val="24"/>
          <w:szCs w:val="24"/>
          <w:shd w:val="clear" w:color="auto" w:fill="FFFFFF"/>
        </w:rPr>
        <w:t xml:space="preserve"> municipios) </w:t>
      </w:r>
      <w:r w:rsidR="007A3ADB">
        <w:rPr>
          <w:rFonts w:ascii="Arial" w:hAnsi="Arial" w:cs="Arial"/>
          <w:color w:val="202124"/>
          <w:sz w:val="24"/>
          <w:szCs w:val="24"/>
          <w:shd w:val="clear" w:color="auto" w:fill="FFFFFF"/>
        </w:rPr>
        <w:t xml:space="preserve">con </w:t>
      </w:r>
      <w:r w:rsidR="008E4665">
        <w:rPr>
          <w:rFonts w:ascii="Arial" w:hAnsi="Arial" w:cs="Arial"/>
          <w:color w:val="202124"/>
          <w:sz w:val="24"/>
          <w:szCs w:val="24"/>
          <w:shd w:val="clear" w:color="auto" w:fill="FFFFFF"/>
        </w:rPr>
        <w:t>3</w:t>
      </w:r>
      <w:r w:rsidR="007A3ADB">
        <w:rPr>
          <w:rFonts w:ascii="Arial" w:hAnsi="Arial" w:cs="Arial"/>
          <w:color w:val="202124"/>
          <w:sz w:val="24"/>
          <w:szCs w:val="24"/>
          <w:shd w:val="clear" w:color="auto" w:fill="FFFFFF"/>
        </w:rPr>
        <w:t>,</w:t>
      </w:r>
      <w:r w:rsidR="008E4665">
        <w:rPr>
          <w:rFonts w:ascii="Arial" w:hAnsi="Arial" w:cs="Arial"/>
          <w:color w:val="202124"/>
          <w:sz w:val="24"/>
          <w:szCs w:val="24"/>
          <w:shd w:val="clear" w:color="auto" w:fill="FFFFFF"/>
        </w:rPr>
        <w:t>929</w:t>
      </w:r>
      <w:r w:rsidR="00763290">
        <w:rPr>
          <w:rFonts w:ascii="Arial" w:hAnsi="Arial" w:cs="Arial"/>
          <w:color w:val="202124"/>
          <w:sz w:val="24"/>
          <w:szCs w:val="24"/>
          <w:shd w:val="clear" w:color="auto" w:fill="FFFFFF"/>
        </w:rPr>
        <w:t>,</w:t>
      </w:r>
      <w:r w:rsidR="007A3ADB" w:rsidRPr="00813554">
        <w:rPr>
          <w:rFonts w:ascii="Arial" w:hAnsi="Arial" w:cs="Arial"/>
          <w:color w:val="202124"/>
          <w:sz w:val="24"/>
          <w:szCs w:val="24"/>
          <w:shd w:val="clear" w:color="auto" w:fill="FFFFFF"/>
        </w:rPr>
        <w:t xml:space="preserve"> </w:t>
      </w:r>
      <w:r w:rsidR="008E4665">
        <w:rPr>
          <w:rFonts w:ascii="Arial" w:hAnsi="Arial" w:cs="Arial"/>
          <w:color w:val="202124"/>
          <w:sz w:val="24"/>
          <w:szCs w:val="24"/>
          <w:shd w:val="clear" w:color="auto" w:fill="FFFFFF"/>
        </w:rPr>
        <w:t>sumando en su totalidad 9,870 migrantes y representan el 33.91 por ciento</w:t>
      </w:r>
      <w:r w:rsidR="00DD07E1" w:rsidRPr="00DD07E1">
        <w:rPr>
          <w:rFonts w:ascii="Arial" w:hAnsi="Arial" w:cs="Arial"/>
          <w:color w:val="202124"/>
          <w:sz w:val="24"/>
          <w:szCs w:val="24"/>
          <w:shd w:val="clear" w:color="auto" w:fill="FFFFFF"/>
        </w:rPr>
        <w:t>.</w:t>
      </w:r>
      <w:r w:rsidR="00DD07E1">
        <w:rPr>
          <w:rFonts w:ascii="Arial" w:hAnsi="Arial" w:cs="Arial"/>
          <w:color w:val="202124"/>
          <w:sz w:val="24"/>
          <w:szCs w:val="24"/>
          <w:shd w:val="clear" w:color="auto" w:fill="FFFFFF"/>
        </w:rPr>
        <w:t xml:space="preserve"> </w:t>
      </w:r>
      <w:r w:rsidR="007A3ADB">
        <w:rPr>
          <w:rFonts w:ascii="Arial" w:hAnsi="Arial" w:cs="Arial"/>
          <w:color w:val="202124"/>
          <w:sz w:val="24"/>
          <w:szCs w:val="24"/>
          <w:shd w:val="clear" w:color="auto" w:fill="FFFFFF"/>
        </w:rPr>
        <w:t xml:space="preserve">(Ver Tabla </w:t>
      </w:r>
      <w:r w:rsidR="008E4665">
        <w:rPr>
          <w:rFonts w:ascii="Arial" w:hAnsi="Arial" w:cs="Arial"/>
          <w:color w:val="202124"/>
          <w:sz w:val="24"/>
          <w:szCs w:val="24"/>
          <w:shd w:val="clear" w:color="auto" w:fill="FFFFFF"/>
        </w:rPr>
        <w:t>6</w:t>
      </w:r>
      <w:r w:rsidR="007A3ADB">
        <w:rPr>
          <w:rFonts w:ascii="Arial" w:hAnsi="Arial" w:cs="Arial"/>
          <w:color w:val="202124"/>
          <w:sz w:val="24"/>
          <w:szCs w:val="24"/>
          <w:shd w:val="clear" w:color="auto" w:fill="FFFFFF"/>
        </w:rPr>
        <w:t>).</w:t>
      </w:r>
    </w:p>
    <w:p w14:paraId="7FABC30F" w14:textId="77777777" w:rsidR="007A3ADB" w:rsidRDefault="007A3ADB" w:rsidP="007A3ADB">
      <w:pPr>
        <w:spacing w:after="0" w:line="312" w:lineRule="auto"/>
        <w:jc w:val="both"/>
        <w:rPr>
          <w:rFonts w:ascii="Arial" w:hAnsi="Arial" w:cs="Arial"/>
          <w:color w:val="202124"/>
          <w:sz w:val="24"/>
          <w:szCs w:val="24"/>
          <w:shd w:val="clear" w:color="auto" w:fill="FFFFFF"/>
        </w:rPr>
      </w:pPr>
    </w:p>
    <w:p w14:paraId="39CC19CC" w14:textId="0FBF03C9" w:rsidR="007A3ADB" w:rsidRPr="001E6C79" w:rsidRDefault="00C70448" w:rsidP="00C70448">
      <w:pPr>
        <w:pStyle w:val="Descripcin"/>
        <w:spacing w:after="0" w:line="312" w:lineRule="auto"/>
        <w:jc w:val="center"/>
        <w:rPr>
          <w:rFonts w:ascii="Arial" w:hAnsi="Arial" w:cs="Arial"/>
          <w:i w:val="0"/>
          <w:iCs w:val="0"/>
          <w:sz w:val="24"/>
          <w:szCs w:val="24"/>
        </w:rPr>
      </w:pPr>
      <w:bookmarkStart w:id="29" w:name="_Toc121928206"/>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4140B0">
        <w:rPr>
          <w:rFonts w:ascii="Arial" w:hAnsi="Arial" w:cs="Arial"/>
          <w:i w:val="0"/>
          <w:iCs w:val="0"/>
          <w:noProof/>
          <w:sz w:val="24"/>
          <w:szCs w:val="24"/>
        </w:rPr>
        <w:t>7</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B31682">
        <w:rPr>
          <w:rFonts w:ascii="Arial" w:hAnsi="Arial" w:cs="Arial"/>
          <w:i w:val="0"/>
          <w:iCs w:val="0"/>
          <w:sz w:val="24"/>
          <w:szCs w:val="24"/>
        </w:rPr>
        <w:t>Principales c</w:t>
      </w:r>
      <w:r w:rsidR="00B31682" w:rsidRPr="005E53CB">
        <w:rPr>
          <w:rFonts w:ascii="Arial" w:hAnsi="Arial" w:cs="Arial"/>
          <w:i w:val="0"/>
          <w:iCs w:val="0"/>
          <w:sz w:val="24"/>
          <w:szCs w:val="24"/>
        </w:rPr>
        <w:t xml:space="preserve">ausas </w:t>
      </w:r>
      <w:r w:rsidR="00B31682">
        <w:rPr>
          <w:rFonts w:ascii="Arial" w:hAnsi="Arial" w:cs="Arial"/>
          <w:i w:val="0"/>
          <w:iCs w:val="0"/>
          <w:sz w:val="24"/>
          <w:szCs w:val="24"/>
        </w:rPr>
        <w:t>de m</w:t>
      </w:r>
      <w:r w:rsidR="00B31682" w:rsidRPr="005E53CB">
        <w:rPr>
          <w:rFonts w:ascii="Arial" w:hAnsi="Arial" w:cs="Arial"/>
          <w:i w:val="0"/>
          <w:iCs w:val="0"/>
          <w:sz w:val="24"/>
          <w:szCs w:val="24"/>
        </w:rPr>
        <w:t>igración por regi</w:t>
      </w:r>
      <w:r w:rsidR="00B31682">
        <w:rPr>
          <w:rFonts w:ascii="Arial" w:hAnsi="Arial" w:cs="Arial"/>
          <w:i w:val="0"/>
          <w:iCs w:val="0"/>
          <w:sz w:val="24"/>
          <w:szCs w:val="24"/>
        </w:rPr>
        <w:t>ó</w:t>
      </w:r>
      <w:r w:rsidR="00B31682" w:rsidRPr="005E53CB">
        <w:rPr>
          <w:rFonts w:ascii="Arial" w:hAnsi="Arial" w:cs="Arial"/>
          <w:i w:val="0"/>
          <w:iCs w:val="0"/>
          <w:sz w:val="24"/>
          <w:szCs w:val="24"/>
        </w:rPr>
        <w:t>n</w:t>
      </w:r>
      <w:r w:rsidR="00B31682">
        <w:rPr>
          <w:rFonts w:ascii="Arial" w:hAnsi="Arial" w:cs="Arial"/>
          <w:i w:val="0"/>
          <w:iCs w:val="0"/>
          <w:sz w:val="24"/>
          <w:szCs w:val="24"/>
        </w:rPr>
        <w:t>, menor movimiento migratorio</w:t>
      </w:r>
      <w:r w:rsidR="00B31682" w:rsidRPr="005E53CB">
        <w:rPr>
          <w:rFonts w:ascii="Arial" w:hAnsi="Arial" w:cs="Arial"/>
          <w:i w:val="0"/>
          <w:iCs w:val="0"/>
          <w:sz w:val="24"/>
          <w:szCs w:val="24"/>
        </w:rPr>
        <w:t>.</w:t>
      </w:r>
      <w:bookmarkEnd w:id="29"/>
    </w:p>
    <w:p w14:paraId="09E0930B" w14:textId="65199509" w:rsidR="007A3ADB" w:rsidRDefault="007E7CCA" w:rsidP="0041352D">
      <w:pPr>
        <w:spacing w:after="0" w:line="312" w:lineRule="auto"/>
        <w:jc w:val="both"/>
        <w:rPr>
          <w:rFonts w:ascii="Arial" w:hAnsi="Arial" w:cs="Arial"/>
          <w:color w:val="202124"/>
          <w:sz w:val="24"/>
          <w:szCs w:val="24"/>
          <w:shd w:val="clear" w:color="auto" w:fill="FFFFFF"/>
        </w:rPr>
      </w:pPr>
      <w:r w:rsidRPr="007E7CCA">
        <w:rPr>
          <w:noProof/>
        </w:rPr>
        <w:drawing>
          <wp:anchor distT="0" distB="0" distL="114300" distR="114300" simplePos="0" relativeHeight="251846656" behindDoc="0" locked="0" layoutInCell="1" allowOverlap="1" wp14:anchorId="19CD2710" wp14:editId="2FD18611">
            <wp:simplePos x="0" y="0"/>
            <wp:positionH relativeFrom="column">
              <wp:posOffset>964565</wp:posOffset>
            </wp:positionH>
            <wp:positionV relativeFrom="paragraph">
              <wp:posOffset>27940</wp:posOffset>
            </wp:positionV>
            <wp:extent cx="5105400" cy="1724025"/>
            <wp:effectExtent l="0" t="0" r="0" b="0"/>
            <wp:wrapThrough wrapText="bothSides">
              <wp:wrapPolygon edited="0">
                <wp:start x="0" y="0"/>
                <wp:lineTo x="0" y="20526"/>
                <wp:lineTo x="1854" y="21003"/>
                <wp:lineTo x="2257" y="21003"/>
                <wp:lineTo x="5722" y="20526"/>
                <wp:lineTo x="10558" y="19571"/>
                <wp:lineTo x="16200" y="19094"/>
                <wp:lineTo x="16764" y="18855"/>
                <wp:lineTo x="16603" y="11456"/>
                <wp:lineTo x="18618" y="11456"/>
                <wp:lineTo x="21519" y="9308"/>
                <wp:lineTo x="21519" y="6922"/>
                <wp:lineTo x="16603" y="3819"/>
                <wp:lineTo x="16603"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400" cy="1724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8DC64F" w14:textId="4DF903F4" w:rsidR="007A3ADB" w:rsidRDefault="007A3ADB" w:rsidP="0041352D">
      <w:pPr>
        <w:spacing w:after="0" w:line="312" w:lineRule="auto"/>
        <w:jc w:val="both"/>
        <w:rPr>
          <w:rFonts w:ascii="Arial" w:hAnsi="Arial" w:cs="Arial"/>
          <w:color w:val="202124"/>
          <w:sz w:val="24"/>
          <w:szCs w:val="24"/>
          <w:shd w:val="clear" w:color="auto" w:fill="FFFFFF"/>
        </w:rPr>
      </w:pPr>
    </w:p>
    <w:p w14:paraId="7131DDDC" w14:textId="71F6F964" w:rsidR="007A3ADB" w:rsidRDefault="007A3ADB" w:rsidP="0041352D">
      <w:pPr>
        <w:spacing w:after="0" w:line="312" w:lineRule="auto"/>
        <w:jc w:val="both"/>
        <w:rPr>
          <w:rFonts w:ascii="Arial" w:hAnsi="Arial" w:cs="Arial"/>
          <w:color w:val="202124"/>
          <w:sz w:val="24"/>
          <w:szCs w:val="24"/>
          <w:shd w:val="clear" w:color="auto" w:fill="FFFFFF"/>
        </w:rPr>
      </w:pPr>
    </w:p>
    <w:p w14:paraId="2ACA6159" w14:textId="6DCE7159" w:rsidR="007A3ADB" w:rsidRDefault="007A3ADB" w:rsidP="0041352D">
      <w:pPr>
        <w:spacing w:after="0" w:line="312" w:lineRule="auto"/>
        <w:jc w:val="both"/>
        <w:rPr>
          <w:rFonts w:ascii="Arial" w:hAnsi="Arial" w:cs="Arial"/>
          <w:color w:val="202124"/>
          <w:sz w:val="24"/>
          <w:szCs w:val="24"/>
          <w:shd w:val="clear" w:color="auto" w:fill="FFFFFF"/>
        </w:rPr>
      </w:pPr>
    </w:p>
    <w:p w14:paraId="23DF4F3B" w14:textId="076F4E54" w:rsidR="007A3ADB" w:rsidRDefault="007A3ADB" w:rsidP="0041352D">
      <w:pPr>
        <w:spacing w:after="0" w:line="312" w:lineRule="auto"/>
        <w:jc w:val="both"/>
        <w:rPr>
          <w:rFonts w:ascii="Arial" w:hAnsi="Arial" w:cs="Arial"/>
          <w:color w:val="202124"/>
          <w:sz w:val="24"/>
          <w:szCs w:val="24"/>
          <w:shd w:val="clear" w:color="auto" w:fill="FFFFFF"/>
        </w:rPr>
      </w:pPr>
    </w:p>
    <w:p w14:paraId="541CB38C" w14:textId="7AE290A1" w:rsidR="007A3ADB" w:rsidRDefault="007A3ADB" w:rsidP="0041352D">
      <w:pPr>
        <w:spacing w:after="0" w:line="312" w:lineRule="auto"/>
        <w:jc w:val="both"/>
        <w:rPr>
          <w:rFonts w:ascii="Arial" w:hAnsi="Arial" w:cs="Arial"/>
          <w:color w:val="202124"/>
          <w:sz w:val="24"/>
          <w:szCs w:val="24"/>
          <w:shd w:val="clear" w:color="auto" w:fill="FFFFFF"/>
        </w:rPr>
      </w:pPr>
    </w:p>
    <w:p w14:paraId="5AE0C0C7" w14:textId="14110602" w:rsidR="007A3ADB" w:rsidRDefault="007A3ADB" w:rsidP="0041352D">
      <w:pPr>
        <w:spacing w:after="0" w:line="312" w:lineRule="auto"/>
        <w:jc w:val="both"/>
        <w:rPr>
          <w:rFonts w:ascii="Arial" w:hAnsi="Arial" w:cs="Arial"/>
          <w:color w:val="202124"/>
          <w:sz w:val="24"/>
          <w:szCs w:val="24"/>
          <w:shd w:val="clear" w:color="auto" w:fill="FFFFFF"/>
        </w:rPr>
      </w:pPr>
    </w:p>
    <w:p w14:paraId="6C20274E" w14:textId="77777777" w:rsidR="005E5453" w:rsidRDefault="005E5453" w:rsidP="0041352D">
      <w:pPr>
        <w:spacing w:after="0" w:line="312" w:lineRule="auto"/>
        <w:jc w:val="both"/>
        <w:rPr>
          <w:rFonts w:ascii="Arial" w:hAnsi="Arial" w:cs="Arial"/>
          <w:color w:val="202124"/>
          <w:sz w:val="24"/>
          <w:szCs w:val="24"/>
          <w:shd w:val="clear" w:color="auto" w:fill="FFFFFF"/>
        </w:rPr>
      </w:pPr>
    </w:p>
    <w:p w14:paraId="72D96A70" w14:textId="235F5689" w:rsidR="007A3ADB" w:rsidRDefault="00C226AF" w:rsidP="0041352D">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Con la misma fuente de información, a continuación, se presentan los municipios </w:t>
      </w:r>
      <w:r w:rsidR="00BB4E63">
        <w:rPr>
          <w:rFonts w:ascii="Arial" w:hAnsi="Arial" w:cs="Arial"/>
          <w:color w:val="202124"/>
          <w:sz w:val="24"/>
          <w:szCs w:val="24"/>
          <w:shd w:val="clear" w:color="auto" w:fill="FFFFFF"/>
        </w:rPr>
        <w:t>que integran cada una de</w:t>
      </w:r>
      <w:r>
        <w:rPr>
          <w:rFonts w:ascii="Arial" w:hAnsi="Arial" w:cs="Arial"/>
          <w:color w:val="202124"/>
          <w:sz w:val="24"/>
          <w:szCs w:val="24"/>
          <w:shd w:val="clear" w:color="auto" w:fill="FFFFFF"/>
        </w:rPr>
        <w:t xml:space="preserve"> las regiones antes descritas, </w:t>
      </w:r>
      <w:r w:rsidR="00BB4E63">
        <w:rPr>
          <w:rFonts w:ascii="Arial" w:hAnsi="Arial" w:cs="Arial"/>
          <w:color w:val="202124"/>
          <w:sz w:val="24"/>
          <w:szCs w:val="24"/>
          <w:shd w:val="clear" w:color="auto" w:fill="FFFFFF"/>
        </w:rPr>
        <w:t>por</w:t>
      </w:r>
      <w:r>
        <w:rPr>
          <w:rFonts w:ascii="Arial" w:hAnsi="Arial" w:cs="Arial"/>
          <w:color w:val="202124"/>
          <w:sz w:val="24"/>
          <w:szCs w:val="24"/>
          <w:shd w:val="clear" w:color="auto" w:fill="FFFFFF"/>
        </w:rPr>
        <w:t xml:space="preserve"> región y causa de migración. (Ver Tabla 6).</w:t>
      </w:r>
    </w:p>
    <w:p w14:paraId="4FB694FA" w14:textId="1A63DDBC" w:rsidR="007A3ADB" w:rsidRDefault="007A3ADB" w:rsidP="0041352D">
      <w:pPr>
        <w:spacing w:after="0" w:line="312" w:lineRule="auto"/>
        <w:jc w:val="both"/>
        <w:rPr>
          <w:rFonts w:ascii="Arial" w:hAnsi="Arial" w:cs="Arial"/>
          <w:color w:val="202124"/>
          <w:sz w:val="24"/>
          <w:szCs w:val="24"/>
          <w:shd w:val="clear" w:color="auto" w:fill="FFFFFF"/>
        </w:rPr>
      </w:pPr>
    </w:p>
    <w:p w14:paraId="10254AE7" w14:textId="3A1A51A0" w:rsidR="00C226AF" w:rsidRPr="005E5453" w:rsidRDefault="005E5453" w:rsidP="005E5453">
      <w:pPr>
        <w:pStyle w:val="Descripcin"/>
        <w:spacing w:after="0" w:line="312" w:lineRule="auto"/>
        <w:jc w:val="center"/>
        <w:rPr>
          <w:rFonts w:ascii="Arial" w:hAnsi="Arial" w:cs="Arial"/>
          <w:i w:val="0"/>
          <w:iCs w:val="0"/>
          <w:color w:val="202124"/>
          <w:sz w:val="24"/>
          <w:szCs w:val="24"/>
          <w:shd w:val="clear" w:color="auto" w:fill="FFFFFF"/>
        </w:rPr>
      </w:pPr>
      <w:bookmarkStart w:id="30" w:name="_Toc121928207"/>
      <w:r w:rsidRPr="00C226AF">
        <w:rPr>
          <w:noProof/>
        </w:rPr>
        <w:drawing>
          <wp:anchor distT="0" distB="0" distL="114300" distR="114300" simplePos="0" relativeHeight="251848704" behindDoc="0" locked="0" layoutInCell="1" allowOverlap="1" wp14:anchorId="6DBB3BFC" wp14:editId="2DFAB965">
            <wp:simplePos x="0" y="0"/>
            <wp:positionH relativeFrom="margin">
              <wp:align>right</wp:align>
            </wp:positionH>
            <wp:positionV relativeFrom="paragraph">
              <wp:posOffset>218440</wp:posOffset>
            </wp:positionV>
            <wp:extent cx="6315075" cy="3876675"/>
            <wp:effectExtent l="0" t="0" r="9525" b="0"/>
            <wp:wrapThrough wrapText="bothSides">
              <wp:wrapPolygon edited="0">
                <wp:start x="0" y="0"/>
                <wp:lineTo x="0" y="16452"/>
                <wp:lineTo x="4170" y="16983"/>
                <wp:lineTo x="3388" y="17620"/>
                <wp:lineTo x="3258" y="17832"/>
                <wp:lineTo x="3258" y="19318"/>
                <wp:lineTo x="8145" y="20379"/>
                <wp:lineTo x="717" y="20592"/>
                <wp:lineTo x="652" y="21122"/>
                <wp:lineTo x="2346" y="21335"/>
                <wp:lineTo x="9318" y="21335"/>
                <wp:lineTo x="11077" y="21122"/>
                <wp:lineTo x="11272" y="20910"/>
                <wp:lineTo x="10816" y="20379"/>
                <wp:lineTo x="17919" y="20379"/>
                <wp:lineTo x="21567" y="19849"/>
                <wp:lineTo x="21567" y="17726"/>
                <wp:lineTo x="20981" y="16983"/>
                <wp:lineTo x="21567" y="16346"/>
                <wp:lineTo x="20786" y="15603"/>
                <wp:lineTo x="21567" y="15178"/>
                <wp:lineTo x="21567" y="13480"/>
                <wp:lineTo x="20916" y="11888"/>
                <wp:lineTo x="21046" y="8916"/>
                <wp:lineTo x="2541" y="8491"/>
                <wp:lineTo x="20069" y="8491"/>
                <wp:lineTo x="21567" y="8385"/>
                <wp:lineTo x="21567" y="5201"/>
                <wp:lineTo x="20004" y="5095"/>
                <wp:lineTo x="15247" y="5095"/>
                <wp:lineTo x="21046" y="4670"/>
                <wp:lineTo x="20981" y="3397"/>
                <wp:lineTo x="21567" y="3184"/>
                <wp:lineTo x="21567" y="0"/>
                <wp:lineTo x="0" y="0"/>
              </wp:wrapPolygon>
            </wp:wrapThrough>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15075" cy="3876675"/>
                    </a:xfrm>
                    <a:prstGeom prst="rect">
                      <a:avLst/>
                    </a:prstGeom>
                    <a:noFill/>
                    <a:ln>
                      <a:noFill/>
                    </a:ln>
                  </pic:spPr>
                </pic:pic>
              </a:graphicData>
            </a:graphic>
            <wp14:sizeRelH relativeFrom="page">
              <wp14:pctWidth>0</wp14:pctWidth>
            </wp14:sizeRelH>
            <wp14:sizeRelV relativeFrom="page">
              <wp14:pctHeight>0</wp14:pctHeight>
            </wp14:sizeRelV>
          </wp:anchor>
        </w:drawing>
      </w:r>
      <w:r w:rsidR="00C226AF" w:rsidRPr="005E5453">
        <w:rPr>
          <w:rFonts w:ascii="Arial" w:hAnsi="Arial" w:cs="Arial"/>
          <w:i w:val="0"/>
          <w:iCs w:val="0"/>
          <w:sz w:val="24"/>
          <w:szCs w:val="24"/>
        </w:rPr>
        <w:t xml:space="preserve">Tabla </w:t>
      </w:r>
      <w:r w:rsidR="00C226AF" w:rsidRPr="005E5453">
        <w:rPr>
          <w:rFonts w:ascii="Arial" w:hAnsi="Arial" w:cs="Arial"/>
          <w:i w:val="0"/>
          <w:iCs w:val="0"/>
          <w:sz w:val="24"/>
          <w:szCs w:val="24"/>
        </w:rPr>
        <w:fldChar w:fldCharType="begin"/>
      </w:r>
      <w:r w:rsidR="00C226AF" w:rsidRPr="005E5453">
        <w:rPr>
          <w:rFonts w:ascii="Arial" w:hAnsi="Arial" w:cs="Arial"/>
          <w:i w:val="0"/>
          <w:iCs w:val="0"/>
          <w:sz w:val="24"/>
          <w:szCs w:val="24"/>
        </w:rPr>
        <w:instrText xml:space="preserve"> SEQ Tabla \* ARABIC </w:instrText>
      </w:r>
      <w:r w:rsidR="00C226AF" w:rsidRPr="005E5453">
        <w:rPr>
          <w:rFonts w:ascii="Arial" w:hAnsi="Arial" w:cs="Arial"/>
          <w:i w:val="0"/>
          <w:iCs w:val="0"/>
          <w:sz w:val="24"/>
          <w:szCs w:val="24"/>
        </w:rPr>
        <w:fldChar w:fldCharType="separate"/>
      </w:r>
      <w:r w:rsidR="004140B0">
        <w:rPr>
          <w:rFonts w:ascii="Arial" w:hAnsi="Arial" w:cs="Arial"/>
          <w:i w:val="0"/>
          <w:iCs w:val="0"/>
          <w:noProof/>
          <w:sz w:val="24"/>
          <w:szCs w:val="24"/>
        </w:rPr>
        <w:t>8</w:t>
      </w:r>
      <w:r w:rsidR="00C226AF" w:rsidRPr="005E5453">
        <w:rPr>
          <w:rFonts w:ascii="Arial" w:hAnsi="Arial" w:cs="Arial"/>
          <w:i w:val="0"/>
          <w:iCs w:val="0"/>
          <w:sz w:val="24"/>
          <w:szCs w:val="24"/>
        </w:rPr>
        <w:fldChar w:fldCharType="end"/>
      </w:r>
      <w:r w:rsidR="00C226AF" w:rsidRPr="005E5453">
        <w:rPr>
          <w:rFonts w:ascii="Arial" w:hAnsi="Arial" w:cs="Arial"/>
          <w:i w:val="0"/>
          <w:iCs w:val="0"/>
          <w:sz w:val="24"/>
          <w:szCs w:val="24"/>
        </w:rPr>
        <w:t xml:space="preserve"> Por </w:t>
      </w:r>
      <w:r w:rsidRPr="005E5453">
        <w:rPr>
          <w:rFonts w:ascii="Arial" w:hAnsi="Arial" w:cs="Arial"/>
          <w:i w:val="0"/>
          <w:iCs w:val="0"/>
          <w:sz w:val="24"/>
          <w:szCs w:val="24"/>
        </w:rPr>
        <w:t xml:space="preserve">municipio-región </w:t>
      </w:r>
      <w:r>
        <w:rPr>
          <w:rFonts w:ascii="Arial" w:hAnsi="Arial" w:cs="Arial"/>
          <w:i w:val="0"/>
          <w:iCs w:val="0"/>
          <w:sz w:val="24"/>
          <w:szCs w:val="24"/>
        </w:rPr>
        <w:t>y</w:t>
      </w:r>
      <w:r w:rsidRPr="005E5453">
        <w:rPr>
          <w:rFonts w:ascii="Arial" w:hAnsi="Arial" w:cs="Arial"/>
          <w:i w:val="0"/>
          <w:iCs w:val="0"/>
          <w:sz w:val="24"/>
          <w:szCs w:val="24"/>
        </w:rPr>
        <w:t xml:space="preserve"> causa.</w:t>
      </w:r>
      <w:bookmarkEnd w:id="30"/>
    </w:p>
    <w:p w14:paraId="0CB30F41" w14:textId="73D42CB3" w:rsidR="00C226AF" w:rsidRDefault="00C226AF" w:rsidP="0041352D">
      <w:pPr>
        <w:spacing w:after="0" w:line="312" w:lineRule="auto"/>
        <w:jc w:val="both"/>
        <w:rPr>
          <w:rFonts w:ascii="Arial" w:hAnsi="Arial" w:cs="Arial"/>
          <w:color w:val="202124"/>
          <w:sz w:val="24"/>
          <w:szCs w:val="24"/>
          <w:shd w:val="clear" w:color="auto" w:fill="FFFFFF"/>
        </w:rPr>
      </w:pPr>
    </w:p>
    <w:p w14:paraId="210C0A86" w14:textId="65FC7791" w:rsidR="00C226AF" w:rsidRDefault="00C226AF" w:rsidP="0041352D">
      <w:pPr>
        <w:spacing w:after="0" w:line="312" w:lineRule="auto"/>
        <w:jc w:val="both"/>
        <w:rPr>
          <w:rFonts w:ascii="Arial" w:hAnsi="Arial" w:cs="Arial"/>
          <w:color w:val="202124"/>
          <w:sz w:val="24"/>
          <w:szCs w:val="24"/>
          <w:shd w:val="clear" w:color="auto" w:fill="FFFFFF"/>
        </w:rPr>
      </w:pPr>
    </w:p>
    <w:p w14:paraId="2183DB0E" w14:textId="5A7778B5" w:rsidR="00C226AF" w:rsidRDefault="00C226AF" w:rsidP="0041352D">
      <w:pPr>
        <w:spacing w:after="0" w:line="312" w:lineRule="auto"/>
        <w:jc w:val="both"/>
        <w:rPr>
          <w:rFonts w:ascii="Arial" w:hAnsi="Arial" w:cs="Arial"/>
          <w:color w:val="202124"/>
          <w:sz w:val="24"/>
          <w:szCs w:val="24"/>
          <w:shd w:val="clear" w:color="auto" w:fill="FFFFFF"/>
        </w:rPr>
      </w:pPr>
    </w:p>
    <w:p w14:paraId="345EA2AD" w14:textId="2D93A868" w:rsidR="00C226AF" w:rsidRDefault="00C226AF" w:rsidP="0041352D">
      <w:pPr>
        <w:spacing w:after="0" w:line="312" w:lineRule="auto"/>
        <w:jc w:val="both"/>
        <w:rPr>
          <w:rFonts w:ascii="Arial" w:hAnsi="Arial" w:cs="Arial"/>
          <w:color w:val="202124"/>
          <w:sz w:val="24"/>
          <w:szCs w:val="24"/>
          <w:shd w:val="clear" w:color="auto" w:fill="FFFFFF"/>
        </w:rPr>
      </w:pPr>
    </w:p>
    <w:p w14:paraId="145D23ED" w14:textId="77777777" w:rsidR="00C226AF" w:rsidRDefault="00C226AF" w:rsidP="0041352D">
      <w:pPr>
        <w:spacing w:after="0" w:line="312" w:lineRule="auto"/>
        <w:jc w:val="both"/>
        <w:rPr>
          <w:rFonts w:ascii="Arial" w:hAnsi="Arial" w:cs="Arial"/>
          <w:color w:val="202124"/>
          <w:sz w:val="24"/>
          <w:szCs w:val="24"/>
          <w:shd w:val="clear" w:color="auto" w:fill="FFFFFF"/>
        </w:rPr>
      </w:pPr>
    </w:p>
    <w:p w14:paraId="1C32032E" w14:textId="6A3D8AAD" w:rsidR="007A3ADB" w:rsidRDefault="007A3ADB" w:rsidP="0041352D">
      <w:pPr>
        <w:spacing w:after="0" w:line="312" w:lineRule="auto"/>
        <w:jc w:val="both"/>
        <w:rPr>
          <w:rFonts w:ascii="Arial" w:hAnsi="Arial" w:cs="Arial"/>
          <w:color w:val="202124"/>
          <w:sz w:val="24"/>
          <w:szCs w:val="24"/>
          <w:shd w:val="clear" w:color="auto" w:fill="FFFFFF"/>
        </w:rPr>
      </w:pPr>
    </w:p>
    <w:p w14:paraId="55FDFE44" w14:textId="20D68170" w:rsidR="007A3ADB" w:rsidRDefault="007A3ADB" w:rsidP="0041352D">
      <w:pPr>
        <w:spacing w:after="0" w:line="312" w:lineRule="auto"/>
        <w:jc w:val="both"/>
        <w:rPr>
          <w:rFonts w:ascii="Arial" w:hAnsi="Arial" w:cs="Arial"/>
          <w:color w:val="202124"/>
          <w:sz w:val="24"/>
          <w:szCs w:val="24"/>
          <w:shd w:val="clear" w:color="auto" w:fill="FFFFFF"/>
        </w:rPr>
      </w:pPr>
    </w:p>
    <w:p w14:paraId="603060A8" w14:textId="41C94256" w:rsidR="007A3ADB" w:rsidRDefault="007A3ADB" w:rsidP="0041352D">
      <w:pPr>
        <w:spacing w:after="0" w:line="312" w:lineRule="auto"/>
        <w:jc w:val="both"/>
        <w:rPr>
          <w:rFonts w:ascii="Arial" w:hAnsi="Arial" w:cs="Arial"/>
          <w:color w:val="202124"/>
          <w:sz w:val="24"/>
          <w:szCs w:val="24"/>
          <w:shd w:val="clear" w:color="auto" w:fill="FFFFFF"/>
        </w:rPr>
      </w:pPr>
    </w:p>
    <w:p w14:paraId="165DECF7" w14:textId="2C5881D2" w:rsidR="00A776B2" w:rsidRDefault="00A776B2" w:rsidP="0041352D">
      <w:pPr>
        <w:spacing w:after="0" w:line="312" w:lineRule="auto"/>
        <w:jc w:val="both"/>
        <w:rPr>
          <w:rFonts w:ascii="Arial" w:hAnsi="Arial" w:cs="Arial"/>
          <w:color w:val="202124"/>
          <w:sz w:val="24"/>
          <w:szCs w:val="24"/>
          <w:shd w:val="clear" w:color="auto" w:fill="FFFFFF"/>
        </w:rPr>
      </w:pPr>
    </w:p>
    <w:p w14:paraId="5A7910B5" w14:textId="7182CB2A" w:rsidR="00A776B2" w:rsidRDefault="00A776B2" w:rsidP="0041352D">
      <w:pPr>
        <w:spacing w:after="0" w:line="312" w:lineRule="auto"/>
        <w:jc w:val="both"/>
        <w:rPr>
          <w:rFonts w:ascii="Arial" w:hAnsi="Arial" w:cs="Arial"/>
          <w:color w:val="202124"/>
          <w:sz w:val="24"/>
          <w:szCs w:val="24"/>
          <w:shd w:val="clear" w:color="auto" w:fill="FFFFFF"/>
        </w:rPr>
      </w:pPr>
    </w:p>
    <w:p w14:paraId="41B8FB2D" w14:textId="7088BCFE" w:rsidR="00A776B2" w:rsidRDefault="00A776B2" w:rsidP="0041352D">
      <w:pPr>
        <w:spacing w:after="0" w:line="312" w:lineRule="auto"/>
        <w:jc w:val="both"/>
        <w:rPr>
          <w:rFonts w:ascii="Arial" w:hAnsi="Arial" w:cs="Arial"/>
          <w:color w:val="202124"/>
          <w:sz w:val="24"/>
          <w:szCs w:val="24"/>
          <w:shd w:val="clear" w:color="auto" w:fill="FFFFFF"/>
        </w:rPr>
      </w:pPr>
    </w:p>
    <w:p w14:paraId="2128B193" w14:textId="2DCD5CF8" w:rsidR="00A776B2" w:rsidRDefault="00A776B2" w:rsidP="0041352D">
      <w:pPr>
        <w:spacing w:after="0" w:line="312" w:lineRule="auto"/>
        <w:jc w:val="both"/>
        <w:rPr>
          <w:rFonts w:ascii="Arial" w:hAnsi="Arial" w:cs="Arial"/>
          <w:color w:val="202124"/>
          <w:sz w:val="24"/>
          <w:szCs w:val="24"/>
          <w:shd w:val="clear" w:color="auto" w:fill="FFFFFF"/>
        </w:rPr>
      </w:pPr>
    </w:p>
    <w:p w14:paraId="3A745A5B" w14:textId="1CBB2921" w:rsidR="005E5453" w:rsidRDefault="005E5453" w:rsidP="0041352D">
      <w:pPr>
        <w:spacing w:after="0" w:line="312" w:lineRule="auto"/>
        <w:jc w:val="both"/>
        <w:rPr>
          <w:rFonts w:ascii="Arial" w:hAnsi="Arial" w:cs="Arial"/>
          <w:color w:val="202124"/>
          <w:sz w:val="24"/>
          <w:szCs w:val="24"/>
          <w:shd w:val="clear" w:color="auto" w:fill="FFFFFF"/>
        </w:rPr>
      </w:pPr>
    </w:p>
    <w:p w14:paraId="5325A92F" w14:textId="66D853E0" w:rsidR="005E5453" w:rsidRDefault="005E5453" w:rsidP="0041352D">
      <w:pPr>
        <w:spacing w:after="0" w:line="312" w:lineRule="auto"/>
        <w:jc w:val="both"/>
        <w:rPr>
          <w:rFonts w:ascii="Arial" w:hAnsi="Arial" w:cs="Arial"/>
          <w:color w:val="202124"/>
          <w:sz w:val="24"/>
          <w:szCs w:val="24"/>
          <w:shd w:val="clear" w:color="auto" w:fill="FFFFFF"/>
        </w:rPr>
      </w:pPr>
    </w:p>
    <w:p w14:paraId="1416B67B" w14:textId="46635B0F" w:rsidR="005E5453" w:rsidRDefault="005E5453" w:rsidP="0041352D">
      <w:pPr>
        <w:spacing w:after="0" w:line="312" w:lineRule="auto"/>
        <w:jc w:val="both"/>
        <w:rPr>
          <w:rFonts w:ascii="Arial" w:hAnsi="Arial" w:cs="Arial"/>
          <w:color w:val="202124"/>
          <w:sz w:val="24"/>
          <w:szCs w:val="24"/>
          <w:shd w:val="clear" w:color="auto" w:fill="FFFFFF"/>
        </w:rPr>
      </w:pPr>
    </w:p>
    <w:p w14:paraId="295C972A" w14:textId="2890DE76" w:rsidR="005E5453" w:rsidRDefault="005E5453" w:rsidP="0041352D">
      <w:pPr>
        <w:spacing w:after="0" w:line="312" w:lineRule="auto"/>
        <w:jc w:val="both"/>
        <w:rPr>
          <w:rFonts w:ascii="Arial" w:hAnsi="Arial" w:cs="Arial"/>
          <w:color w:val="202124"/>
          <w:sz w:val="24"/>
          <w:szCs w:val="24"/>
          <w:shd w:val="clear" w:color="auto" w:fill="FFFFFF"/>
        </w:rPr>
      </w:pPr>
    </w:p>
    <w:p w14:paraId="147060FD" w14:textId="77777777" w:rsidR="005E5453" w:rsidRDefault="005E5453" w:rsidP="0041352D">
      <w:pPr>
        <w:spacing w:after="0" w:line="312" w:lineRule="auto"/>
        <w:jc w:val="both"/>
        <w:rPr>
          <w:rFonts w:ascii="Arial" w:hAnsi="Arial" w:cs="Arial"/>
          <w:color w:val="202124"/>
          <w:sz w:val="24"/>
          <w:szCs w:val="24"/>
          <w:shd w:val="clear" w:color="auto" w:fill="FFFFFF"/>
        </w:rPr>
      </w:pPr>
    </w:p>
    <w:p w14:paraId="5CC120E3" w14:textId="4A8B003C" w:rsidR="007A3ADB" w:rsidRDefault="007A3ADB" w:rsidP="0041352D">
      <w:pPr>
        <w:spacing w:after="0" w:line="312" w:lineRule="auto"/>
        <w:jc w:val="both"/>
        <w:rPr>
          <w:rFonts w:ascii="Arial" w:hAnsi="Arial" w:cs="Arial"/>
          <w:color w:val="202124"/>
          <w:sz w:val="24"/>
          <w:szCs w:val="24"/>
          <w:shd w:val="clear" w:color="auto" w:fill="FFFFFF"/>
        </w:rPr>
      </w:pPr>
    </w:p>
    <w:p w14:paraId="4D66C250" w14:textId="77777777" w:rsidR="00172BEB" w:rsidRDefault="00172BEB" w:rsidP="0041352D">
      <w:pPr>
        <w:spacing w:after="0" w:line="312" w:lineRule="auto"/>
        <w:jc w:val="both"/>
        <w:rPr>
          <w:rFonts w:ascii="Arial" w:hAnsi="Arial" w:cs="Arial"/>
          <w:color w:val="202124"/>
          <w:sz w:val="24"/>
          <w:szCs w:val="24"/>
          <w:shd w:val="clear" w:color="auto" w:fill="FFFFFF"/>
        </w:rPr>
        <w:sectPr w:rsidR="00172BEB" w:rsidSect="007E7CCA">
          <w:pgSz w:w="12240" w:h="15840" w:code="1"/>
          <w:pgMar w:top="851" w:right="851" w:bottom="851" w:left="851" w:header="709" w:footer="709" w:gutter="0"/>
          <w:cols w:space="708"/>
          <w:docGrid w:linePitch="360"/>
        </w:sectPr>
      </w:pPr>
    </w:p>
    <w:p w14:paraId="6F31B5D4" w14:textId="77777777" w:rsidR="007A3ADB" w:rsidRDefault="007A3ADB" w:rsidP="0041352D">
      <w:pPr>
        <w:spacing w:after="0" w:line="312" w:lineRule="auto"/>
        <w:jc w:val="both"/>
        <w:rPr>
          <w:rFonts w:ascii="Arial" w:hAnsi="Arial" w:cs="Arial"/>
          <w:color w:val="202124"/>
          <w:sz w:val="24"/>
          <w:szCs w:val="24"/>
          <w:shd w:val="clear" w:color="auto" w:fill="FFFFFF"/>
        </w:rPr>
      </w:pPr>
    </w:p>
    <w:p w14:paraId="556646C8" w14:textId="79515BCC" w:rsidR="0041352D" w:rsidRPr="00FA223D" w:rsidRDefault="00756789" w:rsidP="00756789">
      <w:pPr>
        <w:pStyle w:val="Ttulo2"/>
        <w:spacing w:before="0" w:beforeAutospacing="0" w:after="0" w:afterAutospacing="0" w:line="312" w:lineRule="auto"/>
        <w:jc w:val="both"/>
        <w:rPr>
          <w:rFonts w:ascii="Arial" w:hAnsi="Arial" w:cs="Arial"/>
          <w:sz w:val="28"/>
          <w:szCs w:val="28"/>
        </w:rPr>
      </w:pPr>
      <w:bookmarkStart w:id="31" w:name="_Toc83724294"/>
      <w:bookmarkStart w:id="32" w:name="_Toc83724326"/>
      <w:bookmarkStart w:id="33" w:name="_Toc93317937"/>
      <w:bookmarkStart w:id="34" w:name="_Toc121928170"/>
      <w:r>
        <w:rPr>
          <w:rFonts w:ascii="Arial" w:hAnsi="Arial" w:cs="Arial"/>
          <w:sz w:val="28"/>
          <w:szCs w:val="28"/>
        </w:rPr>
        <w:t>Principales m</w:t>
      </w:r>
      <w:r w:rsidR="00E911AE">
        <w:rPr>
          <w:rFonts w:ascii="Arial" w:hAnsi="Arial" w:cs="Arial"/>
          <w:sz w:val="28"/>
          <w:szCs w:val="28"/>
        </w:rPr>
        <w:t>unicipios</w:t>
      </w:r>
      <w:r w:rsidR="00571DD5">
        <w:rPr>
          <w:rFonts w:ascii="Arial" w:hAnsi="Arial" w:cs="Arial"/>
          <w:sz w:val="28"/>
          <w:szCs w:val="28"/>
        </w:rPr>
        <w:t xml:space="preserve"> </w:t>
      </w:r>
      <w:r>
        <w:rPr>
          <w:rFonts w:ascii="Arial" w:hAnsi="Arial" w:cs="Arial"/>
          <w:sz w:val="28"/>
          <w:szCs w:val="28"/>
        </w:rPr>
        <w:t xml:space="preserve">veracruzanos catalogados con población indígena, </w:t>
      </w:r>
      <w:r w:rsidR="00E911AE">
        <w:rPr>
          <w:rFonts w:ascii="Arial" w:hAnsi="Arial" w:cs="Arial"/>
          <w:sz w:val="28"/>
          <w:szCs w:val="28"/>
        </w:rPr>
        <w:t xml:space="preserve">por </w:t>
      </w:r>
      <w:r w:rsidR="00970680">
        <w:rPr>
          <w:rFonts w:ascii="Arial" w:hAnsi="Arial" w:cs="Arial"/>
          <w:sz w:val="28"/>
          <w:szCs w:val="28"/>
        </w:rPr>
        <w:t xml:space="preserve">región </w:t>
      </w:r>
      <w:r>
        <w:rPr>
          <w:rFonts w:ascii="Arial" w:hAnsi="Arial" w:cs="Arial"/>
          <w:sz w:val="28"/>
          <w:szCs w:val="28"/>
        </w:rPr>
        <w:t xml:space="preserve">y </w:t>
      </w:r>
      <w:r w:rsidR="00E911AE">
        <w:rPr>
          <w:rFonts w:ascii="Arial" w:hAnsi="Arial" w:cs="Arial"/>
          <w:sz w:val="28"/>
          <w:szCs w:val="28"/>
        </w:rPr>
        <w:t>causa de migración</w:t>
      </w:r>
      <w:r w:rsidR="0025533E" w:rsidRPr="00FA223D">
        <w:rPr>
          <w:rFonts w:ascii="Arial" w:hAnsi="Arial" w:cs="Arial"/>
          <w:sz w:val="28"/>
          <w:szCs w:val="28"/>
        </w:rPr>
        <w:t>.</w:t>
      </w:r>
      <w:bookmarkEnd w:id="31"/>
      <w:bookmarkEnd w:id="32"/>
      <w:bookmarkEnd w:id="33"/>
      <w:bookmarkEnd w:id="34"/>
      <w:r w:rsidR="00596131" w:rsidRPr="00FA223D">
        <w:rPr>
          <w:rFonts w:ascii="Arial" w:hAnsi="Arial" w:cs="Arial"/>
          <w:sz w:val="28"/>
          <w:szCs w:val="28"/>
        </w:rPr>
        <w:fldChar w:fldCharType="begin"/>
      </w:r>
      <w:r w:rsidR="00596131" w:rsidRPr="00FA223D">
        <w:rPr>
          <w:rFonts w:ascii="Arial" w:hAnsi="Arial" w:cs="Arial"/>
          <w:sz w:val="28"/>
          <w:szCs w:val="28"/>
        </w:rPr>
        <w:instrText>Causas de migración por municipio más representativo.</w:instrText>
      </w:r>
      <w:r w:rsidR="00596131" w:rsidRPr="00FA223D">
        <w:rPr>
          <w:rFonts w:ascii="Arial" w:hAnsi="Arial" w:cs="Arial"/>
          <w:sz w:val="28"/>
          <w:szCs w:val="28"/>
        </w:rPr>
        <w:fldChar w:fldCharType="end"/>
      </w:r>
    </w:p>
    <w:p w14:paraId="1F8FC5E5" w14:textId="77777777" w:rsidR="0041352D" w:rsidRDefault="0041352D" w:rsidP="0041352D">
      <w:pPr>
        <w:spacing w:after="0" w:line="312" w:lineRule="auto"/>
        <w:jc w:val="both"/>
        <w:rPr>
          <w:rFonts w:ascii="Arial" w:hAnsi="Arial" w:cs="Arial"/>
          <w:color w:val="202124"/>
          <w:sz w:val="24"/>
          <w:szCs w:val="24"/>
          <w:shd w:val="clear" w:color="auto" w:fill="FFFFFF"/>
        </w:rPr>
      </w:pPr>
    </w:p>
    <w:p w14:paraId="78ED7F0B" w14:textId="3D4F3C64" w:rsidR="000E6245" w:rsidRDefault="008E4665" w:rsidP="00EB4A61">
      <w:pPr>
        <w:spacing w:after="0" w:line="312"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Como ya se señalo</w:t>
      </w:r>
      <w:r w:rsidR="00ED5006" w:rsidRPr="00D9543C">
        <w:rPr>
          <w:rFonts w:ascii="Arial" w:hAnsi="Arial" w:cs="Arial"/>
          <w:sz w:val="24"/>
          <w:szCs w:val="24"/>
          <w:shd w:val="clear" w:color="auto" w:fill="FFFFFF"/>
        </w:rPr>
        <w:t xml:space="preserve"> los </w:t>
      </w:r>
      <w:r w:rsidR="00ED5006" w:rsidRPr="00BC0D9C">
        <w:rPr>
          <w:rFonts w:ascii="Arial" w:hAnsi="Arial" w:cs="Arial"/>
          <w:color w:val="202124"/>
          <w:sz w:val="24"/>
          <w:szCs w:val="24"/>
          <w:shd w:val="clear" w:color="auto" w:fill="FFFFFF"/>
        </w:rPr>
        <w:t xml:space="preserve">movimientos migratorios </w:t>
      </w:r>
      <w:r>
        <w:rPr>
          <w:rFonts w:ascii="Arial" w:hAnsi="Arial" w:cs="Arial"/>
          <w:color w:val="202124"/>
          <w:sz w:val="24"/>
          <w:szCs w:val="24"/>
          <w:shd w:val="clear" w:color="auto" w:fill="FFFFFF"/>
        </w:rPr>
        <w:t>son diversos</w:t>
      </w:r>
      <w:r w:rsidR="00ED5006" w:rsidRPr="00BC0D9C">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 xml:space="preserve">en </w:t>
      </w:r>
      <w:r w:rsidR="002526C8">
        <w:rPr>
          <w:rFonts w:ascii="Arial" w:hAnsi="Arial" w:cs="Arial"/>
          <w:color w:val="202124"/>
          <w:sz w:val="24"/>
          <w:szCs w:val="24"/>
          <w:shd w:val="clear" w:color="auto" w:fill="FFFFFF"/>
        </w:rPr>
        <w:t xml:space="preserve">gran </w:t>
      </w:r>
      <w:r>
        <w:rPr>
          <w:rFonts w:ascii="Arial" w:hAnsi="Arial" w:cs="Arial"/>
          <w:color w:val="202124"/>
          <w:sz w:val="24"/>
          <w:szCs w:val="24"/>
          <w:shd w:val="clear" w:color="auto" w:fill="FFFFFF"/>
        </w:rPr>
        <w:t xml:space="preserve">parte por </w:t>
      </w:r>
      <w:r w:rsidR="00ED5006" w:rsidRPr="00BC0D9C">
        <w:rPr>
          <w:rFonts w:ascii="Arial" w:hAnsi="Arial" w:cs="Arial"/>
          <w:color w:val="202124"/>
          <w:sz w:val="24"/>
          <w:szCs w:val="24"/>
          <w:shd w:val="clear" w:color="auto" w:fill="FFFFFF"/>
        </w:rPr>
        <w:t>las condiciones económicas y estructurales de las localidades</w:t>
      </w:r>
      <w:r>
        <w:rPr>
          <w:rFonts w:ascii="Arial" w:hAnsi="Arial" w:cs="Arial"/>
          <w:color w:val="202124"/>
          <w:sz w:val="24"/>
          <w:szCs w:val="24"/>
          <w:shd w:val="clear" w:color="auto" w:fill="FFFFFF"/>
        </w:rPr>
        <w:t>,</w:t>
      </w:r>
      <w:r w:rsidR="00ED5006" w:rsidRPr="00BC0D9C">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originado</w:t>
      </w:r>
      <w:r w:rsidR="00ED5006" w:rsidRPr="00BC0D9C">
        <w:rPr>
          <w:rFonts w:ascii="Arial" w:hAnsi="Arial" w:cs="Arial"/>
          <w:color w:val="202124"/>
          <w:sz w:val="24"/>
          <w:szCs w:val="24"/>
          <w:shd w:val="clear" w:color="auto" w:fill="FFFFFF"/>
        </w:rPr>
        <w:t xml:space="preserve"> </w:t>
      </w:r>
      <w:r>
        <w:rPr>
          <w:rFonts w:ascii="Arial" w:hAnsi="Arial" w:cs="Arial"/>
          <w:color w:val="202124"/>
          <w:sz w:val="24"/>
          <w:szCs w:val="24"/>
          <w:shd w:val="clear" w:color="auto" w:fill="FFFFFF"/>
        </w:rPr>
        <w:t>principalmente por</w:t>
      </w:r>
      <w:r w:rsidR="00ED5006" w:rsidRPr="00BC0D9C">
        <w:rPr>
          <w:rFonts w:ascii="Arial" w:hAnsi="Arial" w:cs="Arial"/>
          <w:color w:val="202124"/>
          <w:sz w:val="24"/>
          <w:szCs w:val="24"/>
          <w:shd w:val="clear" w:color="auto" w:fill="FFFFFF"/>
        </w:rPr>
        <w:t xml:space="preserve"> la existencia de un medio rural descapitalizado, </w:t>
      </w:r>
      <w:r w:rsidR="00895007">
        <w:rPr>
          <w:rFonts w:ascii="Arial" w:hAnsi="Arial" w:cs="Arial"/>
          <w:color w:val="202124"/>
          <w:sz w:val="24"/>
          <w:szCs w:val="24"/>
          <w:shd w:val="clear" w:color="auto" w:fill="FFFFFF"/>
        </w:rPr>
        <w:t>escasas</w:t>
      </w:r>
      <w:r w:rsidR="00ED5006" w:rsidRPr="00BC0D9C">
        <w:rPr>
          <w:rFonts w:ascii="Arial" w:hAnsi="Arial" w:cs="Arial"/>
          <w:color w:val="202124"/>
          <w:sz w:val="24"/>
          <w:szCs w:val="24"/>
          <w:shd w:val="clear" w:color="auto" w:fill="FFFFFF"/>
        </w:rPr>
        <w:t xml:space="preserve"> oportunidades laborales, </w:t>
      </w:r>
      <w:r w:rsidR="00173054" w:rsidRPr="00EC3459">
        <w:rPr>
          <w:rFonts w:ascii="Arial" w:hAnsi="Arial" w:cs="Arial"/>
          <w:color w:val="202124"/>
          <w:sz w:val="24"/>
          <w:szCs w:val="24"/>
          <w:shd w:val="clear" w:color="auto" w:fill="FFFFFF"/>
        </w:rPr>
        <w:t>limitado acceso a la educación, y en otros casos reunirse con la familia</w:t>
      </w:r>
      <w:r w:rsidR="00175CB9" w:rsidRPr="00EC3459">
        <w:rPr>
          <w:rFonts w:ascii="Arial" w:hAnsi="Arial" w:cs="Arial"/>
          <w:color w:val="202124"/>
          <w:sz w:val="24"/>
          <w:szCs w:val="24"/>
          <w:shd w:val="clear" w:color="auto" w:fill="FFFFFF"/>
        </w:rPr>
        <w:t>.</w:t>
      </w:r>
    </w:p>
    <w:p w14:paraId="0655B646" w14:textId="77777777" w:rsidR="000A638B" w:rsidRPr="00EC3459" w:rsidRDefault="000A638B" w:rsidP="00EB4A61">
      <w:pPr>
        <w:spacing w:after="0" w:line="312" w:lineRule="auto"/>
        <w:jc w:val="both"/>
        <w:rPr>
          <w:rFonts w:ascii="Arial" w:hAnsi="Arial" w:cs="Arial"/>
          <w:color w:val="202124"/>
          <w:sz w:val="24"/>
          <w:szCs w:val="24"/>
          <w:shd w:val="clear" w:color="auto" w:fill="FFFFFF"/>
        </w:rPr>
      </w:pPr>
    </w:p>
    <w:p w14:paraId="4F18216C" w14:textId="347AD426" w:rsidR="002374B1" w:rsidRDefault="007064A9" w:rsidP="00EB4A61">
      <w:pPr>
        <w:spacing w:after="0" w:line="312" w:lineRule="auto"/>
        <w:jc w:val="both"/>
        <w:rPr>
          <w:rFonts w:ascii="Arial" w:hAnsi="Arial" w:cs="Arial"/>
          <w:sz w:val="24"/>
          <w:szCs w:val="24"/>
        </w:rPr>
      </w:pPr>
      <w:r>
        <w:rPr>
          <w:rFonts w:ascii="Arial" w:hAnsi="Arial" w:cs="Arial"/>
          <w:sz w:val="24"/>
          <w:szCs w:val="24"/>
        </w:rPr>
        <w:t xml:space="preserve">Con base a </w:t>
      </w:r>
      <w:r w:rsidR="00604B83" w:rsidRPr="00EC3459">
        <w:rPr>
          <w:rFonts w:ascii="Arial" w:hAnsi="Arial" w:cs="Arial"/>
          <w:sz w:val="24"/>
          <w:szCs w:val="24"/>
        </w:rPr>
        <w:t>lo anterior, se lleva a cabo un estudio</w:t>
      </w:r>
      <w:r w:rsidR="00BC435C">
        <w:rPr>
          <w:rFonts w:ascii="Arial" w:hAnsi="Arial" w:cs="Arial"/>
          <w:sz w:val="24"/>
          <w:szCs w:val="24"/>
        </w:rPr>
        <w:t xml:space="preserve"> de estadística descriptiva básica</w:t>
      </w:r>
      <w:r w:rsidR="00604B83" w:rsidRPr="00EC3459">
        <w:rPr>
          <w:rFonts w:ascii="Arial" w:hAnsi="Arial" w:cs="Arial"/>
          <w:sz w:val="24"/>
          <w:szCs w:val="24"/>
        </w:rPr>
        <w:t xml:space="preserve"> </w:t>
      </w:r>
      <w:r w:rsidR="00BC435C">
        <w:rPr>
          <w:rFonts w:ascii="Arial" w:hAnsi="Arial" w:cs="Arial"/>
          <w:sz w:val="24"/>
          <w:szCs w:val="24"/>
        </w:rPr>
        <w:t>para mostrar</w:t>
      </w:r>
      <w:r w:rsidR="00D518D9">
        <w:rPr>
          <w:rFonts w:ascii="Arial" w:hAnsi="Arial" w:cs="Arial"/>
          <w:sz w:val="24"/>
          <w:szCs w:val="24"/>
        </w:rPr>
        <w:t xml:space="preserve"> los primero</w:t>
      </w:r>
      <w:r w:rsidR="00477194">
        <w:rPr>
          <w:rFonts w:ascii="Arial" w:hAnsi="Arial" w:cs="Arial"/>
          <w:sz w:val="24"/>
          <w:szCs w:val="24"/>
        </w:rPr>
        <w:t>s</w:t>
      </w:r>
      <w:r w:rsidR="00D518D9">
        <w:rPr>
          <w:rFonts w:ascii="Arial" w:hAnsi="Arial" w:cs="Arial"/>
          <w:sz w:val="24"/>
          <w:szCs w:val="24"/>
        </w:rPr>
        <w:t xml:space="preserve"> cinco municipios </w:t>
      </w:r>
      <w:r w:rsidR="002526C8">
        <w:rPr>
          <w:rFonts w:ascii="Arial" w:hAnsi="Arial" w:cs="Arial"/>
          <w:sz w:val="24"/>
          <w:szCs w:val="24"/>
        </w:rPr>
        <w:t>catalogados como de población indígena en el</w:t>
      </w:r>
      <w:r w:rsidR="00D518D9">
        <w:rPr>
          <w:rFonts w:ascii="Arial" w:hAnsi="Arial" w:cs="Arial"/>
          <w:sz w:val="24"/>
          <w:szCs w:val="24"/>
        </w:rPr>
        <w:t xml:space="preserve"> estado de Veracruz con mayor incidencia respecto a</w:t>
      </w:r>
      <w:r w:rsidR="00BC435C">
        <w:rPr>
          <w:rFonts w:ascii="Arial" w:hAnsi="Arial" w:cs="Arial"/>
          <w:sz w:val="24"/>
          <w:szCs w:val="24"/>
        </w:rPr>
        <w:t xml:space="preserve"> las causas del movimiento migratorio</w:t>
      </w:r>
      <w:r w:rsidR="00D518D9">
        <w:rPr>
          <w:rFonts w:ascii="Arial" w:hAnsi="Arial" w:cs="Arial"/>
          <w:sz w:val="24"/>
          <w:szCs w:val="24"/>
        </w:rPr>
        <w:t>.</w:t>
      </w:r>
    </w:p>
    <w:p w14:paraId="1F95D72E" w14:textId="77777777" w:rsidR="007978A9" w:rsidRDefault="007978A9" w:rsidP="00EB4A61">
      <w:pPr>
        <w:spacing w:after="0" w:line="312" w:lineRule="auto"/>
        <w:jc w:val="both"/>
        <w:rPr>
          <w:rFonts w:ascii="Arial" w:hAnsi="Arial" w:cs="Arial"/>
          <w:sz w:val="24"/>
          <w:szCs w:val="24"/>
        </w:rPr>
      </w:pPr>
    </w:p>
    <w:p w14:paraId="1075C1EC" w14:textId="5C762A84" w:rsidR="000A638B" w:rsidRDefault="00F618E5" w:rsidP="00EB4A61">
      <w:pPr>
        <w:spacing w:after="0" w:line="312" w:lineRule="auto"/>
        <w:jc w:val="both"/>
        <w:rPr>
          <w:rFonts w:ascii="Arial" w:hAnsi="Arial" w:cs="Arial"/>
          <w:sz w:val="24"/>
          <w:szCs w:val="24"/>
        </w:rPr>
      </w:pPr>
      <w:r>
        <w:rPr>
          <w:rFonts w:ascii="Arial" w:hAnsi="Arial" w:cs="Arial"/>
          <w:sz w:val="24"/>
          <w:szCs w:val="24"/>
        </w:rPr>
        <w:t xml:space="preserve">En la Tabla </w:t>
      </w:r>
      <w:r w:rsidR="002526C8">
        <w:rPr>
          <w:rFonts w:ascii="Arial" w:hAnsi="Arial" w:cs="Arial"/>
          <w:sz w:val="24"/>
          <w:szCs w:val="24"/>
        </w:rPr>
        <w:t>9</w:t>
      </w:r>
      <w:r>
        <w:rPr>
          <w:rFonts w:ascii="Arial" w:hAnsi="Arial" w:cs="Arial"/>
          <w:sz w:val="24"/>
          <w:szCs w:val="24"/>
        </w:rPr>
        <w:t>, se observa que para</w:t>
      </w:r>
      <w:r w:rsidR="00A27BDF">
        <w:rPr>
          <w:rFonts w:ascii="Arial" w:hAnsi="Arial" w:cs="Arial"/>
          <w:sz w:val="24"/>
          <w:szCs w:val="24"/>
        </w:rPr>
        <w:t xml:space="preserve"> la causa </w:t>
      </w:r>
      <w:r w:rsidR="00A27BDF" w:rsidRPr="00E64DDA">
        <w:rPr>
          <w:rFonts w:ascii="Arial" w:hAnsi="Arial" w:cs="Arial"/>
          <w:sz w:val="24"/>
          <w:szCs w:val="24"/>
        </w:rPr>
        <w:t>“Buscar Trabajo”</w:t>
      </w:r>
      <w:r w:rsidR="00A27BDF">
        <w:rPr>
          <w:rFonts w:ascii="Arial" w:hAnsi="Arial" w:cs="Arial"/>
          <w:sz w:val="24"/>
          <w:szCs w:val="24"/>
        </w:rPr>
        <w:t>, los cinco</w:t>
      </w:r>
      <w:r w:rsidR="000E3B5D">
        <w:rPr>
          <w:rFonts w:ascii="Arial" w:hAnsi="Arial" w:cs="Arial"/>
          <w:sz w:val="24"/>
          <w:szCs w:val="24"/>
        </w:rPr>
        <w:t xml:space="preserve"> </w:t>
      </w:r>
      <w:r w:rsidR="00A27BDF">
        <w:rPr>
          <w:rFonts w:ascii="Arial" w:hAnsi="Arial" w:cs="Arial"/>
          <w:sz w:val="24"/>
          <w:szCs w:val="24"/>
        </w:rPr>
        <w:t>municipios</w:t>
      </w:r>
      <w:r w:rsidR="00117C67">
        <w:rPr>
          <w:rFonts w:ascii="Arial" w:hAnsi="Arial" w:cs="Arial"/>
          <w:sz w:val="24"/>
          <w:szCs w:val="24"/>
        </w:rPr>
        <w:t xml:space="preserve"> que </w:t>
      </w:r>
      <w:r w:rsidR="000E3B5D">
        <w:rPr>
          <w:rFonts w:ascii="Arial" w:hAnsi="Arial" w:cs="Arial"/>
          <w:sz w:val="24"/>
          <w:szCs w:val="24"/>
        </w:rPr>
        <w:t>ocupan el primer</w:t>
      </w:r>
      <w:r w:rsidR="007978A9" w:rsidRPr="00E64DDA">
        <w:rPr>
          <w:rFonts w:ascii="Arial" w:hAnsi="Arial" w:cs="Arial"/>
          <w:sz w:val="24"/>
          <w:szCs w:val="24"/>
        </w:rPr>
        <w:t xml:space="preserve"> </w:t>
      </w:r>
      <w:r w:rsidR="000E3B5D">
        <w:rPr>
          <w:rFonts w:ascii="Arial" w:hAnsi="Arial" w:cs="Arial"/>
          <w:sz w:val="24"/>
          <w:szCs w:val="24"/>
        </w:rPr>
        <w:t xml:space="preserve">lugar </w:t>
      </w:r>
      <w:r w:rsidR="007978A9" w:rsidRPr="00E64DDA">
        <w:rPr>
          <w:rFonts w:ascii="Arial" w:hAnsi="Arial" w:cs="Arial"/>
          <w:sz w:val="24"/>
          <w:szCs w:val="24"/>
        </w:rPr>
        <w:t xml:space="preserve">de población </w:t>
      </w:r>
      <w:r w:rsidR="00A27BDF">
        <w:rPr>
          <w:rFonts w:ascii="Arial" w:hAnsi="Arial" w:cs="Arial"/>
          <w:sz w:val="24"/>
          <w:szCs w:val="24"/>
        </w:rPr>
        <w:t>migrante</w:t>
      </w:r>
      <w:r w:rsidR="00117C67">
        <w:rPr>
          <w:rFonts w:ascii="Arial" w:hAnsi="Arial" w:cs="Arial"/>
          <w:sz w:val="24"/>
          <w:szCs w:val="24"/>
        </w:rPr>
        <w:t xml:space="preserve"> son </w:t>
      </w:r>
      <w:r w:rsidR="00185B7D">
        <w:rPr>
          <w:rFonts w:ascii="Arial" w:hAnsi="Arial" w:cs="Arial"/>
          <w:sz w:val="24"/>
          <w:szCs w:val="24"/>
        </w:rPr>
        <w:t>Papantla</w:t>
      </w:r>
      <w:r w:rsidR="00117C67">
        <w:rPr>
          <w:rFonts w:ascii="Arial" w:hAnsi="Arial" w:cs="Arial"/>
          <w:sz w:val="24"/>
          <w:szCs w:val="24"/>
        </w:rPr>
        <w:t xml:space="preserve">, </w:t>
      </w:r>
      <w:r w:rsidR="00185B7D">
        <w:rPr>
          <w:rFonts w:ascii="Arial" w:hAnsi="Arial" w:cs="Arial"/>
          <w:sz w:val="24"/>
          <w:szCs w:val="24"/>
        </w:rPr>
        <w:t>Tantoyuca</w:t>
      </w:r>
      <w:r w:rsidR="00117C67">
        <w:rPr>
          <w:rFonts w:ascii="Arial" w:hAnsi="Arial" w:cs="Arial"/>
          <w:sz w:val="24"/>
          <w:szCs w:val="24"/>
        </w:rPr>
        <w:t xml:space="preserve">, </w:t>
      </w:r>
      <w:r w:rsidR="00185B7D">
        <w:rPr>
          <w:rFonts w:ascii="Arial" w:hAnsi="Arial" w:cs="Arial"/>
          <w:sz w:val="24"/>
          <w:szCs w:val="24"/>
        </w:rPr>
        <w:t>Playa Vicente</w:t>
      </w:r>
      <w:r w:rsidR="00117C67">
        <w:rPr>
          <w:rFonts w:ascii="Arial" w:hAnsi="Arial" w:cs="Arial"/>
          <w:sz w:val="24"/>
          <w:szCs w:val="24"/>
        </w:rPr>
        <w:t xml:space="preserve">, </w:t>
      </w:r>
      <w:r w:rsidR="00185B7D">
        <w:rPr>
          <w:rFonts w:ascii="Arial" w:hAnsi="Arial" w:cs="Arial"/>
          <w:sz w:val="24"/>
          <w:szCs w:val="24"/>
        </w:rPr>
        <w:t>Chicontepec</w:t>
      </w:r>
      <w:r w:rsidR="00117C67">
        <w:rPr>
          <w:rFonts w:ascii="Arial" w:hAnsi="Arial" w:cs="Arial"/>
          <w:sz w:val="24"/>
          <w:szCs w:val="24"/>
        </w:rPr>
        <w:t xml:space="preserve"> y </w:t>
      </w:r>
      <w:r w:rsidR="00185B7D">
        <w:rPr>
          <w:rFonts w:ascii="Arial" w:hAnsi="Arial" w:cs="Arial"/>
          <w:sz w:val="24"/>
          <w:szCs w:val="24"/>
        </w:rPr>
        <w:t>Zongolica</w:t>
      </w:r>
      <w:r w:rsidR="00A76DB1">
        <w:rPr>
          <w:rFonts w:ascii="Arial" w:hAnsi="Arial" w:cs="Arial"/>
          <w:sz w:val="24"/>
          <w:szCs w:val="24"/>
        </w:rPr>
        <w:t>.</w:t>
      </w:r>
    </w:p>
    <w:p w14:paraId="46A6508F" w14:textId="77777777" w:rsidR="002364CB" w:rsidRPr="00EC3459" w:rsidRDefault="002364CB" w:rsidP="00EB4A61">
      <w:pPr>
        <w:spacing w:after="0" w:line="312" w:lineRule="auto"/>
        <w:jc w:val="both"/>
        <w:rPr>
          <w:rFonts w:ascii="Arial" w:hAnsi="Arial" w:cs="Arial"/>
          <w:sz w:val="24"/>
          <w:szCs w:val="24"/>
        </w:rPr>
      </w:pPr>
    </w:p>
    <w:p w14:paraId="76B996AF" w14:textId="1D771184" w:rsidR="00DB2B19" w:rsidRPr="00EF07FA" w:rsidRDefault="006312A9" w:rsidP="00C70448">
      <w:pPr>
        <w:pStyle w:val="Descripcin"/>
        <w:spacing w:after="0" w:line="312" w:lineRule="auto"/>
        <w:jc w:val="center"/>
        <w:rPr>
          <w:rFonts w:ascii="Arial" w:hAnsi="Arial" w:cs="Arial"/>
          <w:i w:val="0"/>
          <w:iCs w:val="0"/>
          <w:color w:val="auto"/>
          <w:sz w:val="24"/>
          <w:szCs w:val="24"/>
        </w:rPr>
      </w:pPr>
      <w:bookmarkStart w:id="35" w:name="_Toc83724411"/>
      <w:bookmarkStart w:id="36" w:name="_Toc121928208"/>
      <w:r w:rsidRPr="00185B7D">
        <w:rPr>
          <w:noProof/>
        </w:rPr>
        <w:drawing>
          <wp:anchor distT="0" distB="0" distL="114300" distR="114300" simplePos="0" relativeHeight="251849728" behindDoc="0" locked="0" layoutInCell="1" allowOverlap="1" wp14:anchorId="271918E5" wp14:editId="11492159">
            <wp:simplePos x="0" y="0"/>
            <wp:positionH relativeFrom="column">
              <wp:posOffset>383540</wp:posOffset>
            </wp:positionH>
            <wp:positionV relativeFrom="paragraph">
              <wp:posOffset>215900</wp:posOffset>
            </wp:positionV>
            <wp:extent cx="6521450" cy="1581150"/>
            <wp:effectExtent l="0" t="0" r="0" b="0"/>
            <wp:wrapThrough wrapText="bothSides">
              <wp:wrapPolygon edited="0">
                <wp:start x="0" y="0"/>
                <wp:lineTo x="0" y="20559"/>
                <wp:lineTo x="1956" y="21080"/>
                <wp:lineTo x="10222" y="21080"/>
                <wp:lineTo x="21200" y="20039"/>
                <wp:lineTo x="21516" y="17436"/>
                <wp:lineTo x="20885" y="16655"/>
                <wp:lineTo x="20948" y="8328"/>
                <wp:lineTo x="21327" y="8328"/>
                <wp:lineTo x="21516" y="6766"/>
                <wp:lineTo x="21516" y="0"/>
                <wp:lineTo x="0" y="0"/>
              </wp:wrapPolygon>
            </wp:wrapThrough>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2145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448" w:rsidRPr="001E6C79">
        <w:rPr>
          <w:rFonts w:ascii="Arial" w:hAnsi="Arial" w:cs="Arial"/>
          <w:i w:val="0"/>
          <w:iCs w:val="0"/>
          <w:sz w:val="24"/>
          <w:szCs w:val="24"/>
        </w:rPr>
        <w:t xml:space="preserve">Tabla </w:t>
      </w:r>
      <w:r w:rsidR="00C70448" w:rsidRPr="001E6C79">
        <w:rPr>
          <w:rFonts w:ascii="Arial" w:hAnsi="Arial" w:cs="Arial"/>
          <w:i w:val="0"/>
          <w:iCs w:val="0"/>
          <w:sz w:val="24"/>
          <w:szCs w:val="24"/>
        </w:rPr>
        <w:fldChar w:fldCharType="begin"/>
      </w:r>
      <w:r w:rsidR="00C70448" w:rsidRPr="001E6C79">
        <w:rPr>
          <w:rFonts w:ascii="Arial" w:hAnsi="Arial" w:cs="Arial"/>
          <w:i w:val="0"/>
          <w:iCs w:val="0"/>
          <w:sz w:val="24"/>
          <w:szCs w:val="24"/>
        </w:rPr>
        <w:instrText xml:space="preserve"> SEQ Tabla \* ARABIC </w:instrText>
      </w:r>
      <w:r w:rsidR="00C70448" w:rsidRPr="001E6C79">
        <w:rPr>
          <w:rFonts w:ascii="Arial" w:hAnsi="Arial" w:cs="Arial"/>
          <w:i w:val="0"/>
          <w:iCs w:val="0"/>
          <w:sz w:val="24"/>
          <w:szCs w:val="24"/>
        </w:rPr>
        <w:fldChar w:fldCharType="separate"/>
      </w:r>
      <w:r w:rsidR="004140B0">
        <w:rPr>
          <w:rFonts w:ascii="Arial" w:hAnsi="Arial" w:cs="Arial"/>
          <w:i w:val="0"/>
          <w:iCs w:val="0"/>
          <w:noProof/>
          <w:sz w:val="24"/>
          <w:szCs w:val="24"/>
        </w:rPr>
        <w:t>9</w:t>
      </w:r>
      <w:r w:rsidR="00C70448" w:rsidRPr="001E6C79">
        <w:rPr>
          <w:rFonts w:ascii="Arial" w:hAnsi="Arial" w:cs="Arial"/>
          <w:i w:val="0"/>
          <w:iCs w:val="0"/>
          <w:sz w:val="24"/>
          <w:szCs w:val="24"/>
        </w:rPr>
        <w:fldChar w:fldCharType="end"/>
      </w:r>
      <w:r w:rsidR="00DB2B19" w:rsidRPr="001E6C79">
        <w:rPr>
          <w:rFonts w:ascii="Arial" w:hAnsi="Arial" w:cs="Arial"/>
          <w:i w:val="0"/>
          <w:iCs w:val="0"/>
          <w:sz w:val="24"/>
          <w:szCs w:val="24"/>
        </w:rPr>
        <w:t xml:space="preserve"> Causa de Migración Buscar Trabajo</w:t>
      </w:r>
      <w:bookmarkEnd w:id="35"/>
      <w:r w:rsidR="00761BD7" w:rsidRPr="001E6C79">
        <w:rPr>
          <w:rFonts w:ascii="Arial" w:hAnsi="Arial" w:cs="Arial"/>
          <w:i w:val="0"/>
          <w:iCs w:val="0"/>
          <w:sz w:val="24"/>
          <w:szCs w:val="24"/>
        </w:rPr>
        <w:t>.</w:t>
      </w:r>
      <w:bookmarkEnd w:id="36"/>
    </w:p>
    <w:p w14:paraId="62E1EDEA" w14:textId="7863CCA5" w:rsidR="00FC08FC" w:rsidRDefault="00FC08FC" w:rsidP="00E730A8">
      <w:pPr>
        <w:spacing w:after="0" w:line="312" w:lineRule="auto"/>
        <w:jc w:val="both"/>
        <w:rPr>
          <w:rFonts w:ascii="Arial" w:hAnsi="Arial" w:cs="Arial"/>
          <w:sz w:val="24"/>
          <w:szCs w:val="24"/>
        </w:rPr>
      </w:pPr>
    </w:p>
    <w:p w14:paraId="431C9F86" w14:textId="28B74104" w:rsidR="00FC08FC" w:rsidRDefault="00FC08FC" w:rsidP="00E730A8">
      <w:pPr>
        <w:spacing w:after="0" w:line="312" w:lineRule="auto"/>
        <w:jc w:val="both"/>
        <w:rPr>
          <w:rFonts w:ascii="Arial" w:hAnsi="Arial" w:cs="Arial"/>
          <w:sz w:val="24"/>
          <w:szCs w:val="24"/>
        </w:rPr>
      </w:pPr>
    </w:p>
    <w:p w14:paraId="325571DD" w14:textId="345D52F9" w:rsidR="00177D9E" w:rsidRDefault="00177D9E" w:rsidP="00E730A8">
      <w:pPr>
        <w:spacing w:after="0" w:line="312" w:lineRule="auto"/>
        <w:jc w:val="both"/>
        <w:rPr>
          <w:rFonts w:ascii="Arial" w:hAnsi="Arial" w:cs="Arial"/>
          <w:sz w:val="24"/>
          <w:szCs w:val="24"/>
        </w:rPr>
      </w:pPr>
    </w:p>
    <w:p w14:paraId="7B44D952" w14:textId="77777777" w:rsidR="000A3DE1" w:rsidRDefault="000A3DE1" w:rsidP="00E730A8">
      <w:pPr>
        <w:spacing w:after="0" w:line="312" w:lineRule="auto"/>
        <w:jc w:val="both"/>
        <w:rPr>
          <w:rFonts w:ascii="Arial" w:hAnsi="Arial" w:cs="Arial"/>
          <w:sz w:val="24"/>
          <w:szCs w:val="24"/>
        </w:rPr>
      </w:pPr>
    </w:p>
    <w:p w14:paraId="67BAA528" w14:textId="64DCD56B" w:rsidR="00FC08FC" w:rsidRDefault="00FC08FC" w:rsidP="00E730A8">
      <w:pPr>
        <w:spacing w:after="0" w:line="312" w:lineRule="auto"/>
        <w:jc w:val="both"/>
        <w:rPr>
          <w:rFonts w:ascii="Arial" w:hAnsi="Arial" w:cs="Arial"/>
          <w:sz w:val="24"/>
          <w:szCs w:val="24"/>
        </w:rPr>
      </w:pPr>
    </w:p>
    <w:p w14:paraId="50FC34BD" w14:textId="209B4D05" w:rsidR="00FC08FC" w:rsidRDefault="00FC08FC" w:rsidP="00E730A8">
      <w:pPr>
        <w:spacing w:after="0" w:line="312" w:lineRule="auto"/>
        <w:jc w:val="both"/>
        <w:rPr>
          <w:rFonts w:ascii="Arial" w:hAnsi="Arial" w:cs="Arial"/>
          <w:sz w:val="24"/>
          <w:szCs w:val="24"/>
        </w:rPr>
      </w:pPr>
    </w:p>
    <w:p w14:paraId="160EB2BF" w14:textId="77777777" w:rsidR="002E3203" w:rsidRDefault="002E3203" w:rsidP="002E3203">
      <w:pPr>
        <w:spacing w:after="0" w:line="312" w:lineRule="auto"/>
        <w:jc w:val="both"/>
        <w:rPr>
          <w:rFonts w:ascii="Arial" w:hAnsi="Arial" w:cs="Arial"/>
          <w:sz w:val="24"/>
          <w:szCs w:val="24"/>
        </w:rPr>
      </w:pPr>
    </w:p>
    <w:p w14:paraId="3E26C874" w14:textId="590081EF" w:rsidR="007978A9" w:rsidRPr="00AD629E" w:rsidRDefault="007978A9" w:rsidP="002E3203">
      <w:pPr>
        <w:spacing w:after="0" w:line="312" w:lineRule="auto"/>
        <w:jc w:val="both"/>
        <w:rPr>
          <w:rFonts w:ascii="Arial" w:hAnsi="Arial" w:cs="Arial"/>
          <w:sz w:val="24"/>
          <w:szCs w:val="24"/>
          <w:lang w:val="es-ES"/>
        </w:rPr>
      </w:pPr>
      <w:r w:rsidRPr="00E64DDA">
        <w:rPr>
          <w:rFonts w:ascii="Arial" w:hAnsi="Arial" w:cs="Arial"/>
          <w:sz w:val="24"/>
          <w:szCs w:val="24"/>
          <w:lang w:val="es-ES"/>
        </w:rPr>
        <w:t xml:space="preserve">Asimismo, en la causa de migración “Cambio u Oferta de Trabajo”, </w:t>
      </w:r>
      <w:r w:rsidR="000E3B5D">
        <w:rPr>
          <w:rFonts w:ascii="Arial" w:hAnsi="Arial" w:cs="Arial"/>
          <w:sz w:val="24"/>
          <w:szCs w:val="24"/>
          <w:lang w:val="es-ES"/>
        </w:rPr>
        <w:t>de un total</w:t>
      </w:r>
      <w:r w:rsidRPr="00E64DDA">
        <w:rPr>
          <w:rFonts w:ascii="Arial" w:hAnsi="Arial" w:cs="Arial"/>
          <w:sz w:val="24"/>
          <w:szCs w:val="24"/>
          <w:lang w:val="es-ES"/>
        </w:rPr>
        <w:t xml:space="preserve"> de población de 5 años y más</w:t>
      </w:r>
      <w:r w:rsidR="00A27BDF">
        <w:rPr>
          <w:rFonts w:ascii="Arial" w:hAnsi="Arial" w:cs="Arial"/>
          <w:sz w:val="24"/>
          <w:szCs w:val="24"/>
          <w:lang w:val="es-ES"/>
        </w:rPr>
        <w:t>,</w:t>
      </w:r>
      <w:r w:rsidRPr="00E64DDA">
        <w:rPr>
          <w:rFonts w:ascii="Arial" w:hAnsi="Arial" w:cs="Arial"/>
          <w:sz w:val="24"/>
          <w:szCs w:val="24"/>
          <w:lang w:val="es-ES"/>
        </w:rPr>
        <w:t xml:space="preserve"> </w:t>
      </w:r>
      <w:r w:rsidR="000E3B5D">
        <w:rPr>
          <w:rFonts w:ascii="Arial" w:hAnsi="Arial" w:cs="Arial"/>
          <w:sz w:val="24"/>
          <w:szCs w:val="24"/>
          <w:lang w:val="es-ES"/>
        </w:rPr>
        <w:t xml:space="preserve">los municipios de mayor impacto son </w:t>
      </w:r>
      <w:r w:rsidR="006312A9">
        <w:rPr>
          <w:rFonts w:ascii="Arial" w:hAnsi="Arial" w:cs="Arial"/>
          <w:sz w:val="24"/>
          <w:szCs w:val="24"/>
        </w:rPr>
        <w:t>Papantla, Tantoyuca, Chicontepec, Playa Vicente y Rafael Delgado</w:t>
      </w:r>
      <w:r w:rsidRPr="00E64DDA">
        <w:rPr>
          <w:rFonts w:ascii="Arial" w:hAnsi="Arial" w:cs="Arial"/>
          <w:sz w:val="24"/>
          <w:szCs w:val="24"/>
          <w:lang w:val="es-ES"/>
        </w:rPr>
        <w:t>.</w:t>
      </w:r>
      <w:r w:rsidR="00117C67">
        <w:rPr>
          <w:rFonts w:ascii="Arial" w:hAnsi="Arial" w:cs="Arial"/>
          <w:sz w:val="24"/>
          <w:szCs w:val="24"/>
          <w:lang w:val="es-ES"/>
        </w:rPr>
        <w:t xml:space="preserve"> </w:t>
      </w:r>
      <w:r w:rsidR="00117C67">
        <w:rPr>
          <w:rFonts w:ascii="Arial" w:hAnsi="Arial" w:cs="Arial"/>
          <w:sz w:val="24"/>
          <w:szCs w:val="24"/>
        </w:rPr>
        <w:t xml:space="preserve">(Ver Tabla </w:t>
      </w:r>
      <w:r w:rsidR="006312A9">
        <w:rPr>
          <w:rFonts w:ascii="Arial" w:hAnsi="Arial" w:cs="Arial"/>
          <w:sz w:val="24"/>
          <w:szCs w:val="24"/>
        </w:rPr>
        <w:t>10</w:t>
      </w:r>
      <w:r w:rsidR="00117C67">
        <w:rPr>
          <w:rFonts w:ascii="Arial" w:hAnsi="Arial" w:cs="Arial"/>
          <w:sz w:val="24"/>
          <w:szCs w:val="24"/>
        </w:rPr>
        <w:t>)</w:t>
      </w:r>
      <w:r w:rsidR="003300BA">
        <w:rPr>
          <w:rFonts w:ascii="Arial" w:hAnsi="Arial" w:cs="Arial"/>
          <w:sz w:val="24"/>
          <w:szCs w:val="24"/>
        </w:rPr>
        <w:t>.</w:t>
      </w:r>
    </w:p>
    <w:p w14:paraId="165D78C5" w14:textId="672C62AE" w:rsidR="002364CB" w:rsidRDefault="002364CB" w:rsidP="002E3203">
      <w:pPr>
        <w:spacing w:after="0" w:line="312" w:lineRule="auto"/>
        <w:jc w:val="both"/>
        <w:rPr>
          <w:rFonts w:ascii="Arial" w:hAnsi="Arial" w:cs="Arial"/>
          <w:sz w:val="24"/>
          <w:szCs w:val="24"/>
        </w:rPr>
      </w:pPr>
    </w:p>
    <w:p w14:paraId="6C54444D" w14:textId="41DB463B" w:rsidR="00DB2B19" w:rsidRPr="00761BD7" w:rsidRDefault="006312A9" w:rsidP="002E3203">
      <w:pPr>
        <w:pStyle w:val="Descripcin"/>
        <w:spacing w:after="0" w:line="312" w:lineRule="auto"/>
        <w:jc w:val="center"/>
        <w:rPr>
          <w:rFonts w:ascii="Arial" w:hAnsi="Arial" w:cs="Arial"/>
          <w:b/>
          <w:bCs/>
          <w:sz w:val="24"/>
          <w:szCs w:val="24"/>
        </w:rPr>
      </w:pPr>
      <w:bookmarkStart w:id="37" w:name="_Toc83724412"/>
      <w:bookmarkStart w:id="38" w:name="_Toc121928209"/>
      <w:r w:rsidRPr="006312A9">
        <w:rPr>
          <w:noProof/>
        </w:rPr>
        <w:drawing>
          <wp:anchor distT="0" distB="0" distL="114300" distR="114300" simplePos="0" relativeHeight="251850752" behindDoc="0" locked="0" layoutInCell="1" allowOverlap="1" wp14:anchorId="02D71B05" wp14:editId="1B4502D9">
            <wp:simplePos x="0" y="0"/>
            <wp:positionH relativeFrom="margin">
              <wp:posOffset>421640</wp:posOffset>
            </wp:positionH>
            <wp:positionV relativeFrom="paragraph">
              <wp:posOffset>215900</wp:posOffset>
            </wp:positionV>
            <wp:extent cx="6156325" cy="1600200"/>
            <wp:effectExtent l="0" t="0" r="0" b="0"/>
            <wp:wrapThrough wrapText="bothSides">
              <wp:wrapPolygon edited="0">
                <wp:start x="0" y="0"/>
                <wp:lineTo x="0" y="20571"/>
                <wp:lineTo x="1805" y="21086"/>
                <wp:lineTo x="10093" y="21086"/>
                <wp:lineTo x="20987" y="20057"/>
                <wp:lineTo x="21522" y="17743"/>
                <wp:lineTo x="20854" y="16457"/>
                <wp:lineTo x="20920" y="8229"/>
                <wp:lineTo x="21388" y="8229"/>
                <wp:lineTo x="21522" y="7200"/>
                <wp:lineTo x="21522"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6325" cy="160020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448" w:rsidRPr="001E6C79">
        <w:rPr>
          <w:rFonts w:ascii="Arial" w:hAnsi="Arial" w:cs="Arial"/>
          <w:i w:val="0"/>
          <w:iCs w:val="0"/>
          <w:sz w:val="24"/>
          <w:szCs w:val="24"/>
        </w:rPr>
        <w:t xml:space="preserve">Tabla </w:t>
      </w:r>
      <w:r w:rsidR="00C70448" w:rsidRPr="001E6C79">
        <w:rPr>
          <w:rFonts w:ascii="Arial" w:hAnsi="Arial" w:cs="Arial"/>
          <w:i w:val="0"/>
          <w:iCs w:val="0"/>
          <w:sz w:val="24"/>
          <w:szCs w:val="24"/>
        </w:rPr>
        <w:fldChar w:fldCharType="begin"/>
      </w:r>
      <w:r w:rsidR="00C70448" w:rsidRPr="001E6C79">
        <w:rPr>
          <w:rFonts w:ascii="Arial" w:hAnsi="Arial" w:cs="Arial"/>
          <w:i w:val="0"/>
          <w:iCs w:val="0"/>
          <w:sz w:val="24"/>
          <w:szCs w:val="24"/>
        </w:rPr>
        <w:instrText xml:space="preserve"> SEQ Tabla \* ARABIC </w:instrText>
      </w:r>
      <w:r w:rsidR="00C70448" w:rsidRPr="001E6C79">
        <w:rPr>
          <w:rFonts w:ascii="Arial" w:hAnsi="Arial" w:cs="Arial"/>
          <w:i w:val="0"/>
          <w:iCs w:val="0"/>
          <w:sz w:val="24"/>
          <w:szCs w:val="24"/>
        </w:rPr>
        <w:fldChar w:fldCharType="separate"/>
      </w:r>
      <w:r w:rsidR="004140B0">
        <w:rPr>
          <w:rFonts w:ascii="Arial" w:hAnsi="Arial" w:cs="Arial"/>
          <w:i w:val="0"/>
          <w:iCs w:val="0"/>
          <w:noProof/>
          <w:sz w:val="24"/>
          <w:szCs w:val="24"/>
        </w:rPr>
        <w:t>10</w:t>
      </w:r>
      <w:r w:rsidR="00C70448" w:rsidRPr="001E6C79">
        <w:rPr>
          <w:rFonts w:ascii="Arial" w:hAnsi="Arial" w:cs="Arial"/>
          <w:i w:val="0"/>
          <w:iCs w:val="0"/>
          <w:sz w:val="24"/>
          <w:szCs w:val="24"/>
        </w:rPr>
        <w:fldChar w:fldCharType="end"/>
      </w:r>
      <w:r w:rsidR="00DB2B19" w:rsidRPr="001E6C79">
        <w:rPr>
          <w:rFonts w:ascii="Arial" w:hAnsi="Arial" w:cs="Arial"/>
          <w:i w:val="0"/>
          <w:iCs w:val="0"/>
          <w:sz w:val="24"/>
          <w:szCs w:val="24"/>
        </w:rPr>
        <w:t xml:space="preserve"> Causa de Migración Cambio u Oferta de Trabajo</w:t>
      </w:r>
      <w:bookmarkEnd w:id="37"/>
      <w:r w:rsidR="00761BD7" w:rsidRPr="001E6C79">
        <w:rPr>
          <w:rFonts w:ascii="Arial" w:hAnsi="Arial" w:cs="Arial"/>
          <w:i w:val="0"/>
          <w:iCs w:val="0"/>
          <w:sz w:val="24"/>
          <w:szCs w:val="24"/>
        </w:rPr>
        <w:t>.</w:t>
      </w:r>
      <w:bookmarkEnd w:id="38"/>
    </w:p>
    <w:p w14:paraId="7CD58CA0" w14:textId="2D3A7DF5" w:rsidR="00FA0DC8" w:rsidRDefault="00FA0DC8" w:rsidP="002E3203">
      <w:pPr>
        <w:spacing w:after="0" w:line="312" w:lineRule="auto"/>
        <w:jc w:val="both"/>
        <w:rPr>
          <w:rFonts w:ascii="Arial" w:hAnsi="Arial" w:cs="Arial"/>
          <w:sz w:val="24"/>
          <w:szCs w:val="24"/>
        </w:rPr>
      </w:pPr>
    </w:p>
    <w:p w14:paraId="4AB5F7E4" w14:textId="396E7CAD" w:rsidR="00FC08FC" w:rsidRDefault="00FC08FC" w:rsidP="002E3203">
      <w:pPr>
        <w:spacing w:after="0" w:line="312" w:lineRule="auto"/>
        <w:jc w:val="both"/>
        <w:rPr>
          <w:rFonts w:ascii="Arial" w:hAnsi="Arial" w:cs="Arial"/>
          <w:sz w:val="24"/>
          <w:szCs w:val="24"/>
        </w:rPr>
      </w:pPr>
    </w:p>
    <w:p w14:paraId="7742168C" w14:textId="6AEF773A" w:rsidR="006312A9" w:rsidRDefault="006312A9" w:rsidP="002E3203">
      <w:pPr>
        <w:spacing w:after="0" w:line="312" w:lineRule="auto"/>
        <w:jc w:val="both"/>
        <w:rPr>
          <w:rFonts w:ascii="Arial" w:hAnsi="Arial" w:cs="Arial"/>
          <w:sz w:val="24"/>
          <w:szCs w:val="24"/>
        </w:rPr>
      </w:pPr>
    </w:p>
    <w:p w14:paraId="423A5032" w14:textId="5256E48B" w:rsidR="00FC08FC" w:rsidRDefault="00FC08FC" w:rsidP="002E3203">
      <w:pPr>
        <w:spacing w:after="0" w:line="312" w:lineRule="auto"/>
        <w:jc w:val="both"/>
        <w:rPr>
          <w:rFonts w:ascii="Arial" w:hAnsi="Arial" w:cs="Arial"/>
          <w:sz w:val="24"/>
          <w:szCs w:val="24"/>
        </w:rPr>
      </w:pPr>
    </w:p>
    <w:p w14:paraId="30FB3B53" w14:textId="3B3E7234" w:rsidR="00FC08FC" w:rsidRDefault="00FC08FC" w:rsidP="002E3203">
      <w:pPr>
        <w:spacing w:after="0" w:line="312" w:lineRule="auto"/>
        <w:jc w:val="both"/>
        <w:rPr>
          <w:rFonts w:ascii="Arial" w:hAnsi="Arial" w:cs="Arial"/>
          <w:sz w:val="24"/>
          <w:szCs w:val="24"/>
        </w:rPr>
      </w:pPr>
    </w:p>
    <w:p w14:paraId="688B02DF" w14:textId="03859DC5" w:rsidR="006312A9" w:rsidRDefault="006312A9" w:rsidP="002E3203">
      <w:pPr>
        <w:spacing w:after="0" w:line="312" w:lineRule="auto"/>
        <w:jc w:val="both"/>
        <w:rPr>
          <w:rFonts w:ascii="Arial" w:hAnsi="Arial" w:cs="Arial"/>
          <w:sz w:val="24"/>
          <w:szCs w:val="24"/>
        </w:rPr>
      </w:pPr>
    </w:p>
    <w:p w14:paraId="4FD41DBC" w14:textId="77777777" w:rsidR="006312A9" w:rsidRDefault="006312A9" w:rsidP="002E3203">
      <w:pPr>
        <w:spacing w:after="0" w:line="312" w:lineRule="auto"/>
        <w:jc w:val="both"/>
        <w:rPr>
          <w:rFonts w:ascii="Arial" w:hAnsi="Arial" w:cs="Arial"/>
          <w:sz w:val="24"/>
          <w:szCs w:val="24"/>
        </w:rPr>
      </w:pPr>
    </w:p>
    <w:p w14:paraId="270BF0D6" w14:textId="285D9A4F" w:rsidR="00FC08FC" w:rsidRDefault="00FC08FC" w:rsidP="002E3203">
      <w:pPr>
        <w:spacing w:after="0" w:line="312" w:lineRule="auto"/>
        <w:jc w:val="both"/>
        <w:rPr>
          <w:rFonts w:ascii="Arial" w:hAnsi="Arial" w:cs="Arial"/>
          <w:sz w:val="24"/>
          <w:szCs w:val="24"/>
        </w:rPr>
      </w:pPr>
    </w:p>
    <w:p w14:paraId="405FEE1C" w14:textId="77777777" w:rsidR="006312A9" w:rsidRDefault="006312A9" w:rsidP="002E3203">
      <w:pPr>
        <w:spacing w:after="0" w:line="312" w:lineRule="auto"/>
        <w:jc w:val="both"/>
        <w:rPr>
          <w:rFonts w:ascii="Arial" w:hAnsi="Arial" w:cs="Arial"/>
          <w:sz w:val="24"/>
          <w:szCs w:val="24"/>
        </w:rPr>
        <w:sectPr w:rsidR="006312A9" w:rsidSect="002364CB">
          <w:pgSz w:w="12240" w:h="15840" w:code="1"/>
          <w:pgMar w:top="851" w:right="851" w:bottom="851" w:left="851" w:header="709" w:footer="709" w:gutter="0"/>
          <w:cols w:space="708"/>
          <w:docGrid w:linePitch="360"/>
        </w:sectPr>
      </w:pPr>
    </w:p>
    <w:p w14:paraId="66DA1BF3" w14:textId="77777777" w:rsidR="002E3203" w:rsidRDefault="002E3203" w:rsidP="002E3203">
      <w:pPr>
        <w:spacing w:after="0" w:line="312" w:lineRule="auto"/>
        <w:jc w:val="both"/>
        <w:rPr>
          <w:rFonts w:ascii="Arial" w:hAnsi="Arial" w:cs="Arial"/>
          <w:sz w:val="24"/>
          <w:szCs w:val="24"/>
        </w:rPr>
      </w:pPr>
    </w:p>
    <w:p w14:paraId="42BE3DCA" w14:textId="7979DC4C"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En lo que respecta a la causa “</w:t>
      </w:r>
      <w:r w:rsidRPr="00E64DDA">
        <w:rPr>
          <w:rFonts w:ascii="Arial" w:hAnsi="Arial" w:cs="Arial"/>
          <w:noProof/>
          <w:sz w:val="24"/>
          <w:szCs w:val="24"/>
        </w:rPr>
        <w:t>Reunirse con la Familia”,</w:t>
      </w:r>
      <w:r w:rsidRPr="00E64DDA">
        <w:rPr>
          <w:rFonts w:ascii="Arial" w:hAnsi="Arial" w:cs="Arial"/>
          <w:sz w:val="24"/>
          <w:szCs w:val="24"/>
          <w:lang w:val="es-ES"/>
        </w:rPr>
        <w:t xml:space="preserve"> </w:t>
      </w:r>
      <w:r w:rsidR="00117C67">
        <w:rPr>
          <w:rFonts w:ascii="Arial" w:hAnsi="Arial" w:cs="Arial"/>
          <w:sz w:val="24"/>
          <w:szCs w:val="24"/>
          <w:lang w:val="es-ES"/>
        </w:rPr>
        <w:t xml:space="preserve">en </w:t>
      </w:r>
      <w:r w:rsidRPr="00E64DDA">
        <w:rPr>
          <w:rFonts w:ascii="Arial" w:hAnsi="Arial" w:cs="Arial"/>
          <w:sz w:val="24"/>
          <w:szCs w:val="24"/>
          <w:lang w:val="es-ES"/>
        </w:rPr>
        <w:t xml:space="preserve">el estado de Veracruz </w:t>
      </w:r>
      <w:r w:rsidR="00117C67">
        <w:rPr>
          <w:rFonts w:ascii="Arial" w:hAnsi="Arial" w:cs="Arial"/>
          <w:sz w:val="24"/>
          <w:szCs w:val="24"/>
          <w:lang w:val="es-ES"/>
        </w:rPr>
        <w:t xml:space="preserve">los municipios de </w:t>
      </w:r>
      <w:r w:rsidR="003043D8">
        <w:rPr>
          <w:rFonts w:ascii="Arial" w:hAnsi="Arial" w:cs="Arial"/>
          <w:sz w:val="24"/>
          <w:szCs w:val="24"/>
          <w:lang w:val="es-ES"/>
        </w:rPr>
        <w:t>Papantla</w:t>
      </w:r>
      <w:r w:rsidR="00117C67">
        <w:rPr>
          <w:rFonts w:ascii="Arial" w:hAnsi="Arial" w:cs="Arial"/>
          <w:sz w:val="24"/>
          <w:szCs w:val="24"/>
          <w:lang w:val="es-ES"/>
        </w:rPr>
        <w:t xml:space="preserve">, </w:t>
      </w:r>
      <w:r w:rsidR="003043D8">
        <w:rPr>
          <w:rFonts w:ascii="Arial" w:hAnsi="Arial" w:cs="Arial"/>
          <w:sz w:val="24"/>
          <w:szCs w:val="24"/>
          <w:lang w:val="es-ES"/>
        </w:rPr>
        <w:t>Ixhuatlán de Madero</w:t>
      </w:r>
      <w:r w:rsidR="00117C67">
        <w:rPr>
          <w:rFonts w:ascii="Arial" w:hAnsi="Arial" w:cs="Arial"/>
          <w:sz w:val="24"/>
          <w:szCs w:val="24"/>
          <w:lang w:val="es-ES"/>
        </w:rPr>
        <w:t xml:space="preserve">, </w:t>
      </w:r>
      <w:r w:rsidR="003043D8">
        <w:rPr>
          <w:rFonts w:ascii="Arial" w:hAnsi="Arial" w:cs="Arial"/>
          <w:sz w:val="24"/>
          <w:szCs w:val="24"/>
          <w:lang w:val="es-ES"/>
        </w:rPr>
        <w:t>Chicontepec</w:t>
      </w:r>
      <w:r w:rsidR="00117C67">
        <w:rPr>
          <w:rFonts w:ascii="Arial" w:hAnsi="Arial" w:cs="Arial"/>
          <w:sz w:val="24"/>
          <w:szCs w:val="24"/>
          <w:lang w:val="es-ES"/>
        </w:rPr>
        <w:t xml:space="preserve">, </w:t>
      </w:r>
      <w:r w:rsidR="003043D8">
        <w:rPr>
          <w:rFonts w:ascii="Arial" w:hAnsi="Arial" w:cs="Arial"/>
          <w:sz w:val="24"/>
          <w:szCs w:val="24"/>
          <w:lang w:val="es-ES"/>
        </w:rPr>
        <w:t>Tantoyuca</w:t>
      </w:r>
      <w:r w:rsidR="00117C67">
        <w:rPr>
          <w:rFonts w:ascii="Arial" w:hAnsi="Arial" w:cs="Arial"/>
          <w:sz w:val="24"/>
          <w:szCs w:val="24"/>
          <w:lang w:val="es-ES"/>
        </w:rPr>
        <w:t xml:space="preserve"> y </w:t>
      </w:r>
      <w:r w:rsidR="003043D8">
        <w:rPr>
          <w:rFonts w:ascii="Arial" w:hAnsi="Arial" w:cs="Arial"/>
          <w:sz w:val="24"/>
          <w:szCs w:val="24"/>
          <w:lang w:val="es-ES"/>
        </w:rPr>
        <w:t>Playa Vicente</w:t>
      </w:r>
      <w:r w:rsidR="00117C67">
        <w:rPr>
          <w:rFonts w:ascii="Arial" w:hAnsi="Arial" w:cs="Arial"/>
          <w:sz w:val="24"/>
          <w:szCs w:val="24"/>
          <w:lang w:val="es-ES"/>
        </w:rPr>
        <w:t xml:space="preserve"> </w:t>
      </w:r>
      <w:r w:rsidRPr="00E64DDA">
        <w:rPr>
          <w:rFonts w:ascii="Arial" w:hAnsi="Arial" w:cs="Arial"/>
          <w:sz w:val="24"/>
          <w:szCs w:val="24"/>
          <w:lang w:val="es-ES"/>
        </w:rPr>
        <w:t>ocupa</w:t>
      </w:r>
      <w:r w:rsidR="00117C67">
        <w:rPr>
          <w:rFonts w:ascii="Arial" w:hAnsi="Arial" w:cs="Arial"/>
          <w:sz w:val="24"/>
          <w:szCs w:val="24"/>
          <w:lang w:val="es-ES"/>
        </w:rPr>
        <w:t>n</w:t>
      </w:r>
      <w:r w:rsidRPr="00E64DDA">
        <w:rPr>
          <w:rFonts w:ascii="Arial" w:hAnsi="Arial" w:cs="Arial"/>
          <w:sz w:val="24"/>
          <w:szCs w:val="24"/>
          <w:lang w:val="es-ES"/>
        </w:rPr>
        <w:t xml:space="preserve"> </w:t>
      </w:r>
      <w:r w:rsidR="003043D8">
        <w:rPr>
          <w:rFonts w:ascii="Arial" w:hAnsi="Arial" w:cs="Arial"/>
          <w:sz w:val="24"/>
          <w:szCs w:val="24"/>
          <w:lang w:val="es-ES"/>
        </w:rPr>
        <w:t>los</w:t>
      </w:r>
      <w:r w:rsidRPr="00E64DDA">
        <w:rPr>
          <w:rFonts w:ascii="Arial" w:hAnsi="Arial" w:cs="Arial"/>
          <w:sz w:val="24"/>
          <w:szCs w:val="24"/>
          <w:lang w:val="es-ES"/>
        </w:rPr>
        <w:t xml:space="preserve"> </w:t>
      </w:r>
      <w:r w:rsidR="00117C67">
        <w:rPr>
          <w:rFonts w:ascii="Arial" w:hAnsi="Arial" w:cs="Arial"/>
          <w:sz w:val="24"/>
          <w:szCs w:val="24"/>
          <w:lang w:val="es-ES"/>
        </w:rPr>
        <w:t>primer</w:t>
      </w:r>
      <w:r w:rsidR="003043D8">
        <w:rPr>
          <w:rFonts w:ascii="Arial" w:hAnsi="Arial" w:cs="Arial"/>
          <w:sz w:val="24"/>
          <w:szCs w:val="24"/>
          <w:lang w:val="es-ES"/>
        </w:rPr>
        <w:t>os</w:t>
      </w:r>
      <w:r w:rsidRPr="00E64DDA">
        <w:rPr>
          <w:rFonts w:ascii="Arial" w:hAnsi="Arial" w:cs="Arial"/>
          <w:sz w:val="24"/>
          <w:szCs w:val="24"/>
          <w:lang w:val="es-ES"/>
        </w:rPr>
        <w:t xml:space="preserve"> lugar</w:t>
      </w:r>
      <w:r w:rsidR="003043D8">
        <w:rPr>
          <w:rFonts w:ascii="Arial" w:hAnsi="Arial" w:cs="Arial"/>
          <w:sz w:val="24"/>
          <w:szCs w:val="24"/>
          <w:lang w:val="es-ES"/>
        </w:rPr>
        <w:t>es</w:t>
      </w:r>
      <w:r w:rsidRPr="00E64DDA">
        <w:rPr>
          <w:rFonts w:ascii="Arial" w:hAnsi="Arial" w:cs="Arial"/>
          <w:sz w:val="24"/>
          <w:szCs w:val="24"/>
          <w:lang w:val="es-ES"/>
        </w:rPr>
        <w:t xml:space="preserve"> del total de la población de 5 años y más que migró por dicha causa.</w:t>
      </w:r>
      <w:r w:rsidR="00117C67">
        <w:rPr>
          <w:rFonts w:ascii="Arial" w:hAnsi="Arial" w:cs="Arial"/>
          <w:sz w:val="24"/>
          <w:szCs w:val="24"/>
          <w:lang w:val="es-ES"/>
        </w:rPr>
        <w:t xml:space="preserve"> </w:t>
      </w:r>
      <w:r w:rsidR="00117C67">
        <w:rPr>
          <w:rFonts w:ascii="Arial" w:hAnsi="Arial" w:cs="Arial"/>
          <w:sz w:val="24"/>
          <w:szCs w:val="24"/>
        </w:rPr>
        <w:t xml:space="preserve">(Ver Tabla </w:t>
      </w:r>
      <w:r w:rsidR="003043D8">
        <w:rPr>
          <w:rFonts w:ascii="Arial" w:hAnsi="Arial" w:cs="Arial"/>
          <w:sz w:val="24"/>
          <w:szCs w:val="24"/>
        </w:rPr>
        <w:t>11</w:t>
      </w:r>
      <w:r w:rsidR="00117C67">
        <w:rPr>
          <w:rFonts w:ascii="Arial" w:hAnsi="Arial" w:cs="Arial"/>
          <w:sz w:val="24"/>
          <w:szCs w:val="24"/>
        </w:rPr>
        <w:t>).</w:t>
      </w:r>
    </w:p>
    <w:p w14:paraId="0884662D" w14:textId="404A786D" w:rsidR="002364CB" w:rsidRDefault="002364CB" w:rsidP="002E3203">
      <w:pPr>
        <w:spacing w:after="0" w:line="312" w:lineRule="auto"/>
        <w:jc w:val="both"/>
        <w:rPr>
          <w:rFonts w:ascii="Arial" w:hAnsi="Arial" w:cs="Arial"/>
          <w:sz w:val="24"/>
          <w:szCs w:val="24"/>
        </w:rPr>
      </w:pPr>
    </w:p>
    <w:p w14:paraId="3D14C33C" w14:textId="781C2946" w:rsidR="007E3E4F" w:rsidRPr="00071A74" w:rsidRDefault="00AA4492" w:rsidP="002E3203">
      <w:pPr>
        <w:pStyle w:val="Descripcin"/>
        <w:spacing w:after="0" w:line="312" w:lineRule="auto"/>
        <w:jc w:val="center"/>
        <w:rPr>
          <w:rFonts w:ascii="Arial" w:hAnsi="Arial" w:cs="Arial"/>
          <w:b/>
          <w:bCs/>
          <w:color w:val="auto"/>
          <w:sz w:val="24"/>
          <w:szCs w:val="24"/>
        </w:rPr>
      </w:pPr>
      <w:bookmarkStart w:id="39" w:name="_Toc83724413"/>
      <w:bookmarkStart w:id="40" w:name="_Toc121928210"/>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4140B0">
        <w:rPr>
          <w:rFonts w:ascii="Arial" w:hAnsi="Arial" w:cs="Arial"/>
          <w:i w:val="0"/>
          <w:iCs w:val="0"/>
          <w:noProof/>
          <w:sz w:val="24"/>
          <w:szCs w:val="24"/>
        </w:rPr>
        <w:t>11</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Reunirse con la Familia</w:t>
      </w:r>
      <w:bookmarkEnd w:id="39"/>
      <w:r w:rsidR="00071A74" w:rsidRPr="001E6C79">
        <w:rPr>
          <w:rFonts w:ascii="Arial" w:hAnsi="Arial" w:cs="Arial"/>
          <w:i w:val="0"/>
          <w:iCs w:val="0"/>
          <w:sz w:val="24"/>
          <w:szCs w:val="24"/>
        </w:rPr>
        <w:t>.</w:t>
      </w:r>
      <w:bookmarkEnd w:id="40"/>
    </w:p>
    <w:p w14:paraId="50EE1214" w14:textId="2E767350" w:rsidR="00FC08FC" w:rsidRDefault="003043D8" w:rsidP="002E3203">
      <w:pPr>
        <w:spacing w:after="0" w:line="312" w:lineRule="auto"/>
        <w:jc w:val="both"/>
        <w:rPr>
          <w:rFonts w:ascii="Arial" w:hAnsi="Arial" w:cs="Arial"/>
          <w:sz w:val="24"/>
          <w:szCs w:val="24"/>
        </w:rPr>
      </w:pPr>
      <w:r w:rsidRPr="003043D8">
        <w:rPr>
          <w:noProof/>
        </w:rPr>
        <w:drawing>
          <wp:anchor distT="0" distB="0" distL="114300" distR="114300" simplePos="0" relativeHeight="251851776" behindDoc="0" locked="0" layoutInCell="1" allowOverlap="1" wp14:anchorId="636B569A" wp14:editId="296D2D05">
            <wp:simplePos x="0" y="0"/>
            <wp:positionH relativeFrom="column">
              <wp:posOffset>345440</wp:posOffset>
            </wp:positionH>
            <wp:positionV relativeFrom="paragraph">
              <wp:posOffset>6985</wp:posOffset>
            </wp:positionV>
            <wp:extent cx="6452235" cy="1657350"/>
            <wp:effectExtent l="0" t="0" r="5715" b="0"/>
            <wp:wrapThrough wrapText="bothSides">
              <wp:wrapPolygon edited="0">
                <wp:start x="0" y="0"/>
                <wp:lineTo x="0" y="20607"/>
                <wp:lineTo x="1786" y="21103"/>
                <wp:lineTo x="9821" y="21103"/>
                <wp:lineTo x="11734" y="20607"/>
                <wp:lineTo x="12053" y="20359"/>
                <wp:lineTo x="11926" y="19862"/>
                <wp:lineTo x="21555" y="17876"/>
                <wp:lineTo x="21555" y="15890"/>
                <wp:lineTo x="20726" y="15890"/>
                <wp:lineTo x="21045" y="14152"/>
                <wp:lineTo x="20981" y="7945"/>
                <wp:lineTo x="21428" y="7945"/>
                <wp:lineTo x="21555" y="6952"/>
                <wp:lineTo x="21555" y="0"/>
                <wp:lineTo x="0" y="0"/>
              </wp:wrapPolygon>
            </wp:wrapThrough>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52235" cy="16573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55FEF6" w14:textId="20BFC05D" w:rsidR="00FC08FC" w:rsidRDefault="00FC08FC" w:rsidP="002E3203">
      <w:pPr>
        <w:spacing w:after="0" w:line="312" w:lineRule="auto"/>
        <w:jc w:val="both"/>
        <w:rPr>
          <w:rFonts w:ascii="Arial" w:hAnsi="Arial" w:cs="Arial"/>
          <w:sz w:val="24"/>
          <w:szCs w:val="24"/>
        </w:rPr>
      </w:pPr>
    </w:p>
    <w:p w14:paraId="22484E71" w14:textId="66F8D251" w:rsidR="00FC08FC" w:rsidRDefault="00FC08FC" w:rsidP="002E3203">
      <w:pPr>
        <w:spacing w:after="0" w:line="312" w:lineRule="auto"/>
        <w:jc w:val="both"/>
        <w:rPr>
          <w:rFonts w:ascii="Arial" w:hAnsi="Arial" w:cs="Arial"/>
          <w:sz w:val="24"/>
          <w:szCs w:val="24"/>
        </w:rPr>
      </w:pPr>
    </w:p>
    <w:p w14:paraId="5C4E820E" w14:textId="0971B366" w:rsidR="00FC08FC" w:rsidRDefault="00FC08FC" w:rsidP="002E3203">
      <w:pPr>
        <w:spacing w:after="0" w:line="312" w:lineRule="auto"/>
        <w:jc w:val="both"/>
        <w:rPr>
          <w:rFonts w:ascii="Arial" w:hAnsi="Arial" w:cs="Arial"/>
          <w:sz w:val="24"/>
          <w:szCs w:val="24"/>
        </w:rPr>
      </w:pPr>
    </w:p>
    <w:p w14:paraId="164D8495" w14:textId="4677FD1F" w:rsidR="00FC08FC" w:rsidRDefault="00FC08FC" w:rsidP="002E3203">
      <w:pPr>
        <w:spacing w:after="0" w:line="312" w:lineRule="auto"/>
        <w:jc w:val="both"/>
        <w:rPr>
          <w:rFonts w:ascii="Arial" w:hAnsi="Arial" w:cs="Arial"/>
          <w:sz w:val="24"/>
          <w:szCs w:val="24"/>
        </w:rPr>
      </w:pPr>
    </w:p>
    <w:p w14:paraId="636638E9" w14:textId="64497E9C" w:rsidR="00FC08FC" w:rsidRDefault="00FC08FC" w:rsidP="002E3203">
      <w:pPr>
        <w:spacing w:after="0" w:line="312" w:lineRule="auto"/>
        <w:jc w:val="both"/>
        <w:rPr>
          <w:rFonts w:ascii="Arial" w:hAnsi="Arial" w:cs="Arial"/>
          <w:sz w:val="24"/>
          <w:szCs w:val="24"/>
        </w:rPr>
      </w:pPr>
    </w:p>
    <w:p w14:paraId="5EB840DF" w14:textId="15908A10" w:rsidR="00FC08FC" w:rsidRDefault="00FC08FC" w:rsidP="002E3203">
      <w:pPr>
        <w:spacing w:after="0" w:line="312" w:lineRule="auto"/>
        <w:jc w:val="both"/>
        <w:rPr>
          <w:rFonts w:ascii="Arial" w:hAnsi="Arial" w:cs="Arial"/>
          <w:sz w:val="24"/>
          <w:szCs w:val="24"/>
        </w:rPr>
      </w:pPr>
    </w:p>
    <w:p w14:paraId="3F039A3E" w14:textId="0841188A" w:rsidR="00477194" w:rsidRDefault="00477194" w:rsidP="002E3203">
      <w:pPr>
        <w:spacing w:after="0" w:line="312" w:lineRule="auto"/>
        <w:jc w:val="both"/>
        <w:rPr>
          <w:rFonts w:ascii="Arial" w:hAnsi="Arial" w:cs="Arial"/>
          <w:sz w:val="24"/>
          <w:szCs w:val="24"/>
        </w:rPr>
      </w:pPr>
    </w:p>
    <w:p w14:paraId="6146A4D9" w14:textId="4F5FAC50"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 xml:space="preserve">De igual forma, </w:t>
      </w:r>
      <w:r w:rsidR="00117C67">
        <w:rPr>
          <w:rFonts w:ascii="Arial" w:hAnsi="Arial" w:cs="Arial"/>
          <w:sz w:val="24"/>
          <w:szCs w:val="24"/>
          <w:lang w:val="es-ES"/>
        </w:rPr>
        <w:t xml:space="preserve">los municipios de </w:t>
      </w:r>
      <w:r w:rsidR="003043D8">
        <w:rPr>
          <w:rFonts w:ascii="Arial" w:hAnsi="Arial" w:cs="Arial"/>
          <w:sz w:val="24"/>
          <w:szCs w:val="24"/>
          <w:lang w:val="es-ES"/>
        </w:rPr>
        <w:t>Papantla, Ixhuatlán de Madero, Rafael Delgado, Chicontepec y Playa Vicente</w:t>
      </w:r>
      <w:r w:rsidR="00117C67">
        <w:rPr>
          <w:rFonts w:ascii="Arial" w:hAnsi="Arial" w:cs="Arial"/>
          <w:sz w:val="24"/>
          <w:szCs w:val="24"/>
          <w:lang w:val="es-ES"/>
        </w:rPr>
        <w:t xml:space="preserve"> </w:t>
      </w:r>
      <w:r w:rsidRPr="00E64DDA">
        <w:rPr>
          <w:rFonts w:ascii="Arial" w:hAnsi="Arial" w:cs="Arial"/>
          <w:sz w:val="24"/>
          <w:szCs w:val="24"/>
          <w:lang w:val="es-ES"/>
        </w:rPr>
        <w:t>ocupa</w:t>
      </w:r>
      <w:r w:rsidR="00117C67">
        <w:rPr>
          <w:rFonts w:ascii="Arial" w:hAnsi="Arial" w:cs="Arial"/>
          <w:sz w:val="24"/>
          <w:szCs w:val="24"/>
          <w:lang w:val="es-ES"/>
        </w:rPr>
        <w:t>n</w:t>
      </w:r>
      <w:r w:rsidRPr="00E64DDA">
        <w:rPr>
          <w:rFonts w:ascii="Arial" w:hAnsi="Arial" w:cs="Arial"/>
          <w:sz w:val="24"/>
          <w:szCs w:val="24"/>
          <w:lang w:val="es-ES"/>
        </w:rPr>
        <w:t xml:space="preserve"> </w:t>
      </w:r>
      <w:r w:rsidR="00117C67">
        <w:rPr>
          <w:rFonts w:ascii="Arial" w:hAnsi="Arial" w:cs="Arial"/>
          <w:sz w:val="24"/>
          <w:szCs w:val="24"/>
          <w:lang w:val="es-ES"/>
        </w:rPr>
        <w:t>los primeros</w:t>
      </w:r>
      <w:r w:rsidRPr="00E64DDA">
        <w:rPr>
          <w:rFonts w:ascii="Arial" w:hAnsi="Arial" w:cs="Arial"/>
          <w:sz w:val="24"/>
          <w:szCs w:val="24"/>
          <w:lang w:val="es-ES"/>
        </w:rPr>
        <w:t xml:space="preserve"> lugar</w:t>
      </w:r>
      <w:r w:rsidR="00117C67">
        <w:rPr>
          <w:rFonts w:ascii="Arial" w:hAnsi="Arial" w:cs="Arial"/>
          <w:sz w:val="24"/>
          <w:szCs w:val="24"/>
          <w:lang w:val="es-ES"/>
        </w:rPr>
        <w:t>es</w:t>
      </w:r>
      <w:r w:rsidRPr="00E64DDA">
        <w:rPr>
          <w:rFonts w:ascii="Arial" w:hAnsi="Arial" w:cs="Arial"/>
          <w:sz w:val="24"/>
          <w:szCs w:val="24"/>
          <w:lang w:val="es-ES"/>
        </w:rPr>
        <w:t xml:space="preserve"> del total de la población de 5 años y más que migró por causa de “</w:t>
      </w:r>
      <w:r w:rsidRPr="00E64DDA">
        <w:rPr>
          <w:rFonts w:ascii="Arial" w:hAnsi="Arial" w:cs="Arial"/>
          <w:noProof/>
          <w:sz w:val="24"/>
          <w:szCs w:val="24"/>
        </w:rPr>
        <w:t>Se casó o Unió”</w:t>
      </w:r>
      <w:r w:rsidRPr="00E64DDA">
        <w:rPr>
          <w:rFonts w:ascii="Arial" w:hAnsi="Arial" w:cs="Arial"/>
          <w:sz w:val="24"/>
          <w:szCs w:val="24"/>
          <w:lang w:val="es-ES"/>
        </w:rPr>
        <w:t>.</w:t>
      </w:r>
      <w:r w:rsidR="00117C67">
        <w:rPr>
          <w:rFonts w:ascii="Arial" w:hAnsi="Arial" w:cs="Arial"/>
          <w:sz w:val="24"/>
          <w:szCs w:val="24"/>
          <w:lang w:val="es-ES"/>
        </w:rPr>
        <w:t xml:space="preserve"> </w:t>
      </w:r>
      <w:r w:rsidR="00117C67">
        <w:rPr>
          <w:rFonts w:ascii="Arial" w:hAnsi="Arial" w:cs="Arial"/>
          <w:sz w:val="24"/>
          <w:szCs w:val="24"/>
        </w:rPr>
        <w:t xml:space="preserve">(Ver Tabla </w:t>
      </w:r>
      <w:r w:rsidR="003043D8">
        <w:rPr>
          <w:rFonts w:ascii="Arial" w:hAnsi="Arial" w:cs="Arial"/>
          <w:sz w:val="24"/>
          <w:szCs w:val="24"/>
        </w:rPr>
        <w:t>12</w:t>
      </w:r>
      <w:r w:rsidR="002E3203">
        <w:rPr>
          <w:rFonts w:ascii="Arial" w:hAnsi="Arial" w:cs="Arial"/>
          <w:sz w:val="24"/>
          <w:szCs w:val="24"/>
        </w:rPr>
        <w:t>)</w:t>
      </w:r>
      <w:r w:rsidR="00117C67">
        <w:rPr>
          <w:rFonts w:ascii="Arial" w:hAnsi="Arial" w:cs="Arial"/>
          <w:sz w:val="24"/>
          <w:szCs w:val="24"/>
        </w:rPr>
        <w:t>.</w:t>
      </w:r>
    </w:p>
    <w:p w14:paraId="1A3D40DE" w14:textId="4E79D5BF" w:rsidR="007978A9" w:rsidRDefault="007978A9" w:rsidP="002E3203">
      <w:pPr>
        <w:spacing w:after="0" w:line="312" w:lineRule="auto"/>
        <w:jc w:val="both"/>
        <w:rPr>
          <w:rFonts w:ascii="Arial" w:hAnsi="Arial" w:cs="Arial"/>
          <w:sz w:val="24"/>
          <w:szCs w:val="24"/>
        </w:rPr>
      </w:pPr>
    </w:p>
    <w:p w14:paraId="4C9C8957" w14:textId="100FB14E" w:rsidR="007E3E4F" w:rsidRPr="001E6C79" w:rsidRDefault="001830D7" w:rsidP="002E3203">
      <w:pPr>
        <w:pStyle w:val="Descripcin"/>
        <w:spacing w:after="0" w:line="312" w:lineRule="auto"/>
        <w:jc w:val="center"/>
        <w:rPr>
          <w:rFonts w:ascii="Arial" w:hAnsi="Arial" w:cs="Arial"/>
          <w:i w:val="0"/>
          <w:iCs w:val="0"/>
          <w:sz w:val="24"/>
          <w:szCs w:val="24"/>
        </w:rPr>
      </w:pPr>
      <w:bookmarkStart w:id="41" w:name="_Toc83724414"/>
      <w:bookmarkStart w:id="42" w:name="_Toc121928211"/>
      <w:r w:rsidRPr="003043D8">
        <w:rPr>
          <w:noProof/>
        </w:rPr>
        <w:drawing>
          <wp:anchor distT="0" distB="0" distL="114300" distR="114300" simplePos="0" relativeHeight="251852800" behindDoc="0" locked="0" layoutInCell="1" allowOverlap="1" wp14:anchorId="0A42F98C" wp14:editId="6832D616">
            <wp:simplePos x="0" y="0"/>
            <wp:positionH relativeFrom="margin">
              <wp:posOffset>402590</wp:posOffset>
            </wp:positionH>
            <wp:positionV relativeFrom="paragraph">
              <wp:posOffset>226060</wp:posOffset>
            </wp:positionV>
            <wp:extent cx="6294755" cy="1485900"/>
            <wp:effectExtent l="0" t="0" r="0" b="0"/>
            <wp:wrapThrough wrapText="bothSides">
              <wp:wrapPolygon edited="0">
                <wp:start x="0" y="0"/>
                <wp:lineTo x="0" y="20492"/>
                <wp:lineTo x="1896" y="21046"/>
                <wp:lineTo x="9871" y="21046"/>
                <wp:lineTo x="21506" y="18000"/>
                <wp:lineTo x="21506" y="15785"/>
                <wp:lineTo x="20853" y="12738"/>
                <wp:lineTo x="20918" y="8862"/>
                <wp:lineTo x="21506" y="7200"/>
                <wp:lineTo x="21506" y="0"/>
                <wp:lineTo x="0" y="0"/>
              </wp:wrapPolygon>
            </wp:wrapThrough>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94755" cy="14859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4492" w:rsidRPr="001E6C79">
        <w:rPr>
          <w:rFonts w:ascii="Arial" w:hAnsi="Arial" w:cs="Arial"/>
          <w:i w:val="0"/>
          <w:iCs w:val="0"/>
          <w:sz w:val="24"/>
          <w:szCs w:val="24"/>
        </w:rPr>
        <w:t xml:space="preserve">Tabla </w:t>
      </w:r>
      <w:r w:rsidR="00AA4492" w:rsidRPr="001E6C79">
        <w:rPr>
          <w:rFonts w:ascii="Arial" w:hAnsi="Arial" w:cs="Arial"/>
          <w:i w:val="0"/>
          <w:iCs w:val="0"/>
          <w:sz w:val="24"/>
          <w:szCs w:val="24"/>
        </w:rPr>
        <w:fldChar w:fldCharType="begin"/>
      </w:r>
      <w:r w:rsidR="00AA4492" w:rsidRPr="001E6C79">
        <w:rPr>
          <w:rFonts w:ascii="Arial" w:hAnsi="Arial" w:cs="Arial"/>
          <w:i w:val="0"/>
          <w:iCs w:val="0"/>
          <w:sz w:val="24"/>
          <w:szCs w:val="24"/>
        </w:rPr>
        <w:instrText xml:space="preserve"> SEQ Tabla \* ARABIC </w:instrText>
      </w:r>
      <w:r w:rsidR="00AA4492" w:rsidRPr="001E6C79">
        <w:rPr>
          <w:rFonts w:ascii="Arial" w:hAnsi="Arial" w:cs="Arial"/>
          <w:i w:val="0"/>
          <w:iCs w:val="0"/>
          <w:sz w:val="24"/>
          <w:szCs w:val="24"/>
        </w:rPr>
        <w:fldChar w:fldCharType="separate"/>
      </w:r>
      <w:r w:rsidR="004140B0">
        <w:rPr>
          <w:rFonts w:ascii="Arial" w:hAnsi="Arial" w:cs="Arial"/>
          <w:i w:val="0"/>
          <w:iCs w:val="0"/>
          <w:noProof/>
          <w:sz w:val="24"/>
          <w:szCs w:val="24"/>
        </w:rPr>
        <w:t>12</w:t>
      </w:r>
      <w:r w:rsidR="00AA4492" w:rsidRPr="001E6C79">
        <w:rPr>
          <w:rFonts w:ascii="Arial" w:hAnsi="Arial" w:cs="Arial"/>
          <w:i w:val="0"/>
          <w:iCs w:val="0"/>
          <w:sz w:val="24"/>
          <w:szCs w:val="24"/>
        </w:rPr>
        <w:fldChar w:fldCharType="end"/>
      </w:r>
      <w:r w:rsidR="007E3E4F" w:rsidRPr="001E6C79">
        <w:rPr>
          <w:rFonts w:ascii="Arial" w:hAnsi="Arial" w:cs="Arial"/>
          <w:i w:val="0"/>
          <w:iCs w:val="0"/>
          <w:sz w:val="24"/>
          <w:szCs w:val="24"/>
        </w:rPr>
        <w:t xml:space="preserve"> Causa de Migración Se casó o Unió</w:t>
      </w:r>
      <w:bookmarkEnd w:id="41"/>
      <w:r w:rsidR="00071A74" w:rsidRPr="001E6C79">
        <w:rPr>
          <w:rFonts w:ascii="Arial" w:hAnsi="Arial" w:cs="Arial"/>
          <w:i w:val="0"/>
          <w:iCs w:val="0"/>
          <w:sz w:val="24"/>
          <w:szCs w:val="24"/>
        </w:rPr>
        <w:t>.</w:t>
      </w:r>
      <w:bookmarkEnd w:id="42"/>
    </w:p>
    <w:p w14:paraId="734D3679" w14:textId="6E84019F" w:rsidR="00FC08FC" w:rsidRDefault="00FC08FC" w:rsidP="002E3203">
      <w:pPr>
        <w:spacing w:after="0" w:line="312" w:lineRule="auto"/>
        <w:jc w:val="both"/>
        <w:rPr>
          <w:rFonts w:ascii="Arial" w:hAnsi="Arial" w:cs="Arial"/>
          <w:sz w:val="24"/>
          <w:szCs w:val="24"/>
        </w:rPr>
      </w:pPr>
    </w:p>
    <w:p w14:paraId="65CC4392" w14:textId="4F471C8A" w:rsidR="00FC08FC" w:rsidRDefault="00FC08FC" w:rsidP="002E3203">
      <w:pPr>
        <w:spacing w:after="0" w:line="312" w:lineRule="auto"/>
        <w:jc w:val="both"/>
        <w:rPr>
          <w:rFonts w:ascii="Arial" w:hAnsi="Arial" w:cs="Arial"/>
          <w:sz w:val="24"/>
          <w:szCs w:val="24"/>
        </w:rPr>
      </w:pPr>
    </w:p>
    <w:p w14:paraId="5B80F9E2" w14:textId="5BEAB8C8" w:rsidR="00FC08FC" w:rsidRDefault="00FC08FC" w:rsidP="002E3203">
      <w:pPr>
        <w:spacing w:after="0" w:line="312" w:lineRule="auto"/>
        <w:jc w:val="both"/>
        <w:rPr>
          <w:rFonts w:ascii="Arial" w:hAnsi="Arial" w:cs="Arial"/>
          <w:sz w:val="24"/>
          <w:szCs w:val="24"/>
        </w:rPr>
      </w:pPr>
    </w:p>
    <w:p w14:paraId="4587FBE4" w14:textId="137CA949" w:rsidR="00FC08FC" w:rsidRDefault="00FC08FC" w:rsidP="002E3203">
      <w:pPr>
        <w:spacing w:after="0" w:line="312" w:lineRule="auto"/>
        <w:jc w:val="both"/>
        <w:rPr>
          <w:rFonts w:ascii="Arial" w:hAnsi="Arial" w:cs="Arial"/>
          <w:sz w:val="24"/>
          <w:szCs w:val="24"/>
        </w:rPr>
      </w:pPr>
    </w:p>
    <w:p w14:paraId="35030E85" w14:textId="5150DF81" w:rsidR="00FC08FC" w:rsidRDefault="00FC08FC" w:rsidP="002E3203">
      <w:pPr>
        <w:spacing w:after="0" w:line="312" w:lineRule="auto"/>
        <w:jc w:val="both"/>
        <w:rPr>
          <w:rFonts w:ascii="Arial" w:hAnsi="Arial" w:cs="Arial"/>
          <w:sz w:val="24"/>
          <w:szCs w:val="24"/>
        </w:rPr>
      </w:pPr>
    </w:p>
    <w:p w14:paraId="269B33E1" w14:textId="431F9AE4" w:rsidR="00FC08FC" w:rsidRDefault="00FC08FC" w:rsidP="002E3203">
      <w:pPr>
        <w:spacing w:after="0" w:line="312" w:lineRule="auto"/>
        <w:jc w:val="both"/>
        <w:rPr>
          <w:rFonts w:ascii="Arial" w:hAnsi="Arial" w:cs="Arial"/>
          <w:sz w:val="24"/>
          <w:szCs w:val="24"/>
        </w:rPr>
      </w:pPr>
    </w:p>
    <w:p w14:paraId="291DF8F4" w14:textId="7C1AEF69" w:rsidR="00112215" w:rsidRDefault="00112215" w:rsidP="002E3203">
      <w:pPr>
        <w:spacing w:after="0" w:line="312" w:lineRule="auto"/>
        <w:rPr>
          <w:rFonts w:ascii="Arial" w:hAnsi="Arial" w:cs="Arial"/>
          <w:sz w:val="24"/>
          <w:szCs w:val="24"/>
        </w:rPr>
      </w:pPr>
    </w:p>
    <w:p w14:paraId="305F9172" w14:textId="25797440" w:rsidR="007978A9" w:rsidRDefault="007978A9" w:rsidP="002E3203">
      <w:pPr>
        <w:spacing w:after="0" w:line="312" w:lineRule="auto"/>
        <w:rPr>
          <w:rFonts w:ascii="Arial" w:hAnsi="Arial" w:cs="Arial"/>
          <w:sz w:val="24"/>
          <w:szCs w:val="24"/>
        </w:rPr>
      </w:pPr>
      <w:r w:rsidRPr="00E64DDA">
        <w:rPr>
          <w:rFonts w:ascii="Arial" w:hAnsi="Arial" w:cs="Arial"/>
          <w:sz w:val="24"/>
          <w:szCs w:val="24"/>
          <w:lang w:val="es-ES"/>
        </w:rPr>
        <w:t xml:space="preserve">Para la causa “Estudiar”, </w:t>
      </w:r>
      <w:r w:rsidR="003043D8">
        <w:rPr>
          <w:rFonts w:ascii="Arial" w:hAnsi="Arial" w:cs="Arial"/>
          <w:sz w:val="24"/>
          <w:szCs w:val="24"/>
          <w:lang w:val="es-ES"/>
        </w:rPr>
        <w:t>Tantoyuca</w:t>
      </w:r>
      <w:r w:rsidR="00117C67">
        <w:rPr>
          <w:rFonts w:ascii="Arial" w:hAnsi="Arial" w:cs="Arial"/>
          <w:sz w:val="24"/>
          <w:szCs w:val="24"/>
          <w:lang w:val="es-ES"/>
        </w:rPr>
        <w:t xml:space="preserve">, </w:t>
      </w:r>
      <w:r w:rsidR="003043D8">
        <w:rPr>
          <w:rFonts w:ascii="Arial" w:hAnsi="Arial" w:cs="Arial"/>
          <w:sz w:val="24"/>
          <w:szCs w:val="24"/>
          <w:lang w:val="es-ES"/>
        </w:rPr>
        <w:t>Papantla</w:t>
      </w:r>
      <w:r w:rsidR="00117C67">
        <w:rPr>
          <w:rFonts w:ascii="Arial" w:hAnsi="Arial" w:cs="Arial"/>
          <w:sz w:val="24"/>
          <w:szCs w:val="24"/>
          <w:lang w:val="es-ES"/>
        </w:rPr>
        <w:t>,</w:t>
      </w:r>
      <w:r w:rsidRPr="00E64DDA">
        <w:rPr>
          <w:rFonts w:ascii="Arial" w:hAnsi="Arial" w:cs="Arial"/>
          <w:sz w:val="24"/>
          <w:szCs w:val="24"/>
          <w:lang w:val="es-ES"/>
        </w:rPr>
        <w:t xml:space="preserve"> </w:t>
      </w:r>
      <w:r w:rsidR="003043D8">
        <w:rPr>
          <w:rFonts w:ascii="Arial" w:hAnsi="Arial" w:cs="Arial"/>
          <w:sz w:val="24"/>
          <w:szCs w:val="24"/>
          <w:lang w:val="es-ES"/>
        </w:rPr>
        <w:t>Chicontepec</w:t>
      </w:r>
      <w:r w:rsidR="00117C67">
        <w:rPr>
          <w:rFonts w:ascii="Arial" w:hAnsi="Arial" w:cs="Arial"/>
          <w:sz w:val="24"/>
          <w:szCs w:val="24"/>
          <w:lang w:val="es-ES"/>
        </w:rPr>
        <w:t xml:space="preserve">, </w:t>
      </w:r>
      <w:r w:rsidR="003043D8">
        <w:rPr>
          <w:rFonts w:ascii="Arial" w:hAnsi="Arial" w:cs="Arial"/>
          <w:sz w:val="24"/>
          <w:szCs w:val="24"/>
          <w:lang w:val="es-ES"/>
        </w:rPr>
        <w:t>Ixhuatlán de Madero</w:t>
      </w:r>
      <w:r w:rsidR="00117C67">
        <w:rPr>
          <w:rFonts w:ascii="Arial" w:hAnsi="Arial" w:cs="Arial"/>
          <w:sz w:val="24"/>
          <w:szCs w:val="24"/>
          <w:lang w:val="es-ES"/>
        </w:rPr>
        <w:t xml:space="preserve"> y </w:t>
      </w:r>
      <w:r w:rsidR="003043D8">
        <w:rPr>
          <w:rFonts w:ascii="Arial" w:hAnsi="Arial" w:cs="Arial"/>
          <w:sz w:val="24"/>
          <w:szCs w:val="24"/>
          <w:lang w:val="es-ES"/>
        </w:rPr>
        <w:t>Tehuipango</w:t>
      </w:r>
      <w:r w:rsidR="00117C67">
        <w:rPr>
          <w:rFonts w:ascii="Arial" w:hAnsi="Arial" w:cs="Arial"/>
          <w:sz w:val="24"/>
          <w:szCs w:val="24"/>
          <w:lang w:val="es-ES"/>
        </w:rPr>
        <w:t xml:space="preserve"> </w:t>
      </w:r>
      <w:r w:rsidRPr="00E64DDA">
        <w:rPr>
          <w:rFonts w:ascii="Arial" w:hAnsi="Arial" w:cs="Arial"/>
          <w:sz w:val="24"/>
          <w:szCs w:val="24"/>
          <w:lang w:val="es-ES"/>
        </w:rPr>
        <w:t>ocupa</w:t>
      </w:r>
      <w:r w:rsidR="00117C67">
        <w:rPr>
          <w:rFonts w:ascii="Arial" w:hAnsi="Arial" w:cs="Arial"/>
          <w:sz w:val="24"/>
          <w:szCs w:val="24"/>
          <w:lang w:val="es-ES"/>
        </w:rPr>
        <w:t>n</w:t>
      </w:r>
      <w:r w:rsidRPr="00E64DDA">
        <w:rPr>
          <w:rFonts w:ascii="Arial" w:hAnsi="Arial" w:cs="Arial"/>
          <w:sz w:val="24"/>
          <w:szCs w:val="24"/>
          <w:lang w:val="es-ES"/>
        </w:rPr>
        <w:t xml:space="preserve"> </w:t>
      </w:r>
      <w:r w:rsidR="00117C67">
        <w:rPr>
          <w:rFonts w:ascii="Arial" w:hAnsi="Arial" w:cs="Arial"/>
          <w:sz w:val="24"/>
          <w:szCs w:val="24"/>
          <w:lang w:val="es-ES"/>
        </w:rPr>
        <w:t xml:space="preserve">los primeros </w:t>
      </w:r>
      <w:r w:rsidRPr="00E64DDA">
        <w:rPr>
          <w:rFonts w:ascii="Arial" w:hAnsi="Arial" w:cs="Arial"/>
          <w:sz w:val="24"/>
          <w:szCs w:val="24"/>
          <w:lang w:val="es-ES"/>
        </w:rPr>
        <w:t>lugar</w:t>
      </w:r>
      <w:r w:rsidR="00117C67">
        <w:rPr>
          <w:rFonts w:ascii="Arial" w:hAnsi="Arial" w:cs="Arial"/>
          <w:sz w:val="24"/>
          <w:szCs w:val="24"/>
          <w:lang w:val="es-ES"/>
        </w:rPr>
        <w:t>es</w:t>
      </w:r>
      <w:r w:rsidRPr="00E64DDA">
        <w:rPr>
          <w:rFonts w:ascii="Arial" w:hAnsi="Arial" w:cs="Arial"/>
          <w:sz w:val="24"/>
          <w:szCs w:val="24"/>
          <w:lang w:val="es-ES"/>
        </w:rPr>
        <w:t xml:space="preserve"> del total de la población de 5 años y más que migró.</w:t>
      </w:r>
      <w:r w:rsidR="00117C67">
        <w:rPr>
          <w:rFonts w:ascii="Arial" w:hAnsi="Arial" w:cs="Arial"/>
          <w:sz w:val="24"/>
          <w:szCs w:val="24"/>
          <w:lang w:val="es-ES"/>
        </w:rPr>
        <w:t xml:space="preserve"> </w:t>
      </w:r>
      <w:r w:rsidR="00117C67">
        <w:rPr>
          <w:rFonts w:ascii="Arial" w:hAnsi="Arial" w:cs="Arial"/>
          <w:sz w:val="24"/>
          <w:szCs w:val="24"/>
        </w:rPr>
        <w:t>(Ver Tabla 1</w:t>
      </w:r>
      <w:r w:rsidR="003043D8">
        <w:rPr>
          <w:rFonts w:ascii="Arial" w:hAnsi="Arial" w:cs="Arial"/>
          <w:sz w:val="24"/>
          <w:szCs w:val="24"/>
        </w:rPr>
        <w:t>3</w:t>
      </w:r>
      <w:r w:rsidR="00117C67">
        <w:rPr>
          <w:rFonts w:ascii="Arial" w:hAnsi="Arial" w:cs="Arial"/>
          <w:sz w:val="24"/>
          <w:szCs w:val="24"/>
        </w:rPr>
        <w:t>).</w:t>
      </w:r>
    </w:p>
    <w:p w14:paraId="446422B3" w14:textId="77777777" w:rsidR="002364CB" w:rsidRDefault="002364CB" w:rsidP="002E3203">
      <w:pPr>
        <w:spacing w:after="0" w:line="312" w:lineRule="auto"/>
        <w:rPr>
          <w:rFonts w:ascii="Arial" w:hAnsi="Arial" w:cs="Arial"/>
          <w:sz w:val="24"/>
          <w:szCs w:val="24"/>
        </w:rPr>
      </w:pPr>
    </w:p>
    <w:p w14:paraId="6FCCBA85" w14:textId="14CE98FE" w:rsidR="007E3E4F" w:rsidRPr="001E6C79" w:rsidRDefault="00AA4492" w:rsidP="002E3203">
      <w:pPr>
        <w:pStyle w:val="Descripcin"/>
        <w:spacing w:after="0" w:line="312" w:lineRule="auto"/>
        <w:jc w:val="center"/>
        <w:rPr>
          <w:rFonts w:ascii="Arial" w:hAnsi="Arial" w:cs="Arial"/>
          <w:i w:val="0"/>
          <w:iCs w:val="0"/>
          <w:sz w:val="24"/>
          <w:szCs w:val="24"/>
        </w:rPr>
      </w:pPr>
      <w:bookmarkStart w:id="43" w:name="_Toc83724415"/>
      <w:bookmarkStart w:id="44" w:name="_Toc121928212"/>
      <w:r w:rsidRPr="001E6C79">
        <w:rPr>
          <w:rFonts w:ascii="Arial" w:hAnsi="Arial" w:cs="Arial"/>
          <w:i w:val="0"/>
          <w:iCs w:val="0"/>
          <w:sz w:val="24"/>
          <w:szCs w:val="24"/>
        </w:rPr>
        <w:t xml:space="preserve">Tabla </w:t>
      </w:r>
      <w:r w:rsidRPr="001E6C79">
        <w:rPr>
          <w:rFonts w:ascii="Arial" w:hAnsi="Arial" w:cs="Arial"/>
          <w:i w:val="0"/>
          <w:iCs w:val="0"/>
          <w:sz w:val="24"/>
          <w:szCs w:val="24"/>
        </w:rPr>
        <w:fldChar w:fldCharType="begin"/>
      </w:r>
      <w:r w:rsidRPr="001E6C79">
        <w:rPr>
          <w:rFonts w:ascii="Arial" w:hAnsi="Arial" w:cs="Arial"/>
          <w:i w:val="0"/>
          <w:iCs w:val="0"/>
          <w:sz w:val="24"/>
          <w:szCs w:val="24"/>
        </w:rPr>
        <w:instrText xml:space="preserve"> SEQ Tabla \* ARABIC </w:instrText>
      </w:r>
      <w:r w:rsidRPr="001E6C79">
        <w:rPr>
          <w:rFonts w:ascii="Arial" w:hAnsi="Arial" w:cs="Arial"/>
          <w:i w:val="0"/>
          <w:iCs w:val="0"/>
          <w:sz w:val="24"/>
          <w:szCs w:val="24"/>
        </w:rPr>
        <w:fldChar w:fldCharType="separate"/>
      </w:r>
      <w:r w:rsidR="004140B0">
        <w:rPr>
          <w:rFonts w:ascii="Arial" w:hAnsi="Arial" w:cs="Arial"/>
          <w:i w:val="0"/>
          <w:iCs w:val="0"/>
          <w:noProof/>
          <w:sz w:val="24"/>
          <w:szCs w:val="24"/>
        </w:rPr>
        <w:t>13</w:t>
      </w:r>
      <w:r w:rsidRPr="001E6C79">
        <w:rPr>
          <w:rFonts w:ascii="Arial" w:hAnsi="Arial" w:cs="Arial"/>
          <w:i w:val="0"/>
          <w:iCs w:val="0"/>
          <w:sz w:val="24"/>
          <w:szCs w:val="24"/>
        </w:rPr>
        <w:fldChar w:fldCharType="end"/>
      </w:r>
      <w:r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Estudiar</w:t>
      </w:r>
      <w:bookmarkEnd w:id="43"/>
      <w:r w:rsidR="00071A74" w:rsidRPr="001E6C79">
        <w:rPr>
          <w:rFonts w:ascii="Arial" w:hAnsi="Arial" w:cs="Arial"/>
          <w:i w:val="0"/>
          <w:iCs w:val="0"/>
          <w:sz w:val="24"/>
          <w:szCs w:val="24"/>
        </w:rPr>
        <w:t>.</w:t>
      </w:r>
      <w:bookmarkEnd w:id="44"/>
    </w:p>
    <w:p w14:paraId="7E5309BD" w14:textId="23A732F4" w:rsidR="00112215" w:rsidRDefault="003043D8" w:rsidP="002E3203">
      <w:pPr>
        <w:spacing w:after="0" w:line="312" w:lineRule="auto"/>
        <w:jc w:val="both"/>
        <w:rPr>
          <w:rFonts w:ascii="Arial" w:hAnsi="Arial" w:cs="Arial"/>
          <w:sz w:val="24"/>
          <w:szCs w:val="24"/>
        </w:rPr>
      </w:pPr>
      <w:r w:rsidRPr="003043D8">
        <w:rPr>
          <w:noProof/>
        </w:rPr>
        <w:drawing>
          <wp:anchor distT="0" distB="0" distL="114300" distR="114300" simplePos="0" relativeHeight="251853824" behindDoc="0" locked="0" layoutInCell="1" allowOverlap="1" wp14:anchorId="2A6FF682" wp14:editId="21F9BED2">
            <wp:simplePos x="0" y="0"/>
            <wp:positionH relativeFrom="margin">
              <wp:align>right</wp:align>
            </wp:positionH>
            <wp:positionV relativeFrom="paragraph">
              <wp:posOffset>6985</wp:posOffset>
            </wp:positionV>
            <wp:extent cx="6346190" cy="1562100"/>
            <wp:effectExtent l="0" t="0" r="0" b="0"/>
            <wp:wrapThrough wrapText="bothSides">
              <wp:wrapPolygon edited="0">
                <wp:start x="0" y="0"/>
                <wp:lineTo x="0" y="20546"/>
                <wp:lineTo x="1880" y="21073"/>
                <wp:lineTo x="9856" y="21073"/>
                <wp:lineTo x="21202" y="20020"/>
                <wp:lineTo x="21527" y="17385"/>
                <wp:lineTo x="20878" y="16859"/>
                <wp:lineTo x="20943" y="8429"/>
                <wp:lineTo x="21332" y="8429"/>
                <wp:lineTo x="21527" y="6849"/>
                <wp:lineTo x="21527" y="0"/>
                <wp:lineTo x="0" y="0"/>
              </wp:wrapPolygon>
            </wp:wrapThrough>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46190" cy="156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BB3BE6" w14:textId="71B10E6F" w:rsidR="00112215" w:rsidRDefault="00112215" w:rsidP="002E3203">
      <w:pPr>
        <w:spacing w:after="0" w:line="312" w:lineRule="auto"/>
        <w:jc w:val="both"/>
        <w:rPr>
          <w:rFonts w:ascii="Arial" w:hAnsi="Arial" w:cs="Arial"/>
          <w:sz w:val="24"/>
          <w:szCs w:val="24"/>
        </w:rPr>
      </w:pPr>
    </w:p>
    <w:p w14:paraId="493BD05B" w14:textId="3080D7D6" w:rsidR="00112215" w:rsidRDefault="00112215" w:rsidP="002E3203">
      <w:pPr>
        <w:spacing w:after="0" w:line="312" w:lineRule="auto"/>
        <w:jc w:val="both"/>
        <w:rPr>
          <w:rFonts w:ascii="Arial" w:hAnsi="Arial" w:cs="Arial"/>
          <w:sz w:val="24"/>
          <w:szCs w:val="24"/>
        </w:rPr>
      </w:pPr>
    </w:p>
    <w:p w14:paraId="6DF2FAFC" w14:textId="3CACE035" w:rsidR="00FC08FC" w:rsidRDefault="00FC08FC" w:rsidP="002E3203">
      <w:pPr>
        <w:spacing w:after="0" w:line="312" w:lineRule="auto"/>
        <w:jc w:val="both"/>
        <w:rPr>
          <w:rFonts w:ascii="Arial" w:hAnsi="Arial" w:cs="Arial"/>
          <w:sz w:val="24"/>
          <w:szCs w:val="24"/>
        </w:rPr>
      </w:pPr>
    </w:p>
    <w:p w14:paraId="4EDDFE24" w14:textId="02CFB0B6" w:rsidR="00FC08FC" w:rsidRDefault="00FC08FC" w:rsidP="002E3203">
      <w:pPr>
        <w:spacing w:after="0" w:line="312" w:lineRule="auto"/>
        <w:jc w:val="both"/>
        <w:rPr>
          <w:rFonts w:ascii="Arial" w:hAnsi="Arial" w:cs="Arial"/>
          <w:sz w:val="24"/>
          <w:szCs w:val="24"/>
        </w:rPr>
      </w:pPr>
    </w:p>
    <w:p w14:paraId="7B2A0245" w14:textId="3F6D898D" w:rsidR="00FC08FC" w:rsidRDefault="00FC08FC" w:rsidP="002E3203">
      <w:pPr>
        <w:spacing w:after="0" w:line="312" w:lineRule="auto"/>
        <w:jc w:val="both"/>
        <w:rPr>
          <w:rFonts w:ascii="Arial" w:hAnsi="Arial" w:cs="Arial"/>
          <w:sz w:val="24"/>
          <w:szCs w:val="24"/>
        </w:rPr>
      </w:pPr>
    </w:p>
    <w:p w14:paraId="29D7DDD3" w14:textId="77777777" w:rsidR="003043D8" w:rsidRDefault="003043D8" w:rsidP="002E3203">
      <w:pPr>
        <w:spacing w:after="0" w:line="312" w:lineRule="auto"/>
        <w:jc w:val="both"/>
        <w:rPr>
          <w:rFonts w:ascii="Arial" w:hAnsi="Arial" w:cs="Arial"/>
          <w:sz w:val="24"/>
          <w:szCs w:val="24"/>
        </w:rPr>
      </w:pPr>
    </w:p>
    <w:p w14:paraId="1B70A90C" w14:textId="3003664F" w:rsidR="00E018FF" w:rsidRDefault="00E018FF" w:rsidP="002E3203">
      <w:pPr>
        <w:spacing w:after="0" w:line="312" w:lineRule="auto"/>
        <w:jc w:val="both"/>
        <w:rPr>
          <w:rFonts w:ascii="Arial" w:hAnsi="Arial" w:cs="Arial"/>
          <w:sz w:val="24"/>
          <w:szCs w:val="24"/>
        </w:rPr>
      </w:pPr>
    </w:p>
    <w:p w14:paraId="0DE6EF41" w14:textId="77777777" w:rsidR="003043D8" w:rsidRDefault="003043D8" w:rsidP="002E3203">
      <w:pPr>
        <w:spacing w:after="0" w:line="312" w:lineRule="auto"/>
        <w:jc w:val="both"/>
        <w:rPr>
          <w:rFonts w:ascii="Arial" w:hAnsi="Arial" w:cs="Arial"/>
          <w:sz w:val="24"/>
          <w:szCs w:val="24"/>
        </w:rPr>
        <w:sectPr w:rsidR="003043D8" w:rsidSect="002364CB">
          <w:pgSz w:w="12240" w:h="15840" w:code="1"/>
          <w:pgMar w:top="851" w:right="851" w:bottom="851" w:left="851" w:header="709" w:footer="709" w:gutter="0"/>
          <w:cols w:space="708"/>
          <w:docGrid w:linePitch="360"/>
        </w:sectPr>
      </w:pPr>
    </w:p>
    <w:p w14:paraId="28F924EF" w14:textId="6ED3F7F1" w:rsidR="004A1B36" w:rsidRDefault="004A1B36" w:rsidP="002E3203">
      <w:pPr>
        <w:spacing w:after="0" w:line="312" w:lineRule="auto"/>
        <w:jc w:val="both"/>
        <w:rPr>
          <w:rFonts w:ascii="Arial" w:hAnsi="Arial" w:cs="Arial"/>
          <w:sz w:val="24"/>
          <w:szCs w:val="24"/>
        </w:rPr>
      </w:pPr>
    </w:p>
    <w:p w14:paraId="54DBD874" w14:textId="4C163899"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Para la causa “</w:t>
      </w:r>
      <w:r w:rsidRPr="00E64DDA">
        <w:rPr>
          <w:rFonts w:ascii="Arial" w:hAnsi="Arial" w:cs="Arial"/>
          <w:noProof/>
          <w:sz w:val="24"/>
          <w:szCs w:val="24"/>
        </w:rPr>
        <w:t xml:space="preserve">Inseguridad Delictiva o violencia”, </w:t>
      </w:r>
      <w:r w:rsidR="00117C67" w:rsidRPr="00E64DDA">
        <w:rPr>
          <w:rFonts w:ascii="Arial" w:hAnsi="Arial" w:cs="Arial"/>
          <w:sz w:val="24"/>
          <w:szCs w:val="24"/>
          <w:lang w:val="es-ES"/>
        </w:rPr>
        <w:t>del total de la población de 5 años y más que migró por dicha causa</w:t>
      </w:r>
      <w:r w:rsidR="00117C67">
        <w:rPr>
          <w:rFonts w:ascii="Arial" w:hAnsi="Arial" w:cs="Arial"/>
          <w:sz w:val="24"/>
          <w:szCs w:val="24"/>
          <w:lang w:val="es-ES"/>
        </w:rPr>
        <w:t>,</w:t>
      </w:r>
      <w:r w:rsidR="00117C67">
        <w:rPr>
          <w:rFonts w:ascii="Arial" w:hAnsi="Arial" w:cs="Arial"/>
          <w:noProof/>
          <w:sz w:val="24"/>
          <w:szCs w:val="24"/>
        </w:rPr>
        <w:t xml:space="preserve"> los primeros lugares los ocupa el municipio de </w:t>
      </w:r>
      <w:r w:rsidR="003811A0">
        <w:rPr>
          <w:rFonts w:ascii="Arial" w:hAnsi="Arial" w:cs="Arial"/>
          <w:sz w:val="24"/>
          <w:szCs w:val="24"/>
          <w:lang w:val="es-ES"/>
        </w:rPr>
        <w:t>Papantla, Ixhuatlán de Madero, Tantoyuca, Chicontepec y Espinal</w:t>
      </w:r>
      <w:r w:rsidR="00117C67">
        <w:rPr>
          <w:rFonts w:ascii="Arial" w:hAnsi="Arial" w:cs="Arial"/>
          <w:noProof/>
          <w:sz w:val="24"/>
          <w:szCs w:val="24"/>
        </w:rPr>
        <w:t>.</w:t>
      </w:r>
      <w:r w:rsidR="00117C67">
        <w:rPr>
          <w:rFonts w:ascii="Arial" w:hAnsi="Arial" w:cs="Arial"/>
          <w:sz w:val="24"/>
          <w:szCs w:val="24"/>
          <w:lang w:val="es-ES"/>
        </w:rPr>
        <w:t xml:space="preserve"> </w:t>
      </w:r>
      <w:r w:rsidR="00117C67">
        <w:rPr>
          <w:rFonts w:ascii="Arial" w:hAnsi="Arial" w:cs="Arial"/>
          <w:sz w:val="24"/>
          <w:szCs w:val="24"/>
        </w:rPr>
        <w:t>(Ver Tabla 1</w:t>
      </w:r>
      <w:r w:rsidR="003811A0">
        <w:rPr>
          <w:rFonts w:ascii="Arial" w:hAnsi="Arial" w:cs="Arial"/>
          <w:sz w:val="24"/>
          <w:szCs w:val="24"/>
        </w:rPr>
        <w:t>4</w:t>
      </w:r>
      <w:r w:rsidR="00117C67">
        <w:rPr>
          <w:rFonts w:ascii="Arial" w:hAnsi="Arial" w:cs="Arial"/>
          <w:sz w:val="24"/>
          <w:szCs w:val="24"/>
        </w:rPr>
        <w:t>).</w:t>
      </w:r>
    </w:p>
    <w:p w14:paraId="2A079D5C" w14:textId="77777777" w:rsidR="002364CB" w:rsidRDefault="002364CB" w:rsidP="002E3203">
      <w:pPr>
        <w:spacing w:after="0" w:line="312" w:lineRule="auto"/>
        <w:jc w:val="both"/>
        <w:rPr>
          <w:rFonts w:ascii="Arial" w:hAnsi="Arial" w:cs="Arial"/>
          <w:sz w:val="24"/>
          <w:szCs w:val="24"/>
        </w:rPr>
      </w:pPr>
    </w:p>
    <w:p w14:paraId="7ED83CCB" w14:textId="355D9156" w:rsidR="007E3E4F" w:rsidRPr="001E6C79" w:rsidRDefault="005731AE" w:rsidP="002E3203">
      <w:pPr>
        <w:pStyle w:val="Descripcin"/>
        <w:spacing w:after="0" w:line="312" w:lineRule="auto"/>
        <w:jc w:val="center"/>
        <w:rPr>
          <w:rFonts w:ascii="Arial" w:hAnsi="Arial" w:cs="Arial"/>
          <w:i w:val="0"/>
          <w:iCs w:val="0"/>
          <w:sz w:val="24"/>
          <w:szCs w:val="24"/>
        </w:rPr>
      </w:pPr>
      <w:bookmarkStart w:id="45" w:name="_Toc83724416"/>
      <w:bookmarkStart w:id="46" w:name="_Toc121928213"/>
      <w:r w:rsidRPr="005731AE">
        <w:rPr>
          <w:noProof/>
        </w:rPr>
        <w:drawing>
          <wp:anchor distT="0" distB="0" distL="114300" distR="114300" simplePos="0" relativeHeight="251854848" behindDoc="0" locked="0" layoutInCell="1" allowOverlap="1" wp14:anchorId="6B420044" wp14:editId="1362742E">
            <wp:simplePos x="0" y="0"/>
            <wp:positionH relativeFrom="column">
              <wp:posOffset>345440</wp:posOffset>
            </wp:positionH>
            <wp:positionV relativeFrom="paragraph">
              <wp:posOffset>196850</wp:posOffset>
            </wp:positionV>
            <wp:extent cx="6259830" cy="1524000"/>
            <wp:effectExtent l="0" t="0" r="7620" b="0"/>
            <wp:wrapThrough wrapText="bothSides">
              <wp:wrapPolygon edited="0">
                <wp:start x="0" y="0"/>
                <wp:lineTo x="0" y="20520"/>
                <wp:lineTo x="1841" y="21060"/>
                <wp:lineTo x="9926" y="21060"/>
                <wp:lineTo x="21298" y="19980"/>
                <wp:lineTo x="21561" y="17550"/>
                <wp:lineTo x="20903" y="17280"/>
                <wp:lineTo x="20903" y="14040"/>
                <wp:lineTo x="20114" y="12960"/>
                <wp:lineTo x="20903" y="12960"/>
                <wp:lineTo x="21100" y="11880"/>
                <wp:lineTo x="20969" y="8640"/>
                <wp:lineTo x="21363" y="8640"/>
                <wp:lineTo x="21561" y="7020"/>
                <wp:lineTo x="21561" y="0"/>
                <wp:lineTo x="0" y="0"/>
              </wp:wrapPolygon>
            </wp:wrapThrough>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59830" cy="1524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A4492" w:rsidRPr="001E6C79">
        <w:rPr>
          <w:rFonts w:ascii="Arial" w:hAnsi="Arial" w:cs="Arial"/>
          <w:i w:val="0"/>
          <w:iCs w:val="0"/>
          <w:sz w:val="24"/>
          <w:szCs w:val="24"/>
        </w:rPr>
        <w:t xml:space="preserve">Tabla </w:t>
      </w:r>
      <w:r w:rsidR="00AA4492" w:rsidRPr="001E6C79">
        <w:rPr>
          <w:rFonts w:ascii="Arial" w:hAnsi="Arial" w:cs="Arial"/>
          <w:i w:val="0"/>
          <w:iCs w:val="0"/>
          <w:sz w:val="24"/>
          <w:szCs w:val="24"/>
        </w:rPr>
        <w:fldChar w:fldCharType="begin"/>
      </w:r>
      <w:r w:rsidR="00AA4492" w:rsidRPr="001E6C79">
        <w:rPr>
          <w:rFonts w:ascii="Arial" w:hAnsi="Arial" w:cs="Arial"/>
          <w:i w:val="0"/>
          <w:iCs w:val="0"/>
          <w:sz w:val="24"/>
          <w:szCs w:val="24"/>
        </w:rPr>
        <w:instrText xml:space="preserve"> SEQ Tabla \* ARABIC </w:instrText>
      </w:r>
      <w:r w:rsidR="00AA4492" w:rsidRPr="001E6C79">
        <w:rPr>
          <w:rFonts w:ascii="Arial" w:hAnsi="Arial" w:cs="Arial"/>
          <w:i w:val="0"/>
          <w:iCs w:val="0"/>
          <w:sz w:val="24"/>
          <w:szCs w:val="24"/>
        </w:rPr>
        <w:fldChar w:fldCharType="separate"/>
      </w:r>
      <w:r w:rsidR="004140B0">
        <w:rPr>
          <w:rFonts w:ascii="Arial" w:hAnsi="Arial" w:cs="Arial"/>
          <w:i w:val="0"/>
          <w:iCs w:val="0"/>
          <w:noProof/>
          <w:sz w:val="24"/>
          <w:szCs w:val="24"/>
        </w:rPr>
        <w:t>14</w:t>
      </w:r>
      <w:r w:rsidR="00AA4492" w:rsidRPr="001E6C79">
        <w:rPr>
          <w:rFonts w:ascii="Arial" w:hAnsi="Arial" w:cs="Arial"/>
          <w:i w:val="0"/>
          <w:iCs w:val="0"/>
          <w:sz w:val="24"/>
          <w:szCs w:val="24"/>
        </w:rPr>
        <w:fldChar w:fldCharType="end"/>
      </w:r>
      <w:r w:rsidR="00AA4492" w:rsidRPr="001E6C79">
        <w:rPr>
          <w:rFonts w:ascii="Arial" w:hAnsi="Arial" w:cs="Arial"/>
          <w:i w:val="0"/>
          <w:iCs w:val="0"/>
          <w:sz w:val="24"/>
          <w:szCs w:val="24"/>
        </w:rPr>
        <w:t xml:space="preserve"> </w:t>
      </w:r>
      <w:r w:rsidR="007E3E4F" w:rsidRPr="001E6C79">
        <w:rPr>
          <w:rFonts w:ascii="Arial" w:hAnsi="Arial" w:cs="Arial"/>
          <w:i w:val="0"/>
          <w:iCs w:val="0"/>
          <w:sz w:val="24"/>
          <w:szCs w:val="24"/>
        </w:rPr>
        <w:t xml:space="preserve">Causa de Migración Por Inseguridad Delictiva o </w:t>
      </w:r>
      <w:r w:rsidR="00434B67" w:rsidRPr="001E6C79">
        <w:rPr>
          <w:rFonts w:ascii="Arial" w:hAnsi="Arial" w:cs="Arial"/>
          <w:i w:val="0"/>
          <w:iCs w:val="0"/>
          <w:sz w:val="24"/>
          <w:szCs w:val="24"/>
        </w:rPr>
        <w:t>V</w:t>
      </w:r>
      <w:r w:rsidR="007E3E4F" w:rsidRPr="001E6C79">
        <w:rPr>
          <w:rFonts w:ascii="Arial" w:hAnsi="Arial" w:cs="Arial"/>
          <w:i w:val="0"/>
          <w:iCs w:val="0"/>
          <w:sz w:val="24"/>
          <w:szCs w:val="24"/>
        </w:rPr>
        <w:t>iolencia</w:t>
      </w:r>
      <w:bookmarkEnd w:id="45"/>
      <w:r w:rsidR="00010A56" w:rsidRPr="001E6C79">
        <w:rPr>
          <w:rFonts w:ascii="Arial" w:hAnsi="Arial" w:cs="Arial"/>
          <w:i w:val="0"/>
          <w:iCs w:val="0"/>
          <w:sz w:val="24"/>
          <w:szCs w:val="24"/>
        </w:rPr>
        <w:t>.</w:t>
      </w:r>
      <w:bookmarkEnd w:id="46"/>
    </w:p>
    <w:p w14:paraId="636EEB7C" w14:textId="3EC9FFFF" w:rsidR="00FC08FC" w:rsidRDefault="00FC08FC" w:rsidP="002E3203">
      <w:pPr>
        <w:spacing w:after="0" w:line="312" w:lineRule="auto"/>
        <w:jc w:val="both"/>
        <w:rPr>
          <w:rFonts w:ascii="Arial" w:hAnsi="Arial" w:cs="Arial"/>
          <w:sz w:val="24"/>
          <w:szCs w:val="24"/>
        </w:rPr>
      </w:pPr>
    </w:p>
    <w:p w14:paraId="72AF6D91" w14:textId="7F344EE7" w:rsidR="00010A56" w:rsidRDefault="00010A56" w:rsidP="002E3203">
      <w:pPr>
        <w:spacing w:after="0" w:line="312" w:lineRule="auto"/>
        <w:jc w:val="both"/>
        <w:rPr>
          <w:rFonts w:ascii="Arial" w:hAnsi="Arial" w:cs="Arial"/>
          <w:sz w:val="24"/>
          <w:szCs w:val="24"/>
        </w:rPr>
      </w:pPr>
    </w:p>
    <w:p w14:paraId="6C15BD07" w14:textId="5F33260B" w:rsidR="00FC08FC" w:rsidRDefault="00FC08FC" w:rsidP="002E3203">
      <w:pPr>
        <w:spacing w:after="0" w:line="312" w:lineRule="auto"/>
        <w:jc w:val="both"/>
        <w:rPr>
          <w:rFonts w:ascii="Arial" w:hAnsi="Arial" w:cs="Arial"/>
          <w:sz w:val="24"/>
          <w:szCs w:val="24"/>
        </w:rPr>
      </w:pPr>
    </w:p>
    <w:p w14:paraId="715B757E" w14:textId="19A6FD9B" w:rsidR="00FC08FC" w:rsidRDefault="00FC08FC" w:rsidP="002E3203">
      <w:pPr>
        <w:spacing w:after="0" w:line="312" w:lineRule="auto"/>
        <w:jc w:val="both"/>
        <w:rPr>
          <w:rFonts w:ascii="Arial" w:hAnsi="Arial" w:cs="Arial"/>
          <w:sz w:val="24"/>
          <w:szCs w:val="24"/>
        </w:rPr>
      </w:pPr>
    </w:p>
    <w:p w14:paraId="022644F4" w14:textId="510780B9" w:rsidR="00FC08FC" w:rsidRDefault="00FC08FC" w:rsidP="002E3203">
      <w:pPr>
        <w:spacing w:after="0" w:line="312" w:lineRule="auto"/>
        <w:jc w:val="both"/>
        <w:rPr>
          <w:rFonts w:ascii="Arial" w:hAnsi="Arial" w:cs="Arial"/>
          <w:sz w:val="24"/>
          <w:szCs w:val="24"/>
        </w:rPr>
      </w:pPr>
    </w:p>
    <w:p w14:paraId="27E2263B" w14:textId="4DE70DF5" w:rsidR="00E773F8" w:rsidRDefault="00E773F8" w:rsidP="002E3203">
      <w:pPr>
        <w:spacing w:after="0" w:line="312" w:lineRule="auto"/>
        <w:jc w:val="both"/>
        <w:rPr>
          <w:rFonts w:ascii="Arial" w:hAnsi="Arial" w:cs="Arial"/>
          <w:sz w:val="24"/>
          <w:szCs w:val="24"/>
        </w:rPr>
      </w:pPr>
    </w:p>
    <w:p w14:paraId="72273081" w14:textId="49C65BAC" w:rsidR="004A1B36" w:rsidRDefault="004A1B36" w:rsidP="002E3203">
      <w:pPr>
        <w:spacing w:after="0" w:line="312" w:lineRule="auto"/>
        <w:jc w:val="both"/>
        <w:rPr>
          <w:rFonts w:ascii="Arial" w:hAnsi="Arial" w:cs="Arial"/>
          <w:sz w:val="24"/>
          <w:szCs w:val="24"/>
        </w:rPr>
      </w:pPr>
    </w:p>
    <w:p w14:paraId="59B7A967" w14:textId="67F30CE9"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Del total de la población de 5 años y más que migró “</w:t>
      </w:r>
      <w:r w:rsidRPr="00E64DDA">
        <w:rPr>
          <w:rFonts w:ascii="Arial" w:hAnsi="Arial" w:cs="Arial"/>
          <w:noProof/>
          <w:sz w:val="24"/>
          <w:szCs w:val="24"/>
        </w:rPr>
        <w:t>Por Desastres Naturales”</w:t>
      </w:r>
      <w:r w:rsidRPr="00E64DDA">
        <w:rPr>
          <w:rFonts w:ascii="Arial" w:hAnsi="Arial" w:cs="Arial"/>
          <w:sz w:val="24"/>
          <w:szCs w:val="24"/>
          <w:lang w:val="es-ES"/>
        </w:rPr>
        <w:t xml:space="preserve">, </w:t>
      </w:r>
      <w:r w:rsidR="003811A0">
        <w:rPr>
          <w:rFonts w:ascii="Arial" w:hAnsi="Arial" w:cs="Arial"/>
          <w:sz w:val="24"/>
          <w:szCs w:val="24"/>
          <w:lang w:val="es-ES"/>
        </w:rPr>
        <w:t>Papantla, Tantoyuca, Chontla, Santiago Sochiapan y Uxpanapa,</w:t>
      </w:r>
      <w:r w:rsidR="00B152C1">
        <w:rPr>
          <w:rFonts w:ascii="Arial" w:hAnsi="Arial" w:cs="Arial"/>
          <w:sz w:val="24"/>
          <w:szCs w:val="24"/>
          <w:lang w:val="es-ES"/>
        </w:rPr>
        <w:t xml:space="preserve"> </w:t>
      </w:r>
      <w:r w:rsidRPr="00E64DDA">
        <w:rPr>
          <w:rFonts w:ascii="Arial" w:hAnsi="Arial" w:cs="Arial"/>
          <w:sz w:val="24"/>
          <w:szCs w:val="24"/>
          <w:lang w:val="es-ES"/>
        </w:rPr>
        <w:t>ocupa</w:t>
      </w:r>
      <w:r w:rsidR="00B152C1">
        <w:rPr>
          <w:rFonts w:ascii="Arial" w:hAnsi="Arial" w:cs="Arial"/>
          <w:sz w:val="24"/>
          <w:szCs w:val="24"/>
          <w:lang w:val="es-ES"/>
        </w:rPr>
        <w:t>n</w:t>
      </w:r>
      <w:r w:rsidRPr="00E64DDA">
        <w:rPr>
          <w:rFonts w:ascii="Arial" w:hAnsi="Arial" w:cs="Arial"/>
          <w:sz w:val="24"/>
          <w:szCs w:val="24"/>
          <w:lang w:val="es-ES"/>
        </w:rPr>
        <w:t xml:space="preserve"> </w:t>
      </w:r>
      <w:r w:rsidR="00B152C1">
        <w:rPr>
          <w:rFonts w:ascii="Arial" w:hAnsi="Arial" w:cs="Arial"/>
          <w:sz w:val="24"/>
          <w:szCs w:val="24"/>
          <w:lang w:val="es-ES"/>
        </w:rPr>
        <w:t>los primeros</w:t>
      </w:r>
      <w:r w:rsidRPr="00E64DDA">
        <w:rPr>
          <w:rFonts w:ascii="Arial" w:hAnsi="Arial" w:cs="Arial"/>
          <w:sz w:val="24"/>
          <w:szCs w:val="24"/>
          <w:lang w:val="es-ES"/>
        </w:rPr>
        <w:t xml:space="preserve"> lugar</w:t>
      </w:r>
      <w:r w:rsidR="00B152C1">
        <w:rPr>
          <w:rFonts w:ascii="Arial" w:hAnsi="Arial" w:cs="Arial"/>
          <w:sz w:val="24"/>
          <w:szCs w:val="24"/>
          <w:lang w:val="es-ES"/>
        </w:rPr>
        <w:t>es</w:t>
      </w:r>
      <w:r w:rsidRPr="00E64DDA">
        <w:rPr>
          <w:rFonts w:ascii="Arial" w:hAnsi="Arial" w:cs="Arial"/>
          <w:sz w:val="24"/>
          <w:szCs w:val="24"/>
          <w:lang w:val="es-ES"/>
        </w:rPr>
        <w:t>.</w:t>
      </w:r>
      <w:r w:rsidR="00B152C1">
        <w:rPr>
          <w:rFonts w:ascii="Arial" w:hAnsi="Arial" w:cs="Arial"/>
          <w:sz w:val="24"/>
          <w:szCs w:val="24"/>
          <w:lang w:val="es-ES"/>
        </w:rPr>
        <w:t xml:space="preserve"> </w:t>
      </w:r>
      <w:r w:rsidR="00B152C1">
        <w:rPr>
          <w:rFonts w:ascii="Arial" w:hAnsi="Arial" w:cs="Arial"/>
          <w:sz w:val="24"/>
          <w:szCs w:val="24"/>
        </w:rPr>
        <w:t>(Ver Tabla 1</w:t>
      </w:r>
      <w:r w:rsidR="003811A0">
        <w:rPr>
          <w:rFonts w:ascii="Arial" w:hAnsi="Arial" w:cs="Arial"/>
          <w:sz w:val="24"/>
          <w:szCs w:val="24"/>
        </w:rPr>
        <w:t>5</w:t>
      </w:r>
      <w:r w:rsidR="00B152C1">
        <w:rPr>
          <w:rFonts w:ascii="Arial" w:hAnsi="Arial" w:cs="Arial"/>
          <w:sz w:val="24"/>
          <w:szCs w:val="24"/>
        </w:rPr>
        <w:t>).</w:t>
      </w:r>
    </w:p>
    <w:p w14:paraId="49AFCEAE" w14:textId="6F1B8CB0" w:rsidR="007978A9" w:rsidRDefault="007978A9" w:rsidP="002E3203">
      <w:pPr>
        <w:spacing w:after="0" w:line="312" w:lineRule="auto"/>
        <w:jc w:val="both"/>
        <w:rPr>
          <w:rFonts w:ascii="Arial" w:hAnsi="Arial" w:cs="Arial"/>
          <w:sz w:val="24"/>
          <w:szCs w:val="24"/>
        </w:rPr>
      </w:pPr>
    </w:p>
    <w:p w14:paraId="600372A5" w14:textId="46AB47EE" w:rsidR="007E3E4F" w:rsidRPr="001E6C79" w:rsidRDefault="001830D7" w:rsidP="002E3203">
      <w:pPr>
        <w:pStyle w:val="Descripcin"/>
        <w:spacing w:after="0" w:line="312" w:lineRule="auto"/>
        <w:jc w:val="center"/>
        <w:rPr>
          <w:rFonts w:ascii="Arial" w:hAnsi="Arial" w:cs="Arial"/>
          <w:i w:val="0"/>
          <w:iCs w:val="0"/>
          <w:sz w:val="24"/>
          <w:szCs w:val="24"/>
        </w:rPr>
      </w:pPr>
      <w:bookmarkStart w:id="47" w:name="_Toc83724417"/>
      <w:bookmarkStart w:id="48" w:name="_Toc121928214"/>
      <w:r w:rsidRPr="003811A0">
        <w:rPr>
          <w:noProof/>
        </w:rPr>
        <w:drawing>
          <wp:anchor distT="0" distB="0" distL="114300" distR="114300" simplePos="0" relativeHeight="251855872" behindDoc="0" locked="0" layoutInCell="1" allowOverlap="1" wp14:anchorId="2CDCC65C" wp14:editId="02171671">
            <wp:simplePos x="0" y="0"/>
            <wp:positionH relativeFrom="margin">
              <wp:posOffset>345440</wp:posOffset>
            </wp:positionH>
            <wp:positionV relativeFrom="paragraph">
              <wp:posOffset>215265</wp:posOffset>
            </wp:positionV>
            <wp:extent cx="6283325" cy="1552575"/>
            <wp:effectExtent l="0" t="0" r="3175" b="0"/>
            <wp:wrapThrough wrapText="bothSides">
              <wp:wrapPolygon edited="0">
                <wp:start x="0" y="0"/>
                <wp:lineTo x="0" y="20672"/>
                <wp:lineTo x="1899" y="21202"/>
                <wp:lineTo x="9889" y="21202"/>
                <wp:lineTo x="21218" y="20142"/>
                <wp:lineTo x="21545" y="17492"/>
                <wp:lineTo x="20956" y="16962"/>
                <wp:lineTo x="20956" y="8481"/>
                <wp:lineTo x="21349" y="8481"/>
                <wp:lineTo x="21545" y="6891"/>
                <wp:lineTo x="21545" y="0"/>
                <wp:lineTo x="0" y="0"/>
              </wp:wrapPolygon>
            </wp:wrapThrough>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83325" cy="1552575"/>
                    </a:xfrm>
                    <a:prstGeom prst="rect">
                      <a:avLst/>
                    </a:prstGeom>
                    <a:noFill/>
                    <a:ln>
                      <a:noFill/>
                    </a:ln>
                  </pic:spPr>
                </pic:pic>
              </a:graphicData>
            </a:graphic>
            <wp14:sizeRelH relativeFrom="page">
              <wp14:pctWidth>0</wp14:pctWidth>
            </wp14:sizeRelH>
            <wp14:sizeRelV relativeFrom="page">
              <wp14:pctHeight>0</wp14:pctHeight>
            </wp14:sizeRelV>
          </wp:anchor>
        </w:drawing>
      </w:r>
      <w:r w:rsidR="00AA4492" w:rsidRPr="001E6C79">
        <w:rPr>
          <w:rFonts w:ascii="Arial" w:hAnsi="Arial" w:cs="Arial"/>
          <w:i w:val="0"/>
          <w:iCs w:val="0"/>
          <w:sz w:val="24"/>
          <w:szCs w:val="24"/>
        </w:rPr>
        <w:t xml:space="preserve">Tabla </w:t>
      </w:r>
      <w:r w:rsidR="00AA4492" w:rsidRPr="001E6C79">
        <w:rPr>
          <w:rFonts w:ascii="Arial" w:hAnsi="Arial" w:cs="Arial"/>
          <w:i w:val="0"/>
          <w:iCs w:val="0"/>
          <w:sz w:val="24"/>
          <w:szCs w:val="24"/>
        </w:rPr>
        <w:fldChar w:fldCharType="begin"/>
      </w:r>
      <w:r w:rsidR="00AA4492" w:rsidRPr="001E6C79">
        <w:rPr>
          <w:rFonts w:ascii="Arial" w:hAnsi="Arial" w:cs="Arial"/>
          <w:i w:val="0"/>
          <w:iCs w:val="0"/>
          <w:sz w:val="24"/>
          <w:szCs w:val="24"/>
        </w:rPr>
        <w:instrText xml:space="preserve"> SEQ Tabla \* ARABIC </w:instrText>
      </w:r>
      <w:r w:rsidR="00AA4492" w:rsidRPr="001E6C79">
        <w:rPr>
          <w:rFonts w:ascii="Arial" w:hAnsi="Arial" w:cs="Arial"/>
          <w:i w:val="0"/>
          <w:iCs w:val="0"/>
          <w:sz w:val="24"/>
          <w:szCs w:val="24"/>
        </w:rPr>
        <w:fldChar w:fldCharType="separate"/>
      </w:r>
      <w:r w:rsidR="004140B0">
        <w:rPr>
          <w:rFonts w:ascii="Arial" w:hAnsi="Arial" w:cs="Arial"/>
          <w:i w:val="0"/>
          <w:iCs w:val="0"/>
          <w:noProof/>
          <w:sz w:val="24"/>
          <w:szCs w:val="24"/>
        </w:rPr>
        <w:t>15</w:t>
      </w:r>
      <w:r w:rsidR="00AA4492" w:rsidRPr="001E6C79">
        <w:rPr>
          <w:rFonts w:ascii="Arial" w:hAnsi="Arial" w:cs="Arial"/>
          <w:i w:val="0"/>
          <w:iCs w:val="0"/>
          <w:sz w:val="24"/>
          <w:szCs w:val="24"/>
        </w:rPr>
        <w:fldChar w:fldCharType="end"/>
      </w:r>
      <w:r w:rsidR="00AA4492"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Por desastres Naturales</w:t>
      </w:r>
      <w:bookmarkEnd w:id="47"/>
      <w:r w:rsidR="00010A56" w:rsidRPr="001E6C79">
        <w:rPr>
          <w:rFonts w:ascii="Arial" w:hAnsi="Arial" w:cs="Arial"/>
          <w:i w:val="0"/>
          <w:iCs w:val="0"/>
          <w:sz w:val="24"/>
          <w:szCs w:val="24"/>
        </w:rPr>
        <w:t>.</w:t>
      </w:r>
      <w:bookmarkEnd w:id="48"/>
    </w:p>
    <w:p w14:paraId="16F8E7AE" w14:textId="44A74A29" w:rsidR="004A1B36" w:rsidRDefault="004A1B36" w:rsidP="002E3203">
      <w:pPr>
        <w:spacing w:after="0" w:line="312" w:lineRule="auto"/>
        <w:jc w:val="both"/>
        <w:rPr>
          <w:rFonts w:ascii="Arial" w:hAnsi="Arial" w:cs="Arial"/>
          <w:sz w:val="24"/>
          <w:szCs w:val="24"/>
        </w:rPr>
      </w:pPr>
    </w:p>
    <w:p w14:paraId="4D6A1ECB" w14:textId="76210C3E" w:rsidR="004A1B36" w:rsidRDefault="004A1B36" w:rsidP="002E3203">
      <w:pPr>
        <w:spacing w:after="0" w:line="312" w:lineRule="auto"/>
        <w:jc w:val="both"/>
        <w:rPr>
          <w:rFonts w:ascii="Arial" w:hAnsi="Arial" w:cs="Arial"/>
          <w:sz w:val="24"/>
          <w:szCs w:val="24"/>
        </w:rPr>
      </w:pPr>
    </w:p>
    <w:p w14:paraId="669701EC" w14:textId="4A09C500" w:rsidR="004A1B36" w:rsidRDefault="004A1B36" w:rsidP="002E3203">
      <w:pPr>
        <w:spacing w:after="0" w:line="312" w:lineRule="auto"/>
        <w:jc w:val="both"/>
        <w:rPr>
          <w:rFonts w:ascii="Arial" w:hAnsi="Arial" w:cs="Arial"/>
          <w:sz w:val="24"/>
          <w:szCs w:val="24"/>
        </w:rPr>
      </w:pPr>
    </w:p>
    <w:p w14:paraId="7047E195" w14:textId="09D3A662" w:rsidR="004A1B36" w:rsidRDefault="004A1B36" w:rsidP="002E3203">
      <w:pPr>
        <w:spacing w:after="0" w:line="312" w:lineRule="auto"/>
        <w:jc w:val="both"/>
        <w:rPr>
          <w:rFonts w:ascii="Arial" w:hAnsi="Arial" w:cs="Arial"/>
          <w:sz w:val="24"/>
          <w:szCs w:val="24"/>
        </w:rPr>
      </w:pPr>
    </w:p>
    <w:p w14:paraId="4B8117D1" w14:textId="77777777" w:rsidR="004A1B36" w:rsidRDefault="004A1B36" w:rsidP="002E3203">
      <w:pPr>
        <w:spacing w:after="0" w:line="312" w:lineRule="auto"/>
        <w:jc w:val="both"/>
        <w:rPr>
          <w:rFonts w:ascii="Arial" w:hAnsi="Arial" w:cs="Arial"/>
          <w:sz w:val="24"/>
          <w:szCs w:val="24"/>
        </w:rPr>
      </w:pPr>
    </w:p>
    <w:p w14:paraId="4B4F17F3" w14:textId="77777777" w:rsidR="004A1B36" w:rsidRDefault="004A1B36" w:rsidP="002E3203">
      <w:pPr>
        <w:spacing w:after="0" w:line="312" w:lineRule="auto"/>
        <w:jc w:val="both"/>
        <w:rPr>
          <w:rFonts w:ascii="Arial" w:hAnsi="Arial" w:cs="Arial"/>
          <w:sz w:val="24"/>
          <w:szCs w:val="24"/>
        </w:rPr>
      </w:pPr>
    </w:p>
    <w:p w14:paraId="57BB532A" w14:textId="199AE765" w:rsidR="005D431A" w:rsidRDefault="005D431A" w:rsidP="002E3203">
      <w:pPr>
        <w:spacing w:after="0" w:line="312" w:lineRule="auto"/>
        <w:rPr>
          <w:rFonts w:ascii="Arial" w:hAnsi="Arial" w:cs="Arial"/>
          <w:sz w:val="24"/>
          <w:szCs w:val="24"/>
        </w:rPr>
      </w:pPr>
    </w:p>
    <w:p w14:paraId="66ABC5A9" w14:textId="623E6249"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En lo que respecta a la causa “</w:t>
      </w:r>
      <w:r w:rsidRPr="00E64DDA">
        <w:rPr>
          <w:rFonts w:ascii="Arial" w:hAnsi="Arial" w:cs="Arial"/>
          <w:noProof/>
          <w:sz w:val="24"/>
          <w:szCs w:val="24"/>
        </w:rPr>
        <w:t xml:space="preserve">Lo deportaron”, </w:t>
      </w:r>
      <w:r w:rsidR="003811A0">
        <w:rPr>
          <w:rFonts w:ascii="Arial" w:hAnsi="Arial" w:cs="Arial"/>
          <w:sz w:val="24"/>
          <w:szCs w:val="24"/>
          <w:lang w:val="es-ES"/>
        </w:rPr>
        <w:t>Playa Vicente, Papantla, Uxpanapa, Santiago Sochiapan y Zongolica</w:t>
      </w:r>
      <w:r w:rsidR="00B152C1">
        <w:rPr>
          <w:rFonts w:ascii="Arial" w:hAnsi="Arial" w:cs="Arial"/>
          <w:sz w:val="24"/>
          <w:szCs w:val="24"/>
          <w:lang w:val="es-ES"/>
        </w:rPr>
        <w:t xml:space="preserve">, </w:t>
      </w:r>
      <w:r w:rsidRPr="00E64DDA">
        <w:rPr>
          <w:rFonts w:ascii="Arial" w:hAnsi="Arial" w:cs="Arial"/>
          <w:sz w:val="24"/>
          <w:szCs w:val="24"/>
          <w:lang w:val="es-ES"/>
        </w:rPr>
        <w:t xml:space="preserve">del total de la población de 5 años y más que migró </w:t>
      </w:r>
      <w:r w:rsidR="00B152C1">
        <w:rPr>
          <w:rFonts w:ascii="Arial" w:hAnsi="Arial" w:cs="Arial"/>
          <w:sz w:val="24"/>
          <w:szCs w:val="24"/>
          <w:lang w:val="es-ES"/>
        </w:rPr>
        <w:t>llevan el primer lugar a nivel estatal</w:t>
      </w:r>
      <w:r w:rsidRPr="00E64DDA">
        <w:rPr>
          <w:rFonts w:ascii="Arial" w:hAnsi="Arial" w:cs="Arial"/>
          <w:sz w:val="24"/>
          <w:szCs w:val="24"/>
          <w:lang w:val="es-ES"/>
        </w:rPr>
        <w:t>.</w:t>
      </w:r>
      <w:r w:rsidR="00B152C1">
        <w:rPr>
          <w:rFonts w:ascii="Arial" w:hAnsi="Arial" w:cs="Arial"/>
          <w:sz w:val="24"/>
          <w:szCs w:val="24"/>
          <w:lang w:val="es-ES"/>
        </w:rPr>
        <w:t xml:space="preserve"> </w:t>
      </w:r>
      <w:r w:rsidR="00B152C1">
        <w:rPr>
          <w:rFonts w:ascii="Arial" w:hAnsi="Arial" w:cs="Arial"/>
          <w:sz w:val="24"/>
          <w:szCs w:val="24"/>
        </w:rPr>
        <w:t>(Ver Tabla 1</w:t>
      </w:r>
      <w:r w:rsidR="003811A0">
        <w:rPr>
          <w:rFonts w:ascii="Arial" w:hAnsi="Arial" w:cs="Arial"/>
          <w:sz w:val="24"/>
          <w:szCs w:val="24"/>
        </w:rPr>
        <w:t>6</w:t>
      </w:r>
      <w:r w:rsidR="00B152C1">
        <w:rPr>
          <w:rFonts w:ascii="Arial" w:hAnsi="Arial" w:cs="Arial"/>
          <w:sz w:val="24"/>
          <w:szCs w:val="24"/>
        </w:rPr>
        <w:t>).</w:t>
      </w:r>
    </w:p>
    <w:p w14:paraId="15624D91" w14:textId="77777777" w:rsidR="00091C3A" w:rsidRDefault="00091C3A" w:rsidP="002E3203">
      <w:pPr>
        <w:spacing w:after="0" w:line="312" w:lineRule="auto"/>
        <w:rPr>
          <w:rFonts w:ascii="Arial" w:hAnsi="Arial" w:cs="Arial"/>
          <w:sz w:val="24"/>
          <w:szCs w:val="24"/>
        </w:rPr>
      </w:pPr>
    </w:p>
    <w:p w14:paraId="5BE777CC" w14:textId="2B1AA4BB" w:rsidR="007E3E4F" w:rsidRPr="001E6C79" w:rsidRDefault="001830D7" w:rsidP="002E3203">
      <w:pPr>
        <w:pStyle w:val="Descripcin"/>
        <w:spacing w:after="0" w:line="312" w:lineRule="auto"/>
        <w:jc w:val="center"/>
        <w:rPr>
          <w:rFonts w:ascii="Arial" w:hAnsi="Arial" w:cs="Arial"/>
          <w:i w:val="0"/>
          <w:iCs w:val="0"/>
          <w:sz w:val="24"/>
          <w:szCs w:val="24"/>
        </w:rPr>
      </w:pPr>
      <w:bookmarkStart w:id="49" w:name="_Toc83724418"/>
      <w:bookmarkStart w:id="50" w:name="_Toc121928215"/>
      <w:r w:rsidRPr="003811A0">
        <w:rPr>
          <w:noProof/>
        </w:rPr>
        <w:drawing>
          <wp:anchor distT="0" distB="0" distL="114300" distR="114300" simplePos="0" relativeHeight="251856896" behindDoc="0" locked="0" layoutInCell="1" allowOverlap="1" wp14:anchorId="62420A8B" wp14:editId="5B878C8C">
            <wp:simplePos x="0" y="0"/>
            <wp:positionH relativeFrom="column">
              <wp:posOffset>354965</wp:posOffset>
            </wp:positionH>
            <wp:positionV relativeFrom="paragraph">
              <wp:posOffset>204470</wp:posOffset>
            </wp:positionV>
            <wp:extent cx="6096000" cy="1609725"/>
            <wp:effectExtent l="0" t="0" r="0" b="9525"/>
            <wp:wrapThrough wrapText="bothSides">
              <wp:wrapPolygon edited="0">
                <wp:start x="0" y="0"/>
                <wp:lineTo x="0" y="20961"/>
                <wp:lineTo x="1823" y="21472"/>
                <wp:lineTo x="9923" y="21472"/>
                <wp:lineTo x="12150" y="20961"/>
                <wp:lineTo x="12015" y="20450"/>
                <wp:lineTo x="21465" y="18149"/>
                <wp:lineTo x="21533" y="17893"/>
                <wp:lineTo x="20858" y="16360"/>
                <wp:lineTo x="20925" y="8180"/>
                <wp:lineTo x="21398" y="8180"/>
                <wp:lineTo x="21533" y="7157"/>
                <wp:lineTo x="21533" y="0"/>
                <wp:lineTo x="0" y="0"/>
              </wp:wrapPolygon>
            </wp:wrapThrough>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96000" cy="1609725"/>
                    </a:xfrm>
                    <a:prstGeom prst="rect">
                      <a:avLst/>
                    </a:prstGeom>
                    <a:noFill/>
                    <a:ln>
                      <a:noFill/>
                    </a:ln>
                  </pic:spPr>
                </pic:pic>
              </a:graphicData>
            </a:graphic>
            <wp14:sizeRelH relativeFrom="page">
              <wp14:pctWidth>0</wp14:pctWidth>
            </wp14:sizeRelH>
            <wp14:sizeRelV relativeFrom="page">
              <wp14:pctHeight>0</wp14:pctHeight>
            </wp14:sizeRelV>
          </wp:anchor>
        </w:drawing>
      </w:r>
      <w:r w:rsidR="00B56023" w:rsidRPr="001E6C79">
        <w:rPr>
          <w:rFonts w:ascii="Arial" w:hAnsi="Arial" w:cs="Arial"/>
          <w:i w:val="0"/>
          <w:iCs w:val="0"/>
          <w:sz w:val="24"/>
          <w:szCs w:val="24"/>
        </w:rPr>
        <w:t xml:space="preserve">Tabla </w:t>
      </w:r>
      <w:r w:rsidR="00B56023" w:rsidRPr="001E6C79">
        <w:rPr>
          <w:rFonts w:ascii="Arial" w:hAnsi="Arial" w:cs="Arial"/>
          <w:i w:val="0"/>
          <w:iCs w:val="0"/>
          <w:sz w:val="24"/>
          <w:szCs w:val="24"/>
        </w:rPr>
        <w:fldChar w:fldCharType="begin"/>
      </w:r>
      <w:r w:rsidR="00B56023" w:rsidRPr="001E6C79">
        <w:rPr>
          <w:rFonts w:ascii="Arial" w:hAnsi="Arial" w:cs="Arial"/>
          <w:i w:val="0"/>
          <w:iCs w:val="0"/>
          <w:sz w:val="24"/>
          <w:szCs w:val="24"/>
        </w:rPr>
        <w:instrText xml:space="preserve"> SEQ Tabla \* ARABIC </w:instrText>
      </w:r>
      <w:r w:rsidR="00B56023" w:rsidRPr="001E6C79">
        <w:rPr>
          <w:rFonts w:ascii="Arial" w:hAnsi="Arial" w:cs="Arial"/>
          <w:i w:val="0"/>
          <w:iCs w:val="0"/>
          <w:sz w:val="24"/>
          <w:szCs w:val="24"/>
        </w:rPr>
        <w:fldChar w:fldCharType="separate"/>
      </w:r>
      <w:r w:rsidR="004140B0">
        <w:rPr>
          <w:rFonts w:ascii="Arial" w:hAnsi="Arial" w:cs="Arial"/>
          <w:i w:val="0"/>
          <w:iCs w:val="0"/>
          <w:noProof/>
          <w:sz w:val="24"/>
          <w:szCs w:val="24"/>
        </w:rPr>
        <w:t>16</w:t>
      </w:r>
      <w:r w:rsidR="00B56023" w:rsidRPr="001E6C79">
        <w:rPr>
          <w:rFonts w:ascii="Arial" w:hAnsi="Arial" w:cs="Arial"/>
          <w:i w:val="0"/>
          <w:iCs w:val="0"/>
          <w:sz w:val="24"/>
          <w:szCs w:val="24"/>
        </w:rPr>
        <w:fldChar w:fldCharType="end"/>
      </w:r>
      <w:r w:rsidR="00B56023"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Lo deportaron</w:t>
      </w:r>
      <w:bookmarkEnd w:id="49"/>
      <w:r w:rsidR="00010A56" w:rsidRPr="001E6C79">
        <w:rPr>
          <w:rFonts w:ascii="Arial" w:hAnsi="Arial" w:cs="Arial"/>
          <w:i w:val="0"/>
          <w:iCs w:val="0"/>
          <w:sz w:val="24"/>
          <w:szCs w:val="24"/>
        </w:rPr>
        <w:t>.</w:t>
      </w:r>
      <w:bookmarkEnd w:id="50"/>
    </w:p>
    <w:p w14:paraId="7C57BCBD" w14:textId="3C3A3C5F" w:rsidR="00FC08FC" w:rsidRDefault="00FC08FC" w:rsidP="002E3203">
      <w:pPr>
        <w:spacing w:after="0" w:line="312" w:lineRule="auto"/>
        <w:jc w:val="both"/>
        <w:rPr>
          <w:rFonts w:ascii="Arial" w:hAnsi="Arial" w:cs="Arial"/>
          <w:sz w:val="24"/>
          <w:szCs w:val="24"/>
        </w:rPr>
      </w:pPr>
    </w:p>
    <w:p w14:paraId="42709F9F" w14:textId="5447B5B9" w:rsidR="00FC08FC" w:rsidRDefault="00FC08FC" w:rsidP="002E3203">
      <w:pPr>
        <w:spacing w:after="0" w:line="312" w:lineRule="auto"/>
        <w:jc w:val="both"/>
        <w:rPr>
          <w:rFonts w:ascii="Arial" w:hAnsi="Arial" w:cs="Arial"/>
          <w:sz w:val="24"/>
          <w:szCs w:val="24"/>
        </w:rPr>
      </w:pPr>
    </w:p>
    <w:p w14:paraId="5900409C" w14:textId="3367B44F" w:rsidR="00FC08FC" w:rsidRDefault="00FC08FC" w:rsidP="002E3203">
      <w:pPr>
        <w:spacing w:after="0" w:line="312" w:lineRule="auto"/>
        <w:jc w:val="both"/>
        <w:rPr>
          <w:rFonts w:ascii="Arial" w:hAnsi="Arial" w:cs="Arial"/>
          <w:sz w:val="24"/>
          <w:szCs w:val="24"/>
        </w:rPr>
      </w:pPr>
    </w:p>
    <w:p w14:paraId="2909FD3F" w14:textId="06F20357" w:rsidR="00FC08FC" w:rsidRDefault="00FC08FC" w:rsidP="002E3203">
      <w:pPr>
        <w:spacing w:after="0" w:line="312" w:lineRule="auto"/>
        <w:jc w:val="both"/>
        <w:rPr>
          <w:rFonts w:ascii="Arial" w:hAnsi="Arial" w:cs="Arial"/>
          <w:sz w:val="24"/>
          <w:szCs w:val="24"/>
        </w:rPr>
      </w:pPr>
    </w:p>
    <w:p w14:paraId="190164BC" w14:textId="13484167" w:rsidR="00FC08FC" w:rsidRDefault="00FC08FC" w:rsidP="002E3203">
      <w:pPr>
        <w:spacing w:after="0" w:line="312" w:lineRule="auto"/>
        <w:jc w:val="both"/>
        <w:rPr>
          <w:rFonts w:ascii="Arial" w:hAnsi="Arial" w:cs="Arial"/>
          <w:sz w:val="24"/>
          <w:szCs w:val="24"/>
        </w:rPr>
      </w:pPr>
    </w:p>
    <w:p w14:paraId="4EB88839" w14:textId="24718A37" w:rsidR="00FC08FC" w:rsidRDefault="00FC08FC" w:rsidP="002E3203">
      <w:pPr>
        <w:spacing w:after="0" w:line="312" w:lineRule="auto"/>
        <w:jc w:val="both"/>
        <w:rPr>
          <w:rFonts w:ascii="Arial" w:hAnsi="Arial" w:cs="Arial"/>
          <w:sz w:val="24"/>
          <w:szCs w:val="24"/>
        </w:rPr>
      </w:pPr>
    </w:p>
    <w:p w14:paraId="4D872D06" w14:textId="77777777" w:rsidR="003811A0" w:rsidRDefault="003811A0" w:rsidP="002E3203">
      <w:pPr>
        <w:spacing w:after="0" w:line="312" w:lineRule="auto"/>
        <w:jc w:val="both"/>
        <w:rPr>
          <w:rFonts w:ascii="Arial" w:hAnsi="Arial" w:cs="Arial"/>
          <w:sz w:val="24"/>
          <w:szCs w:val="24"/>
        </w:rPr>
      </w:pPr>
    </w:p>
    <w:p w14:paraId="220428CB" w14:textId="5168CD30" w:rsidR="00FC08FC" w:rsidRDefault="00FC08FC" w:rsidP="002E3203">
      <w:pPr>
        <w:spacing w:after="0" w:line="312" w:lineRule="auto"/>
        <w:jc w:val="both"/>
        <w:rPr>
          <w:rFonts w:ascii="Arial" w:hAnsi="Arial" w:cs="Arial"/>
          <w:sz w:val="24"/>
          <w:szCs w:val="24"/>
        </w:rPr>
      </w:pPr>
    </w:p>
    <w:p w14:paraId="519D8E86" w14:textId="77777777" w:rsidR="003811A0" w:rsidRDefault="003811A0" w:rsidP="002E3203">
      <w:pPr>
        <w:spacing w:after="0" w:line="312" w:lineRule="auto"/>
        <w:jc w:val="both"/>
        <w:rPr>
          <w:rFonts w:ascii="Arial" w:hAnsi="Arial" w:cs="Arial"/>
          <w:sz w:val="24"/>
          <w:szCs w:val="24"/>
        </w:rPr>
        <w:sectPr w:rsidR="003811A0" w:rsidSect="002364CB">
          <w:pgSz w:w="12240" w:h="15840" w:code="1"/>
          <w:pgMar w:top="851" w:right="851" w:bottom="851" w:left="851" w:header="709" w:footer="709" w:gutter="0"/>
          <w:cols w:space="708"/>
          <w:docGrid w:linePitch="360"/>
        </w:sectPr>
      </w:pPr>
    </w:p>
    <w:p w14:paraId="203EF557" w14:textId="200232FE" w:rsidR="005D431A" w:rsidRDefault="005D431A" w:rsidP="002E3203">
      <w:pPr>
        <w:spacing w:after="0" w:line="312" w:lineRule="auto"/>
        <w:rPr>
          <w:rFonts w:ascii="Arial" w:hAnsi="Arial" w:cs="Arial"/>
          <w:sz w:val="24"/>
          <w:szCs w:val="24"/>
        </w:rPr>
      </w:pPr>
    </w:p>
    <w:p w14:paraId="0F6B0E6C" w14:textId="683AF514" w:rsidR="007978A9" w:rsidRDefault="007978A9" w:rsidP="003811A0">
      <w:pPr>
        <w:spacing w:after="0" w:line="312" w:lineRule="auto"/>
        <w:jc w:val="both"/>
        <w:rPr>
          <w:rFonts w:ascii="Arial" w:hAnsi="Arial" w:cs="Arial"/>
          <w:sz w:val="24"/>
          <w:szCs w:val="24"/>
        </w:rPr>
      </w:pPr>
      <w:r w:rsidRPr="00E64DDA">
        <w:rPr>
          <w:rFonts w:ascii="Arial" w:hAnsi="Arial" w:cs="Arial"/>
          <w:sz w:val="24"/>
          <w:szCs w:val="24"/>
          <w:lang w:val="es-ES"/>
        </w:rPr>
        <w:t xml:space="preserve">En cuanto a la causa definida como “Otra Causa”, </w:t>
      </w:r>
      <w:r w:rsidR="00B152C1">
        <w:rPr>
          <w:rFonts w:ascii="Arial" w:hAnsi="Arial" w:cs="Arial"/>
          <w:sz w:val="24"/>
          <w:szCs w:val="24"/>
          <w:lang w:val="es-ES"/>
        </w:rPr>
        <w:t xml:space="preserve">los municipios de </w:t>
      </w:r>
      <w:r w:rsidR="003811A0">
        <w:rPr>
          <w:rFonts w:ascii="Arial" w:hAnsi="Arial" w:cs="Arial"/>
          <w:sz w:val="24"/>
          <w:szCs w:val="24"/>
        </w:rPr>
        <w:t xml:space="preserve">Papantla, Rafael Delgado, Mecayapan, Tantoyuca y Chicontepec </w:t>
      </w:r>
      <w:r w:rsidRPr="00E64DDA">
        <w:rPr>
          <w:rFonts w:ascii="Arial" w:hAnsi="Arial" w:cs="Arial"/>
          <w:sz w:val="24"/>
          <w:szCs w:val="24"/>
          <w:lang w:val="es-ES"/>
        </w:rPr>
        <w:t>ocupa</w:t>
      </w:r>
      <w:r w:rsidR="00B152C1">
        <w:rPr>
          <w:rFonts w:ascii="Arial" w:hAnsi="Arial" w:cs="Arial"/>
          <w:sz w:val="24"/>
          <w:szCs w:val="24"/>
          <w:lang w:val="es-ES"/>
        </w:rPr>
        <w:t>n</w:t>
      </w:r>
      <w:r w:rsidRPr="00E64DDA">
        <w:rPr>
          <w:rFonts w:ascii="Arial" w:hAnsi="Arial" w:cs="Arial"/>
          <w:sz w:val="24"/>
          <w:szCs w:val="24"/>
          <w:lang w:val="es-ES"/>
        </w:rPr>
        <w:t xml:space="preserve"> el </w:t>
      </w:r>
      <w:r w:rsidR="00B152C1">
        <w:rPr>
          <w:rFonts w:ascii="Arial" w:hAnsi="Arial" w:cs="Arial"/>
          <w:sz w:val="24"/>
          <w:szCs w:val="24"/>
          <w:lang w:val="es-ES"/>
        </w:rPr>
        <w:t>primer</w:t>
      </w:r>
      <w:r w:rsidRPr="00E64DDA">
        <w:rPr>
          <w:rFonts w:ascii="Arial" w:hAnsi="Arial" w:cs="Arial"/>
          <w:sz w:val="24"/>
          <w:szCs w:val="24"/>
          <w:lang w:val="es-ES"/>
        </w:rPr>
        <w:t xml:space="preserve"> lugar del total de la población de 5 años y más que migró</w:t>
      </w:r>
      <w:r w:rsidR="00B152C1">
        <w:rPr>
          <w:rFonts w:ascii="Arial" w:hAnsi="Arial" w:cs="Arial"/>
          <w:sz w:val="24"/>
          <w:szCs w:val="24"/>
          <w:lang w:val="es-ES"/>
        </w:rPr>
        <w:t xml:space="preserve">. </w:t>
      </w:r>
      <w:r w:rsidR="00B152C1">
        <w:rPr>
          <w:rFonts w:ascii="Arial" w:hAnsi="Arial" w:cs="Arial"/>
          <w:sz w:val="24"/>
          <w:szCs w:val="24"/>
        </w:rPr>
        <w:t>(Ver Tabla 1</w:t>
      </w:r>
      <w:r w:rsidR="003811A0">
        <w:rPr>
          <w:rFonts w:ascii="Arial" w:hAnsi="Arial" w:cs="Arial"/>
          <w:sz w:val="24"/>
          <w:szCs w:val="24"/>
        </w:rPr>
        <w:t>7</w:t>
      </w:r>
      <w:r w:rsidR="00B152C1">
        <w:rPr>
          <w:rFonts w:ascii="Arial" w:hAnsi="Arial" w:cs="Arial"/>
          <w:sz w:val="24"/>
          <w:szCs w:val="24"/>
        </w:rPr>
        <w:t>).</w:t>
      </w:r>
    </w:p>
    <w:p w14:paraId="59CA28C9" w14:textId="77777777" w:rsidR="002364CB" w:rsidRDefault="002364CB" w:rsidP="002E3203">
      <w:pPr>
        <w:spacing w:after="0" w:line="312" w:lineRule="auto"/>
        <w:rPr>
          <w:rFonts w:ascii="Arial" w:hAnsi="Arial" w:cs="Arial"/>
          <w:sz w:val="24"/>
          <w:szCs w:val="24"/>
        </w:rPr>
      </w:pPr>
    </w:p>
    <w:p w14:paraId="59EFE747" w14:textId="189A411B" w:rsidR="007E3E4F" w:rsidRPr="001E6C79" w:rsidRDefault="001830D7" w:rsidP="002E3203">
      <w:pPr>
        <w:pStyle w:val="Descripcin"/>
        <w:spacing w:after="0" w:line="312" w:lineRule="auto"/>
        <w:jc w:val="center"/>
        <w:rPr>
          <w:rFonts w:ascii="Arial" w:hAnsi="Arial" w:cs="Arial"/>
          <w:i w:val="0"/>
          <w:iCs w:val="0"/>
          <w:sz w:val="24"/>
          <w:szCs w:val="24"/>
        </w:rPr>
      </w:pPr>
      <w:bookmarkStart w:id="51" w:name="_Toc83724419"/>
      <w:bookmarkStart w:id="52" w:name="_Toc121928216"/>
      <w:r w:rsidRPr="003811A0">
        <w:rPr>
          <w:noProof/>
        </w:rPr>
        <w:drawing>
          <wp:anchor distT="0" distB="0" distL="114300" distR="114300" simplePos="0" relativeHeight="251857920" behindDoc="0" locked="0" layoutInCell="1" allowOverlap="1" wp14:anchorId="41858300" wp14:editId="592A8709">
            <wp:simplePos x="0" y="0"/>
            <wp:positionH relativeFrom="margin">
              <wp:posOffset>431165</wp:posOffset>
            </wp:positionH>
            <wp:positionV relativeFrom="paragraph">
              <wp:posOffset>206375</wp:posOffset>
            </wp:positionV>
            <wp:extent cx="6182360" cy="1714500"/>
            <wp:effectExtent l="0" t="0" r="8890" b="0"/>
            <wp:wrapThrough wrapText="bothSides">
              <wp:wrapPolygon edited="0">
                <wp:start x="0" y="0"/>
                <wp:lineTo x="0" y="17760"/>
                <wp:lineTo x="10782" y="19200"/>
                <wp:lineTo x="0" y="19440"/>
                <wp:lineTo x="0" y="20640"/>
                <wp:lineTo x="1864" y="21120"/>
                <wp:lineTo x="10183" y="21120"/>
                <wp:lineTo x="12313" y="20640"/>
                <wp:lineTo x="12380" y="19440"/>
                <wp:lineTo x="10782" y="19200"/>
                <wp:lineTo x="21565" y="17760"/>
                <wp:lineTo x="21565" y="16080"/>
                <wp:lineTo x="20899" y="14880"/>
                <wp:lineTo x="20899" y="11520"/>
                <wp:lineTo x="20566" y="11520"/>
                <wp:lineTo x="20965" y="9840"/>
                <wp:lineTo x="20899" y="7680"/>
                <wp:lineTo x="21498" y="7680"/>
                <wp:lineTo x="21565" y="7200"/>
                <wp:lineTo x="21565" y="0"/>
                <wp:lineTo x="0" y="0"/>
              </wp:wrapPolygon>
            </wp:wrapThrough>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82360" cy="17145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6023" w:rsidRPr="001E6C79">
        <w:rPr>
          <w:rFonts w:ascii="Arial" w:hAnsi="Arial" w:cs="Arial"/>
          <w:i w:val="0"/>
          <w:iCs w:val="0"/>
          <w:sz w:val="24"/>
          <w:szCs w:val="24"/>
        </w:rPr>
        <w:t xml:space="preserve">Tabla </w:t>
      </w:r>
      <w:r w:rsidR="00B56023" w:rsidRPr="001E6C79">
        <w:rPr>
          <w:rFonts w:ascii="Arial" w:hAnsi="Arial" w:cs="Arial"/>
          <w:i w:val="0"/>
          <w:iCs w:val="0"/>
          <w:sz w:val="24"/>
          <w:szCs w:val="24"/>
        </w:rPr>
        <w:fldChar w:fldCharType="begin"/>
      </w:r>
      <w:r w:rsidR="00B56023" w:rsidRPr="001E6C79">
        <w:rPr>
          <w:rFonts w:ascii="Arial" w:hAnsi="Arial" w:cs="Arial"/>
          <w:i w:val="0"/>
          <w:iCs w:val="0"/>
          <w:sz w:val="24"/>
          <w:szCs w:val="24"/>
        </w:rPr>
        <w:instrText xml:space="preserve"> SEQ Tabla \* ARABIC </w:instrText>
      </w:r>
      <w:r w:rsidR="00B56023" w:rsidRPr="001E6C79">
        <w:rPr>
          <w:rFonts w:ascii="Arial" w:hAnsi="Arial" w:cs="Arial"/>
          <w:i w:val="0"/>
          <w:iCs w:val="0"/>
          <w:sz w:val="24"/>
          <w:szCs w:val="24"/>
        </w:rPr>
        <w:fldChar w:fldCharType="separate"/>
      </w:r>
      <w:r w:rsidR="004140B0">
        <w:rPr>
          <w:rFonts w:ascii="Arial" w:hAnsi="Arial" w:cs="Arial"/>
          <w:i w:val="0"/>
          <w:iCs w:val="0"/>
          <w:noProof/>
          <w:sz w:val="24"/>
          <w:szCs w:val="24"/>
        </w:rPr>
        <w:t>17</w:t>
      </w:r>
      <w:r w:rsidR="00B56023" w:rsidRPr="001E6C79">
        <w:rPr>
          <w:rFonts w:ascii="Arial" w:hAnsi="Arial" w:cs="Arial"/>
          <w:i w:val="0"/>
          <w:iCs w:val="0"/>
          <w:sz w:val="24"/>
          <w:szCs w:val="24"/>
        </w:rPr>
        <w:fldChar w:fldCharType="end"/>
      </w:r>
      <w:r w:rsidR="00B56023"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Otra Causa</w:t>
      </w:r>
      <w:bookmarkEnd w:id="51"/>
      <w:r w:rsidR="00D36E95" w:rsidRPr="001E6C79">
        <w:rPr>
          <w:rFonts w:ascii="Arial" w:hAnsi="Arial" w:cs="Arial"/>
          <w:i w:val="0"/>
          <w:iCs w:val="0"/>
          <w:sz w:val="24"/>
          <w:szCs w:val="24"/>
        </w:rPr>
        <w:t>.</w:t>
      </w:r>
      <w:bookmarkEnd w:id="52"/>
    </w:p>
    <w:p w14:paraId="0B962828" w14:textId="0CF0F82E" w:rsidR="00FC08FC" w:rsidRDefault="00FC08FC" w:rsidP="002E3203">
      <w:pPr>
        <w:spacing w:after="0" w:line="312" w:lineRule="auto"/>
        <w:jc w:val="both"/>
        <w:rPr>
          <w:rFonts w:ascii="Arial" w:hAnsi="Arial" w:cs="Arial"/>
          <w:sz w:val="24"/>
          <w:szCs w:val="24"/>
        </w:rPr>
      </w:pPr>
    </w:p>
    <w:p w14:paraId="03DC4E76" w14:textId="21B4FB91" w:rsidR="00FC08FC" w:rsidRDefault="00FC08FC" w:rsidP="002E3203">
      <w:pPr>
        <w:spacing w:after="0" w:line="312" w:lineRule="auto"/>
        <w:jc w:val="both"/>
        <w:rPr>
          <w:rFonts w:ascii="Arial" w:hAnsi="Arial" w:cs="Arial"/>
          <w:sz w:val="24"/>
          <w:szCs w:val="24"/>
        </w:rPr>
      </w:pPr>
    </w:p>
    <w:p w14:paraId="5969A0AE" w14:textId="6A7BF1DA" w:rsidR="00FC08FC" w:rsidRDefault="00FC08FC" w:rsidP="002E3203">
      <w:pPr>
        <w:spacing w:after="0" w:line="312" w:lineRule="auto"/>
        <w:jc w:val="both"/>
        <w:rPr>
          <w:rFonts w:ascii="Arial" w:hAnsi="Arial" w:cs="Arial"/>
          <w:sz w:val="24"/>
          <w:szCs w:val="24"/>
        </w:rPr>
      </w:pPr>
    </w:p>
    <w:p w14:paraId="4FE80C74" w14:textId="172E81BE" w:rsidR="00FC08FC" w:rsidRDefault="00FC08FC" w:rsidP="002E3203">
      <w:pPr>
        <w:spacing w:after="0" w:line="312" w:lineRule="auto"/>
        <w:jc w:val="both"/>
        <w:rPr>
          <w:rFonts w:ascii="Arial" w:hAnsi="Arial" w:cs="Arial"/>
          <w:sz w:val="24"/>
          <w:szCs w:val="24"/>
        </w:rPr>
      </w:pPr>
    </w:p>
    <w:p w14:paraId="04CFE2B5" w14:textId="3638EFDA" w:rsidR="00FC08FC" w:rsidRDefault="00FC08FC" w:rsidP="002E3203">
      <w:pPr>
        <w:spacing w:after="0" w:line="312" w:lineRule="auto"/>
        <w:jc w:val="both"/>
        <w:rPr>
          <w:rFonts w:ascii="Arial" w:hAnsi="Arial" w:cs="Arial"/>
          <w:sz w:val="24"/>
          <w:szCs w:val="24"/>
        </w:rPr>
      </w:pPr>
    </w:p>
    <w:p w14:paraId="41565D94" w14:textId="38F8DFDB" w:rsidR="00FC08FC" w:rsidRDefault="00FC08FC" w:rsidP="002E3203">
      <w:pPr>
        <w:spacing w:after="0" w:line="312" w:lineRule="auto"/>
        <w:jc w:val="both"/>
        <w:rPr>
          <w:rFonts w:ascii="Arial" w:hAnsi="Arial" w:cs="Arial"/>
          <w:sz w:val="24"/>
          <w:szCs w:val="24"/>
        </w:rPr>
      </w:pPr>
    </w:p>
    <w:p w14:paraId="1250A988" w14:textId="5B397557" w:rsidR="002E3203" w:rsidRDefault="002E3203" w:rsidP="002E3203">
      <w:pPr>
        <w:spacing w:after="0" w:line="312" w:lineRule="auto"/>
        <w:jc w:val="both"/>
        <w:rPr>
          <w:rFonts w:ascii="Arial" w:hAnsi="Arial" w:cs="Arial"/>
          <w:sz w:val="24"/>
          <w:szCs w:val="24"/>
        </w:rPr>
      </w:pPr>
    </w:p>
    <w:p w14:paraId="465766EB" w14:textId="0912F106" w:rsidR="001830D7" w:rsidRDefault="001830D7" w:rsidP="002E3203">
      <w:pPr>
        <w:spacing w:after="0" w:line="312" w:lineRule="auto"/>
        <w:jc w:val="both"/>
        <w:rPr>
          <w:rFonts w:ascii="Arial" w:hAnsi="Arial" w:cs="Arial"/>
          <w:sz w:val="24"/>
          <w:szCs w:val="24"/>
        </w:rPr>
      </w:pPr>
    </w:p>
    <w:p w14:paraId="36B52A54" w14:textId="77777777" w:rsidR="001830D7" w:rsidRDefault="001830D7" w:rsidP="002E3203">
      <w:pPr>
        <w:spacing w:after="0" w:line="312" w:lineRule="auto"/>
        <w:jc w:val="both"/>
        <w:rPr>
          <w:rFonts w:ascii="Arial" w:hAnsi="Arial" w:cs="Arial"/>
          <w:sz w:val="24"/>
          <w:szCs w:val="24"/>
        </w:rPr>
      </w:pPr>
    </w:p>
    <w:p w14:paraId="2CC29547" w14:textId="35772500" w:rsidR="007978A9" w:rsidRDefault="007978A9" w:rsidP="002E3203">
      <w:pPr>
        <w:spacing w:after="0" w:line="312" w:lineRule="auto"/>
        <w:jc w:val="both"/>
        <w:rPr>
          <w:rFonts w:ascii="Arial" w:hAnsi="Arial" w:cs="Arial"/>
          <w:sz w:val="24"/>
          <w:szCs w:val="24"/>
        </w:rPr>
      </w:pPr>
      <w:r w:rsidRPr="00E64DDA">
        <w:rPr>
          <w:rFonts w:ascii="Arial" w:hAnsi="Arial" w:cs="Arial"/>
          <w:sz w:val="24"/>
          <w:szCs w:val="24"/>
          <w:lang w:val="es-ES"/>
        </w:rPr>
        <w:t>Por último, para la causa “</w:t>
      </w:r>
      <w:r w:rsidRPr="00E64DDA">
        <w:rPr>
          <w:rFonts w:ascii="Arial" w:hAnsi="Arial" w:cs="Arial"/>
          <w:noProof/>
          <w:sz w:val="24"/>
          <w:szCs w:val="24"/>
        </w:rPr>
        <w:t>No Especificado”,</w:t>
      </w:r>
      <w:r w:rsidRPr="00E64DDA">
        <w:rPr>
          <w:rFonts w:ascii="Arial" w:hAnsi="Arial" w:cs="Arial"/>
          <w:sz w:val="24"/>
          <w:szCs w:val="24"/>
          <w:lang w:val="es-ES"/>
        </w:rPr>
        <w:t xml:space="preserve"> </w:t>
      </w:r>
      <w:r w:rsidR="003811A0">
        <w:rPr>
          <w:rFonts w:ascii="Arial" w:hAnsi="Arial" w:cs="Arial"/>
          <w:sz w:val="24"/>
          <w:szCs w:val="24"/>
        </w:rPr>
        <w:t>Papantla, Tantoyuca, Playa Vicente</w:t>
      </w:r>
      <w:r w:rsidR="000E2E05">
        <w:rPr>
          <w:rFonts w:ascii="Arial" w:hAnsi="Arial" w:cs="Arial"/>
          <w:sz w:val="24"/>
          <w:szCs w:val="24"/>
        </w:rPr>
        <w:t>, Ixhuatlán de Madero</w:t>
      </w:r>
      <w:r w:rsidR="003811A0">
        <w:rPr>
          <w:rFonts w:ascii="Arial" w:hAnsi="Arial" w:cs="Arial"/>
          <w:sz w:val="24"/>
          <w:szCs w:val="24"/>
        </w:rPr>
        <w:t xml:space="preserve"> y Chicontepec</w:t>
      </w:r>
      <w:r w:rsidR="00B152C1">
        <w:rPr>
          <w:rFonts w:ascii="Arial" w:hAnsi="Arial" w:cs="Arial"/>
          <w:sz w:val="24"/>
          <w:szCs w:val="24"/>
          <w:lang w:val="es-ES"/>
        </w:rPr>
        <w:t xml:space="preserve"> </w:t>
      </w:r>
      <w:r w:rsidRPr="00E64DDA">
        <w:rPr>
          <w:rFonts w:ascii="Arial" w:hAnsi="Arial" w:cs="Arial"/>
          <w:sz w:val="24"/>
          <w:szCs w:val="24"/>
          <w:lang w:val="es-ES"/>
        </w:rPr>
        <w:t>ocupa</w:t>
      </w:r>
      <w:r w:rsidR="00B152C1">
        <w:rPr>
          <w:rFonts w:ascii="Arial" w:hAnsi="Arial" w:cs="Arial"/>
          <w:sz w:val="24"/>
          <w:szCs w:val="24"/>
          <w:lang w:val="es-ES"/>
        </w:rPr>
        <w:t>n</w:t>
      </w:r>
      <w:r w:rsidRPr="00E64DDA">
        <w:rPr>
          <w:rFonts w:ascii="Arial" w:hAnsi="Arial" w:cs="Arial"/>
          <w:sz w:val="24"/>
          <w:szCs w:val="24"/>
          <w:lang w:val="es-ES"/>
        </w:rPr>
        <w:t xml:space="preserve"> el </w:t>
      </w:r>
      <w:r w:rsidR="00B152C1">
        <w:rPr>
          <w:rFonts w:ascii="Arial" w:hAnsi="Arial" w:cs="Arial"/>
          <w:sz w:val="24"/>
          <w:szCs w:val="24"/>
          <w:lang w:val="es-ES"/>
        </w:rPr>
        <w:t>primer</w:t>
      </w:r>
      <w:r w:rsidRPr="00E64DDA">
        <w:rPr>
          <w:rFonts w:ascii="Arial" w:hAnsi="Arial" w:cs="Arial"/>
          <w:sz w:val="24"/>
          <w:szCs w:val="24"/>
          <w:lang w:val="es-ES"/>
        </w:rPr>
        <w:t xml:space="preserve"> lugar </w:t>
      </w:r>
      <w:r w:rsidR="00B152C1">
        <w:rPr>
          <w:rFonts w:ascii="Arial" w:hAnsi="Arial" w:cs="Arial"/>
          <w:sz w:val="24"/>
          <w:szCs w:val="24"/>
          <w:lang w:val="es-ES"/>
        </w:rPr>
        <w:t xml:space="preserve">a nivel estatal, </w:t>
      </w:r>
      <w:r w:rsidRPr="00E64DDA">
        <w:rPr>
          <w:rFonts w:ascii="Arial" w:hAnsi="Arial" w:cs="Arial"/>
          <w:sz w:val="24"/>
          <w:szCs w:val="24"/>
          <w:lang w:val="es-ES"/>
        </w:rPr>
        <w:t>del total de la población de 5 años y más que migró</w:t>
      </w:r>
      <w:r w:rsidR="00B152C1">
        <w:rPr>
          <w:rFonts w:ascii="Arial" w:hAnsi="Arial" w:cs="Arial"/>
          <w:sz w:val="24"/>
          <w:szCs w:val="24"/>
          <w:lang w:val="es-ES"/>
        </w:rPr>
        <w:t xml:space="preserve">. </w:t>
      </w:r>
      <w:r w:rsidR="00B152C1">
        <w:rPr>
          <w:rFonts w:ascii="Arial" w:hAnsi="Arial" w:cs="Arial"/>
          <w:sz w:val="24"/>
          <w:szCs w:val="24"/>
        </w:rPr>
        <w:t>(Ver Tabla 1</w:t>
      </w:r>
      <w:r w:rsidR="000E2E05">
        <w:rPr>
          <w:rFonts w:ascii="Arial" w:hAnsi="Arial" w:cs="Arial"/>
          <w:sz w:val="24"/>
          <w:szCs w:val="24"/>
        </w:rPr>
        <w:t>8</w:t>
      </w:r>
      <w:r w:rsidR="00B152C1">
        <w:rPr>
          <w:rFonts w:ascii="Arial" w:hAnsi="Arial" w:cs="Arial"/>
          <w:sz w:val="24"/>
          <w:szCs w:val="24"/>
        </w:rPr>
        <w:t>).</w:t>
      </w:r>
    </w:p>
    <w:p w14:paraId="3B076804" w14:textId="77777777" w:rsidR="00603BC5" w:rsidRDefault="00603BC5" w:rsidP="002E3203">
      <w:pPr>
        <w:spacing w:after="0" w:line="312" w:lineRule="auto"/>
        <w:jc w:val="both"/>
        <w:rPr>
          <w:rFonts w:ascii="Arial" w:hAnsi="Arial" w:cs="Arial"/>
          <w:sz w:val="24"/>
          <w:szCs w:val="24"/>
        </w:rPr>
      </w:pPr>
    </w:p>
    <w:p w14:paraId="70CBDE87" w14:textId="34486E85" w:rsidR="007E3E4F" w:rsidRPr="001E6C79" w:rsidRDefault="001830D7" w:rsidP="002E3203">
      <w:pPr>
        <w:pStyle w:val="Descripcin"/>
        <w:spacing w:after="0" w:line="312" w:lineRule="auto"/>
        <w:jc w:val="center"/>
        <w:rPr>
          <w:rFonts w:ascii="Arial" w:hAnsi="Arial" w:cs="Arial"/>
          <w:i w:val="0"/>
          <w:iCs w:val="0"/>
          <w:sz w:val="24"/>
          <w:szCs w:val="24"/>
        </w:rPr>
      </w:pPr>
      <w:bookmarkStart w:id="53" w:name="_Toc83724420"/>
      <w:bookmarkStart w:id="54" w:name="_Toc121928217"/>
      <w:r w:rsidRPr="003811A0">
        <w:rPr>
          <w:noProof/>
        </w:rPr>
        <w:drawing>
          <wp:anchor distT="0" distB="0" distL="114300" distR="114300" simplePos="0" relativeHeight="251858944" behindDoc="0" locked="0" layoutInCell="1" allowOverlap="1" wp14:anchorId="50A4D3DD" wp14:editId="40D57B51">
            <wp:simplePos x="0" y="0"/>
            <wp:positionH relativeFrom="column">
              <wp:posOffset>374015</wp:posOffset>
            </wp:positionH>
            <wp:positionV relativeFrom="paragraph">
              <wp:posOffset>207645</wp:posOffset>
            </wp:positionV>
            <wp:extent cx="6320155" cy="1562100"/>
            <wp:effectExtent l="0" t="0" r="4445" b="0"/>
            <wp:wrapThrough wrapText="bothSides">
              <wp:wrapPolygon edited="0">
                <wp:start x="0" y="0"/>
                <wp:lineTo x="0" y="20546"/>
                <wp:lineTo x="1888" y="21073"/>
                <wp:lineTo x="9896" y="21073"/>
                <wp:lineTo x="12826" y="20546"/>
                <wp:lineTo x="21550" y="17912"/>
                <wp:lineTo x="21550" y="0"/>
                <wp:lineTo x="0" y="0"/>
              </wp:wrapPolygon>
            </wp:wrapThrough>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320155" cy="1562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56023" w:rsidRPr="001E6C79">
        <w:rPr>
          <w:rFonts w:ascii="Arial" w:hAnsi="Arial" w:cs="Arial"/>
          <w:i w:val="0"/>
          <w:iCs w:val="0"/>
          <w:sz w:val="24"/>
          <w:szCs w:val="24"/>
        </w:rPr>
        <w:t xml:space="preserve">Tabla </w:t>
      </w:r>
      <w:r w:rsidR="00B56023" w:rsidRPr="001E6C79">
        <w:rPr>
          <w:rFonts w:ascii="Arial" w:hAnsi="Arial" w:cs="Arial"/>
          <w:i w:val="0"/>
          <w:iCs w:val="0"/>
          <w:sz w:val="24"/>
          <w:szCs w:val="24"/>
        </w:rPr>
        <w:fldChar w:fldCharType="begin"/>
      </w:r>
      <w:r w:rsidR="00B56023" w:rsidRPr="001E6C79">
        <w:rPr>
          <w:rFonts w:ascii="Arial" w:hAnsi="Arial" w:cs="Arial"/>
          <w:i w:val="0"/>
          <w:iCs w:val="0"/>
          <w:sz w:val="24"/>
          <w:szCs w:val="24"/>
        </w:rPr>
        <w:instrText xml:space="preserve"> SEQ Tabla \* ARABIC </w:instrText>
      </w:r>
      <w:r w:rsidR="00B56023" w:rsidRPr="001E6C79">
        <w:rPr>
          <w:rFonts w:ascii="Arial" w:hAnsi="Arial" w:cs="Arial"/>
          <w:i w:val="0"/>
          <w:iCs w:val="0"/>
          <w:sz w:val="24"/>
          <w:szCs w:val="24"/>
        </w:rPr>
        <w:fldChar w:fldCharType="separate"/>
      </w:r>
      <w:r w:rsidR="004140B0">
        <w:rPr>
          <w:rFonts w:ascii="Arial" w:hAnsi="Arial" w:cs="Arial"/>
          <w:i w:val="0"/>
          <w:iCs w:val="0"/>
          <w:noProof/>
          <w:sz w:val="24"/>
          <w:szCs w:val="24"/>
        </w:rPr>
        <w:t>18</w:t>
      </w:r>
      <w:r w:rsidR="00B56023" w:rsidRPr="001E6C79">
        <w:rPr>
          <w:rFonts w:ascii="Arial" w:hAnsi="Arial" w:cs="Arial"/>
          <w:i w:val="0"/>
          <w:iCs w:val="0"/>
          <w:sz w:val="24"/>
          <w:szCs w:val="24"/>
        </w:rPr>
        <w:fldChar w:fldCharType="end"/>
      </w:r>
      <w:r w:rsidR="00B56023" w:rsidRPr="001E6C79">
        <w:rPr>
          <w:rFonts w:ascii="Arial" w:hAnsi="Arial" w:cs="Arial"/>
          <w:i w:val="0"/>
          <w:iCs w:val="0"/>
          <w:sz w:val="24"/>
          <w:szCs w:val="24"/>
        </w:rPr>
        <w:t xml:space="preserve"> </w:t>
      </w:r>
      <w:r w:rsidR="007E3E4F" w:rsidRPr="001E6C79">
        <w:rPr>
          <w:rFonts w:ascii="Arial" w:hAnsi="Arial" w:cs="Arial"/>
          <w:i w:val="0"/>
          <w:iCs w:val="0"/>
          <w:sz w:val="24"/>
          <w:szCs w:val="24"/>
        </w:rPr>
        <w:t>Causa de Migración No Especificado</w:t>
      </w:r>
      <w:bookmarkEnd w:id="53"/>
      <w:bookmarkEnd w:id="54"/>
    </w:p>
    <w:p w14:paraId="111DE21F" w14:textId="310BB2F2" w:rsidR="00E773F8" w:rsidRDefault="00E773F8" w:rsidP="002E3203">
      <w:pPr>
        <w:spacing w:after="0" w:line="312" w:lineRule="auto"/>
        <w:jc w:val="both"/>
        <w:rPr>
          <w:rFonts w:ascii="Arial" w:hAnsi="Arial" w:cs="Arial"/>
          <w:sz w:val="24"/>
          <w:szCs w:val="24"/>
        </w:rPr>
      </w:pPr>
    </w:p>
    <w:p w14:paraId="24773012" w14:textId="1F8709F2" w:rsidR="00E773F8" w:rsidRDefault="00E773F8" w:rsidP="002E3203">
      <w:pPr>
        <w:spacing w:after="0" w:line="312" w:lineRule="auto"/>
        <w:jc w:val="both"/>
        <w:rPr>
          <w:rFonts w:ascii="Arial" w:hAnsi="Arial" w:cs="Arial"/>
          <w:sz w:val="24"/>
          <w:szCs w:val="24"/>
        </w:rPr>
      </w:pPr>
    </w:p>
    <w:p w14:paraId="2DB370BE" w14:textId="57AE8546" w:rsidR="00E773F8" w:rsidRDefault="00E773F8" w:rsidP="002E3203">
      <w:pPr>
        <w:spacing w:after="0" w:line="312" w:lineRule="auto"/>
        <w:jc w:val="both"/>
        <w:rPr>
          <w:rFonts w:ascii="Arial" w:hAnsi="Arial" w:cs="Arial"/>
          <w:sz w:val="24"/>
          <w:szCs w:val="24"/>
        </w:rPr>
      </w:pPr>
    </w:p>
    <w:p w14:paraId="02102217" w14:textId="410D3ED7" w:rsidR="00E773F8" w:rsidRDefault="00E773F8" w:rsidP="002E3203">
      <w:pPr>
        <w:spacing w:after="0" w:line="312" w:lineRule="auto"/>
        <w:jc w:val="both"/>
        <w:rPr>
          <w:rFonts w:ascii="Arial" w:hAnsi="Arial" w:cs="Arial"/>
          <w:sz w:val="24"/>
          <w:szCs w:val="24"/>
        </w:rPr>
      </w:pPr>
    </w:p>
    <w:p w14:paraId="390DF9EB" w14:textId="43B04FAA" w:rsidR="00E773F8" w:rsidRDefault="00E773F8" w:rsidP="002E3203">
      <w:pPr>
        <w:spacing w:after="0" w:line="312" w:lineRule="auto"/>
        <w:jc w:val="both"/>
        <w:rPr>
          <w:rFonts w:ascii="Arial" w:hAnsi="Arial" w:cs="Arial"/>
          <w:sz w:val="24"/>
          <w:szCs w:val="24"/>
        </w:rPr>
      </w:pPr>
    </w:p>
    <w:p w14:paraId="4FF71EEE" w14:textId="3C665047" w:rsidR="00E773F8" w:rsidRDefault="00E773F8" w:rsidP="002E3203">
      <w:pPr>
        <w:spacing w:after="0" w:line="312" w:lineRule="auto"/>
        <w:jc w:val="both"/>
        <w:rPr>
          <w:rFonts w:ascii="Arial" w:hAnsi="Arial" w:cs="Arial"/>
          <w:sz w:val="24"/>
          <w:szCs w:val="24"/>
        </w:rPr>
      </w:pPr>
    </w:p>
    <w:p w14:paraId="3C228C95" w14:textId="14781356" w:rsidR="005D431A" w:rsidRDefault="005D431A" w:rsidP="002E3203">
      <w:pPr>
        <w:spacing w:after="0" w:line="312" w:lineRule="auto"/>
        <w:jc w:val="both"/>
        <w:rPr>
          <w:rFonts w:ascii="Arial" w:hAnsi="Arial" w:cs="Arial"/>
          <w:sz w:val="24"/>
          <w:szCs w:val="24"/>
        </w:rPr>
      </w:pPr>
    </w:p>
    <w:p w14:paraId="5D8A9099" w14:textId="27DA2CED" w:rsidR="005D431A" w:rsidRDefault="005D431A" w:rsidP="002E3203">
      <w:pPr>
        <w:spacing w:after="0" w:line="312" w:lineRule="auto"/>
        <w:jc w:val="both"/>
        <w:rPr>
          <w:rFonts w:ascii="Arial" w:hAnsi="Arial" w:cs="Arial"/>
          <w:sz w:val="24"/>
          <w:szCs w:val="24"/>
        </w:rPr>
      </w:pPr>
    </w:p>
    <w:p w14:paraId="77FA56C9" w14:textId="59E0634A" w:rsidR="005D431A" w:rsidRDefault="005D431A" w:rsidP="002E3203">
      <w:pPr>
        <w:spacing w:after="0" w:line="312" w:lineRule="auto"/>
        <w:jc w:val="both"/>
        <w:rPr>
          <w:rFonts w:ascii="Arial" w:hAnsi="Arial" w:cs="Arial"/>
          <w:sz w:val="24"/>
          <w:szCs w:val="24"/>
        </w:rPr>
      </w:pPr>
    </w:p>
    <w:p w14:paraId="106DD0E2" w14:textId="5FF3276C" w:rsidR="005D431A" w:rsidRDefault="005D431A" w:rsidP="002E3203">
      <w:pPr>
        <w:spacing w:after="0" w:line="312" w:lineRule="auto"/>
        <w:jc w:val="both"/>
        <w:rPr>
          <w:rFonts w:ascii="Arial" w:hAnsi="Arial" w:cs="Arial"/>
          <w:sz w:val="24"/>
          <w:szCs w:val="24"/>
        </w:rPr>
      </w:pPr>
    </w:p>
    <w:p w14:paraId="269FD18A" w14:textId="77777777" w:rsidR="00B152C1" w:rsidRDefault="00B152C1" w:rsidP="002E3203">
      <w:pPr>
        <w:spacing w:after="0" w:line="312" w:lineRule="auto"/>
        <w:jc w:val="both"/>
        <w:rPr>
          <w:rFonts w:ascii="Arial" w:hAnsi="Arial" w:cs="Arial"/>
          <w:sz w:val="24"/>
          <w:szCs w:val="24"/>
        </w:rPr>
      </w:pPr>
    </w:p>
    <w:p w14:paraId="40EBC40F" w14:textId="2FCD5322" w:rsidR="005D431A" w:rsidRDefault="005D431A" w:rsidP="002E3203">
      <w:pPr>
        <w:spacing w:after="0" w:line="312" w:lineRule="auto"/>
        <w:jc w:val="both"/>
        <w:rPr>
          <w:rFonts w:ascii="Arial" w:hAnsi="Arial" w:cs="Arial"/>
          <w:sz w:val="24"/>
          <w:szCs w:val="24"/>
        </w:rPr>
      </w:pPr>
    </w:p>
    <w:p w14:paraId="72FB1777" w14:textId="25C02173" w:rsidR="005D431A" w:rsidRDefault="005D431A" w:rsidP="002E3203">
      <w:pPr>
        <w:spacing w:after="0" w:line="312" w:lineRule="auto"/>
        <w:jc w:val="both"/>
        <w:rPr>
          <w:rFonts w:ascii="Arial" w:hAnsi="Arial" w:cs="Arial"/>
          <w:sz w:val="24"/>
          <w:szCs w:val="24"/>
        </w:rPr>
      </w:pPr>
    </w:p>
    <w:p w14:paraId="56CFFDEF" w14:textId="77777777" w:rsidR="005D431A" w:rsidRDefault="005D431A" w:rsidP="002E3203">
      <w:pPr>
        <w:spacing w:after="0" w:line="312" w:lineRule="auto"/>
        <w:jc w:val="both"/>
        <w:rPr>
          <w:rFonts w:ascii="Arial" w:hAnsi="Arial" w:cs="Arial"/>
          <w:sz w:val="24"/>
          <w:szCs w:val="24"/>
        </w:rPr>
      </w:pPr>
    </w:p>
    <w:p w14:paraId="4ECCD77E" w14:textId="2C5D13F7" w:rsidR="00E773F8" w:rsidRDefault="00E773F8" w:rsidP="002E3203">
      <w:pPr>
        <w:spacing w:after="0" w:line="312" w:lineRule="auto"/>
        <w:jc w:val="both"/>
        <w:rPr>
          <w:rFonts w:ascii="Arial" w:hAnsi="Arial" w:cs="Arial"/>
          <w:sz w:val="24"/>
          <w:szCs w:val="24"/>
        </w:rPr>
      </w:pPr>
    </w:p>
    <w:p w14:paraId="1E71941B" w14:textId="77777777" w:rsidR="004A1B36" w:rsidRDefault="004A1B36" w:rsidP="008421A5">
      <w:pPr>
        <w:spacing w:after="0" w:line="312" w:lineRule="auto"/>
        <w:jc w:val="center"/>
        <w:rPr>
          <w:rFonts w:ascii="Arial" w:hAnsi="Arial" w:cs="Arial"/>
          <w:sz w:val="24"/>
          <w:szCs w:val="24"/>
        </w:rPr>
        <w:sectPr w:rsidR="004A1B36" w:rsidSect="002364CB">
          <w:pgSz w:w="12240" w:h="15840" w:code="1"/>
          <w:pgMar w:top="851" w:right="851" w:bottom="851" w:left="851" w:header="709" w:footer="709" w:gutter="0"/>
          <w:cols w:space="708"/>
          <w:docGrid w:linePitch="360"/>
        </w:sectPr>
      </w:pPr>
    </w:p>
    <w:p w14:paraId="4E638670" w14:textId="77777777" w:rsidR="00895007" w:rsidRPr="00EB7D46" w:rsidRDefault="00895007" w:rsidP="00EB4A61">
      <w:pPr>
        <w:spacing w:after="0" w:line="312" w:lineRule="auto"/>
        <w:jc w:val="both"/>
        <w:rPr>
          <w:rFonts w:ascii="Arial" w:hAnsi="Arial" w:cs="Arial"/>
          <w:sz w:val="24"/>
          <w:szCs w:val="24"/>
        </w:rPr>
      </w:pPr>
    </w:p>
    <w:p w14:paraId="7260325F" w14:textId="6EF38F0D" w:rsidR="00084B2B" w:rsidRPr="007C6554" w:rsidRDefault="00084B2B" w:rsidP="006E33A3">
      <w:pPr>
        <w:pStyle w:val="Ttulo1"/>
        <w:spacing w:before="0" w:line="312" w:lineRule="auto"/>
        <w:jc w:val="both"/>
        <w:rPr>
          <w:rFonts w:ascii="Arial" w:hAnsi="Arial" w:cs="Arial"/>
        </w:rPr>
      </w:pPr>
      <w:bookmarkStart w:id="55" w:name="_Toc86842141"/>
      <w:bookmarkStart w:id="56" w:name="_Toc93317938"/>
      <w:bookmarkStart w:id="57" w:name="_Toc121928171"/>
      <w:r w:rsidRPr="007C6554">
        <w:rPr>
          <w:rFonts w:ascii="Arial" w:hAnsi="Arial" w:cs="Arial"/>
        </w:rPr>
        <w:t xml:space="preserve">Causas de migración </w:t>
      </w:r>
      <w:r w:rsidR="00B712F9">
        <w:rPr>
          <w:rFonts w:ascii="Arial" w:hAnsi="Arial" w:cs="Arial"/>
        </w:rPr>
        <w:t xml:space="preserve">desagregadas </w:t>
      </w:r>
      <w:r w:rsidRPr="007C6554">
        <w:rPr>
          <w:rFonts w:ascii="Arial" w:hAnsi="Arial" w:cs="Arial"/>
        </w:rPr>
        <w:t>por sexo.</w:t>
      </w:r>
      <w:bookmarkEnd w:id="55"/>
      <w:bookmarkEnd w:id="56"/>
      <w:bookmarkEnd w:id="57"/>
    </w:p>
    <w:p w14:paraId="0B0F4D6B" w14:textId="77777777" w:rsidR="00F971E9" w:rsidRPr="00EB7D46" w:rsidRDefault="00F971E9" w:rsidP="00EB4A61">
      <w:pPr>
        <w:spacing w:after="0" w:line="312" w:lineRule="auto"/>
        <w:jc w:val="both"/>
        <w:rPr>
          <w:rFonts w:ascii="Arial" w:hAnsi="Arial" w:cs="Arial"/>
          <w:sz w:val="24"/>
          <w:szCs w:val="24"/>
        </w:rPr>
      </w:pPr>
    </w:p>
    <w:p w14:paraId="21DB7CB9" w14:textId="351CACBA" w:rsidR="00D325F0" w:rsidRDefault="0028230A" w:rsidP="00D325F0">
      <w:pPr>
        <w:spacing w:after="0" w:line="312" w:lineRule="auto"/>
        <w:jc w:val="both"/>
        <w:rPr>
          <w:rFonts w:ascii="Arial" w:hAnsi="Arial" w:cs="Arial"/>
          <w:sz w:val="24"/>
          <w:szCs w:val="24"/>
        </w:rPr>
      </w:pPr>
      <w:r>
        <w:rPr>
          <w:rFonts w:ascii="Arial" w:hAnsi="Arial" w:cs="Arial"/>
          <w:sz w:val="24"/>
          <w:szCs w:val="24"/>
        </w:rPr>
        <w:t xml:space="preserve">A nivel entidad federativa </w:t>
      </w:r>
      <w:r w:rsidR="00D325F0" w:rsidRPr="00814F94">
        <w:rPr>
          <w:rFonts w:ascii="Arial" w:hAnsi="Arial" w:cs="Arial"/>
          <w:sz w:val="24"/>
          <w:szCs w:val="24"/>
        </w:rPr>
        <w:t xml:space="preserve">el INEGI </w:t>
      </w:r>
      <w:r>
        <w:rPr>
          <w:rFonts w:ascii="Arial" w:hAnsi="Arial" w:cs="Arial"/>
          <w:sz w:val="24"/>
          <w:szCs w:val="24"/>
        </w:rPr>
        <w:t>pública a través de</w:t>
      </w:r>
      <w:r w:rsidR="00B21241">
        <w:rPr>
          <w:rFonts w:ascii="Arial" w:hAnsi="Arial" w:cs="Arial"/>
          <w:sz w:val="24"/>
          <w:szCs w:val="24"/>
        </w:rPr>
        <w:t xml:space="preserve">l Censo de Población y Vivienda 2020, </w:t>
      </w:r>
      <w:r>
        <w:rPr>
          <w:rFonts w:ascii="Arial" w:hAnsi="Arial" w:cs="Arial"/>
          <w:sz w:val="24"/>
          <w:szCs w:val="24"/>
        </w:rPr>
        <w:t>las estadísticas por causa de migración y sexo, las cuales se enfocan a</w:t>
      </w:r>
      <w:r w:rsidR="00B21241">
        <w:rPr>
          <w:rFonts w:ascii="Arial" w:hAnsi="Arial" w:cs="Arial"/>
          <w:sz w:val="24"/>
          <w:szCs w:val="24"/>
        </w:rPr>
        <w:t xml:space="preserve"> </w:t>
      </w:r>
      <w:r w:rsidR="00D325F0" w:rsidRPr="00814F94">
        <w:rPr>
          <w:rFonts w:ascii="Arial" w:hAnsi="Arial" w:cs="Arial"/>
          <w:sz w:val="24"/>
          <w:szCs w:val="24"/>
        </w:rPr>
        <w:t>población de 5 años y más</w:t>
      </w:r>
      <w:r w:rsidR="00D325F0">
        <w:rPr>
          <w:rFonts w:ascii="Arial" w:hAnsi="Arial" w:cs="Arial"/>
          <w:sz w:val="24"/>
          <w:szCs w:val="24"/>
        </w:rPr>
        <w:t xml:space="preserve"> por tamaño de localidad</w:t>
      </w:r>
      <w:r w:rsidR="007A69B4">
        <w:rPr>
          <w:rFonts w:ascii="Arial" w:hAnsi="Arial" w:cs="Arial"/>
          <w:sz w:val="24"/>
          <w:szCs w:val="24"/>
        </w:rPr>
        <w:t>,</w:t>
      </w:r>
      <w:r w:rsidR="00D325F0">
        <w:rPr>
          <w:rFonts w:ascii="Arial" w:hAnsi="Arial" w:cs="Arial"/>
          <w:sz w:val="24"/>
          <w:szCs w:val="24"/>
        </w:rPr>
        <w:t xml:space="preserve"> residencia actual</w:t>
      </w:r>
      <w:r>
        <w:rPr>
          <w:rFonts w:ascii="Arial" w:hAnsi="Arial" w:cs="Arial"/>
          <w:sz w:val="24"/>
          <w:szCs w:val="24"/>
        </w:rPr>
        <w:t xml:space="preserve"> y</w:t>
      </w:r>
      <w:r w:rsidR="00D325F0">
        <w:rPr>
          <w:rFonts w:ascii="Arial" w:hAnsi="Arial" w:cs="Arial"/>
          <w:sz w:val="24"/>
          <w:szCs w:val="24"/>
        </w:rPr>
        <w:t xml:space="preserve"> sexo</w:t>
      </w:r>
      <w:r w:rsidR="00D325F0" w:rsidRPr="00814F94">
        <w:rPr>
          <w:rFonts w:ascii="Arial" w:hAnsi="Arial" w:cs="Arial"/>
          <w:sz w:val="24"/>
          <w:szCs w:val="24"/>
        </w:rPr>
        <w:t xml:space="preserve">, </w:t>
      </w:r>
      <w:r w:rsidR="00310B18">
        <w:rPr>
          <w:rFonts w:ascii="Arial" w:hAnsi="Arial" w:cs="Arial"/>
          <w:sz w:val="24"/>
          <w:szCs w:val="24"/>
        </w:rPr>
        <w:t>estas</w:t>
      </w:r>
      <w:r>
        <w:rPr>
          <w:rFonts w:ascii="Arial" w:hAnsi="Arial" w:cs="Arial"/>
          <w:sz w:val="24"/>
          <w:szCs w:val="24"/>
        </w:rPr>
        <w:t xml:space="preserve"> </w:t>
      </w:r>
      <w:r w:rsidR="00D325F0">
        <w:rPr>
          <w:rFonts w:ascii="Arial" w:hAnsi="Arial" w:cs="Arial"/>
          <w:sz w:val="24"/>
          <w:szCs w:val="24"/>
        </w:rPr>
        <w:t>muestran</w:t>
      </w:r>
      <w:r w:rsidR="00D325F0" w:rsidRPr="00814F94">
        <w:rPr>
          <w:rFonts w:ascii="Arial" w:hAnsi="Arial" w:cs="Arial"/>
          <w:sz w:val="24"/>
          <w:szCs w:val="24"/>
        </w:rPr>
        <w:t xml:space="preserve"> </w:t>
      </w:r>
      <w:r w:rsidR="00310B18" w:rsidRPr="00814F94">
        <w:rPr>
          <w:rFonts w:ascii="Arial" w:hAnsi="Arial" w:cs="Arial"/>
          <w:sz w:val="24"/>
          <w:szCs w:val="24"/>
        </w:rPr>
        <w:t>que,</w:t>
      </w:r>
      <w:r w:rsidR="00D325F0" w:rsidRPr="00814F94">
        <w:rPr>
          <w:rFonts w:ascii="Arial" w:hAnsi="Arial" w:cs="Arial"/>
          <w:sz w:val="24"/>
          <w:szCs w:val="24"/>
        </w:rPr>
        <w:t xml:space="preserve"> de u</w:t>
      </w:r>
      <w:r w:rsidR="00B21241">
        <w:rPr>
          <w:rFonts w:ascii="Arial" w:hAnsi="Arial" w:cs="Arial"/>
          <w:sz w:val="24"/>
          <w:szCs w:val="24"/>
        </w:rPr>
        <w:t>n</w:t>
      </w:r>
      <w:r w:rsidR="00D325F0" w:rsidRPr="00814F94">
        <w:rPr>
          <w:rFonts w:ascii="Arial" w:hAnsi="Arial" w:cs="Arial"/>
          <w:sz w:val="24"/>
          <w:szCs w:val="24"/>
        </w:rPr>
        <w:t xml:space="preserve"> total de </w:t>
      </w:r>
      <w:r w:rsidR="00816451" w:rsidRPr="00310B18">
        <w:rPr>
          <w:rFonts w:ascii="Arial" w:hAnsi="Arial" w:cs="Arial"/>
          <w:sz w:val="24"/>
          <w:szCs w:val="24"/>
        </w:rPr>
        <w:t>319</w:t>
      </w:r>
      <w:r w:rsidR="00D325F0" w:rsidRPr="00310B18">
        <w:rPr>
          <w:rFonts w:ascii="Arial" w:hAnsi="Arial" w:cs="Arial"/>
          <w:sz w:val="24"/>
          <w:szCs w:val="24"/>
        </w:rPr>
        <w:t>,40</w:t>
      </w:r>
      <w:r w:rsidR="00816451" w:rsidRPr="00310B18">
        <w:rPr>
          <w:rFonts w:ascii="Arial" w:hAnsi="Arial" w:cs="Arial"/>
          <w:sz w:val="24"/>
          <w:szCs w:val="24"/>
        </w:rPr>
        <w:t>8</w:t>
      </w:r>
      <w:r w:rsidR="00D325F0" w:rsidRPr="00310B18">
        <w:rPr>
          <w:rFonts w:ascii="Arial" w:hAnsi="Arial" w:cs="Arial"/>
          <w:sz w:val="24"/>
          <w:szCs w:val="24"/>
        </w:rPr>
        <w:t xml:space="preserve"> </w:t>
      </w:r>
      <w:r w:rsidR="00B21241" w:rsidRPr="00310B18">
        <w:rPr>
          <w:rFonts w:ascii="Arial" w:hAnsi="Arial" w:cs="Arial"/>
          <w:sz w:val="24"/>
          <w:szCs w:val="24"/>
        </w:rPr>
        <w:t>migrantes</w:t>
      </w:r>
      <w:r w:rsidR="00310B18">
        <w:rPr>
          <w:rFonts w:ascii="Arial" w:hAnsi="Arial" w:cs="Arial"/>
          <w:sz w:val="24"/>
          <w:szCs w:val="24"/>
        </w:rPr>
        <w:t xml:space="preserve"> veracruzanos</w:t>
      </w:r>
      <w:r w:rsidR="00B21241" w:rsidRPr="00310B18">
        <w:rPr>
          <w:rFonts w:ascii="Arial" w:hAnsi="Arial" w:cs="Arial"/>
          <w:sz w:val="24"/>
          <w:szCs w:val="24"/>
        </w:rPr>
        <w:t xml:space="preserve">, </w:t>
      </w:r>
      <w:r w:rsidR="00816451" w:rsidRPr="00310B18">
        <w:rPr>
          <w:rFonts w:ascii="Arial" w:hAnsi="Arial" w:cs="Arial"/>
          <w:sz w:val="24"/>
          <w:szCs w:val="24"/>
        </w:rPr>
        <w:t>157</w:t>
      </w:r>
      <w:r w:rsidR="00D325F0" w:rsidRPr="00310B18">
        <w:rPr>
          <w:rFonts w:ascii="Arial" w:hAnsi="Arial" w:cs="Arial"/>
          <w:sz w:val="24"/>
          <w:szCs w:val="24"/>
        </w:rPr>
        <w:t>,1</w:t>
      </w:r>
      <w:r w:rsidR="00816451" w:rsidRPr="00310B18">
        <w:rPr>
          <w:rFonts w:ascii="Arial" w:hAnsi="Arial" w:cs="Arial"/>
          <w:sz w:val="24"/>
          <w:szCs w:val="24"/>
        </w:rPr>
        <w:t>0</w:t>
      </w:r>
      <w:r w:rsidR="00D325F0" w:rsidRPr="00310B18">
        <w:rPr>
          <w:rFonts w:ascii="Arial" w:hAnsi="Arial" w:cs="Arial"/>
          <w:sz w:val="24"/>
          <w:szCs w:val="24"/>
        </w:rPr>
        <w:t xml:space="preserve">2 </w:t>
      </w:r>
      <w:r w:rsidR="00B21241" w:rsidRPr="00310B18">
        <w:rPr>
          <w:rFonts w:ascii="Arial" w:hAnsi="Arial" w:cs="Arial"/>
          <w:sz w:val="24"/>
          <w:szCs w:val="24"/>
        </w:rPr>
        <w:t xml:space="preserve">corresponde </w:t>
      </w:r>
      <w:r w:rsidR="00D325F0" w:rsidRPr="00310B18">
        <w:rPr>
          <w:rFonts w:ascii="Arial" w:hAnsi="Arial" w:cs="Arial"/>
          <w:sz w:val="24"/>
          <w:szCs w:val="24"/>
        </w:rPr>
        <w:t xml:space="preserve">a hombres </w:t>
      </w:r>
      <w:r w:rsidR="00310B18">
        <w:rPr>
          <w:rFonts w:ascii="Arial" w:hAnsi="Arial" w:cs="Arial"/>
          <w:sz w:val="24"/>
          <w:szCs w:val="24"/>
        </w:rPr>
        <w:t>mientras que</w:t>
      </w:r>
      <w:r w:rsidR="00D325F0" w:rsidRPr="00310B18">
        <w:rPr>
          <w:rFonts w:ascii="Arial" w:hAnsi="Arial" w:cs="Arial"/>
          <w:sz w:val="24"/>
          <w:szCs w:val="24"/>
        </w:rPr>
        <w:t xml:space="preserve"> </w:t>
      </w:r>
      <w:r w:rsidR="00816451" w:rsidRPr="00310B18">
        <w:rPr>
          <w:rFonts w:ascii="Arial" w:hAnsi="Arial" w:cs="Arial"/>
          <w:sz w:val="24"/>
          <w:szCs w:val="24"/>
        </w:rPr>
        <w:t>16</w:t>
      </w:r>
      <w:r w:rsidR="00D325F0" w:rsidRPr="00310B18">
        <w:rPr>
          <w:rFonts w:ascii="Arial" w:hAnsi="Arial" w:cs="Arial"/>
          <w:sz w:val="24"/>
          <w:szCs w:val="24"/>
        </w:rPr>
        <w:t>2,3</w:t>
      </w:r>
      <w:r w:rsidR="00816451" w:rsidRPr="00310B18">
        <w:rPr>
          <w:rFonts w:ascii="Arial" w:hAnsi="Arial" w:cs="Arial"/>
          <w:sz w:val="24"/>
          <w:szCs w:val="24"/>
        </w:rPr>
        <w:t>06</w:t>
      </w:r>
      <w:r w:rsidR="00D325F0" w:rsidRPr="00310B18">
        <w:rPr>
          <w:rFonts w:ascii="Arial" w:hAnsi="Arial" w:cs="Arial"/>
          <w:sz w:val="24"/>
          <w:szCs w:val="24"/>
        </w:rPr>
        <w:t xml:space="preserve"> a mujeres</w:t>
      </w:r>
      <w:r w:rsidR="00310B18">
        <w:rPr>
          <w:rFonts w:ascii="Arial" w:hAnsi="Arial" w:cs="Arial"/>
          <w:sz w:val="24"/>
          <w:szCs w:val="24"/>
        </w:rPr>
        <w:t>,</w:t>
      </w:r>
      <w:r w:rsidR="00D325F0" w:rsidRPr="00310B18">
        <w:rPr>
          <w:rFonts w:ascii="Arial" w:hAnsi="Arial" w:cs="Arial"/>
          <w:sz w:val="24"/>
          <w:szCs w:val="24"/>
        </w:rPr>
        <w:t xml:space="preserve"> </w:t>
      </w:r>
      <w:r w:rsidR="00310B18">
        <w:rPr>
          <w:rFonts w:ascii="Arial" w:hAnsi="Arial" w:cs="Arial"/>
          <w:sz w:val="24"/>
          <w:szCs w:val="24"/>
        </w:rPr>
        <w:t xml:space="preserve">siendo estas últimas las </w:t>
      </w:r>
      <w:r w:rsidR="00B21241" w:rsidRPr="00310B18">
        <w:rPr>
          <w:rFonts w:ascii="Arial" w:hAnsi="Arial" w:cs="Arial"/>
          <w:sz w:val="24"/>
          <w:szCs w:val="24"/>
        </w:rPr>
        <w:t>predomin</w:t>
      </w:r>
      <w:r w:rsidR="00310B18">
        <w:rPr>
          <w:rFonts w:ascii="Arial" w:hAnsi="Arial" w:cs="Arial"/>
          <w:sz w:val="24"/>
          <w:szCs w:val="24"/>
        </w:rPr>
        <w:t>antes</w:t>
      </w:r>
      <w:r w:rsidR="00B21241" w:rsidRPr="00310B18">
        <w:rPr>
          <w:rFonts w:ascii="Arial" w:hAnsi="Arial" w:cs="Arial"/>
          <w:sz w:val="24"/>
          <w:szCs w:val="24"/>
        </w:rPr>
        <w:t xml:space="preserve"> con </w:t>
      </w:r>
      <w:r w:rsidR="00310B18">
        <w:rPr>
          <w:rFonts w:ascii="Arial" w:hAnsi="Arial" w:cs="Arial"/>
          <w:sz w:val="24"/>
          <w:szCs w:val="24"/>
        </w:rPr>
        <w:t>el</w:t>
      </w:r>
      <w:r w:rsidR="00B21241" w:rsidRPr="00310B18">
        <w:rPr>
          <w:rFonts w:ascii="Arial" w:hAnsi="Arial" w:cs="Arial"/>
          <w:sz w:val="24"/>
          <w:szCs w:val="24"/>
        </w:rPr>
        <w:t xml:space="preserve"> 50.81%</w:t>
      </w:r>
      <w:r w:rsidR="00310B18">
        <w:rPr>
          <w:rFonts w:ascii="Arial" w:hAnsi="Arial" w:cs="Arial"/>
          <w:sz w:val="24"/>
          <w:szCs w:val="24"/>
        </w:rPr>
        <w:t>.</w:t>
      </w:r>
      <w:r w:rsidR="00B21241" w:rsidRPr="00310B18">
        <w:rPr>
          <w:rFonts w:ascii="Arial" w:hAnsi="Arial" w:cs="Arial"/>
          <w:sz w:val="24"/>
          <w:szCs w:val="24"/>
        </w:rPr>
        <w:t xml:space="preserve"> </w:t>
      </w:r>
      <w:r w:rsidR="00310B18">
        <w:rPr>
          <w:rFonts w:ascii="Arial" w:hAnsi="Arial" w:cs="Arial"/>
          <w:sz w:val="24"/>
          <w:szCs w:val="24"/>
        </w:rPr>
        <w:t>Por otra parte,</w:t>
      </w:r>
      <w:r w:rsidR="00761BD7" w:rsidRPr="00310B18">
        <w:rPr>
          <w:rFonts w:ascii="Arial" w:hAnsi="Arial" w:cs="Arial"/>
          <w:sz w:val="24"/>
          <w:szCs w:val="24"/>
        </w:rPr>
        <w:t xml:space="preserve"> </w:t>
      </w:r>
      <w:r w:rsidR="00310B18">
        <w:rPr>
          <w:rFonts w:ascii="Arial" w:hAnsi="Arial" w:cs="Arial"/>
          <w:sz w:val="24"/>
          <w:szCs w:val="24"/>
        </w:rPr>
        <w:t xml:space="preserve">se </w:t>
      </w:r>
      <w:r w:rsidR="00761BD7" w:rsidRPr="00310B18">
        <w:rPr>
          <w:rFonts w:ascii="Arial" w:hAnsi="Arial" w:cs="Arial"/>
          <w:sz w:val="24"/>
          <w:szCs w:val="24"/>
        </w:rPr>
        <w:t>observa que</w:t>
      </w:r>
      <w:r w:rsidR="00310B18">
        <w:rPr>
          <w:rFonts w:ascii="Arial" w:hAnsi="Arial" w:cs="Arial"/>
          <w:sz w:val="24"/>
          <w:szCs w:val="24"/>
        </w:rPr>
        <w:t>,</w:t>
      </w:r>
      <w:r w:rsidR="00B21241" w:rsidRPr="00310B18">
        <w:rPr>
          <w:rFonts w:ascii="Arial" w:hAnsi="Arial" w:cs="Arial"/>
          <w:sz w:val="24"/>
          <w:szCs w:val="24"/>
        </w:rPr>
        <w:t xml:space="preserve"> </w:t>
      </w:r>
      <w:r w:rsidR="00310B18">
        <w:rPr>
          <w:rFonts w:ascii="Arial" w:hAnsi="Arial" w:cs="Arial"/>
          <w:sz w:val="24"/>
          <w:szCs w:val="24"/>
        </w:rPr>
        <w:t xml:space="preserve">de todas las causas establecidas, </w:t>
      </w:r>
      <w:r w:rsidR="00B21241" w:rsidRPr="00310B18">
        <w:rPr>
          <w:rFonts w:ascii="Arial" w:hAnsi="Arial" w:cs="Arial"/>
          <w:sz w:val="24"/>
          <w:szCs w:val="24"/>
        </w:rPr>
        <w:t xml:space="preserve">la </w:t>
      </w:r>
      <w:r w:rsidR="00310B18">
        <w:rPr>
          <w:rFonts w:ascii="Arial" w:hAnsi="Arial" w:cs="Arial"/>
          <w:sz w:val="24"/>
          <w:szCs w:val="24"/>
        </w:rPr>
        <w:t>de</w:t>
      </w:r>
      <w:r w:rsidR="00D325F0" w:rsidRPr="00310B18">
        <w:rPr>
          <w:rFonts w:ascii="Arial" w:hAnsi="Arial" w:cs="Arial"/>
          <w:sz w:val="24"/>
          <w:szCs w:val="24"/>
        </w:rPr>
        <w:t xml:space="preserve"> </w:t>
      </w:r>
      <w:r w:rsidR="00310B18" w:rsidRPr="00310B18">
        <w:rPr>
          <w:rFonts w:ascii="Arial" w:hAnsi="Arial" w:cs="Arial"/>
          <w:sz w:val="24"/>
          <w:szCs w:val="24"/>
        </w:rPr>
        <w:t>“Reunirse con la familia”</w:t>
      </w:r>
      <w:r w:rsidR="00310B18">
        <w:rPr>
          <w:rFonts w:ascii="Arial" w:hAnsi="Arial" w:cs="Arial"/>
          <w:sz w:val="24"/>
          <w:szCs w:val="24"/>
        </w:rPr>
        <w:t xml:space="preserve"> es la </w:t>
      </w:r>
      <w:r w:rsidR="00D325F0" w:rsidRPr="00310B18">
        <w:rPr>
          <w:rFonts w:ascii="Arial" w:hAnsi="Arial" w:cs="Arial"/>
          <w:sz w:val="24"/>
          <w:szCs w:val="24"/>
        </w:rPr>
        <w:t xml:space="preserve">más </w:t>
      </w:r>
      <w:r w:rsidR="00B21241" w:rsidRPr="00310B18">
        <w:rPr>
          <w:rFonts w:ascii="Arial" w:hAnsi="Arial" w:cs="Arial"/>
          <w:sz w:val="24"/>
          <w:szCs w:val="24"/>
        </w:rPr>
        <w:t>sobresaliente</w:t>
      </w:r>
      <w:r w:rsidR="00D325F0" w:rsidRPr="00310B18">
        <w:rPr>
          <w:rFonts w:ascii="Arial" w:hAnsi="Arial" w:cs="Arial"/>
          <w:sz w:val="24"/>
          <w:szCs w:val="24"/>
        </w:rPr>
        <w:t xml:space="preserve"> </w:t>
      </w:r>
      <w:r w:rsidR="00310B18">
        <w:rPr>
          <w:rFonts w:ascii="Arial" w:hAnsi="Arial" w:cs="Arial"/>
          <w:sz w:val="24"/>
          <w:szCs w:val="24"/>
        </w:rPr>
        <w:t xml:space="preserve">para el caso de las mujeres </w:t>
      </w:r>
      <w:r w:rsidR="00D325F0" w:rsidRPr="00310B18">
        <w:rPr>
          <w:rFonts w:ascii="Arial" w:hAnsi="Arial" w:cs="Arial"/>
          <w:sz w:val="24"/>
          <w:szCs w:val="24"/>
        </w:rPr>
        <w:t xml:space="preserve">con </w:t>
      </w:r>
      <w:r w:rsidR="00816451" w:rsidRPr="00310B18">
        <w:rPr>
          <w:rFonts w:ascii="Arial" w:hAnsi="Arial" w:cs="Arial"/>
          <w:sz w:val="24"/>
          <w:szCs w:val="24"/>
        </w:rPr>
        <w:t>7</w:t>
      </w:r>
      <w:r w:rsidR="00D325F0" w:rsidRPr="00310B18">
        <w:rPr>
          <w:rFonts w:ascii="Arial" w:hAnsi="Arial" w:cs="Arial"/>
          <w:sz w:val="24"/>
          <w:szCs w:val="24"/>
        </w:rPr>
        <w:t>7,</w:t>
      </w:r>
      <w:r w:rsidR="00816451" w:rsidRPr="00310B18">
        <w:rPr>
          <w:rFonts w:ascii="Arial" w:hAnsi="Arial" w:cs="Arial"/>
          <w:sz w:val="24"/>
          <w:szCs w:val="24"/>
        </w:rPr>
        <w:t>805</w:t>
      </w:r>
      <w:r w:rsidR="00310B18">
        <w:rPr>
          <w:rFonts w:ascii="Arial" w:hAnsi="Arial" w:cs="Arial"/>
          <w:sz w:val="24"/>
          <w:szCs w:val="24"/>
        </w:rPr>
        <w:t>,</w:t>
      </w:r>
      <w:r w:rsidR="00D325F0" w:rsidRPr="00310B18">
        <w:rPr>
          <w:rFonts w:ascii="Arial" w:hAnsi="Arial" w:cs="Arial"/>
          <w:sz w:val="24"/>
          <w:szCs w:val="24"/>
        </w:rPr>
        <w:t xml:space="preserve"> </w:t>
      </w:r>
      <w:r w:rsidR="00310B18">
        <w:rPr>
          <w:rFonts w:ascii="Arial" w:hAnsi="Arial" w:cs="Arial"/>
          <w:sz w:val="24"/>
          <w:szCs w:val="24"/>
        </w:rPr>
        <w:t>mientras que para los</w:t>
      </w:r>
      <w:r w:rsidR="00D325F0" w:rsidRPr="00310B18">
        <w:rPr>
          <w:rFonts w:ascii="Arial" w:hAnsi="Arial" w:cs="Arial"/>
          <w:sz w:val="24"/>
          <w:szCs w:val="24"/>
        </w:rPr>
        <w:t xml:space="preserve"> hombres </w:t>
      </w:r>
      <w:r w:rsidR="00310B18">
        <w:rPr>
          <w:rFonts w:ascii="Arial" w:hAnsi="Arial" w:cs="Arial"/>
          <w:sz w:val="24"/>
          <w:szCs w:val="24"/>
        </w:rPr>
        <w:t>es de</w:t>
      </w:r>
      <w:r w:rsidR="00D325F0" w:rsidRPr="00310B18">
        <w:rPr>
          <w:rFonts w:ascii="Arial" w:hAnsi="Arial" w:cs="Arial"/>
          <w:sz w:val="24"/>
          <w:szCs w:val="24"/>
        </w:rPr>
        <w:t xml:space="preserve"> </w:t>
      </w:r>
      <w:r w:rsidR="00816451" w:rsidRPr="00310B18">
        <w:rPr>
          <w:rFonts w:ascii="Arial" w:hAnsi="Arial" w:cs="Arial"/>
          <w:sz w:val="24"/>
          <w:szCs w:val="24"/>
        </w:rPr>
        <w:t>64</w:t>
      </w:r>
      <w:r w:rsidR="00D325F0" w:rsidRPr="00310B18">
        <w:rPr>
          <w:rFonts w:ascii="Arial" w:hAnsi="Arial" w:cs="Arial"/>
          <w:sz w:val="24"/>
          <w:szCs w:val="24"/>
        </w:rPr>
        <w:t>,</w:t>
      </w:r>
      <w:r w:rsidR="00816451" w:rsidRPr="00310B18">
        <w:rPr>
          <w:rFonts w:ascii="Arial" w:hAnsi="Arial" w:cs="Arial"/>
          <w:sz w:val="24"/>
          <w:szCs w:val="24"/>
        </w:rPr>
        <w:t>14</w:t>
      </w:r>
      <w:r w:rsidR="00D325F0" w:rsidRPr="00310B18">
        <w:rPr>
          <w:rFonts w:ascii="Arial" w:hAnsi="Arial" w:cs="Arial"/>
          <w:sz w:val="24"/>
          <w:szCs w:val="24"/>
        </w:rPr>
        <w:t>8. (Ver tabla 1</w:t>
      </w:r>
      <w:r w:rsidR="00310B18">
        <w:rPr>
          <w:rFonts w:ascii="Arial" w:hAnsi="Arial" w:cs="Arial"/>
          <w:sz w:val="24"/>
          <w:szCs w:val="24"/>
        </w:rPr>
        <w:t>9</w:t>
      </w:r>
      <w:r w:rsidR="00D325F0" w:rsidRPr="00310B18">
        <w:rPr>
          <w:rFonts w:ascii="Arial" w:hAnsi="Arial" w:cs="Arial"/>
          <w:sz w:val="24"/>
          <w:szCs w:val="24"/>
        </w:rPr>
        <w:t>).</w:t>
      </w:r>
    </w:p>
    <w:p w14:paraId="1F6224DB" w14:textId="77777777" w:rsidR="00D325F0" w:rsidRDefault="00D325F0" w:rsidP="00D325F0">
      <w:pPr>
        <w:spacing w:after="0" w:line="312" w:lineRule="auto"/>
        <w:jc w:val="both"/>
        <w:rPr>
          <w:rFonts w:ascii="Arial" w:hAnsi="Arial" w:cs="Arial"/>
          <w:sz w:val="24"/>
          <w:szCs w:val="24"/>
        </w:rPr>
      </w:pPr>
    </w:p>
    <w:p w14:paraId="132CB5A9" w14:textId="0CDF8514" w:rsidR="00D325F0" w:rsidRPr="001E6C79" w:rsidRDefault="000430E7" w:rsidP="00B56023">
      <w:pPr>
        <w:pStyle w:val="Descripcin"/>
        <w:spacing w:after="0" w:line="312" w:lineRule="auto"/>
        <w:jc w:val="center"/>
        <w:rPr>
          <w:rFonts w:ascii="Arial" w:hAnsi="Arial" w:cs="Arial"/>
          <w:i w:val="0"/>
          <w:iCs w:val="0"/>
          <w:sz w:val="24"/>
          <w:szCs w:val="24"/>
        </w:rPr>
      </w:pPr>
      <w:bookmarkStart w:id="58" w:name="_Toc86852218"/>
      <w:bookmarkStart w:id="59" w:name="_Toc121928218"/>
      <w:r w:rsidRPr="000430E7">
        <w:rPr>
          <w:noProof/>
        </w:rPr>
        <w:drawing>
          <wp:anchor distT="0" distB="0" distL="114300" distR="114300" simplePos="0" relativeHeight="251859968" behindDoc="0" locked="0" layoutInCell="1" allowOverlap="1" wp14:anchorId="54953B65" wp14:editId="165377B5">
            <wp:simplePos x="0" y="0"/>
            <wp:positionH relativeFrom="margin">
              <wp:posOffset>821690</wp:posOffset>
            </wp:positionH>
            <wp:positionV relativeFrom="paragraph">
              <wp:posOffset>230505</wp:posOffset>
            </wp:positionV>
            <wp:extent cx="4933950" cy="3867150"/>
            <wp:effectExtent l="0" t="0" r="0" b="0"/>
            <wp:wrapThrough wrapText="bothSides">
              <wp:wrapPolygon edited="0">
                <wp:start x="0" y="0"/>
                <wp:lineTo x="0" y="21387"/>
                <wp:lineTo x="11842" y="21387"/>
                <wp:lineTo x="12426" y="21174"/>
                <wp:lineTo x="19515" y="20536"/>
                <wp:lineTo x="21350" y="20430"/>
                <wp:lineTo x="21517" y="20323"/>
                <wp:lineTo x="21517" y="0"/>
                <wp:lineTo x="0" y="0"/>
              </wp:wrapPolygon>
            </wp:wrapThrough>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33950" cy="3867150"/>
                    </a:xfrm>
                    <a:prstGeom prst="rect">
                      <a:avLst/>
                    </a:prstGeom>
                    <a:noFill/>
                    <a:ln>
                      <a:noFill/>
                    </a:ln>
                  </pic:spPr>
                </pic:pic>
              </a:graphicData>
            </a:graphic>
            <wp14:sizeRelH relativeFrom="page">
              <wp14:pctWidth>0</wp14:pctWidth>
            </wp14:sizeRelH>
            <wp14:sizeRelV relativeFrom="page">
              <wp14:pctHeight>0</wp14:pctHeight>
            </wp14:sizeRelV>
          </wp:anchor>
        </w:drawing>
      </w:r>
      <w:r w:rsidR="00B56023" w:rsidRPr="001E6C79">
        <w:rPr>
          <w:rFonts w:ascii="Arial" w:hAnsi="Arial" w:cs="Arial"/>
          <w:i w:val="0"/>
          <w:iCs w:val="0"/>
          <w:sz w:val="24"/>
          <w:szCs w:val="24"/>
        </w:rPr>
        <w:t xml:space="preserve">Tabla </w:t>
      </w:r>
      <w:r w:rsidR="00B56023" w:rsidRPr="001E6C79">
        <w:rPr>
          <w:rFonts w:ascii="Arial" w:hAnsi="Arial" w:cs="Arial"/>
          <w:i w:val="0"/>
          <w:iCs w:val="0"/>
          <w:sz w:val="24"/>
          <w:szCs w:val="24"/>
        </w:rPr>
        <w:fldChar w:fldCharType="begin"/>
      </w:r>
      <w:r w:rsidR="00B56023" w:rsidRPr="001E6C79">
        <w:rPr>
          <w:rFonts w:ascii="Arial" w:hAnsi="Arial" w:cs="Arial"/>
          <w:i w:val="0"/>
          <w:iCs w:val="0"/>
          <w:sz w:val="24"/>
          <w:szCs w:val="24"/>
        </w:rPr>
        <w:instrText xml:space="preserve"> SEQ Tabla \* ARABIC </w:instrText>
      </w:r>
      <w:r w:rsidR="00B56023" w:rsidRPr="001E6C79">
        <w:rPr>
          <w:rFonts w:ascii="Arial" w:hAnsi="Arial" w:cs="Arial"/>
          <w:i w:val="0"/>
          <w:iCs w:val="0"/>
          <w:sz w:val="24"/>
          <w:szCs w:val="24"/>
        </w:rPr>
        <w:fldChar w:fldCharType="separate"/>
      </w:r>
      <w:r w:rsidR="004140B0">
        <w:rPr>
          <w:rFonts w:ascii="Arial" w:hAnsi="Arial" w:cs="Arial"/>
          <w:i w:val="0"/>
          <w:iCs w:val="0"/>
          <w:noProof/>
          <w:sz w:val="24"/>
          <w:szCs w:val="24"/>
        </w:rPr>
        <w:t>19</w:t>
      </w:r>
      <w:r w:rsidR="00B56023" w:rsidRPr="001E6C79">
        <w:rPr>
          <w:rFonts w:ascii="Arial" w:hAnsi="Arial" w:cs="Arial"/>
          <w:i w:val="0"/>
          <w:iCs w:val="0"/>
          <w:sz w:val="24"/>
          <w:szCs w:val="24"/>
        </w:rPr>
        <w:fldChar w:fldCharType="end"/>
      </w:r>
      <w:r w:rsidR="00D325F0" w:rsidRPr="001E6C79">
        <w:rPr>
          <w:rFonts w:ascii="Arial" w:hAnsi="Arial" w:cs="Arial"/>
          <w:i w:val="0"/>
          <w:iCs w:val="0"/>
          <w:sz w:val="24"/>
          <w:szCs w:val="24"/>
        </w:rPr>
        <w:t xml:space="preserve"> </w:t>
      </w:r>
      <w:r w:rsidR="00603BC5">
        <w:rPr>
          <w:rFonts w:ascii="Arial" w:hAnsi="Arial" w:cs="Arial"/>
          <w:i w:val="0"/>
          <w:iCs w:val="0"/>
          <w:sz w:val="24"/>
          <w:szCs w:val="24"/>
        </w:rPr>
        <w:t>Causas de migración d</w:t>
      </w:r>
      <w:r w:rsidR="00D325F0" w:rsidRPr="001E6C79">
        <w:rPr>
          <w:rFonts w:ascii="Arial" w:hAnsi="Arial" w:cs="Arial"/>
          <w:i w:val="0"/>
          <w:iCs w:val="0"/>
          <w:sz w:val="24"/>
          <w:szCs w:val="24"/>
        </w:rPr>
        <w:t>esagrega</w:t>
      </w:r>
      <w:r w:rsidR="00603BC5">
        <w:rPr>
          <w:rFonts w:ascii="Arial" w:hAnsi="Arial" w:cs="Arial"/>
          <w:i w:val="0"/>
          <w:iCs w:val="0"/>
          <w:sz w:val="24"/>
          <w:szCs w:val="24"/>
        </w:rPr>
        <w:t>da</w:t>
      </w:r>
      <w:r w:rsidR="00D325F0" w:rsidRPr="001E6C79">
        <w:rPr>
          <w:rFonts w:ascii="Arial" w:hAnsi="Arial" w:cs="Arial"/>
          <w:i w:val="0"/>
          <w:iCs w:val="0"/>
          <w:sz w:val="24"/>
          <w:szCs w:val="24"/>
        </w:rPr>
        <w:t xml:space="preserve"> por sexo.</w:t>
      </w:r>
      <w:bookmarkEnd w:id="58"/>
      <w:bookmarkEnd w:id="59"/>
    </w:p>
    <w:p w14:paraId="192198A0" w14:textId="114C2234" w:rsidR="00A32313" w:rsidRDefault="00A32313" w:rsidP="00EB4A61">
      <w:pPr>
        <w:spacing w:after="0" w:line="312" w:lineRule="auto"/>
        <w:jc w:val="both"/>
        <w:rPr>
          <w:rFonts w:ascii="Arial" w:hAnsi="Arial" w:cs="Arial"/>
          <w:sz w:val="24"/>
          <w:szCs w:val="24"/>
        </w:rPr>
      </w:pPr>
    </w:p>
    <w:p w14:paraId="793B9688" w14:textId="073EB74B" w:rsidR="008421A5" w:rsidRDefault="008421A5" w:rsidP="00EB4A61">
      <w:pPr>
        <w:spacing w:after="0" w:line="312" w:lineRule="auto"/>
        <w:jc w:val="both"/>
        <w:rPr>
          <w:rFonts w:ascii="Arial" w:hAnsi="Arial" w:cs="Arial"/>
          <w:sz w:val="24"/>
          <w:szCs w:val="24"/>
        </w:rPr>
      </w:pPr>
    </w:p>
    <w:p w14:paraId="32D825F6" w14:textId="3477103D" w:rsidR="008421A5" w:rsidRDefault="008421A5" w:rsidP="00EB4A61">
      <w:pPr>
        <w:spacing w:after="0" w:line="312" w:lineRule="auto"/>
        <w:jc w:val="both"/>
        <w:rPr>
          <w:rFonts w:ascii="Arial" w:hAnsi="Arial" w:cs="Arial"/>
          <w:sz w:val="24"/>
          <w:szCs w:val="24"/>
        </w:rPr>
      </w:pPr>
    </w:p>
    <w:p w14:paraId="77D2C53B" w14:textId="77777777" w:rsidR="008421A5" w:rsidRDefault="008421A5" w:rsidP="00EB4A61">
      <w:pPr>
        <w:spacing w:after="0" w:line="312" w:lineRule="auto"/>
        <w:jc w:val="both"/>
        <w:rPr>
          <w:rFonts w:ascii="Arial" w:hAnsi="Arial" w:cs="Arial"/>
          <w:sz w:val="24"/>
          <w:szCs w:val="24"/>
        </w:rPr>
      </w:pPr>
    </w:p>
    <w:p w14:paraId="5C5238DF" w14:textId="6F11D441" w:rsidR="00A32313" w:rsidRDefault="00A32313" w:rsidP="00EB4A61">
      <w:pPr>
        <w:spacing w:after="0" w:line="312" w:lineRule="auto"/>
        <w:jc w:val="both"/>
        <w:rPr>
          <w:rFonts w:ascii="Arial" w:hAnsi="Arial" w:cs="Arial"/>
          <w:sz w:val="24"/>
          <w:szCs w:val="24"/>
        </w:rPr>
      </w:pPr>
    </w:p>
    <w:p w14:paraId="5298163E" w14:textId="2F9A364B" w:rsidR="00A32313" w:rsidRDefault="00A32313" w:rsidP="00EB4A61">
      <w:pPr>
        <w:spacing w:after="0" w:line="312" w:lineRule="auto"/>
        <w:jc w:val="both"/>
        <w:rPr>
          <w:rFonts w:ascii="Arial" w:hAnsi="Arial" w:cs="Arial"/>
          <w:sz w:val="24"/>
          <w:szCs w:val="24"/>
        </w:rPr>
      </w:pPr>
    </w:p>
    <w:p w14:paraId="4A21B90E" w14:textId="0AC537D0" w:rsidR="00A32313" w:rsidRDefault="00A32313" w:rsidP="00EB4A61">
      <w:pPr>
        <w:spacing w:after="0" w:line="312" w:lineRule="auto"/>
        <w:jc w:val="both"/>
        <w:rPr>
          <w:rFonts w:ascii="Arial" w:hAnsi="Arial" w:cs="Arial"/>
          <w:sz w:val="24"/>
          <w:szCs w:val="24"/>
        </w:rPr>
      </w:pPr>
    </w:p>
    <w:p w14:paraId="4AFAE55A" w14:textId="163D8FC8" w:rsidR="00A32313" w:rsidRDefault="00A32313" w:rsidP="00EB4A61">
      <w:pPr>
        <w:spacing w:after="0" w:line="312" w:lineRule="auto"/>
        <w:jc w:val="both"/>
        <w:rPr>
          <w:rFonts w:ascii="Arial" w:hAnsi="Arial" w:cs="Arial"/>
          <w:sz w:val="24"/>
          <w:szCs w:val="24"/>
        </w:rPr>
      </w:pPr>
    </w:p>
    <w:p w14:paraId="52C19637" w14:textId="67AC9C69" w:rsidR="00A32313" w:rsidRDefault="00A32313" w:rsidP="00EB4A61">
      <w:pPr>
        <w:spacing w:after="0" w:line="312" w:lineRule="auto"/>
        <w:jc w:val="both"/>
        <w:rPr>
          <w:rFonts w:ascii="Arial" w:hAnsi="Arial" w:cs="Arial"/>
          <w:sz w:val="24"/>
          <w:szCs w:val="24"/>
        </w:rPr>
      </w:pPr>
    </w:p>
    <w:p w14:paraId="63F95F94" w14:textId="08E63154" w:rsidR="00A32313" w:rsidRDefault="00A32313" w:rsidP="00EB4A61">
      <w:pPr>
        <w:spacing w:after="0" w:line="312" w:lineRule="auto"/>
        <w:jc w:val="both"/>
        <w:rPr>
          <w:rFonts w:ascii="Arial" w:hAnsi="Arial" w:cs="Arial"/>
          <w:sz w:val="24"/>
          <w:szCs w:val="24"/>
        </w:rPr>
      </w:pPr>
    </w:p>
    <w:p w14:paraId="01FF1665" w14:textId="6B16B3F1" w:rsidR="00BF2059" w:rsidRDefault="00BF2059" w:rsidP="00EB4A61">
      <w:pPr>
        <w:spacing w:after="0" w:line="312" w:lineRule="auto"/>
        <w:jc w:val="both"/>
        <w:rPr>
          <w:rFonts w:ascii="Arial" w:hAnsi="Arial" w:cs="Arial"/>
          <w:sz w:val="24"/>
          <w:szCs w:val="24"/>
        </w:rPr>
      </w:pPr>
    </w:p>
    <w:p w14:paraId="61020369" w14:textId="2549AB7D" w:rsidR="00BF2059" w:rsidRDefault="00BF2059" w:rsidP="00EB4A61">
      <w:pPr>
        <w:spacing w:after="0" w:line="312" w:lineRule="auto"/>
        <w:jc w:val="both"/>
        <w:rPr>
          <w:rFonts w:ascii="Arial" w:hAnsi="Arial" w:cs="Arial"/>
          <w:sz w:val="24"/>
          <w:szCs w:val="24"/>
        </w:rPr>
      </w:pPr>
    </w:p>
    <w:p w14:paraId="164493CF" w14:textId="5FE724EB" w:rsidR="00BF2059" w:rsidRDefault="00BF2059" w:rsidP="00EB4A61">
      <w:pPr>
        <w:spacing w:after="0" w:line="312" w:lineRule="auto"/>
        <w:jc w:val="both"/>
        <w:rPr>
          <w:rFonts w:ascii="Arial" w:hAnsi="Arial" w:cs="Arial"/>
          <w:sz w:val="24"/>
          <w:szCs w:val="24"/>
        </w:rPr>
      </w:pPr>
    </w:p>
    <w:p w14:paraId="41803878" w14:textId="6F03190D" w:rsidR="00BF2059" w:rsidRDefault="00BF2059" w:rsidP="00EB4A61">
      <w:pPr>
        <w:spacing w:after="0" w:line="312" w:lineRule="auto"/>
        <w:jc w:val="both"/>
        <w:rPr>
          <w:rFonts w:ascii="Arial" w:hAnsi="Arial" w:cs="Arial"/>
          <w:sz w:val="24"/>
          <w:szCs w:val="24"/>
        </w:rPr>
      </w:pPr>
    </w:p>
    <w:p w14:paraId="64E4F02C" w14:textId="3DDEA9EB" w:rsidR="00BF2059" w:rsidRDefault="00BF2059" w:rsidP="00EB4A61">
      <w:pPr>
        <w:spacing w:after="0" w:line="312" w:lineRule="auto"/>
        <w:jc w:val="both"/>
        <w:rPr>
          <w:rFonts w:ascii="Arial" w:hAnsi="Arial" w:cs="Arial"/>
          <w:sz w:val="24"/>
          <w:szCs w:val="24"/>
        </w:rPr>
      </w:pPr>
    </w:p>
    <w:p w14:paraId="22295F5C" w14:textId="283C0EBC" w:rsidR="00BF2059" w:rsidRDefault="00BF2059" w:rsidP="00EB4A61">
      <w:pPr>
        <w:spacing w:after="0" w:line="312" w:lineRule="auto"/>
        <w:jc w:val="both"/>
        <w:rPr>
          <w:rFonts w:ascii="Arial" w:hAnsi="Arial" w:cs="Arial"/>
          <w:sz w:val="24"/>
          <w:szCs w:val="24"/>
        </w:rPr>
      </w:pPr>
    </w:p>
    <w:p w14:paraId="230E129F" w14:textId="6DED2CCF" w:rsidR="00BF2059" w:rsidRDefault="00BF2059" w:rsidP="00EB4A61">
      <w:pPr>
        <w:spacing w:after="0" w:line="312" w:lineRule="auto"/>
        <w:jc w:val="both"/>
        <w:rPr>
          <w:rFonts w:ascii="Arial" w:hAnsi="Arial" w:cs="Arial"/>
          <w:sz w:val="24"/>
          <w:szCs w:val="24"/>
        </w:rPr>
      </w:pPr>
    </w:p>
    <w:p w14:paraId="3EDCF33E" w14:textId="77777777" w:rsidR="00BF2059" w:rsidRDefault="00BF2059" w:rsidP="00EB4A61">
      <w:pPr>
        <w:spacing w:after="0" w:line="312" w:lineRule="auto"/>
        <w:jc w:val="both"/>
        <w:rPr>
          <w:rFonts w:ascii="Arial" w:hAnsi="Arial" w:cs="Arial"/>
          <w:sz w:val="24"/>
          <w:szCs w:val="24"/>
        </w:rPr>
      </w:pPr>
    </w:p>
    <w:p w14:paraId="25B97AF5" w14:textId="4DFAED3D" w:rsidR="00E018FF" w:rsidRDefault="00E018FF" w:rsidP="00EB4A61">
      <w:pPr>
        <w:spacing w:after="0" w:line="312" w:lineRule="auto"/>
        <w:jc w:val="both"/>
        <w:rPr>
          <w:rFonts w:ascii="Arial" w:hAnsi="Arial" w:cs="Arial"/>
          <w:sz w:val="24"/>
          <w:szCs w:val="24"/>
        </w:rPr>
      </w:pPr>
    </w:p>
    <w:p w14:paraId="3A390833" w14:textId="2C663C59" w:rsidR="00EC7918" w:rsidRDefault="00061155" w:rsidP="00EB4A61">
      <w:pPr>
        <w:spacing w:after="0" w:line="312" w:lineRule="auto"/>
        <w:jc w:val="both"/>
        <w:rPr>
          <w:rFonts w:ascii="Arial" w:hAnsi="Arial" w:cs="Arial"/>
          <w:sz w:val="24"/>
          <w:szCs w:val="24"/>
        </w:rPr>
      </w:pPr>
      <w:r>
        <w:rPr>
          <w:rFonts w:ascii="Arial" w:hAnsi="Arial" w:cs="Arial"/>
          <w:sz w:val="24"/>
          <w:szCs w:val="24"/>
        </w:rPr>
        <w:t>E</w:t>
      </w:r>
      <w:r w:rsidR="00D55200">
        <w:rPr>
          <w:rFonts w:ascii="Arial" w:hAnsi="Arial" w:cs="Arial"/>
          <w:sz w:val="24"/>
          <w:szCs w:val="24"/>
        </w:rPr>
        <w:t xml:space="preserve"> presente trabajo no </w:t>
      </w:r>
      <w:r>
        <w:rPr>
          <w:rFonts w:ascii="Arial" w:hAnsi="Arial" w:cs="Arial"/>
          <w:sz w:val="24"/>
          <w:szCs w:val="24"/>
        </w:rPr>
        <w:t>cuenta con un análisis</w:t>
      </w:r>
      <w:r w:rsidR="00D55200">
        <w:rPr>
          <w:rFonts w:ascii="Arial" w:hAnsi="Arial" w:cs="Arial"/>
          <w:sz w:val="24"/>
          <w:szCs w:val="24"/>
        </w:rPr>
        <w:t xml:space="preserve"> comparativ</w:t>
      </w:r>
      <w:r>
        <w:rPr>
          <w:rFonts w:ascii="Arial" w:hAnsi="Arial" w:cs="Arial"/>
          <w:sz w:val="24"/>
          <w:szCs w:val="24"/>
        </w:rPr>
        <w:t>o</w:t>
      </w:r>
      <w:r w:rsidR="00D55200">
        <w:rPr>
          <w:rFonts w:ascii="Arial" w:hAnsi="Arial" w:cs="Arial"/>
          <w:sz w:val="24"/>
          <w:szCs w:val="24"/>
        </w:rPr>
        <w:t xml:space="preserve"> </w:t>
      </w:r>
      <w:r>
        <w:rPr>
          <w:rFonts w:ascii="Arial" w:hAnsi="Arial" w:cs="Arial"/>
          <w:sz w:val="24"/>
          <w:szCs w:val="24"/>
        </w:rPr>
        <w:t xml:space="preserve">entre los Censos de Población y Vivienda </w:t>
      </w:r>
      <w:r w:rsidR="00D55200">
        <w:rPr>
          <w:rFonts w:ascii="Arial" w:hAnsi="Arial" w:cs="Arial"/>
          <w:sz w:val="24"/>
          <w:szCs w:val="24"/>
        </w:rPr>
        <w:t>2010 con</w:t>
      </w:r>
      <w:r>
        <w:rPr>
          <w:rFonts w:ascii="Arial" w:hAnsi="Arial" w:cs="Arial"/>
          <w:sz w:val="24"/>
          <w:szCs w:val="24"/>
        </w:rPr>
        <w:t>tra</w:t>
      </w:r>
      <w:r w:rsidR="00D55200">
        <w:rPr>
          <w:rFonts w:ascii="Arial" w:hAnsi="Arial" w:cs="Arial"/>
          <w:sz w:val="24"/>
          <w:szCs w:val="24"/>
        </w:rPr>
        <w:t xml:space="preserve"> 2020, </w:t>
      </w:r>
      <w:r w:rsidR="00C55FEF">
        <w:rPr>
          <w:rFonts w:ascii="Arial" w:hAnsi="Arial" w:cs="Arial"/>
          <w:sz w:val="24"/>
          <w:szCs w:val="24"/>
        </w:rPr>
        <w:t xml:space="preserve">debido a </w:t>
      </w:r>
      <w:r w:rsidR="00EE4261">
        <w:rPr>
          <w:rFonts w:ascii="Arial" w:hAnsi="Arial" w:cs="Arial"/>
          <w:sz w:val="24"/>
          <w:szCs w:val="24"/>
        </w:rPr>
        <w:t>que,</w:t>
      </w:r>
      <w:r w:rsidR="00D325F0">
        <w:rPr>
          <w:rFonts w:ascii="Arial" w:hAnsi="Arial" w:cs="Arial"/>
          <w:sz w:val="24"/>
          <w:szCs w:val="24"/>
        </w:rPr>
        <w:t xml:space="preserve"> </w:t>
      </w:r>
      <w:r>
        <w:rPr>
          <w:rFonts w:ascii="Arial" w:hAnsi="Arial" w:cs="Arial"/>
          <w:sz w:val="24"/>
          <w:szCs w:val="24"/>
        </w:rPr>
        <w:t xml:space="preserve">en el primero no se realiza un </w:t>
      </w:r>
      <w:r w:rsidR="00816451">
        <w:rPr>
          <w:rFonts w:ascii="Arial" w:hAnsi="Arial" w:cs="Arial"/>
          <w:sz w:val="24"/>
          <w:szCs w:val="24"/>
        </w:rPr>
        <w:t>desglos</w:t>
      </w:r>
      <w:r w:rsidR="00D55200">
        <w:rPr>
          <w:rFonts w:ascii="Arial" w:hAnsi="Arial" w:cs="Arial"/>
          <w:sz w:val="24"/>
          <w:szCs w:val="24"/>
        </w:rPr>
        <w:t>e</w:t>
      </w:r>
      <w:r w:rsidR="00D325F0">
        <w:rPr>
          <w:rFonts w:ascii="Arial" w:hAnsi="Arial" w:cs="Arial"/>
          <w:sz w:val="24"/>
          <w:szCs w:val="24"/>
        </w:rPr>
        <w:t xml:space="preserve"> </w:t>
      </w:r>
      <w:r>
        <w:rPr>
          <w:rFonts w:ascii="Arial" w:hAnsi="Arial" w:cs="Arial"/>
          <w:sz w:val="24"/>
          <w:szCs w:val="24"/>
        </w:rPr>
        <w:t xml:space="preserve">por causa, </w:t>
      </w:r>
      <w:r w:rsidR="00D55200">
        <w:rPr>
          <w:rFonts w:ascii="Arial" w:hAnsi="Arial" w:cs="Arial"/>
          <w:sz w:val="24"/>
          <w:szCs w:val="24"/>
        </w:rPr>
        <w:t xml:space="preserve">solo </w:t>
      </w:r>
      <w:r>
        <w:rPr>
          <w:rFonts w:ascii="Arial" w:hAnsi="Arial" w:cs="Arial"/>
          <w:sz w:val="24"/>
          <w:szCs w:val="24"/>
        </w:rPr>
        <w:t>contiene los</w:t>
      </w:r>
      <w:r w:rsidR="00816451">
        <w:rPr>
          <w:rFonts w:ascii="Arial" w:hAnsi="Arial" w:cs="Arial"/>
          <w:sz w:val="24"/>
          <w:szCs w:val="24"/>
        </w:rPr>
        <w:t xml:space="preserve"> </w:t>
      </w:r>
      <w:r w:rsidR="00D325F0">
        <w:rPr>
          <w:rFonts w:ascii="Arial" w:hAnsi="Arial" w:cs="Arial"/>
          <w:sz w:val="24"/>
          <w:szCs w:val="24"/>
        </w:rPr>
        <w:t>concepto</w:t>
      </w:r>
      <w:r w:rsidR="00816451">
        <w:rPr>
          <w:rFonts w:ascii="Arial" w:hAnsi="Arial" w:cs="Arial"/>
          <w:sz w:val="24"/>
          <w:szCs w:val="24"/>
        </w:rPr>
        <w:t>s</w:t>
      </w:r>
      <w:r w:rsidR="00D325F0">
        <w:rPr>
          <w:rFonts w:ascii="Arial" w:hAnsi="Arial" w:cs="Arial"/>
          <w:sz w:val="24"/>
          <w:szCs w:val="24"/>
        </w:rPr>
        <w:t xml:space="preserve"> </w:t>
      </w:r>
      <w:r>
        <w:rPr>
          <w:rFonts w:ascii="Arial" w:hAnsi="Arial" w:cs="Arial"/>
          <w:sz w:val="24"/>
          <w:szCs w:val="24"/>
        </w:rPr>
        <w:t>de</w:t>
      </w:r>
      <w:r w:rsidR="00816451">
        <w:rPr>
          <w:rFonts w:ascii="Arial" w:hAnsi="Arial" w:cs="Arial"/>
          <w:sz w:val="24"/>
          <w:szCs w:val="24"/>
        </w:rPr>
        <w:t xml:space="preserve">: </w:t>
      </w:r>
      <w:r w:rsidR="00D55200">
        <w:rPr>
          <w:rFonts w:ascii="Arial" w:hAnsi="Arial" w:cs="Arial"/>
          <w:sz w:val="24"/>
          <w:szCs w:val="24"/>
        </w:rPr>
        <w:t>“</w:t>
      </w:r>
      <w:r w:rsidR="00D325F0">
        <w:rPr>
          <w:rFonts w:ascii="Arial" w:hAnsi="Arial" w:cs="Arial"/>
          <w:sz w:val="24"/>
          <w:szCs w:val="24"/>
        </w:rPr>
        <w:t>en la entidad</w:t>
      </w:r>
      <w:r w:rsidR="00D55200">
        <w:rPr>
          <w:rFonts w:ascii="Arial" w:hAnsi="Arial" w:cs="Arial"/>
          <w:sz w:val="24"/>
          <w:szCs w:val="24"/>
        </w:rPr>
        <w:t>”</w:t>
      </w:r>
      <w:r w:rsidR="00D325F0">
        <w:rPr>
          <w:rFonts w:ascii="Arial" w:hAnsi="Arial" w:cs="Arial"/>
          <w:sz w:val="24"/>
          <w:szCs w:val="24"/>
        </w:rPr>
        <w:t xml:space="preserve">, </w:t>
      </w:r>
      <w:r w:rsidR="00D55200">
        <w:rPr>
          <w:rFonts w:ascii="Arial" w:hAnsi="Arial" w:cs="Arial"/>
          <w:sz w:val="24"/>
          <w:szCs w:val="24"/>
        </w:rPr>
        <w:t>“</w:t>
      </w:r>
      <w:r w:rsidR="00D325F0">
        <w:rPr>
          <w:rFonts w:ascii="Arial" w:hAnsi="Arial" w:cs="Arial"/>
          <w:sz w:val="24"/>
          <w:szCs w:val="24"/>
        </w:rPr>
        <w:t>otra entidad</w:t>
      </w:r>
      <w:r w:rsidR="00D55200">
        <w:rPr>
          <w:rFonts w:ascii="Arial" w:hAnsi="Arial" w:cs="Arial"/>
          <w:sz w:val="24"/>
          <w:szCs w:val="24"/>
        </w:rPr>
        <w:t>”</w:t>
      </w:r>
      <w:r w:rsidR="00D325F0">
        <w:rPr>
          <w:rFonts w:ascii="Arial" w:hAnsi="Arial" w:cs="Arial"/>
          <w:sz w:val="24"/>
          <w:szCs w:val="24"/>
        </w:rPr>
        <w:t xml:space="preserve">, </w:t>
      </w:r>
      <w:r w:rsidR="00D55200">
        <w:rPr>
          <w:rFonts w:ascii="Arial" w:hAnsi="Arial" w:cs="Arial"/>
          <w:sz w:val="24"/>
          <w:szCs w:val="24"/>
        </w:rPr>
        <w:t>“</w:t>
      </w:r>
      <w:r w:rsidR="00D325F0">
        <w:rPr>
          <w:rFonts w:ascii="Arial" w:hAnsi="Arial" w:cs="Arial"/>
          <w:sz w:val="24"/>
          <w:szCs w:val="24"/>
        </w:rPr>
        <w:t>en los estados unidos de américa</w:t>
      </w:r>
      <w:r w:rsidR="00D55200">
        <w:rPr>
          <w:rFonts w:ascii="Arial" w:hAnsi="Arial" w:cs="Arial"/>
          <w:sz w:val="24"/>
          <w:szCs w:val="24"/>
        </w:rPr>
        <w:t>”</w:t>
      </w:r>
      <w:r w:rsidR="00D325F0">
        <w:rPr>
          <w:rFonts w:ascii="Arial" w:hAnsi="Arial" w:cs="Arial"/>
          <w:sz w:val="24"/>
          <w:szCs w:val="24"/>
        </w:rPr>
        <w:t xml:space="preserve">, </w:t>
      </w:r>
      <w:r w:rsidR="00D55200">
        <w:rPr>
          <w:rFonts w:ascii="Arial" w:hAnsi="Arial" w:cs="Arial"/>
          <w:sz w:val="24"/>
          <w:szCs w:val="24"/>
        </w:rPr>
        <w:t>“</w:t>
      </w:r>
      <w:r w:rsidR="00D325F0">
        <w:rPr>
          <w:rFonts w:ascii="Arial" w:hAnsi="Arial" w:cs="Arial"/>
          <w:sz w:val="24"/>
          <w:szCs w:val="24"/>
        </w:rPr>
        <w:t>en otro país</w:t>
      </w:r>
      <w:r w:rsidR="00D55200">
        <w:rPr>
          <w:rFonts w:ascii="Arial" w:hAnsi="Arial" w:cs="Arial"/>
          <w:sz w:val="24"/>
          <w:szCs w:val="24"/>
        </w:rPr>
        <w:t>”</w:t>
      </w:r>
      <w:r w:rsidR="00C55FEF">
        <w:rPr>
          <w:rFonts w:ascii="Arial" w:hAnsi="Arial" w:cs="Arial"/>
          <w:sz w:val="24"/>
          <w:szCs w:val="24"/>
        </w:rPr>
        <w:t>.</w:t>
      </w:r>
      <w:r w:rsidR="00FC61F9">
        <w:rPr>
          <w:rFonts w:ascii="Arial" w:hAnsi="Arial" w:cs="Arial"/>
          <w:sz w:val="24"/>
          <w:szCs w:val="24"/>
        </w:rPr>
        <w:t xml:space="preserve"> </w:t>
      </w:r>
      <w:r w:rsidR="00C55FEF">
        <w:rPr>
          <w:rFonts w:ascii="Arial" w:hAnsi="Arial" w:cs="Arial"/>
          <w:sz w:val="24"/>
          <w:szCs w:val="24"/>
        </w:rPr>
        <w:t>L</w:t>
      </w:r>
      <w:r w:rsidR="00D325F0">
        <w:rPr>
          <w:rFonts w:ascii="Arial" w:hAnsi="Arial" w:cs="Arial"/>
          <w:sz w:val="24"/>
          <w:szCs w:val="24"/>
        </w:rPr>
        <w:t xml:space="preserve">a única coincidencia </w:t>
      </w:r>
      <w:r w:rsidR="00C55FEF">
        <w:rPr>
          <w:rFonts w:ascii="Arial" w:hAnsi="Arial" w:cs="Arial"/>
          <w:sz w:val="24"/>
          <w:szCs w:val="24"/>
        </w:rPr>
        <w:t xml:space="preserve">entre ambos Censos </w:t>
      </w:r>
      <w:r w:rsidR="00D325F0">
        <w:rPr>
          <w:rFonts w:ascii="Arial" w:hAnsi="Arial" w:cs="Arial"/>
          <w:sz w:val="24"/>
          <w:szCs w:val="24"/>
        </w:rPr>
        <w:t xml:space="preserve">es </w:t>
      </w:r>
      <w:r w:rsidR="00D55200">
        <w:rPr>
          <w:rFonts w:ascii="Arial" w:hAnsi="Arial" w:cs="Arial"/>
          <w:sz w:val="24"/>
          <w:szCs w:val="24"/>
        </w:rPr>
        <w:t>con la causa “</w:t>
      </w:r>
      <w:r w:rsidR="00D325F0">
        <w:rPr>
          <w:rFonts w:ascii="Arial" w:hAnsi="Arial" w:cs="Arial"/>
          <w:sz w:val="24"/>
          <w:szCs w:val="24"/>
        </w:rPr>
        <w:t>no especificado</w:t>
      </w:r>
      <w:r w:rsidR="00D55200">
        <w:rPr>
          <w:rFonts w:ascii="Arial" w:hAnsi="Arial" w:cs="Arial"/>
          <w:sz w:val="24"/>
          <w:szCs w:val="24"/>
        </w:rPr>
        <w:t>”</w:t>
      </w:r>
      <w:r w:rsidR="00C55FEF">
        <w:rPr>
          <w:rFonts w:ascii="Arial" w:hAnsi="Arial" w:cs="Arial"/>
          <w:sz w:val="24"/>
          <w:szCs w:val="24"/>
        </w:rPr>
        <w:t>,</w:t>
      </w:r>
      <w:r w:rsidR="00816451">
        <w:rPr>
          <w:rFonts w:ascii="Arial" w:hAnsi="Arial" w:cs="Arial"/>
          <w:sz w:val="24"/>
          <w:szCs w:val="24"/>
        </w:rPr>
        <w:t xml:space="preserve"> </w:t>
      </w:r>
      <w:r w:rsidR="00B027A7">
        <w:rPr>
          <w:rFonts w:ascii="Arial" w:hAnsi="Arial" w:cs="Arial"/>
          <w:sz w:val="24"/>
          <w:szCs w:val="24"/>
        </w:rPr>
        <w:t xml:space="preserve">donde </w:t>
      </w:r>
      <w:r w:rsidR="00D55200">
        <w:rPr>
          <w:rFonts w:ascii="Arial" w:hAnsi="Arial" w:cs="Arial"/>
          <w:sz w:val="24"/>
          <w:szCs w:val="24"/>
        </w:rPr>
        <w:t xml:space="preserve">de un total de 106,313 </w:t>
      </w:r>
      <w:r w:rsidR="00B027A7">
        <w:rPr>
          <w:rFonts w:ascii="Arial" w:hAnsi="Arial" w:cs="Arial"/>
          <w:sz w:val="24"/>
          <w:szCs w:val="24"/>
        </w:rPr>
        <w:t xml:space="preserve">son 52,771 </w:t>
      </w:r>
      <w:r w:rsidR="00D55200">
        <w:rPr>
          <w:rFonts w:ascii="Arial" w:hAnsi="Arial" w:cs="Arial"/>
          <w:sz w:val="24"/>
          <w:szCs w:val="24"/>
        </w:rPr>
        <w:t xml:space="preserve">para hombres </w:t>
      </w:r>
      <w:r w:rsidR="00B027A7">
        <w:rPr>
          <w:rFonts w:ascii="Arial" w:hAnsi="Arial" w:cs="Arial"/>
          <w:sz w:val="24"/>
          <w:szCs w:val="24"/>
        </w:rPr>
        <w:t>y 53,313</w:t>
      </w:r>
      <w:r w:rsidR="00D55200">
        <w:rPr>
          <w:rFonts w:ascii="Arial" w:hAnsi="Arial" w:cs="Arial"/>
          <w:sz w:val="24"/>
          <w:szCs w:val="24"/>
        </w:rPr>
        <w:t xml:space="preserve"> mujeres</w:t>
      </w:r>
      <w:r w:rsidR="00D325F0">
        <w:rPr>
          <w:rFonts w:ascii="Arial" w:hAnsi="Arial" w:cs="Arial"/>
          <w:sz w:val="24"/>
          <w:szCs w:val="24"/>
        </w:rPr>
        <w:t>.</w:t>
      </w:r>
    </w:p>
    <w:p w14:paraId="44A284D2" w14:textId="41424C28" w:rsidR="00EC7918" w:rsidRDefault="00EC7918" w:rsidP="00EB4A61">
      <w:pPr>
        <w:spacing w:after="0" w:line="312" w:lineRule="auto"/>
        <w:jc w:val="both"/>
        <w:rPr>
          <w:rFonts w:ascii="Arial" w:hAnsi="Arial" w:cs="Arial"/>
          <w:sz w:val="24"/>
          <w:szCs w:val="24"/>
        </w:rPr>
      </w:pPr>
    </w:p>
    <w:p w14:paraId="00464428" w14:textId="77777777" w:rsidR="00BF2059" w:rsidRDefault="00BF2059" w:rsidP="00EB4A61">
      <w:pPr>
        <w:spacing w:after="0" w:line="312" w:lineRule="auto"/>
        <w:jc w:val="both"/>
        <w:rPr>
          <w:rFonts w:ascii="Arial" w:hAnsi="Arial" w:cs="Arial"/>
          <w:sz w:val="24"/>
          <w:szCs w:val="24"/>
        </w:rPr>
        <w:sectPr w:rsidR="00BF2059" w:rsidSect="00B40EB0">
          <w:pgSz w:w="12240" w:h="15840" w:code="1"/>
          <w:pgMar w:top="851" w:right="851" w:bottom="851" w:left="851" w:header="709" w:footer="709" w:gutter="0"/>
          <w:cols w:space="708"/>
          <w:docGrid w:linePitch="360"/>
        </w:sectPr>
      </w:pPr>
    </w:p>
    <w:p w14:paraId="126A83CD" w14:textId="1F49282D" w:rsidR="00EC7918" w:rsidRDefault="00EC7918" w:rsidP="00EB4A61">
      <w:pPr>
        <w:spacing w:after="0" w:line="312" w:lineRule="auto"/>
        <w:jc w:val="both"/>
        <w:rPr>
          <w:rFonts w:ascii="Arial" w:hAnsi="Arial" w:cs="Arial"/>
          <w:sz w:val="24"/>
          <w:szCs w:val="24"/>
        </w:rPr>
      </w:pPr>
    </w:p>
    <w:p w14:paraId="5496FCBF" w14:textId="66C96D0A" w:rsidR="00705949" w:rsidRDefault="00705949" w:rsidP="00EB4A61">
      <w:pPr>
        <w:spacing w:after="0" w:line="312" w:lineRule="auto"/>
        <w:jc w:val="both"/>
        <w:rPr>
          <w:rFonts w:ascii="Arial" w:hAnsi="Arial" w:cs="Arial"/>
          <w:sz w:val="24"/>
          <w:szCs w:val="24"/>
        </w:rPr>
      </w:pPr>
      <w:r>
        <w:rPr>
          <w:rFonts w:ascii="Arial" w:hAnsi="Arial" w:cs="Arial"/>
          <w:sz w:val="24"/>
          <w:szCs w:val="24"/>
        </w:rPr>
        <w:t>Derivado de lo anterior y con la misma fuente de información, las estadísticas por causa de migración y sexo, enfocadas a los municipios veracruzanos catalogados como indígenas, las muestran</w:t>
      </w:r>
      <w:r w:rsidRPr="00814F94">
        <w:rPr>
          <w:rFonts w:ascii="Arial" w:hAnsi="Arial" w:cs="Arial"/>
          <w:sz w:val="24"/>
          <w:szCs w:val="24"/>
        </w:rPr>
        <w:t xml:space="preserve"> </w:t>
      </w:r>
      <w:r>
        <w:rPr>
          <w:rFonts w:ascii="Arial" w:hAnsi="Arial" w:cs="Arial"/>
          <w:sz w:val="24"/>
          <w:szCs w:val="24"/>
        </w:rPr>
        <w:t xml:space="preserve">arrojan los </w:t>
      </w:r>
      <w:r w:rsidR="00875B0C">
        <w:rPr>
          <w:rFonts w:ascii="Arial" w:hAnsi="Arial" w:cs="Arial"/>
          <w:sz w:val="24"/>
          <w:szCs w:val="24"/>
        </w:rPr>
        <w:t xml:space="preserve">siguientes </w:t>
      </w:r>
      <w:r>
        <w:rPr>
          <w:rFonts w:ascii="Arial" w:hAnsi="Arial" w:cs="Arial"/>
          <w:sz w:val="24"/>
          <w:szCs w:val="24"/>
        </w:rPr>
        <w:t>resultados:</w:t>
      </w:r>
      <w:r w:rsidRPr="00814F94">
        <w:rPr>
          <w:rFonts w:ascii="Arial" w:hAnsi="Arial" w:cs="Arial"/>
          <w:sz w:val="24"/>
          <w:szCs w:val="24"/>
        </w:rPr>
        <w:t xml:space="preserve"> de u</w:t>
      </w:r>
      <w:r>
        <w:rPr>
          <w:rFonts w:ascii="Arial" w:hAnsi="Arial" w:cs="Arial"/>
          <w:sz w:val="24"/>
          <w:szCs w:val="24"/>
        </w:rPr>
        <w:t>n</w:t>
      </w:r>
      <w:r w:rsidRPr="00814F94">
        <w:rPr>
          <w:rFonts w:ascii="Arial" w:hAnsi="Arial" w:cs="Arial"/>
          <w:sz w:val="24"/>
          <w:szCs w:val="24"/>
        </w:rPr>
        <w:t xml:space="preserve"> total de </w:t>
      </w:r>
      <w:r>
        <w:rPr>
          <w:rFonts w:ascii="Arial" w:hAnsi="Arial" w:cs="Arial"/>
          <w:sz w:val="24"/>
          <w:szCs w:val="24"/>
        </w:rPr>
        <w:t>29</w:t>
      </w:r>
      <w:r w:rsidRPr="00310B18">
        <w:rPr>
          <w:rFonts w:ascii="Arial" w:hAnsi="Arial" w:cs="Arial"/>
          <w:sz w:val="24"/>
          <w:szCs w:val="24"/>
        </w:rPr>
        <w:t>,</w:t>
      </w:r>
      <w:r w:rsidR="00012E50">
        <w:rPr>
          <w:rFonts w:ascii="Arial" w:hAnsi="Arial" w:cs="Arial"/>
          <w:sz w:val="24"/>
          <w:szCs w:val="24"/>
        </w:rPr>
        <w:t>106</w:t>
      </w:r>
      <w:r w:rsidRPr="00310B18">
        <w:rPr>
          <w:rFonts w:ascii="Arial" w:hAnsi="Arial" w:cs="Arial"/>
          <w:sz w:val="24"/>
          <w:szCs w:val="24"/>
        </w:rPr>
        <w:t xml:space="preserve"> migrantes</w:t>
      </w:r>
      <w:r>
        <w:rPr>
          <w:rFonts w:ascii="Arial" w:hAnsi="Arial" w:cs="Arial"/>
          <w:sz w:val="24"/>
          <w:szCs w:val="24"/>
        </w:rPr>
        <w:t xml:space="preserve"> veracruzanos</w:t>
      </w:r>
      <w:r w:rsidR="00012E50">
        <w:rPr>
          <w:rFonts w:ascii="Arial" w:hAnsi="Arial" w:cs="Arial"/>
          <w:sz w:val="24"/>
          <w:szCs w:val="24"/>
        </w:rPr>
        <w:t xml:space="preserve"> </w:t>
      </w:r>
      <w:r w:rsidR="00875B0C">
        <w:rPr>
          <w:rFonts w:ascii="Arial" w:hAnsi="Arial" w:cs="Arial"/>
          <w:sz w:val="24"/>
          <w:szCs w:val="24"/>
        </w:rPr>
        <w:t>dispersos en los</w:t>
      </w:r>
      <w:r w:rsidR="00012E50">
        <w:rPr>
          <w:rFonts w:ascii="Arial" w:hAnsi="Arial" w:cs="Arial"/>
          <w:sz w:val="24"/>
          <w:szCs w:val="24"/>
        </w:rPr>
        <w:t xml:space="preserve"> 47 municipios encasillados como indígenas</w:t>
      </w:r>
      <w:r w:rsidRPr="00310B18">
        <w:rPr>
          <w:rFonts w:ascii="Arial" w:hAnsi="Arial" w:cs="Arial"/>
          <w:sz w:val="24"/>
          <w:szCs w:val="24"/>
        </w:rPr>
        <w:t>, 1</w:t>
      </w:r>
      <w:r w:rsidR="00012E50">
        <w:rPr>
          <w:rFonts w:ascii="Arial" w:hAnsi="Arial" w:cs="Arial"/>
          <w:sz w:val="24"/>
          <w:szCs w:val="24"/>
        </w:rPr>
        <w:t>4</w:t>
      </w:r>
      <w:r w:rsidRPr="00310B18">
        <w:rPr>
          <w:rFonts w:ascii="Arial" w:hAnsi="Arial" w:cs="Arial"/>
          <w:sz w:val="24"/>
          <w:szCs w:val="24"/>
        </w:rPr>
        <w:t>,</w:t>
      </w:r>
      <w:r w:rsidR="00012E50">
        <w:rPr>
          <w:rFonts w:ascii="Arial" w:hAnsi="Arial" w:cs="Arial"/>
          <w:sz w:val="24"/>
          <w:szCs w:val="24"/>
        </w:rPr>
        <w:t>676</w:t>
      </w:r>
      <w:r w:rsidRPr="00310B18">
        <w:rPr>
          <w:rFonts w:ascii="Arial" w:hAnsi="Arial" w:cs="Arial"/>
          <w:sz w:val="24"/>
          <w:szCs w:val="24"/>
        </w:rPr>
        <w:t xml:space="preserve"> corresponde a hombres </w:t>
      </w:r>
      <w:r>
        <w:rPr>
          <w:rFonts w:ascii="Arial" w:hAnsi="Arial" w:cs="Arial"/>
          <w:sz w:val="24"/>
          <w:szCs w:val="24"/>
        </w:rPr>
        <w:t>mientras que</w:t>
      </w:r>
      <w:r w:rsidRPr="00310B18">
        <w:rPr>
          <w:rFonts w:ascii="Arial" w:hAnsi="Arial" w:cs="Arial"/>
          <w:sz w:val="24"/>
          <w:szCs w:val="24"/>
        </w:rPr>
        <w:t xml:space="preserve"> 1</w:t>
      </w:r>
      <w:r w:rsidR="00012E50">
        <w:rPr>
          <w:rFonts w:ascii="Arial" w:hAnsi="Arial" w:cs="Arial"/>
          <w:sz w:val="24"/>
          <w:szCs w:val="24"/>
        </w:rPr>
        <w:t>4</w:t>
      </w:r>
      <w:r w:rsidRPr="00310B18">
        <w:rPr>
          <w:rFonts w:ascii="Arial" w:hAnsi="Arial" w:cs="Arial"/>
          <w:sz w:val="24"/>
          <w:szCs w:val="24"/>
        </w:rPr>
        <w:t>,</w:t>
      </w:r>
      <w:r w:rsidR="00012E50">
        <w:rPr>
          <w:rFonts w:ascii="Arial" w:hAnsi="Arial" w:cs="Arial"/>
          <w:sz w:val="24"/>
          <w:szCs w:val="24"/>
        </w:rPr>
        <w:t>4</w:t>
      </w:r>
      <w:r w:rsidRPr="00310B18">
        <w:rPr>
          <w:rFonts w:ascii="Arial" w:hAnsi="Arial" w:cs="Arial"/>
          <w:sz w:val="24"/>
          <w:szCs w:val="24"/>
        </w:rPr>
        <w:t>30 a mujeres</w:t>
      </w:r>
      <w:r>
        <w:rPr>
          <w:rFonts w:ascii="Arial" w:hAnsi="Arial" w:cs="Arial"/>
          <w:sz w:val="24"/>
          <w:szCs w:val="24"/>
        </w:rPr>
        <w:t>,</w:t>
      </w:r>
      <w:r w:rsidRPr="00310B18">
        <w:rPr>
          <w:rFonts w:ascii="Arial" w:hAnsi="Arial" w:cs="Arial"/>
          <w:sz w:val="24"/>
          <w:szCs w:val="24"/>
        </w:rPr>
        <w:t xml:space="preserve"> </w:t>
      </w:r>
      <w:r>
        <w:rPr>
          <w:rFonts w:ascii="Arial" w:hAnsi="Arial" w:cs="Arial"/>
          <w:sz w:val="24"/>
          <w:szCs w:val="24"/>
        </w:rPr>
        <w:t xml:space="preserve">siendo </w:t>
      </w:r>
      <w:r w:rsidR="00012E50">
        <w:rPr>
          <w:rFonts w:ascii="Arial" w:hAnsi="Arial" w:cs="Arial"/>
          <w:sz w:val="24"/>
          <w:szCs w:val="24"/>
        </w:rPr>
        <w:t xml:space="preserve">los primeros los más </w:t>
      </w:r>
      <w:r w:rsidRPr="00310B18">
        <w:rPr>
          <w:rFonts w:ascii="Arial" w:hAnsi="Arial" w:cs="Arial"/>
          <w:sz w:val="24"/>
          <w:szCs w:val="24"/>
        </w:rPr>
        <w:t>predomin</w:t>
      </w:r>
      <w:r>
        <w:rPr>
          <w:rFonts w:ascii="Arial" w:hAnsi="Arial" w:cs="Arial"/>
          <w:sz w:val="24"/>
          <w:szCs w:val="24"/>
        </w:rPr>
        <w:t>antes</w:t>
      </w:r>
      <w:r w:rsidRPr="00310B18">
        <w:rPr>
          <w:rFonts w:ascii="Arial" w:hAnsi="Arial" w:cs="Arial"/>
          <w:sz w:val="24"/>
          <w:szCs w:val="24"/>
        </w:rPr>
        <w:t xml:space="preserve"> con </w:t>
      </w:r>
      <w:r>
        <w:rPr>
          <w:rFonts w:ascii="Arial" w:hAnsi="Arial" w:cs="Arial"/>
          <w:sz w:val="24"/>
          <w:szCs w:val="24"/>
        </w:rPr>
        <w:t>el</w:t>
      </w:r>
      <w:r w:rsidRPr="00310B18">
        <w:rPr>
          <w:rFonts w:ascii="Arial" w:hAnsi="Arial" w:cs="Arial"/>
          <w:sz w:val="24"/>
          <w:szCs w:val="24"/>
        </w:rPr>
        <w:t xml:space="preserve"> 50.</w:t>
      </w:r>
      <w:r w:rsidR="00012E50">
        <w:rPr>
          <w:rFonts w:ascii="Arial" w:hAnsi="Arial" w:cs="Arial"/>
          <w:sz w:val="24"/>
          <w:szCs w:val="24"/>
        </w:rPr>
        <w:t>42</w:t>
      </w:r>
      <w:r w:rsidRPr="00310B18">
        <w:rPr>
          <w:rFonts w:ascii="Arial" w:hAnsi="Arial" w:cs="Arial"/>
          <w:sz w:val="24"/>
          <w:szCs w:val="24"/>
        </w:rPr>
        <w:t>%</w:t>
      </w:r>
      <w:r>
        <w:rPr>
          <w:rFonts w:ascii="Arial" w:hAnsi="Arial" w:cs="Arial"/>
          <w:sz w:val="24"/>
          <w:szCs w:val="24"/>
        </w:rPr>
        <w:t>.</w:t>
      </w:r>
      <w:r w:rsidRPr="00310B18">
        <w:rPr>
          <w:rFonts w:ascii="Arial" w:hAnsi="Arial" w:cs="Arial"/>
          <w:sz w:val="24"/>
          <w:szCs w:val="24"/>
        </w:rPr>
        <w:t xml:space="preserve"> </w:t>
      </w:r>
      <w:r>
        <w:rPr>
          <w:rFonts w:ascii="Arial" w:hAnsi="Arial" w:cs="Arial"/>
          <w:sz w:val="24"/>
          <w:szCs w:val="24"/>
        </w:rPr>
        <w:t>Por otra parte,</w:t>
      </w:r>
      <w:r w:rsidRPr="00310B18">
        <w:rPr>
          <w:rFonts w:ascii="Arial" w:hAnsi="Arial" w:cs="Arial"/>
          <w:sz w:val="24"/>
          <w:szCs w:val="24"/>
        </w:rPr>
        <w:t xml:space="preserve"> </w:t>
      </w:r>
      <w:r>
        <w:rPr>
          <w:rFonts w:ascii="Arial" w:hAnsi="Arial" w:cs="Arial"/>
          <w:sz w:val="24"/>
          <w:szCs w:val="24"/>
        </w:rPr>
        <w:t xml:space="preserve">se </w:t>
      </w:r>
      <w:r w:rsidRPr="00310B18">
        <w:rPr>
          <w:rFonts w:ascii="Arial" w:hAnsi="Arial" w:cs="Arial"/>
          <w:sz w:val="24"/>
          <w:szCs w:val="24"/>
        </w:rPr>
        <w:t>observa que</w:t>
      </w:r>
      <w:r>
        <w:rPr>
          <w:rFonts w:ascii="Arial" w:hAnsi="Arial" w:cs="Arial"/>
          <w:sz w:val="24"/>
          <w:szCs w:val="24"/>
        </w:rPr>
        <w:t>,</w:t>
      </w:r>
      <w:r w:rsidRPr="00310B18">
        <w:rPr>
          <w:rFonts w:ascii="Arial" w:hAnsi="Arial" w:cs="Arial"/>
          <w:sz w:val="24"/>
          <w:szCs w:val="24"/>
        </w:rPr>
        <w:t xml:space="preserve"> </w:t>
      </w:r>
      <w:r>
        <w:rPr>
          <w:rFonts w:ascii="Arial" w:hAnsi="Arial" w:cs="Arial"/>
          <w:sz w:val="24"/>
          <w:szCs w:val="24"/>
        </w:rPr>
        <w:t xml:space="preserve">de todas las causas </w:t>
      </w:r>
      <w:r w:rsidR="00012E50">
        <w:rPr>
          <w:rFonts w:ascii="Arial" w:hAnsi="Arial" w:cs="Arial"/>
          <w:sz w:val="24"/>
          <w:szCs w:val="24"/>
        </w:rPr>
        <w:t>de migración</w:t>
      </w:r>
      <w:r>
        <w:rPr>
          <w:rFonts w:ascii="Arial" w:hAnsi="Arial" w:cs="Arial"/>
          <w:sz w:val="24"/>
          <w:szCs w:val="24"/>
        </w:rPr>
        <w:t xml:space="preserve">, </w:t>
      </w:r>
      <w:r w:rsidRPr="00310B18">
        <w:rPr>
          <w:rFonts w:ascii="Arial" w:hAnsi="Arial" w:cs="Arial"/>
          <w:sz w:val="24"/>
          <w:szCs w:val="24"/>
        </w:rPr>
        <w:t xml:space="preserve">la </w:t>
      </w:r>
      <w:r>
        <w:rPr>
          <w:rFonts w:ascii="Arial" w:hAnsi="Arial" w:cs="Arial"/>
          <w:sz w:val="24"/>
          <w:szCs w:val="24"/>
        </w:rPr>
        <w:t>de</w:t>
      </w:r>
      <w:r w:rsidRPr="00310B18">
        <w:rPr>
          <w:rFonts w:ascii="Arial" w:hAnsi="Arial" w:cs="Arial"/>
          <w:sz w:val="24"/>
          <w:szCs w:val="24"/>
        </w:rPr>
        <w:t xml:space="preserve"> “</w:t>
      </w:r>
      <w:r w:rsidRPr="00012E50">
        <w:rPr>
          <w:rFonts w:ascii="Arial" w:hAnsi="Arial" w:cs="Arial"/>
          <w:b/>
          <w:bCs/>
          <w:sz w:val="24"/>
          <w:szCs w:val="24"/>
        </w:rPr>
        <w:t>Reunirse con la familia</w:t>
      </w:r>
      <w:r w:rsidRPr="00310B18">
        <w:rPr>
          <w:rFonts w:ascii="Arial" w:hAnsi="Arial" w:cs="Arial"/>
          <w:sz w:val="24"/>
          <w:szCs w:val="24"/>
        </w:rPr>
        <w:t>”</w:t>
      </w:r>
      <w:r>
        <w:rPr>
          <w:rFonts w:ascii="Arial" w:hAnsi="Arial" w:cs="Arial"/>
          <w:sz w:val="24"/>
          <w:szCs w:val="24"/>
        </w:rPr>
        <w:t xml:space="preserve"> es la </w:t>
      </w:r>
      <w:r w:rsidRPr="00310B18">
        <w:rPr>
          <w:rFonts w:ascii="Arial" w:hAnsi="Arial" w:cs="Arial"/>
          <w:sz w:val="24"/>
          <w:szCs w:val="24"/>
        </w:rPr>
        <w:t xml:space="preserve">más sobresaliente </w:t>
      </w:r>
      <w:r>
        <w:rPr>
          <w:rFonts w:ascii="Arial" w:hAnsi="Arial" w:cs="Arial"/>
          <w:sz w:val="24"/>
          <w:szCs w:val="24"/>
        </w:rPr>
        <w:t xml:space="preserve">para el caso de las mujeres </w:t>
      </w:r>
      <w:r w:rsidRPr="00310B18">
        <w:rPr>
          <w:rFonts w:ascii="Arial" w:hAnsi="Arial" w:cs="Arial"/>
          <w:sz w:val="24"/>
          <w:szCs w:val="24"/>
        </w:rPr>
        <w:t>con 7,</w:t>
      </w:r>
      <w:r w:rsidR="00012E50">
        <w:rPr>
          <w:rFonts w:ascii="Arial" w:hAnsi="Arial" w:cs="Arial"/>
          <w:sz w:val="24"/>
          <w:szCs w:val="24"/>
        </w:rPr>
        <w:t>694</w:t>
      </w:r>
      <w:r>
        <w:rPr>
          <w:rFonts w:ascii="Arial" w:hAnsi="Arial" w:cs="Arial"/>
          <w:sz w:val="24"/>
          <w:szCs w:val="24"/>
        </w:rPr>
        <w:t>,</w:t>
      </w:r>
      <w:r w:rsidRPr="00310B18">
        <w:rPr>
          <w:rFonts w:ascii="Arial" w:hAnsi="Arial" w:cs="Arial"/>
          <w:sz w:val="24"/>
          <w:szCs w:val="24"/>
        </w:rPr>
        <w:t xml:space="preserve"> </w:t>
      </w:r>
      <w:r>
        <w:rPr>
          <w:rFonts w:ascii="Arial" w:hAnsi="Arial" w:cs="Arial"/>
          <w:sz w:val="24"/>
          <w:szCs w:val="24"/>
        </w:rPr>
        <w:t>mientras que para los</w:t>
      </w:r>
      <w:r w:rsidRPr="00310B18">
        <w:rPr>
          <w:rFonts w:ascii="Arial" w:hAnsi="Arial" w:cs="Arial"/>
          <w:sz w:val="24"/>
          <w:szCs w:val="24"/>
        </w:rPr>
        <w:t xml:space="preserve"> hombres </w:t>
      </w:r>
      <w:r>
        <w:rPr>
          <w:rFonts w:ascii="Arial" w:hAnsi="Arial" w:cs="Arial"/>
          <w:sz w:val="24"/>
          <w:szCs w:val="24"/>
        </w:rPr>
        <w:t>es de</w:t>
      </w:r>
      <w:r w:rsidRPr="00310B18">
        <w:rPr>
          <w:rFonts w:ascii="Arial" w:hAnsi="Arial" w:cs="Arial"/>
          <w:sz w:val="24"/>
          <w:szCs w:val="24"/>
        </w:rPr>
        <w:t xml:space="preserve"> </w:t>
      </w:r>
      <w:r w:rsidR="00012E50">
        <w:rPr>
          <w:rFonts w:ascii="Arial" w:hAnsi="Arial" w:cs="Arial"/>
          <w:sz w:val="24"/>
          <w:szCs w:val="24"/>
        </w:rPr>
        <w:t>7</w:t>
      </w:r>
      <w:r w:rsidRPr="00310B18">
        <w:rPr>
          <w:rFonts w:ascii="Arial" w:hAnsi="Arial" w:cs="Arial"/>
          <w:sz w:val="24"/>
          <w:szCs w:val="24"/>
        </w:rPr>
        <w:t>,</w:t>
      </w:r>
      <w:r w:rsidR="00012E50">
        <w:rPr>
          <w:rFonts w:ascii="Arial" w:hAnsi="Arial" w:cs="Arial"/>
          <w:sz w:val="24"/>
          <w:szCs w:val="24"/>
        </w:rPr>
        <w:t>919 y representa el 53.64% del total</w:t>
      </w:r>
      <w:r w:rsidRPr="00310B18">
        <w:rPr>
          <w:rFonts w:ascii="Arial" w:hAnsi="Arial" w:cs="Arial"/>
          <w:sz w:val="24"/>
          <w:szCs w:val="24"/>
        </w:rPr>
        <w:t xml:space="preserve">. (Ver tabla </w:t>
      </w:r>
      <w:r w:rsidR="00012E50">
        <w:rPr>
          <w:rFonts w:ascii="Arial" w:hAnsi="Arial" w:cs="Arial"/>
          <w:sz w:val="24"/>
          <w:szCs w:val="24"/>
        </w:rPr>
        <w:t>20</w:t>
      </w:r>
      <w:r w:rsidRPr="00310B18">
        <w:rPr>
          <w:rFonts w:ascii="Arial" w:hAnsi="Arial" w:cs="Arial"/>
          <w:sz w:val="24"/>
          <w:szCs w:val="24"/>
        </w:rPr>
        <w:t>).</w:t>
      </w:r>
    </w:p>
    <w:p w14:paraId="06F69C48" w14:textId="3DD62CA1" w:rsidR="00705949" w:rsidRDefault="00705949" w:rsidP="00EB4A61">
      <w:pPr>
        <w:spacing w:after="0" w:line="312" w:lineRule="auto"/>
        <w:jc w:val="both"/>
        <w:rPr>
          <w:rFonts w:ascii="Arial" w:hAnsi="Arial" w:cs="Arial"/>
          <w:sz w:val="24"/>
          <w:szCs w:val="24"/>
        </w:rPr>
      </w:pPr>
    </w:p>
    <w:p w14:paraId="5C7AF859" w14:textId="165B4101" w:rsidR="00705949" w:rsidRPr="00012E50" w:rsidRDefault="00624019" w:rsidP="00012E50">
      <w:pPr>
        <w:pStyle w:val="Descripcin"/>
        <w:spacing w:after="0"/>
        <w:jc w:val="center"/>
        <w:rPr>
          <w:rFonts w:ascii="Arial" w:hAnsi="Arial" w:cs="Arial"/>
          <w:i w:val="0"/>
          <w:iCs w:val="0"/>
          <w:sz w:val="24"/>
          <w:szCs w:val="24"/>
        </w:rPr>
      </w:pPr>
      <w:bookmarkStart w:id="60" w:name="_Toc121928219"/>
      <w:r w:rsidRPr="00012E50">
        <w:rPr>
          <w:rFonts w:ascii="Arial" w:hAnsi="Arial" w:cs="Arial"/>
          <w:i w:val="0"/>
          <w:iCs w:val="0"/>
          <w:sz w:val="24"/>
          <w:szCs w:val="24"/>
        </w:rPr>
        <w:t xml:space="preserve">Tabla </w:t>
      </w:r>
      <w:r w:rsidR="00A30F84" w:rsidRPr="00012E50">
        <w:rPr>
          <w:rFonts w:ascii="Arial" w:hAnsi="Arial" w:cs="Arial"/>
          <w:i w:val="0"/>
          <w:iCs w:val="0"/>
          <w:sz w:val="24"/>
          <w:szCs w:val="24"/>
        </w:rPr>
        <w:fldChar w:fldCharType="begin"/>
      </w:r>
      <w:r w:rsidR="00A30F84" w:rsidRPr="00012E50">
        <w:rPr>
          <w:rFonts w:ascii="Arial" w:hAnsi="Arial" w:cs="Arial"/>
          <w:i w:val="0"/>
          <w:iCs w:val="0"/>
          <w:sz w:val="24"/>
          <w:szCs w:val="24"/>
        </w:rPr>
        <w:instrText xml:space="preserve"> SEQ Tabla \* ARABIC </w:instrText>
      </w:r>
      <w:r w:rsidR="00A30F84" w:rsidRPr="00012E50">
        <w:rPr>
          <w:rFonts w:ascii="Arial" w:hAnsi="Arial" w:cs="Arial"/>
          <w:i w:val="0"/>
          <w:iCs w:val="0"/>
          <w:sz w:val="24"/>
          <w:szCs w:val="24"/>
        </w:rPr>
        <w:fldChar w:fldCharType="separate"/>
      </w:r>
      <w:r w:rsidR="004140B0">
        <w:rPr>
          <w:rFonts w:ascii="Arial" w:hAnsi="Arial" w:cs="Arial"/>
          <w:i w:val="0"/>
          <w:iCs w:val="0"/>
          <w:noProof/>
          <w:sz w:val="24"/>
          <w:szCs w:val="24"/>
        </w:rPr>
        <w:t>20</w:t>
      </w:r>
      <w:r w:rsidR="00A30F84" w:rsidRPr="00012E50">
        <w:rPr>
          <w:rFonts w:ascii="Arial" w:hAnsi="Arial" w:cs="Arial"/>
          <w:i w:val="0"/>
          <w:iCs w:val="0"/>
          <w:noProof/>
          <w:sz w:val="24"/>
          <w:szCs w:val="24"/>
        </w:rPr>
        <w:fldChar w:fldCharType="end"/>
      </w:r>
      <w:r w:rsidR="00012E50">
        <w:rPr>
          <w:rFonts w:ascii="Arial" w:hAnsi="Arial" w:cs="Arial"/>
          <w:i w:val="0"/>
          <w:iCs w:val="0"/>
          <w:noProof/>
          <w:sz w:val="24"/>
          <w:szCs w:val="24"/>
        </w:rPr>
        <w:t xml:space="preserve"> </w:t>
      </w:r>
      <w:r w:rsidR="007013F9">
        <w:rPr>
          <w:rFonts w:ascii="Arial" w:hAnsi="Arial" w:cs="Arial"/>
          <w:i w:val="0"/>
          <w:iCs w:val="0"/>
          <w:noProof/>
          <w:sz w:val="24"/>
          <w:szCs w:val="24"/>
        </w:rPr>
        <w:t>Causas migración desagregada pór sexo, municipios indígenas.</w:t>
      </w:r>
      <w:bookmarkEnd w:id="60"/>
    </w:p>
    <w:p w14:paraId="485523E0" w14:textId="6C18BF21" w:rsidR="00705949" w:rsidRDefault="00012E50" w:rsidP="00EB4A61">
      <w:pPr>
        <w:spacing w:after="0" w:line="312" w:lineRule="auto"/>
        <w:jc w:val="both"/>
        <w:rPr>
          <w:rFonts w:ascii="Arial" w:hAnsi="Arial" w:cs="Arial"/>
          <w:sz w:val="24"/>
          <w:szCs w:val="24"/>
        </w:rPr>
      </w:pPr>
      <w:r w:rsidRPr="00012E50">
        <w:rPr>
          <w:noProof/>
        </w:rPr>
        <w:drawing>
          <wp:anchor distT="0" distB="0" distL="114300" distR="114300" simplePos="0" relativeHeight="251860992" behindDoc="0" locked="0" layoutInCell="1" allowOverlap="1" wp14:anchorId="0AF2FD9D" wp14:editId="114E882C">
            <wp:simplePos x="0" y="0"/>
            <wp:positionH relativeFrom="column">
              <wp:posOffset>983615</wp:posOffset>
            </wp:positionH>
            <wp:positionV relativeFrom="paragraph">
              <wp:posOffset>120650</wp:posOffset>
            </wp:positionV>
            <wp:extent cx="4600575" cy="4371975"/>
            <wp:effectExtent l="0" t="0" r="9525" b="0"/>
            <wp:wrapThrough wrapText="bothSides">
              <wp:wrapPolygon edited="0">
                <wp:start x="0" y="0"/>
                <wp:lineTo x="0" y="19106"/>
                <wp:lineTo x="10822" y="19576"/>
                <wp:lineTo x="0" y="20047"/>
                <wp:lineTo x="0" y="21082"/>
                <wp:lineTo x="89" y="21365"/>
                <wp:lineTo x="4740" y="21365"/>
                <wp:lineTo x="4651" y="21082"/>
                <wp:lineTo x="21555" y="20612"/>
                <wp:lineTo x="21555" y="20141"/>
                <wp:lineTo x="10822" y="19576"/>
                <wp:lineTo x="15920" y="19576"/>
                <wp:lineTo x="21555" y="18824"/>
                <wp:lineTo x="21555" y="0"/>
                <wp:lineTo x="0" y="0"/>
              </wp:wrapPolygon>
            </wp:wrapThrough>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00575" cy="4371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49EC3E" w14:textId="3B880446" w:rsidR="00705949" w:rsidRDefault="00705949" w:rsidP="00EB4A61">
      <w:pPr>
        <w:spacing w:after="0" w:line="312" w:lineRule="auto"/>
        <w:jc w:val="both"/>
        <w:rPr>
          <w:rFonts w:ascii="Arial" w:hAnsi="Arial" w:cs="Arial"/>
          <w:sz w:val="24"/>
          <w:szCs w:val="24"/>
        </w:rPr>
      </w:pPr>
    </w:p>
    <w:p w14:paraId="00CD9AA0" w14:textId="6AB18B38" w:rsidR="00705949" w:rsidRDefault="00705949" w:rsidP="00EB4A61">
      <w:pPr>
        <w:spacing w:after="0" w:line="312" w:lineRule="auto"/>
        <w:jc w:val="both"/>
        <w:rPr>
          <w:rFonts w:ascii="Arial" w:hAnsi="Arial" w:cs="Arial"/>
          <w:sz w:val="24"/>
          <w:szCs w:val="24"/>
        </w:rPr>
      </w:pPr>
    </w:p>
    <w:p w14:paraId="3836CBCC" w14:textId="293517FE" w:rsidR="00705949" w:rsidRDefault="00705949" w:rsidP="00EB4A61">
      <w:pPr>
        <w:spacing w:after="0" w:line="312" w:lineRule="auto"/>
        <w:jc w:val="both"/>
        <w:rPr>
          <w:rFonts w:ascii="Arial" w:hAnsi="Arial" w:cs="Arial"/>
          <w:sz w:val="24"/>
          <w:szCs w:val="24"/>
        </w:rPr>
      </w:pPr>
    </w:p>
    <w:p w14:paraId="74E63EAA" w14:textId="3FFF0654" w:rsidR="00705949" w:rsidRDefault="00705949" w:rsidP="00EB4A61">
      <w:pPr>
        <w:spacing w:after="0" w:line="312" w:lineRule="auto"/>
        <w:jc w:val="both"/>
        <w:rPr>
          <w:rFonts w:ascii="Arial" w:hAnsi="Arial" w:cs="Arial"/>
          <w:sz w:val="24"/>
          <w:szCs w:val="24"/>
        </w:rPr>
      </w:pPr>
    </w:p>
    <w:p w14:paraId="35A2A70C" w14:textId="3BEF4BBB" w:rsidR="00705949" w:rsidRDefault="00705949" w:rsidP="00EB4A61">
      <w:pPr>
        <w:spacing w:after="0" w:line="312" w:lineRule="auto"/>
        <w:jc w:val="both"/>
        <w:rPr>
          <w:rFonts w:ascii="Arial" w:hAnsi="Arial" w:cs="Arial"/>
          <w:sz w:val="24"/>
          <w:szCs w:val="24"/>
        </w:rPr>
      </w:pPr>
    </w:p>
    <w:p w14:paraId="66390CA3" w14:textId="35A6C2E6" w:rsidR="00705949" w:rsidRDefault="00705949" w:rsidP="00EB4A61">
      <w:pPr>
        <w:spacing w:after="0" w:line="312" w:lineRule="auto"/>
        <w:jc w:val="both"/>
        <w:rPr>
          <w:rFonts w:ascii="Arial" w:hAnsi="Arial" w:cs="Arial"/>
          <w:sz w:val="24"/>
          <w:szCs w:val="24"/>
        </w:rPr>
      </w:pPr>
    </w:p>
    <w:p w14:paraId="598FCACB" w14:textId="7C63B465" w:rsidR="00705949" w:rsidRDefault="00705949" w:rsidP="00EB4A61">
      <w:pPr>
        <w:spacing w:after="0" w:line="312" w:lineRule="auto"/>
        <w:jc w:val="both"/>
        <w:rPr>
          <w:rFonts w:ascii="Arial" w:hAnsi="Arial" w:cs="Arial"/>
          <w:sz w:val="24"/>
          <w:szCs w:val="24"/>
        </w:rPr>
      </w:pPr>
    </w:p>
    <w:p w14:paraId="180C810D" w14:textId="32BF9B07" w:rsidR="00705949" w:rsidRDefault="00705949" w:rsidP="00EB4A61">
      <w:pPr>
        <w:spacing w:after="0" w:line="312" w:lineRule="auto"/>
        <w:jc w:val="both"/>
        <w:rPr>
          <w:rFonts w:ascii="Arial" w:hAnsi="Arial" w:cs="Arial"/>
          <w:sz w:val="24"/>
          <w:szCs w:val="24"/>
        </w:rPr>
      </w:pPr>
    </w:p>
    <w:p w14:paraId="7BAB2412" w14:textId="6F93C025" w:rsidR="00705949" w:rsidRDefault="00705949" w:rsidP="00EB4A61">
      <w:pPr>
        <w:spacing w:after="0" w:line="312" w:lineRule="auto"/>
        <w:jc w:val="both"/>
        <w:rPr>
          <w:rFonts w:ascii="Arial" w:hAnsi="Arial" w:cs="Arial"/>
          <w:sz w:val="24"/>
          <w:szCs w:val="24"/>
        </w:rPr>
      </w:pPr>
    </w:p>
    <w:p w14:paraId="123F4427" w14:textId="2026579F" w:rsidR="00705949" w:rsidRDefault="00705949" w:rsidP="00EB4A61">
      <w:pPr>
        <w:spacing w:after="0" w:line="312" w:lineRule="auto"/>
        <w:jc w:val="both"/>
        <w:rPr>
          <w:rFonts w:ascii="Arial" w:hAnsi="Arial" w:cs="Arial"/>
          <w:sz w:val="24"/>
          <w:szCs w:val="24"/>
        </w:rPr>
      </w:pPr>
    </w:p>
    <w:p w14:paraId="79FC453A" w14:textId="5DF8B36F" w:rsidR="00705949" w:rsidRDefault="00705949" w:rsidP="00EB4A61">
      <w:pPr>
        <w:spacing w:after="0" w:line="312" w:lineRule="auto"/>
        <w:jc w:val="both"/>
        <w:rPr>
          <w:rFonts w:ascii="Arial" w:hAnsi="Arial" w:cs="Arial"/>
          <w:sz w:val="24"/>
          <w:szCs w:val="24"/>
        </w:rPr>
      </w:pPr>
    </w:p>
    <w:p w14:paraId="2908A2C9" w14:textId="4B59BD5B" w:rsidR="00705949" w:rsidRDefault="00705949" w:rsidP="00EB4A61">
      <w:pPr>
        <w:spacing w:after="0" w:line="312" w:lineRule="auto"/>
        <w:jc w:val="both"/>
        <w:rPr>
          <w:rFonts w:ascii="Arial" w:hAnsi="Arial" w:cs="Arial"/>
          <w:sz w:val="24"/>
          <w:szCs w:val="24"/>
        </w:rPr>
      </w:pPr>
    </w:p>
    <w:p w14:paraId="4CC218B6" w14:textId="4D3AD0FD" w:rsidR="00705949" w:rsidRDefault="00705949" w:rsidP="00EB4A61">
      <w:pPr>
        <w:spacing w:after="0" w:line="312" w:lineRule="auto"/>
        <w:jc w:val="both"/>
        <w:rPr>
          <w:rFonts w:ascii="Arial" w:hAnsi="Arial" w:cs="Arial"/>
          <w:sz w:val="24"/>
          <w:szCs w:val="24"/>
        </w:rPr>
      </w:pPr>
    </w:p>
    <w:p w14:paraId="64704FB3" w14:textId="43AE8568" w:rsidR="00705949" w:rsidRDefault="00705949" w:rsidP="00EB4A61">
      <w:pPr>
        <w:spacing w:after="0" w:line="312" w:lineRule="auto"/>
        <w:jc w:val="both"/>
        <w:rPr>
          <w:rFonts w:ascii="Arial" w:hAnsi="Arial" w:cs="Arial"/>
          <w:sz w:val="24"/>
          <w:szCs w:val="24"/>
        </w:rPr>
      </w:pPr>
    </w:p>
    <w:p w14:paraId="1940B888" w14:textId="62F3F366" w:rsidR="00705949" w:rsidRDefault="00705949" w:rsidP="00EB4A61">
      <w:pPr>
        <w:spacing w:after="0" w:line="312" w:lineRule="auto"/>
        <w:jc w:val="both"/>
        <w:rPr>
          <w:rFonts w:ascii="Arial" w:hAnsi="Arial" w:cs="Arial"/>
          <w:sz w:val="24"/>
          <w:szCs w:val="24"/>
        </w:rPr>
      </w:pPr>
    </w:p>
    <w:p w14:paraId="43CD8086" w14:textId="3DC860CF" w:rsidR="00705949" w:rsidRDefault="00705949" w:rsidP="00EB4A61">
      <w:pPr>
        <w:spacing w:after="0" w:line="312" w:lineRule="auto"/>
        <w:jc w:val="both"/>
        <w:rPr>
          <w:rFonts w:ascii="Arial" w:hAnsi="Arial" w:cs="Arial"/>
          <w:sz w:val="24"/>
          <w:szCs w:val="24"/>
        </w:rPr>
      </w:pPr>
    </w:p>
    <w:p w14:paraId="4B36ADA8" w14:textId="0BB0D250" w:rsidR="00705949" w:rsidRDefault="00705949" w:rsidP="00EB4A61">
      <w:pPr>
        <w:spacing w:after="0" w:line="312" w:lineRule="auto"/>
        <w:jc w:val="both"/>
        <w:rPr>
          <w:rFonts w:ascii="Arial" w:hAnsi="Arial" w:cs="Arial"/>
          <w:sz w:val="24"/>
          <w:szCs w:val="24"/>
        </w:rPr>
      </w:pPr>
    </w:p>
    <w:p w14:paraId="1980F718" w14:textId="039417C2" w:rsidR="00705949" w:rsidRDefault="00705949" w:rsidP="00EB4A61">
      <w:pPr>
        <w:spacing w:after="0" w:line="312" w:lineRule="auto"/>
        <w:jc w:val="both"/>
        <w:rPr>
          <w:rFonts w:ascii="Arial" w:hAnsi="Arial" w:cs="Arial"/>
          <w:sz w:val="24"/>
          <w:szCs w:val="24"/>
        </w:rPr>
      </w:pPr>
    </w:p>
    <w:p w14:paraId="63601E41" w14:textId="797586F7" w:rsidR="00705949" w:rsidRDefault="00705949" w:rsidP="00EB4A61">
      <w:pPr>
        <w:spacing w:after="0" w:line="312" w:lineRule="auto"/>
        <w:jc w:val="both"/>
        <w:rPr>
          <w:rFonts w:ascii="Arial" w:hAnsi="Arial" w:cs="Arial"/>
          <w:sz w:val="24"/>
          <w:szCs w:val="24"/>
        </w:rPr>
      </w:pPr>
    </w:p>
    <w:p w14:paraId="2CC7AC64" w14:textId="032D3925" w:rsidR="00705949" w:rsidRDefault="00705949" w:rsidP="00EB4A61">
      <w:pPr>
        <w:spacing w:after="0" w:line="312" w:lineRule="auto"/>
        <w:jc w:val="both"/>
        <w:rPr>
          <w:rFonts w:ascii="Arial" w:hAnsi="Arial" w:cs="Arial"/>
          <w:sz w:val="24"/>
          <w:szCs w:val="24"/>
        </w:rPr>
      </w:pPr>
    </w:p>
    <w:p w14:paraId="78F5F87C" w14:textId="0439D9D1" w:rsidR="00705949" w:rsidRDefault="00705949" w:rsidP="00EB4A61">
      <w:pPr>
        <w:spacing w:after="0" w:line="312" w:lineRule="auto"/>
        <w:jc w:val="both"/>
        <w:rPr>
          <w:rFonts w:ascii="Arial" w:hAnsi="Arial" w:cs="Arial"/>
          <w:sz w:val="24"/>
          <w:szCs w:val="24"/>
        </w:rPr>
      </w:pPr>
    </w:p>
    <w:p w14:paraId="3A65E617" w14:textId="7238DEEA" w:rsidR="007013F9" w:rsidRDefault="007013F9" w:rsidP="00EB4A61">
      <w:pPr>
        <w:spacing w:after="0" w:line="312" w:lineRule="auto"/>
        <w:jc w:val="both"/>
        <w:rPr>
          <w:rFonts w:ascii="Arial" w:hAnsi="Arial" w:cs="Arial"/>
          <w:sz w:val="24"/>
          <w:szCs w:val="24"/>
        </w:rPr>
      </w:pPr>
    </w:p>
    <w:p w14:paraId="0ACC99B1" w14:textId="6630D751" w:rsidR="007013F9" w:rsidRDefault="007013F9" w:rsidP="00EB4A61">
      <w:pPr>
        <w:spacing w:after="0" w:line="312" w:lineRule="auto"/>
        <w:jc w:val="both"/>
        <w:rPr>
          <w:rFonts w:ascii="Arial" w:hAnsi="Arial" w:cs="Arial"/>
          <w:sz w:val="24"/>
          <w:szCs w:val="24"/>
        </w:rPr>
      </w:pPr>
    </w:p>
    <w:p w14:paraId="487C4232" w14:textId="77777777" w:rsidR="007013F9" w:rsidRDefault="007013F9" w:rsidP="00EB4A61">
      <w:pPr>
        <w:spacing w:after="0" w:line="312" w:lineRule="auto"/>
        <w:jc w:val="both"/>
        <w:rPr>
          <w:rFonts w:ascii="Arial" w:hAnsi="Arial" w:cs="Arial"/>
          <w:sz w:val="24"/>
          <w:szCs w:val="24"/>
        </w:rPr>
      </w:pPr>
    </w:p>
    <w:p w14:paraId="3E21E1B8" w14:textId="34DD2BDB" w:rsidR="00705949" w:rsidRDefault="00705949" w:rsidP="00EB4A61">
      <w:pPr>
        <w:spacing w:after="0" w:line="312" w:lineRule="auto"/>
        <w:jc w:val="both"/>
        <w:rPr>
          <w:rFonts w:ascii="Arial" w:hAnsi="Arial" w:cs="Arial"/>
          <w:sz w:val="24"/>
          <w:szCs w:val="24"/>
        </w:rPr>
      </w:pPr>
    </w:p>
    <w:p w14:paraId="792464BF" w14:textId="77777777" w:rsidR="007013F9" w:rsidRDefault="007013F9" w:rsidP="00EB4A61">
      <w:pPr>
        <w:spacing w:after="0" w:line="312" w:lineRule="auto"/>
        <w:jc w:val="both"/>
        <w:rPr>
          <w:rFonts w:ascii="Arial" w:hAnsi="Arial" w:cs="Arial"/>
          <w:sz w:val="24"/>
          <w:szCs w:val="24"/>
        </w:rPr>
        <w:sectPr w:rsidR="007013F9" w:rsidSect="00705949">
          <w:pgSz w:w="12240" w:h="15840" w:code="1"/>
          <w:pgMar w:top="851" w:right="851" w:bottom="851" w:left="851" w:header="709" w:footer="709" w:gutter="0"/>
          <w:cols w:space="708"/>
          <w:docGrid w:linePitch="360"/>
        </w:sectPr>
      </w:pPr>
    </w:p>
    <w:p w14:paraId="15F1D9E7" w14:textId="170792A8" w:rsidR="00705949" w:rsidRDefault="00705949" w:rsidP="00EB4A61">
      <w:pPr>
        <w:spacing w:after="0" w:line="312" w:lineRule="auto"/>
        <w:jc w:val="both"/>
        <w:rPr>
          <w:rFonts w:ascii="Arial" w:hAnsi="Arial" w:cs="Arial"/>
          <w:sz w:val="24"/>
          <w:szCs w:val="24"/>
        </w:rPr>
      </w:pPr>
    </w:p>
    <w:p w14:paraId="1891EC9C" w14:textId="6F9B9573" w:rsidR="00D148BF" w:rsidRPr="004144F2" w:rsidRDefault="00D148BF" w:rsidP="004144F2">
      <w:pPr>
        <w:pStyle w:val="Ttulo1"/>
        <w:spacing w:before="0" w:line="312" w:lineRule="auto"/>
        <w:jc w:val="both"/>
        <w:rPr>
          <w:rFonts w:ascii="Arial" w:hAnsi="Arial" w:cs="Arial"/>
        </w:rPr>
      </w:pPr>
      <w:bookmarkStart w:id="61" w:name="_Toc121928172"/>
      <w:r w:rsidRPr="004144F2">
        <w:rPr>
          <w:rFonts w:ascii="Arial" w:hAnsi="Arial" w:cs="Arial"/>
        </w:rPr>
        <w:t>Migración Intraestatal e Interestatal.</w:t>
      </w:r>
      <w:bookmarkEnd w:id="61"/>
    </w:p>
    <w:p w14:paraId="6B393BE1" w14:textId="77777777" w:rsidR="00D148BF" w:rsidRDefault="00D148BF" w:rsidP="00EB4A61">
      <w:pPr>
        <w:spacing w:after="0" w:line="312" w:lineRule="auto"/>
        <w:jc w:val="both"/>
        <w:rPr>
          <w:rFonts w:ascii="Arial" w:hAnsi="Arial" w:cs="Arial"/>
          <w:sz w:val="24"/>
          <w:szCs w:val="24"/>
        </w:rPr>
      </w:pPr>
    </w:p>
    <w:p w14:paraId="6877DF9C" w14:textId="47B5C712" w:rsidR="00B40EB0" w:rsidRDefault="005F5B7B" w:rsidP="00752972">
      <w:pPr>
        <w:spacing w:after="0" w:line="312" w:lineRule="auto"/>
        <w:jc w:val="both"/>
        <w:rPr>
          <w:rFonts w:ascii="Arial" w:hAnsi="Arial" w:cs="Arial"/>
          <w:sz w:val="24"/>
          <w:szCs w:val="24"/>
        </w:rPr>
      </w:pPr>
      <w:r>
        <w:rPr>
          <w:rFonts w:ascii="Arial" w:hAnsi="Arial" w:cs="Arial"/>
          <w:sz w:val="24"/>
          <w:szCs w:val="24"/>
        </w:rPr>
        <w:t xml:space="preserve">De acuerdo a información emanada del Censo de Población y Vivienda 2020, el </w:t>
      </w:r>
      <w:r w:rsidR="00B40EB0">
        <w:rPr>
          <w:rFonts w:ascii="Arial" w:hAnsi="Arial" w:cs="Arial"/>
          <w:sz w:val="24"/>
          <w:szCs w:val="24"/>
        </w:rPr>
        <w:t xml:space="preserve">INEGI </w:t>
      </w:r>
      <w:r>
        <w:rPr>
          <w:rFonts w:ascii="Arial" w:hAnsi="Arial" w:cs="Arial"/>
          <w:sz w:val="24"/>
          <w:szCs w:val="24"/>
        </w:rPr>
        <w:t xml:space="preserve">presenta dos </w:t>
      </w:r>
      <w:r w:rsidR="00B40EB0">
        <w:rPr>
          <w:rFonts w:ascii="Arial" w:hAnsi="Arial" w:cs="Arial"/>
          <w:sz w:val="24"/>
          <w:szCs w:val="24"/>
        </w:rPr>
        <w:t>tipo</w:t>
      </w:r>
      <w:r>
        <w:rPr>
          <w:rFonts w:ascii="Arial" w:hAnsi="Arial" w:cs="Arial"/>
          <w:sz w:val="24"/>
          <w:szCs w:val="24"/>
        </w:rPr>
        <w:t>s</w:t>
      </w:r>
      <w:r w:rsidR="00B40EB0">
        <w:rPr>
          <w:rFonts w:ascii="Arial" w:hAnsi="Arial" w:cs="Arial"/>
          <w:sz w:val="24"/>
          <w:szCs w:val="24"/>
        </w:rPr>
        <w:t xml:space="preserve"> de migración</w:t>
      </w:r>
      <w:r w:rsidR="00F8278E">
        <w:rPr>
          <w:rFonts w:ascii="Arial" w:hAnsi="Arial" w:cs="Arial"/>
          <w:sz w:val="24"/>
          <w:szCs w:val="24"/>
        </w:rPr>
        <w:t xml:space="preserve">, </w:t>
      </w:r>
      <w:r w:rsidR="00B40EB0" w:rsidRPr="005F5B7B">
        <w:rPr>
          <w:rFonts w:ascii="Arial" w:hAnsi="Arial" w:cs="Arial"/>
          <w:b/>
          <w:bCs/>
          <w:sz w:val="24"/>
          <w:szCs w:val="24"/>
        </w:rPr>
        <w:t>Interestatal</w:t>
      </w:r>
      <w:r w:rsidR="00B40EB0">
        <w:rPr>
          <w:rFonts w:ascii="Arial" w:hAnsi="Arial" w:cs="Arial"/>
          <w:sz w:val="24"/>
          <w:szCs w:val="24"/>
        </w:rPr>
        <w:t xml:space="preserve"> e </w:t>
      </w:r>
      <w:r w:rsidR="00B40EB0" w:rsidRPr="005F5B7B">
        <w:rPr>
          <w:rFonts w:ascii="Arial" w:hAnsi="Arial" w:cs="Arial"/>
          <w:b/>
          <w:bCs/>
          <w:sz w:val="24"/>
          <w:szCs w:val="24"/>
        </w:rPr>
        <w:t>Intraestatal</w:t>
      </w:r>
      <w:r>
        <w:rPr>
          <w:rFonts w:ascii="Arial" w:hAnsi="Arial" w:cs="Arial"/>
          <w:b/>
          <w:bCs/>
          <w:sz w:val="24"/>
          <w:szCs w:val="24"/>
        </w:rPr>
        <w:t>,</w:t>
      </w:r>
      <w:r w:rsidR="00F8278E">
        <w:rPr>
          <w:rFonts w:ascii="Arial" w:hAnsi="Arial" w:cs="Arial"/>
          <w:sz w:val="24"/>
          <w:szCs w:val="24"/>
        </w:rPr>
        <w:t xml:space="preserve"> </w:t>
      </w:r>
      <w:r>
        <w:rPr>
          <w:rFonts w:ascii="Arial" w:hAnsi="Arial" w:cs="Arial"/>
          <w:sz w:val="24"/>
          <w:szCs w:val="24"/>
        </w:rPr>
        <w:t xml:space="preserve">donde para la primera </w:t>
      </w:r>
      <w:r w:rsidR="00C20042">
        <w:rPr>
          <w:rFonts w:ascii="Arial" w:hAnsi="Arial" w:cs="Arial"/>
          <w:sz w:val="24"/>
          <w:szCs w:val="24"/>
        </w:rPr>
        <w:t xml:space="preserve">solo considera la </w:t>
      </w:r>
      <w:r w:rsidR="00C20042" w:rsidRPr="00C20042">
        <w:rPr>
          <w:rFonts w:ascii="Arial" w:hAnsi="Arial" w:cs="Arial"/>
          <w:sz w:val="24"/>
          <w:szCs w:val="24"/>
        </w:rPr>
        <w:t>Población que cambió de municipio, entidad o país</w:t>
      </w:r>
      <w:r w:rsidR="00C20042">
        <w:rPr>
          <w:rFonts w:ascii="Arial" w:hAnsi="Arial" w:cs="Arial"/>
          <w:sz w:val="24"/>
          <w:szCs w:val="24"/>
        </w:rPr>
        <w:t xml:space="preserve">, la de </w:t>
      </w:r>
      <w:r w:rsidR="00C20042" w:rsidRPr="00C20042">
        <w:rPr>
          <w:rFonts w:ascii="Arial" w:hAnsi="Arial" w:cs="Arial"/>
          <w:sz w:val="24"/>
          <w:szCs w:val="24"/>
        </w:rPr>
        <w:t>Estados Unidos de América</w:t>
      </w:r>
      <w:r w:rsidR="00C20042">
        <w:rPr>
          <w:rFonts w:ascii="Arial" w:hAnsi="Arial" w:cs="Arial"/>
          <w:sz w:val="24"/>
          <w:szCs w:val="24"/>
        </w:rPr>
        <w:t xml:space="preserve">, </w:t>
      </w:r>
      <w:r w:rsidR="00C20042" w:rsidRPr="00C20042">
        <w:rPr>
          <w:rFonts w:ascii="Arial" w:hAnsi="Arial" w:cs="Arial"/>
          <w:sz w:val="24"/>
          <w:szCs w:val="24"/>
        </w:rPr>
        <w:t>Otros países</w:t>
      </w:r>
      <w:r w:rsidR="00C20042">
        <w:rPr>
          <w:rFonts w:ascii="Arial" w:hAnsi="Arial" w:cs="Arial"/>
          <w:sz w:val="24"/>
          <w:szCs w:val="24"/>
        </w:rPr>
        <w:t xml:space="preserve"> y </w:t>
      </w:r>
      <w:r w:rsidR="00C20042" w:rsidRPr="00C20042">
        <w:rPr>
          <w:rFonts w:ascii="Arial" w:hAnsi="Arial" w:cs="Arial"/>
          <w:sz w:val="24"/>
          <w:szCs w:val="24"/>
        </w:rPr>
        <w:t>País no especificado</w:t>
      </w:r>
      <w:r w:rsidR="00C20042">
        <w:rPr>
          <w:rFonts w:ascii="Arial" w:hAnsi="Arial" w:cs="Arial"/>
          <w:sz w:val="24"/>
          <w:szCs w:val="24"/>
        </w:rPr>
        <w:t xml:space="preserve"> </w:t>
      </w:r>
      <w:r w:rsidR="00C20042" w:rsidRPr="00C20042">
        <w:rPr>
          <w:rFonts w:ascii="Arial" w:hAnsi="Arial" w:cs="Arial"/>
          <w:sz w:val="24"/>
          <w:szCs w:val="24"/>
        </w:rPr>
        <w:t>entre marzo de 2015 y marzo de 2020</w:t>
      </w:r>
      <w:r w:rsidR="00C20042">
        <w:rPr>
          <w:rFonts w:ascii="Arial" w:hAnsi="Arial" w:cs="Arial"/>
          <w:sz w:val="24"/>
          <w:szCs w:val="24"/>
        </w:rPr>
        <w:t xml:space="preserve">, misma que no será objeto del presente estudio. Por lo que hace a la segunda y exclusivamente se consideran los 47 municipios veracruzanos catalogados con población indígena, que en </w:t>
      </w:r>
      <w:r w:rsidR="00A1245D">
        <w:rPr>
          <w:rFonts w:ascii="Arial" w:hAnsi="Arial" w:cs="Arial"/>
          <w:sz w:val="24"/>
          <w:szCs w:val="24"/>
        </w:rPr>
        <w:t xml:space="preserve">total </w:t>
      </w:r>
      <w:r w:rsidR="00C20042">
        <w:rPr>
          <w:rFonts w:ascii="Arial" w:hAnsi="Arial" w:cs="Arial"/>
          <w:sz w:val="24"/>
          <w:szCs w:val="24"/>
        </w:rPr>
        <w:t>son</w:t>
      </w:r>
      <w:r w:rsidR="00A1245D">
        <w:rPr>
          <w:rFonts w:ascii="Arial" w:hAnsi="Arial" w:cs="Arial"/>
          <w:sz w:val="24"/>
          <w:szCs w:val="24"/>
        </w:rPr>
        <w:t xml:space="preserve"> </w:t>
      </w:r>
      <w:r w:rsidR="00C20042">
        <w:rPr>
          <w:rFonts w:ascii="Arial" w:hAnsi="Arial" w:cs="Arial"/>
          <w:sz w:val="24"/>
          <w:szCs w:val="24"/>
        </w:rPr>
        <w:t>9</w:t>
      </w:r>
      <w:r w:rsidR="00A1245D">
        <w:rPr>
          <w:rFonts w:ascii="Arial" w:hAnsi="Arial" w:cs="Arial"/>
          <w:sz w:val="24"/>
          <w:szCs w:val="24"/>
        </w:rPr>
        <w:t>,</w:t>
      </w:r>
      <w:r w:rsidR="00C20042">
        <w:rPr>
          <w:rFonts w:ascii="Arial" w:hAnsi="Arial" w:cs="Arial"/>
          <w:sz w:val="24"/>
          <w:szCs w:val="24"/>
        </w:rPr>
        <w:t>0</w:t>
      </w:r>
      <w:r w:rsidR="00A1245D">
        <w:rPr>
          <w:rFonts w:ascii="Arial" w:hAnsi="Arial" w:cs="Arial"/>
          <w:sz w:val="24"/>
          <w:szCs w:val="24"/>
        </w:rPr>
        <w:t>6</w:t>
      </w:r>
      <w:r w:rsidR="00C20042">
        <w:rPr>
          <w:rFonts w:ascii="Arial" w:hAnsi="Arial" w:cs="Arial"/>
          <w:sz w:val="24"/>
          <w:szCs w:val="24"/>
        </w:rPr>
        <w:t>4</w:t>
      </w:r>
      <w:r w:rsidR="00F8278E">
        <w:rPr>
          <w:rFonts w:ascii="Arial" w:hAnsi="Arial" w:cs="Arial"/>
          <w:sz w:val="24"/>
          <w:szCs w:val="24"/>
        </w:rPr>
        <w:t xml:space="preserve"> habitantes migrantes</w:t>
      </w:r>
      <w:r w:rsidR="00A1245D">
        <w:rPr>
          <w:rFonts w:ascii="Arial" w:hAnsi="Arial" w:cs="Arial"/>
          <w:sz w:val="24"/>
          <w:szCs w:val="24"/>
        </w:rPr>
        <w:t>,</w:t>
      </w:r>
      <w:r w:rsidR="00F8278E">
        <w:rPr>
          <w:rFonts w:ascii="Arial" w:hAnsi="Arial" w:cs="Arial"/>
          <w:sz w:val="24"/>
          <w:szCs w:val="24"/>
        </w:rPr>
        <w:t xml:space="preserve"> los cuales</w:t>
      </w:r>
      <w:r w:rsidR="00B40EB0" w:rsidRPr="001F53A6">
        <w:rPr>
          <w:rFonts w:ascii="Arial" w:hAnsi="Arial" w:cs="Arial"/>
          <w:sz w:val="24"/>
          <w:szCs w:val="24"/>
        </w:rPr>
        <w:t xml:space="preserve"> </w:t>
      </w:r>
      <w:r w:rsidR="00C20042">
        <w:rPr>
          <w:rFonts w:ascii="Arial" w:hAnsi="Arial" w:cs="Arial"/>
          <w:sz w:val="24"/>
          <w:szCs w:val="24"/>
        </w:rPr>
        <w:t>3</w:t>
      </w:r>
      <w:r w:rsidR="00B40EB0" w:rsidRPr="001F53A6">
        <w:rPr>
          <w:rFonts w:ascii="Arial" w:hAnsi="Arial" w:cs="Arial"/>
          <w:sz w:val="24"/>
          <w:szCs w:val="24"/>
        </w:rPr>
        <w:t>,</w:t>
      </w:r>
      <w:r w:rsidR="00C20042">
        <w:rPr>
          <w:rFonts w:ascii="Arial" w:hAnsi="Arial" w:cs="Arial"/>
          <w:sz w:val="24"/>
          <w:szCs w:val="24"/>
        </w:rPr>
        <w:t>953</w:t>
      </w:r>
      <w:r w:rsidR="00F8278E">
        <w:rPr>
          <w:rFonts w:ascii="Arial" w:hAnsi="Arial" w:cs="Arial"/>
          <w:sz w:val="24"/>
          <w:szCs w:val="24"/>
        </w:rPr>
        <w:t xml:space="preserve"> son hombres</w:t>
      </w:r>
      <w:r w:rsidR="00B40EB0" w:rsidRPr="001F53A6">
        <w:rPr>
          <w:rFonts w:ascii="Arial" w:hAnsi="Arial" w:cs="Arial"/>
          <w:sz w:val="24"/>
          <w:szCs w:val="24"/>
        </w:rPr>
        <w:t xml:space="preserve"> y </w:t>
      </w:r>
      <w:r w:rsidR="00C20042">
        <w:rPr>
          <w:rFonts w:ascii="Arial" w:hAnsi="Arial" w:cs="Arial"/>
          <w:sz w:val="24"/>
          <w:szCs w:val="24"/>
        </w:rPr>
        <w:t>5</w:t>
      </w:r>
      <w:r w:rsidR="00B40EB0" w:rsidRPr="001F53A6">
        <w:rPr>
          <w:rFonts w:ascii="Arial" w:hAnsi="Arial" w:cs="Arial"/>
          <w:sz w:val="24"/>
          <w:szCs w:val="24"/>
        </w:rPr>
        <w:t>,</w:t>
      </w:r>
      <w:r w:rsidR="00C20042">
        <w:rPr>
          <w:rFonts w:ascii="Arial" w:hAnsi="Arial" w:cs="Arial"/>
          <w:sz w:val="24"/>
          <w:szCs w:val="24"/>
        </w:rPr>
        <w:t>111</w:t>
      </w:r>
      <w:r w:rsidR="00F8278E">
        <w:rPr>
          <w:rFonts w:ascii="Arial" w:hAnsi="Arial" w:cs="Arial"/>
          <w:sz w:val="24"/>
          <w:szCs w:val="24"/>
        </w:rPr>
        <w:t xml:space="preserve"> </w:t>
      </w:r>
      <w:r w:rsidR="00C20042">
        <w:rPr>
          <w:rFonts w:ascii="Arial" w:hAnsi="Arial" w:cs="Arial"/>
          <w:sz w:val="24"/>
          <w:szCs w:val="24"/>
        </w:rPr>
        <w:t xml:space="preserve">son </w:t>
      </w:r>
      <w:r w:rsidR="00F8278E">
        <w:rPr>
          <w:rFonts w:ascii="Arial" w:hAnsi="Arial" w:cs="Arial"/>
          <w:sz w:val="24"/>
          <w:szCs w:val="24"/>
        </w:rPr>
        <w:t>mujeres</w:t>
      </w:r>
      <w:r w:rsidR="00B40EB0">
        <w:rPr>
          <w:rFonts w:ascii="Arial" w:hAnsi="Arial" w:cs="Arial"/>
          <w:sz w:val="24"/>
          <w:szCs w:val="24"/>
        </w:rPr>
        <w:t xml:space="preserve">. (Ver </w:t>
      </w:r>
      <w:r w:rsidR="00F8278E">
        <w:rPr>
          <w:rFonts w:ascii="Arial" w:hAnsi="Arial" w:cs="Arial"/>
          <w:sz w:val="24"/>
          <w:szCs w:val="24"/>
        </w:rPr>
        <w:t xml:space="preserve">Tabla </w:t>
      </w:r>
      <w:r w:rsidR="00242F90">
        <w:rPr>
          <w:rFonts w:ascii="Arial" w:hAnsi="Arial" w:cs="Arial"/>
          <w:sz w:val="24"/>
          <w:szCs w:val="24"/>
        </w:rPr>
        <w:t>17</w:t>
      </w:r>
      <w:r w:rsidR="00B40EB0">
        <w:rPr>
          <w:rFonts w:ascii="Arial" w:hAnsi="Arial" w:cs="Arial"/>
          <w:sz w:val="24"/>
          <w:szCs w:val="24"/>
        </w:rPr>
        <w:t>).</w:t>
      </w:r>
    </w:p>
    <w:p w14:paraId="5BB2FCFB" w14:textId="77777777" w:rsidR="00242F90" w:rsidRDefault="00242F90" w:rsidP="00B40EB0">
      <w:pPr>
        <w:spacing w:after="0" w:line="312" w:lineRule="auto"/>
        <w:jc w:val="both"/>
        <w:rPr>
          <w:rFonts w:ascii="Arial" w:hAnsi="Arial" w:cs="Arial"/>
          <w:sz w:val="24"/>
          <w:szCs w:val="24"/>
        </w:rPr>
      </w:pPr>
    </w:p>
    <w:p w14:paraId="19238611" w14:textId="5E9878E5" w:rsidR="005213EA" w:rsidRPr="00242F90" w:rsidRDefault="00D148BF" w:rsidP="00242F90">
      <w:pPr>
        <w:pStyle w:val="Descripcin"/>
        <w:spacing w:after="0" w:line="312" w:lineRule="auto"/>
        <w:jc w:val="center"/>
        <w:rPr>
          <w:rFonts w:ascii="Arial" w:hAnsi="Arial" w:cs="Arial"/>
          <w:i w:val="0"/>
          <w:iCs w:val="0"/>
          <w:sz w:val="24"/>
          <w:szCs w:val="24"/>
        </w:rPr>
      </w:pPr>
      <w:bookmarkStart w:id="62" w:name="_Toc121928220"/>
      <w:r w:rsidRPr="00C20042">
        <w:rPr>
          <w:noProof/>
        </w:rPr>
        <w:drawing>
          <wp:anchor distT="0" distB="0" distL="114300" distR="114300" simplePos="0" relativeHeight="251862016" behindDoc="0" locked="0" layoutInCell="1" allowOverlap="1" wp14:anchorId="55D3832C" wp14:editId="38C63045">
            <wp:simplePos x="0" y="0"/>
            <wp:positionH relativeFrom="margin">
              <wp:posOffset>1169670</wp:posOffset>
            </wp:positionH>
            <wp:positionV relativeFrom="paragraph">
              <wp:posOffset>229870</wp:posOffset>
            </wp:positionV>
            <wp:extent cx="4442460" cy="3257550"/>
            <wp:effectExtent l="0" t="0" r="0" b="0"/>
            <wp:wrapThrough wrapText="bothSides">
              <wp:wrapPolygon edited="0">
                <wp:start x="0" y="0"/>
                <wp:lineTo x="0" y="21221"/>
                <wp:lineTo x="2593" y="21474"/>
                <wp:lineTo x="3057" y="21474"/>
                <wp:lineTo x="21396" y="20463"/>
                <wp:lineTo x="21489" y="18189"/>
                <wp:lineTo x="21489"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42460" cy="3257550"/>
                    </a:xfrm>
                    <a:prstGeom prst="rect">
                      <a:avLst/>
                    </a:prstGeom>
                    <a:noFill/>
                    <a:ln>
                      <a:noFill/>
                    </a:ln>
                  </pic:spPr>
                </pic:pic>
              </a:graphicData>
            </a:graphic>
            <wp14:sizeRelH relativeFrom="page">
              <wp14:pctWidth>0</wp14:pctWidth>
            </wp14:sizeRelH>
            <wp14:sizeRelV relativeFrom="page">
              <wp14:pctHeight>0</wp14:pctHeight>
            </wp14:sizeRelV>
          </wp:anchor>
        </w:drawing>
      </w:r>
      <w:r w:rsidR="00242F90" w:rsidRPr="00242F90">
        <w:rPr>
          <w:rFonts w:ascii="Arial" w:hAnsi="Arial" w:cs="Arial"/>
          <w:i w:val="0"/>
          <w:iCs w:val="0"/>
          <w:sz w:val="24"/>
          <w:szCs w:val="24"/>
        </w:rPr>
        <w:t xml:space="preserve">Tabla </w:t>
      </w:r>
      <w:r w:rsidR="00242F90" w:rsidRPr="00242F90">
        <w:rPr>
          <w:rFonts w:ascii="Arial" w:hAnsi="Arial" w:cs="Arial"/>
          <w:i w:val="0"/>
          <w:iCs w:val="0"/>
          <w:sz w:val="24"/>
          <w:szCs w:val="24"/>
        </w:rPr>
        <w:fldChar w:fldCharType="begin"/>
      </w:r>
      <w:r w:rsidR="00242F90" w:rsidRPr="00242F90">
        <w:rPr>
          <w:rFonts w:ascii="Arial" w:hAnsi="Arial" w:cs="Arial"/>
          <w:i w:val="0"/>
          <w:iCs w:val="0"/>
          <w:sz w:val="24"/>
          <w:szCs w:val="24"/>
        </w:rPr>
        <w:instrText xml:space="preserve"> SEQ Tabla \* ARABIC </w:instrText>
      </w:r>
      <w:r w:rsidR="00242F90" w:rsidRPr="00242F90">
        <w:rPr>
          <w:rFonts w:ascii="Arial" w:hAnsi="Arial" w:cs="Arial"/>
          <w:i w:val="0"/>
          <w:iCs w:val="0"/>
          <w:sz w:val="24"/>
          <w:szCs w:val="24"/>
        </w:rPr>
        <w:fldChar w:fldCharType="separate"/>
      </w:r>
      <w:r w:rsidR="004140B0">
        <w:rPr>
          <w:rFonts w:ascii="Arial" w:hAnsi="Arial" w:cs="Arial"/>
          <w:i w:val="0"/>
          <w:iCs w:val="0"/>
          <w:noProof/>
          <w:sz w:val="24"/>
          <w:szCs w:val="24"/>
        </w:rPr>
        <w:t>21</w:t>
      </w:r>
      <w:r w:rsidR="00242F90" w:rsidRPr="00242F90">
        <w:rPr>
          <w:rFonts w:ascii="Arial" w:hAnsi="Arial" w:cs="Arial"/>
          <w:i w:val="0"/>
          <w:iCs w:val="0"/>
          <w:sz w:val="24"/>
          <w:szCs w:val="24"/>
        </w:rPr>
        <w:fldChar w:fldCharType="end"/>
      </w:r>
      <w:r w:rsidR="00242F90" w:rsidRPr="00242F90">
        <w:rPr>
          <w:rFonts w:ascii="Arial" w:hAnsi="Arial" w:cs="Arial"/>
          <w:i w:val="0"/>
          <w:iCs w:val="0"/>
          <w:sz w:val="24"/>
          <w:szCs w:val="24"/>
        </w:rPr>
        <w:t xml:space="preserve"> </w:t>
      </w:r>
      <w:r w:rsidR="00C20042">
        <w:rPr>
          <w:rFonts w:ascii="Arial" w:hAnsi="Arial" w:cs="Arial"/>
          <w:i w:val="0"/>
          <w:iCs w:val="0"/>
          <w:sz w:val="24"/>
          <w:szCs w:val="24"/>
        </w:rPr>
        <w:t>Por c</w:t>
      </w:r>
      <w:r w:rsidR="00242F90" w:rsidRPr="00242F90">
        <w:rPr>
          <w:rFonts w:ascii="Arial" w:hAnsi="Arial" w:cs="Arial"/>
          <w:i w:val="0"/>
          <w:iCs w:val="0"/>
          <w:sz w:val="24"/>
          <w:szCs w:val="24"/>
        </w:rPr>
        <w:t>ausa</w:t>
      </w:r>
      <w:r w:rsidR="00C20042">
        <w:rPr>
          <w:rFonts w:ascii="Arial" w:hAnsi="Arial" w:cs="Arial"/>
          <w:i w:val="0"/>
          <w:iCs w:val="0"/>
          <w:sz w:val="24"/>
          <w:szCs w:val="24"/>
        </w:rPr>
        <w:t xml:space="preserve">, </w:t>
      </w:r>
      <w:r w:rsidR="00242F90" w:rsidRPr="00242F90">
        <w:rPr>
          <w:rFonts w:ascii="Arial" w:hAnsi="Arial" w:cs="Arial"/>
          <w:i w:val="0"/>
          <w:iCs w:val="0"/>
          <w:sz w:val="24"/>
          <w:szCs w:val="24"/>
        </w:rPr>
        <w:t>sexo</w:t>
      </w:r>
      <w:r w:rsidR="00C20042">
        <w:rPr>
          <w:rFonts w:ascii="Arial" w:hAnsi="Arial" w:cs="Arial"/>
          <w:i w:val="0"/>
          <w:iCs w:val="0"/>
          <w:sz w:val="24"/>
          <w:szCs w:val="24"/>
        </w:rPr>
        <w:t xml:space="preserve"> y tipo de migración</w:t>
      </w:r>
      <w:r w:rsidR="00242F90" w:rsidRPr="00242F90">
        <w:rPr>
          <w:rFonts w:ascii="Arial" w:hAnsi="Arial" w:cs="Arial"/>
          <w:i w:val="0"/>
          <w:iCs w:val="0"/>
          <w:sz w:val="24"/>
          <w:szCs w:val="24"/>
        </w:rPr>
        <w:t xml:space="preserve"> intraestatal.</w:t>
      </w:r>
      <w:bookmarkEnd w:id="62"/>
    </w:p>
    <w:p w14:paraId="0A72A1D8" w14:textId="7A4D3293" w:rsidR="00B40EB0" w:rsidRPr="00242F90" w:rsidRDefault="00B40EB0" w:rsidP="00242F90">
      <w:pPr>
        <w:pStyle w:val="Descripcin"/>
        <w:spacing w:after="0" w:line="312" w:lineRule="auto"/>
        <w:rPr>
          <w:rFonts w:ascii="Arial" w:hAnsi="Arial" w:cs="Arial"/>
          <w:i w:val="0"/>
          <w:iCs w:val="0"/>
          <w:color w:val="auto"/>
          <w:sz w:val="24"/>
          <w:szCs w:val="24"/>
        </w:rPr>
      </w:pPr>
    </w:p>
    <w:p w14:paraId="6AB79DEE" w14:textId="72517469" w:rsidR="00B40EB0" w:rsidRDefault="00B40EB0" w:rsidP="00A1245D">
      <w:pPr>
        <w:spacing w:after="0" w:line="240" w:lineRule="auto"/>
        <w:rPr>
          <w:rFonts w:ascii="Arial" w:hAnsi="Arial" w:cs="Arial"/>
          <w:sz w:val="24"/>
          <w:szCs w:val="24"/>
        </w:rPr>
      </w:pPr>
    </w:p>
    <w:p w14:paraId="213291B9" w14:textId="302E6F38" w:rsidR="00B40EB0" w:rsidRDefault="00B40EB0" w:rsidP="00A1245D">
      <w:pPr>
        <w:spacing w:after="0" w:line="240" w:lineRule="auto"/>
        <w:rPr>
          <w:rFonts w:ascii="Arial" w:hAnsi="Arial" w:cs="Arial"/>
          <w:sz w:val="24"/>
          <w:szCs w:val="24"/>
        </w:rPr>
      </w:pPr>
    </w:p>
    <w:p w14:paraId="7CA71C9C" w14:textId="7ACDC10F" w:rsidR="00A1245D" w:rsidRDefault="00A1245D" w:rsidP="00A1245D">
      <w:pPr>
        <w:spacing w:after="0" w:line="240" w:lineRule="auto"/>
        <w:rPr>
          <w:rFonts w:ascii="Arial" w:hAnsi="Arial" w:cs="Arial"/>
          <w:sz w:val="24"/>
          <w:szCs w:val="24"/>
        </w:rPr>
      </w:pPr>
    </w:p>
    <w:p w14:paraId="4274627F" w14:textId="05F37A55" w:rsidR="00A1245D" w:rsidRDefault="00A1245D" w:rsidP="00A1245D">
      <w:pPr>
        <w:spacing w:after="0" w:line="240" w:lineRule="auto"/>
        <w:rPr>
          <w:rFonts w:ascii="Arial" w:hAnsi="Arial" w:cs="Arial"/>
          <w:sz w:val="24"/>
          <w:szCs w:val="24"/>
        </w:rPr>
      </w:pPr>
    </w:p>
    <w:p w14:paraId="68A8BA56" w14:textId="2C015C92" w:rsidR="00A1245D" w:rsidRDefault="00A1245D" w:rsidP="00A1245D">
      <w:pPr>
        <w:spacing w:after="0" w:line="240" w:lineRule="auto"/>
        <w:rPr>
          <w:rFonts w:ascii="Arial" w:hAnsi="Arial" w:cs="Arial"/>
          <w:sz w:val="24"/>
          <w:szCs w:val="24"/>
        </w:rPr>
      </w:pPr>
    </w:p>
    <w:p w14:paraId="4B491306" w14:textId="4D6B99AE" w:rsidR="00A1245D" w:rsidRDefault="00A1245D" w:rsidP="00A1245D">
      <w:pPr>
        <w:spacing w:after="0" w:line="240" w:lineRule="auto"/>
        <w:rPr>
          <w:rFonts w:ascii="Arial" w:hAnsi="Arial" w:cs="Arial"/>
          <w:sz w:val="24"/>
          <w:szCs w:val="24"/>
        </w:rPr>
      </w:pPr>
    </w:p>
    <w:p w14:paraId="33F39382" w14:textId="226EC044" w:rsidR="00A1245D" w:rsidRDefault="00A1245D" w:rsidP="00A1245D">
      <w:pPr>
        <w:spacing w:after="0" w:line="240" w:lineRule="auto"/>
        <w:rPr>
          <w:rFonts w:ascii="Arial" w:hAnsi="Arial" w:cs="Arial"/>
          <w:sz w:val="24"/>
          <w:szCs w:val="24"/>
        </w:rPr>
      </w:pPr>
    </w:p>
    <w:p w14:paraId="0DD2A29C" w14:textId="64B4ED19" w:rsidR="00A1245D" w:rsidRDefault="00A1245D" w:rsidP="00A1245D">
      <w:pPr>
        <w:spacing w:after="0" w:line="240" w:lineRule="auto"/>
        <w:rPr>
          <w:rFonts w:ascii="Arial" w:hAnsi="Arial" w:cs="Arial"/>
          <w:sz w:val="24"/>
          <w:szCs w:val="24"/>
        </w:rPr>
      </w:pPr>
    </w:p>
    <w:p w14:paraId="0AE92F82" w14:textId="77777777" w:rsidR="00A1245D" w:rsidRDefault="00A1245D" w:rsidP="00A1245D">
      <w:pPr>
        <w:spacing w:after="0" w:line="240" w:lineRule="auto"/>
        <w:rPr>
          <w:rFonts w:ascii="Arial" w:hAnsi="Arial" w:cs="Arial"/>
          <w:sz w:val="24"/>
          <w:szCs w:val="24"/>
        </w:rPr>
      </w:pPr>
    </w:p>
    <w:p w14:paraId="2C0D2D04" w14:textId="77777777" w:rsidR="00B40EB0" w:rsidRDefault="00B40EB0" w:rsidP="00A1245D">
      <w:pPr>
        <w:spacing w:after="0" w:line="240" w:lineRule="auto"/>
        <w:jc w:val="both"/>
        <w:rPr>
          <w:rFonts w:ascii="Arial" w:hAnsi="Arial" w:cs="Arial"/>
          <w:sz w:val="24"/>
          <w:szCs w:val="24"/>
        </w:rPr>
      </w:pPr>
    </w:p>
    <w:p w14:paraId="1084BEE2" w14:textId="4F339625" w:rsidR="00B40EB0" w:rsidRDefault="00B40EB0" w:rsidP="00A1245D">
      <w:pPr>
        <w:spacing w:after="0" w:line="240" w:lineRule="auto"/>
        <w:jc w:val="both"/>
        <w:rPr>
          <w:rFonts w:ascii="Arial" w:hAnsi="Arial" w:cs="Arial"/>
          <w:sz w:val="24"/>
          <w:szCs w:val="24"/>
        </w:rPr>
      </w:pPr>
    </w:p>
    <w:p w14:paraId="0913F21F" w14:textId="5D3C3938" w:rsidR="00B40EB0" w:rsidRDefault="00B40EB0" w:rsidP="00A1245D">
      <w:pPr>
        <w:spacing w:after="0" w:line="240" w:lineRule="auto"/>
        <w:jc w:val="both"/>
        <w:rPr>
          <w:rFonts w:ascii="Arial" w:hAnsi="Arial" w:cs="Arial"/>
          <w:sz w:val="24"/>
          <w:szCs w:val="24"/>
        </w:rPr>
      </w:pPr>
    </w:p>
    <w:p w14:paraId="6A6C0EC1" w14:textId="4E7EF427" w:rsidR="00B40EB0" w:rsidRDefault="00B40EB0" w:rsidP="00A1245D">
      <w:pPr>
        <w:spacing w:after="0" w:line="240" w:lineRule="auto"/>
        <w:jc w:val="both"/>
        <w:rPr>
          <w:rFonts w:ascii="Arial" w:hAnsi="Arial" w:cs="Arial"/>
          <w:sz w:val="24"/>
          <w:szCs w:val="24"/>
        </w:rPr>
      </w:pPr>
    </w:p>
    <w:p w14:paraId="7769678A" w14:textId="21B5FE23" w:rsidR="00B40EB0" w:rsidRDefault="00B40EB0" w:rsidP="00A1245D">
      <w:pPr>
        <w:spacing w:after="0" w:line="240" w:lineRule="auto"/>
        <w:jc w:val="both"/>
        <w:rPr>
          <w:rFonts w:ascii="Arial" w:hAnsi="Arial" w:cs="Arial"/>
          <w:sz w:val="24"/>
          <w:szCs w:val="24"/>
        </w:rPr>
      </w:pPr>
    </w:p>
    <w:p w14:paraId="5DE358DC" w14:textId="59EDBAB3" w:rsidR="00B40EB0" w:rsidRDefault="00B40EB0" w:rsidP="00A1245D">
      <w:pPr>
        <w:spacing w:after="0" w:line="240" w:lineRule="auto"/>
        <w:jc w:val="both"/>
        <w:rPr>
          <w:rFonts w:ascii="Arial" w:hAnsi="Arial" w:cs="Arial"/>
          <w:sz w:val="24"/>
          <w:szCs w:val="24"/>
        </w:rPr>
      </w:pPr>
    </w:p>
    <w:p w14:paraId="10203FEB" w14:textId="77777777" w:rsidR="00E829D7" w:rsidRDefault="00E829D7" w:rsidP="00A1245D">
      <w:pPr>
        <w:spacing w:after="0" w:line="240" w:lineRule="auto"/>
        <w:jc w:val="both"/>
        <w:rPr>
          <w:rFonts w:ascii="Arial" w:hAnsi="Arial" w:cs="Arial"/>
          <w:sz w:val="24"/>
          <w:szCs w:val="24"/>
        </w:rPr>
      </w:pPr>
    </w:p>
    <w:p w14:paraId="7F3330AC" w14:textId="69DF3509" w:rsidR="00B40EB0" w:rsidRDefault="00B40EB0" w:rsidP="00A1245D">
      <w:pPr>
        <w:spacing w:after="0" w:line="240" w:lineRule="auto"/>
        <w:jc w:val="both"/>
        <w:rPr>
          <w:rFonts w:ascii="Arial" w:hAnsi="Arial" w:cs="Arial"/>
          <w:sz w:val="24"/>
          <w:szCs w:val="24"/>
        </w:rPr>
      </w:pPr>
    </w:p>
    <w:p w14:paraId="33029288" w14:textId="04BC3357" w:rsidR="00B40EB0" w:rsidRDefault="00B40EB0" w:rsidP="00A1245D">
      <w:pPr>
        <w:spacing w:after="0" w:line="240" w:lineRule="auto"/>
        <w:jc w:val="both"/>
        <w:rPr>
          <w:rFonts w:ascii="Arial" w:hAnsi="Arial" w:cs="Arial"/>
          <w:sz w:val="24"/>
          <w:szCs w:val="24"/>
        </w:rPr>
      </w:pPr>
    </w:p>
    <w:p w14:paraId="430A5278" w14:textId="7E0A9277" w:rsidR="00B40EB0" w:rsidRDefault="00B40EB0" w:rsidP="00A1245D">
      <w:pPr>
        <w:spacing w:after="0" w:line="240" w:lineRule="auto"/>
        <w:jc w:val="both"/>
        <w:rPr>
          <w:rFonts w:ascii="Arial" w:hAnsi="Arial" w:cs="Arial"/>
          <w:sz w:val="24"/>
          <w:szCs w:val="24"/>
        </w:rPr>
      </w:pPr>
    </w:p>
    <w:p w14:paraId="76A1ED5E" w14:textId="3D1C1F04" w:rsidR="00B40EB0" w:rsidRDefault="00B40EB0" w:rsidP="00A1245D">
      <w:pPr>
        <w:spacing w:after="0" w:line="240" w:lineRule="auto"/>
        <w:jc w:val="both"/>
        <w:rPr>
          <w:rFonts w:ascii="Arial" w:hAnsi="Arial" w:cs="Arial"/>
          <w:sz w:val="24"/>
          <w:szCs w:val="24"/>
        </w:rPr>
      </w:pPr>
    </w:p>
    <w:p w14:paraId="7ADEBDA2" w14:textId="4E1DE03E" w:rsidR="00B40EB0" w:rsidRDefault="00B40EB0" w:rsidP="00A1245D">
      <w:pPr>
        <w:spacing w:after="0" w:line="240" w:lineRule="auto"/>
        <w:jc w:val="both"/>
        <w:rPr>
          <w:rFonts w:ascii="Arial" w:hAnsi="Arial" w:cs="Arial"/>
          <w:sz w:val="24"/>
          <w:szCs w:val="24"/>
        </w:rPr>
      </w:pPr>
    </w:p>
    <w:p w14:paraId="23859937" w14:textId="7EA1D4BD" w:rsidR="005213EA" w:rsidRDefault="00C20042" w:rsidP="000B4F21">
      <w:pPr>
        <w:spacing w:after="0" w:line="312" w:lineRule="auto"/>
        <w:jc w:val="both"/>
        <w:rPr>
          <w:rFonts w:ascii="Arial" w:hAnsi="Arial" w:cs="Arial"/>
          <w:sz w:val="24"/>
          <w:szCs w:val="24"/>
        </w:rPr>
      </w:pPr>
      <w:r>
        <w:rPr>
          <w:rFonts w:ascii="Arial" w:hAnsi="Arial" w:cs="Arial"/>
          <w:sz w:val="24"/>
          <w:szCs w:val="24"/>
        </w:rPr>
        <w:t>Como se puede apreciar en la tabla 21 predominan las mujeres con más del 50% en relación a los hombres, además la causa más representativa es “Reunirse con la familia”</w:t>
      </w:r>
      <w:r w:rsidR="0063172C">
        <w:rPr>
          <w:rFonts w:ascii="Arial" w:hAnsi="Arial" w:cs="Arial"/>
          <w:sz w:val="24"/>
          <w:szCs w:val="24"/>
        </w:rPr>
        <w:t xml:space="preserve"> seguida de “Se casó o unió” e igual el predominio es para las mujeres.</w:t>
      </w:r>
    </w:p>
    <w:p w14:paraId="232CFA4C" w14:textId="0B669B2C" w:rsidR="00242F90" w:rsidRDefault="00242F90" w:rsidP="000B4F21">
      <w:pPr>
        <w:spacing w:after="0" w:line="312" w:lineRule="auto"/>
        <w:jc w:val="both"/>
        <w:rPr>
          <w:rFonts w:ascii="Arial" w:hAnsi="Arial" w:cs="Arial"/>
          <w:sz w:val="24"/>
          <w:szCs w:val="24"/>
        </w:rPr>
      </w:pPr>
    </w:p>
    <w:p w14:paraId="3A008E82" w14:textId="15A19845" w:rsidR="00242F90" w:rsidRDefault="00242F90" w:rsidP="000B4F21">
      <w:pPr>
        <w:spacing w:after="0" w:line="312" w:lineRule="auto"/>
        <w:jc w:val="both"/>
        <w:rPr>
          <w:rFonts w:ascii="Arial" w:hAnsi="Arial" w:cs="Arial"/>
          <w:sz w:val="24"/>
          <w:szCs w:val="24"/>
        </w:rPr>
      </w:pPr>
    </w:p>
    <w:p w14:paraId="02B9D431" w14:textId="77777777" w:rsidR="004140B0" w:rsidRDefault="004140B0" w:rsidP="000B4F21">
      <w:pPr>
        <w:spacing w:after="0" w:line="312" w:lineRule="auto"/>
        <w:jc w:val="both"/>
        <w:rPr>
          <w:rFonts w:ascii="Arial" w:hAnsi="Arial" w:cs="Arial"/>
          <w:sz w:val="24"/>
          <w:szCs w:val="24"/>
        </w:rPr>
        <w:sectPr w:rsidR="004140B0" w:rsidSect="00705949">
          <w:pgSz w:w="12240" w:h="15840" w:code="1"/>
          <w:pgMar w:top="851" w:right="851" w:bottom="851" w:left="851" w:header="709" w:footer="709" w:gutter="0"/>
          <w:cols w:space="708"/>
          <w:docGrid w:linePitch="360"/>
        </w:sectPr>
      </w:pPr>
    </w:p>
    <w:p w14:paraId="735B49E2" w14:textId="5C45F44B" w:rsidR="004140B0" w:rsidRDefault="004140B0" w:rsidP="000B4F21">
      <w:pPr>
        <w:spacing w:after="0" w:line="312" w:lineRule="auto"/>
        <w:jc w:val="both"/>
        <w:rPr>
          <w:rFonts w:ascii="Arial" w:hAnsi="Arial" w:cs="Arial"/>
          <w:sz w:val="24"/>
          <w:szCs w:val="24"/>
        </w:rPr>
      </w:pPr>
    </w:p>
    <w:p w14:paraId="47872C72" w14:textId="4AA55381" w:rsidR="004140B0" w:rsidRDefault="004140B0" w:rsidP="000B4F21">
      <w:pPr>
        <w:spacing w:after="0" w:line="312" w:lineRule="auto"/>
        <w:jc w:val="both"/>
        <w:rPr>
          <w:rFonts w:ascii="Arial" w:hAnsi="Arial" w:cs="Arial"/>
          <w:sz w:val="24"/>
          <w:szCs w:val="24"/>
        </w:rPr>
      </w:pPr>
      <w:r>
        <w:rPr>
          <w:rFonts w:ascii="Arial" w:hAnsi="Arial" w:cs="Arial"/>
          <w:sz w:val="24"/>
          <w:szCs w:val="24"/>
        </w:rPr>
        <w:t>Con la misma fuente de información y base de datos, se presentan los cinco principales municipios catalogados con población indígena por el tipo de migración intraestatal, por causa de migración y sexo. (Ver Tabla 22).</w:t>
      </w:r>
    </w:p>
    <w:p w14:paraId="2E6455EB" w14:textId="5A40D85C" w:rsidR="004140B0" w:rsidRDefault="004140B0" w:rsidP="000B4F21">
      <w:pPr>
        <w:spacing w:after="0" w:line="312" w:lineRule="auto"/>
        <w:jc w:val="both"/>
        <w:rPr>
          <w:rFonts w:ascii="Arial" w:hAnsi="Arial" w:cs="Arial"/>
          <w:sz w:val="24"/>
          <w:szCs w:val="24"/>
        </w:rPr>
      </w:pPr>
    </w:p>
    <w:p w14:paraId="04B91FE9" w14:textId="0A5D18F4" w:rsidR="004140B0" w:rsidRPr="004140B0" w:rsidRDefault="004140B0" w:rsidP="004140B0">
      <w:pPr>
        <w:pStyle w:val="Descripcin"/>
        <w:spacing w:after="0" w:line="312" w:lineRule="auto"/>
        <w:jc w:val="center"/>
        <w:rPr>
          <w:rFonts w:ascii="Arial" w:hAnsi="Arial" w:cs="Arial"/>
          <w:i w:val="0"/>
          <w:iCs w:val="0"/>
          <w:sz w:val="24"/>
          <w:szCs w:val="24"/>
        </w:rPr>
      </w:pPr>
      <w:bookmarkStart w:id="63" w:name="_Toc121928221"/>
      <w:r w:rsidRPr="004140B0">
        <w:rPr>
          <w:rFonts w:ascii="Arial" w:hAnsi="Arial" w:cs="Arial"/>
          <w:i w:val="0"/>
          <w:iCs w:val="0"/>
          <w:sz w:val="24"/>
          <w:szCs w:val="24"/>
        </w:rPr>
        <w:t xml:space="preserve">Tabla </w:t>
      </w:r>
      <w:r w:rsidRPr="004140B0">
        <w:rPr>
          <w:rFonts w:ascii="Arial" w:hAnsi="Arial" w:cs="Arial"/>
          <w:i w:val="0"/>
          <w:iCs w:val="0"/>
          <w:sz w:val="24"/>
          <w:szCs w:val="24"/>
        </w:rPr>
        <w:fldChar w:fldCharType="begin"/>
      </w:r>
      <w:r w:rsidRPr="004140B0">
        <w:rPr>
          <w:rFonts w:ascii="Arial" w:hAnsi="Arial" w:cs="Arial"/>
          <w:i w:val="0"/>
          <w:iCs w:val="0"/>
          <w:sz w:val="24"/>
          <w:szCs w:val="24"/>
        </w:rPr>
        <w:instrText xml:space="preserve"> SEQ Tabla \* ARABIC </w:instrText>
      </w:r>
      <w:r w:rsidRPr="004140B0">
        <w:rPr>
          <w:rFonts w:ascii="Arial" w:hAnsi="Arial" w:cs="Arial"/>
          <w:i w:val="0"/>
          <w:iCs w:val="0"/>
          <w:sz w:val="24"/>
          <w:szCs w:val="24"/>
        </w:rPr>
        <w:fldChar w:fldCharType="separate"/>
      </w:r>
      <w:r w:rsidRPr="004140B0">
        <w:rPr>
          <w:rFonts w:ascii="Arial" w:hAnsi="Arial" w:cs="Arial"/>
          <w:i w:val="0"/>
          <w:iCs w:val="0"/>
          <w:noProof/>
          <w:sz w:val="24"/>
          <w:szCs w:val="24"/>
        </w:rPr>
        <w:t>22</w:t>
      </w:r>
      <w:r w:rsidRPr="004140B0">
        <w:rPr>
          <w:rFonts w:ascii="Arial" w:hAnsi="Arial" w:cs="Arial"/>
          <w:i w:val="0"/>
          <w:iCs w:val="0"/>
          <w:sz w:val="24"/>
          <w:szCs w:val="24"/>
        </w:rPr>
        <w:fldChar w:fldCharType="end"/>
      </w:r>
      <w:r w:rsidRPr="004140B0">
        <w:rPr>
          <w:rFonts w:ascii="Arial" w:hAnsi="Arial" w:cs="Arial"/>
          <w:i w:val="0"/>
          <w:iCs w:val="0"/>
          <w:sz w:val="24"/>
          <w:szCs w:val="24"/>
        </w:rPr>
        <w:t xml:space="preserve"> Migración intraestatal, por municipio, causa y sexo.</w:t>
      </w:r>
      <w:bookmarkEnd w:id="63"/>
    </w:p>
    <w:p w14:paraId="0F5610B4" w14:textId="0FA15E29" w:rsidR="004140B0" w:rsidRDefault="004140B0" w:rsidP="000B4F21">
      <w:pPr>
        <w:spacing w:after="0" w:line="312" w:lineRule="auto"/>
        <w:jc w:val="both"/>
        <w:rPr>
          <w:rFonts w:ascii="Arial" w:hAnsi="Arial" w:cs="Arial"/>
          <w:sz w:val="24"/>
          <w:szCs w:val="24"/>
        </w:rPr>
      </w:pPr>
      <w:r w:rsidRPr="004140B0">
        <w:rPr>
          <w:noProof/>
        </w:rPr>
        <w:drawing>
          <wp:anchor distT="0" distB="0" distL="114300" distR="114300" simplePos="0" relativeHeight="251863040" behindDoc="0" locked="0" layoutInCell="1" allowOverlap="1" wp14:anchorId="7B5A4A59" wp14:editId="5566581A">
            <wp:simplePos x="0" y="0"/>
            <wp:positionH relativeFrom="column">
              <wp:posOffset>593090</wp:posOffset>
            </wp:positionH>
            <wp:positionV relativeFrom="paragraph">
              <wp:posOffset>15875</wp:posOffset>
            </wp:positionV>
            <wp:extent cx="8286750" cy="2438400"/>
            <wp:effectExtent l="0" t="0" r="0" b="0"/>
            <wp:wrapThrough wrapText="bothSides">
              <wp:wrapPolygon edited="0">
                <wp:start x="0" y="0"/>
                <wp:lineTo x="0" y="18225"/>
                <wp:lineTo x="3823" y="18900"/>
                <wp:lineTo x="0" y="20588"/>
                <wp:lineTo x="0" y="21263"/>
                <wp:lineTo x="2036" y="21431"/>
                <wp:lineTo x="9683" y="21431"/>
                <wp:lineTo x="21352" y="20925"/>
                <wp:lineTo x="21550" y="19406"/>
                <wp:lineTo x="20954" y="18900"/>
                <wp:lineTo x="21550" y="18225"/>
                <wp:lineTo x="21550" y="16538"/>
                <wp:lineTo x="20160" y="16200"/>
                <wp:lineTo x="21550" y="15356"/>
                <wp:lineTo x="21550" y="13669"/>
                <wp:lineTo x="20160" y="13500"/>
                <wp:lineTo x="21550" y="12488"/>
                <wp:lineTo x="21550" y="10800"/>
                <wp:lineTo x="20855" y="10800"/>
                <wp:lineTo x="21550" y="9450"/>
                <wp:lineTo x="21550" y="6750"/>
                <wp:lineTo x="21352" y="6413"/>
                <wp:lineTo x="20160" y="5400"/>
                <wp:lineTo x="21501" y="5400"/>
                <wp:lineTo x="21550" y="5231"/>
                <wp:lineTo x="21550" y="0"/>
                <wp:lineTo x="0" y="0"/>
              </wp:wrapPolygon>
            </wp:wrapThrough>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286750" cy="2438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3FAE46" w14:textId="37A35284" w:rsidR="004140B0" w:rsidRDefault="004140B0" w:rsidP="000B4F21">
      <w:pPr>
        <w:spacing w:after="0" w:line="312" w:lineRule="auto"/>
        <w:jc w:val="both"/>
        <w:rPr>
          <w:rFonts w:ascii="Arial" w:hAnsi="Arial" w:cs="Arial"/>
          <w:sz w:val="24"/>
          <w:szCs w:val="24"/>
        </w:rPr>
      </w:pPr>
    </w:p>
    <w:p w14:paraId="64E58B3C" w14:textId="551B6206" w:rsidR="004140B0" w:rsidRDefault="004140B0" w:rsidP="000B4F21">
      <w:pPr>
        <w:spacing w:after="0" w:line="312" w:lineRule="auto"/>
        <w:jc w:val="both"/>
        <w:rPr>
          <w:rFonts w:ascii="Arial" w:hAnsi="Arial" w:cs="Arial"/>
          <w:sz w:val="24"/>
          <w:szCs w:val="24"/>
        </w:rPr>
      </w:pPr>
    </w:p>
    <w:p w14:paraId="168C693B" w14:textId="23ADC93D" w:rsidR="004140B0" w:rsidRDefault="004140B0" w:rsidP="000B4F21">
      <w:pPr>
        <w:spacing w:after="0" w:line="312" w:lineRule="auto"/>
        <w:jc w:val="both"/>
        <w:rPr>
          <w:rFonts w:ascii="Arial" w:hAnsi="Arial" w:cs="Arial"/>
          <w:sz w:val="24"/>
          <w:szCs w:val="24"/>
        </w:rPr>
      </w:pPr>
    </w:p>
    <w:p w14:paraId="5D0DE39A" w14:textId="78E17EDB" w:rsidR="004140B0" w:rsidRDefault="004140B0" w:rsidP="000B4F21">
      <w:pPr>
        <w:spacing w:after="0" w:line="312" w:lineRule="auto"/>
        <w:jc w:val="both"/>
        <w:rPr>
          <w:rFonts w:ascii="Arial" w:hAnsi="Arial" w:cs="Arial"/>
          <w:sz w:val="24"/>
          <w:szCs w:val="24"/>
        </w:rPr>
      </w:pPr>
    </w:p>
    <w:p w14:paraId="7DCC97AF" w14:textId="2CE405CB" w:rsidR="004140B0" w:rsidRDefault="004140B0" w:rsidP="000B4F21">
      <w:pPr>
        <w:spacing w:after="0" w:line="312" w:lineRule="auto"/>
        <w:jc w:val="both"/>
        <w:rPr>
          <w:rFonts w:ascii="Arial" w:hAnsi="Arial" w:cs="Arial"/>
          <w:sz w:val="24"/>
          <w:szCs w:val="24"/>
        </w:rPr>
      </w:pPr>
    </w:p>
    <w:p w14:paraId="42BF01E8" w14:textId="34B8EDDC" w:rsidR="004140B0" w:rsidRDefault="004140B0" w:rsidP="000B4F21">
      <w:pPr>
        <w:spacing w:after="0" w:line="312" w:lineRule="auto"/>
        <w:jc w:val="both"/>
        <w:rPr>
          <w:rFonts w:ascii="Arial" w:hAnsi="Arial" w:cs="Arial"/>
          <w:sz w:val="24"/>
          <w:szCs w:val="24"/>
        </w:rPr>
      </w:pPr>
    </w:p>
    <w:p w14:paraId="3589DCD3" w14:textId="04E96492" w:rsidR="004140B0" w:rsidRDefault="004140B0" w:rsidP="000B4F21">
      <w:pPr>
        <w:spacing w:after="0" w:line="312" w:lineRule="auto"/>
        <w:jc w:val="both"/>
        <w:rPr>
          <w:rFonts w:ascii="Arial" w:hAnsi="Arial" w:cs="Arial"/>
          <w:sz w:val="24"/>
          <w:szCs w:val="24"/>
        </w:rPr>
      </w:pPr>
    </w:p>
    <w:p w14:paraId="08C3E752" w14:textId="5E8DE3B1" w:rsidR="004140B0" w:rsidRDefault="004140B0" w:rsidP="000B4F21">
      <w:pPr>
        <w:spacing w:after="0" w:line="312" w:lineRule="auto"/>
        <w:jc w:val="both"/>
        <w:rPr>
          <w:rFonts w:ascii="Arial" w:hAnsi="Arial" w:cs="Arial"/>
          <w:sz w:val="24"/>
          <w:szCs w:val="24"/>
        </w:rPr>
      </w:pPr>
    </w:p>
    <w:p w14:paraId="0464F245" w14:textId="2FAEE2EF" w:rsidR="004140B0" w:rsidRDefault="004140B0" w:rsidP="000B4F21">
      <w:pPr>
        <w:spacing w:after="0" w:line="312" w:lineRule="auto"/>
        <w:jc w:val="both"/>
        <w:rPr>
          <w:rFonts w:ascii="Arial" w:hAnsi="Arial" w:cs="Arial"/>
          <w:sz w:val="24"/>
          <w:szCs w:val="24"/>
        </w:rPr>
      </w:pPr>
    </w:p>
    <w:p w14:paraId="6344C88F" w14:textId="60CEF8B4" w:rsidR="004140B0" w:rsidRDefault="004140B0" w:rsidP="000B4F21">
      <w:pPr>
        <w:spacing w:after="0" w:line="312" w:lineRule="auto"/>
        <w:jc w:val="both"/>
        <w:rPr>
          <w:rFonts w:ascii="Arial" w:hAnsi="Arial" w:cs="Arial"/>
          <w:sz w:val="24"/>
          <w:szCs w:val="24"/>
        </w:rPr>
      </w:pPr>
    </w:p>
    <w:p w14:paraId="7F27FAA9" w14:textId="6454D989" w:rsidR="004140B0" w:rsidRDefault="007D5DEA" w:rsidP="000B4F21">
      <w:pPr>
        <w:spacing w:after="0" w:line="312" w:lineRule="auto"/>
        <w:jc w:val="both"/>
        <w:rPr>
          <w:rFonts w:ascii="Arial" w:hAnsi="Arial" w:cs="Arial"/>
          <w:sz w:val="24"/>
          <w:szCs w:val="24"/>
        </w:rPr>
      </w:pPr>
      <w:r w:rsidRPr="004140B0">
        <w:rPr>
          <w:noProof/>
        </w:rPr>
        <w:drawing>
          <wp:anchor distT="0" distB="0" distL="114300" distR="114300" simplePos="0" relativeHeight="251864064" behindDoc="0" locked="0" layoutInCell="1" allowOverlap="1" wp14:anchorId="4F5F3714" wp14:editId="22C60152">
            <wp:simplePos x="0" y="0"/>
            <wp:positionH relativeFrom="margin">
              <wp:posOffset>497205</wp:posOffset>
            </wp:positionH>
            <wp:positionV relativeFrom="paragraph">
              <wp:posOffset>72390</wp:posOffset>
            </wp:positionV>
            <wp:extent cx="8391525" cy="2390775"/>
            <wp:effectExtent l="0" t="0" r="9525" b="9525"/>
            <wp:wrapThrough wrapText="bothSides">
              <wp:wrapPolygon edited="0">
                <wp:start x="0" y="0"/>
                <wp:lineTo x="0" y="18244"/>
                <wp:lineTo x="4315" y="19276"/>
                <wp:lineTo x="0" y="20481"/>
                <wp:lineTo x="0" y="21170"/>
                <wp:lineTo x="2158" y="21514"/>
                <wp:lineTo x="10248" y="21514"/>
                <wp:lineTo x="21428" y="20825"/>
                <wp:lineTo x="21575" y="19449"/>
                <wp:lineTo x="21575" y="16523"/>
                <wp:lineTo x="20104" y="16523"/>
                <wp:lineTo x="21575" y="15490"/>
                <wp:lineTo x="21575" y="13769"/>
                <wp:lineTo x="20840" y="13769"/>
                <wp:lineTo x="21575" y="12392"/>
                <wp:lineTo x="21575" y="9638"/>
                <wp:lineTo x="21379" y="9294"/>
                <wp:lineTo x="20104" y="8261"/>
                <wp:lineTo x="21575" y="8261"/>
                <wp:lineTo x="21575" y="6540"/>
                <wp:lineTo x="20104" y="5508"/>
                <wp:lineTo x="21526" y="5508"/>
                <wp:lineTo x="21575" y="5335"/>
                <wp:lineTo x="21575"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8391525" cy="2390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8502AE" w14:textId="79D10FB7" w:rsidR="004140B0" w:rsidRDefault="004140B0" w:rsidP="000B4F21">
      <w:pPr>
        <w:spacing w:after="0" w:line="312" w:lineRule="auto"/>
        <w:jc w:val="both"/>
        <w:rPr>
          <w:rFonts w:ascii="Arial" w:hAnsi="Arial" w:cs="Arial"/>
          <w:sz w:val="24"/>
          <w:szCs w:val="24"/>
        </w:rPr>
      </w:pPr>
    </w:p>
    <w:p w14:paraId="33957C8D" w14:textId="49F0CFCA" w:rsidR="007D5DEA" w:rsidRDefault="007D5DEA" w:rsidP="000B4F21">
      <w:pPr>
        <w:spacing w:after="0" w:line="312" w:lineRule="auto"/>
        <w:jc w:val="both"/>
        <w:rPr>
          <w:rFonts w:ascii="Arial" w:hAnsi="Arial" w:cs="Arial"/>
          <w:sz w:val="24"/>
          <w:szCs w:val="24"/>
        </w:rPr>
      </w:pPr>
    </w:p>
    <w:p w14:paraId="2EC4CD09" w14:textId="043629DD" w:rsidR="007D5DEA" w:rsidRDefault="007D5DEA" w:rsidP="000B4F21">
      <w:pPr>
        <w:spacing w:after="0" w:line="312" w:lineRule="auto"/>
        <w:jc w:val="both"/>
        <w:rPr>
          <w:rFonts w:ascii="Arial" w:hAnsi="Arial" w:cs="Arial"/>
          <w:sz w:val="24"/>
          <w:szCs w:val="24"/>
        </w:rPr>
      </w:pPr>
    </w:p>
    <w:p w14:paraId="7D25F3D4" w14:textId="1D0408E0" w:rsidR="007D5DEA" w:rsidRDefault="007D5DEA" w:rsidP="000B4F21">
      <w:pPr>
        <w:spacing w:after="0" w:line="312" w:lineRule="auto"/>
        <w:jc w:val="both"/>
        <w:rPr>
          <w:rFonts w:ascii="Arial" w:hAnsi="Arial" w:cs="Arial"/>
          <w:sz w:val="24"/>
          <w:szCs w:val="24"/>
        </w:rPr>
      </w:pPr>
    </w:p>
    <w:p w14:paraId="34C686B6" w14:textId="35D95C7A" w:rsidR="007D5DEA" w:rsidRDefault="007D5DEA" w:rsidP="000B4F21">
      <w:pPr>
        <w:spacing w:after="0" w:line="312" w:lineRule="auto"/>
        <w:jc w:val="both"/>
        <w:rPr>
          <w:rFonts w:ascii="Arial" w:hAnsi="Arial" w:cs="Arial"/>
          <w:sz w:val="24"/>
          <w:szCs w:val="24"/>
        </w:rPr>
      </w:pPr>
    </w:p>
    <w:p w14:paraId="668B346D" w14:textId="6D52C740" w:rsidR="007D5DEA" w:rsidRDefault="007D5DEA" w:rsidP="000B4F21">
      <w:pPr>
        <w:spacing w:after="0" w:line="312" w:lineRule="auto"/>
        <w:jc w:val="both"/>
        <w:rPr>
          <w:rFonts w:ascii="Arial" w:hAnsi="Arial" w:cs="Arial"/>
          <w:sz w:val="24"/>
          <w:szCs w:val="24"/>
        </w:rPr>
      </w:pPr>
    </w:p>
    <w:p w14:paraId="61A03BFC" w14:textId="2AE9DA02" w:rsidR="007D5DEA" w:rsidRDefault="007D5DEA" w:rsidP="000B4F21">
      <w:pPr>
        <w:spacing w:after="0" w:line="312" w:lineRule="auto"/>
        <w:jc w:val="both"/>
        <w:rPr>
          <w:rFonts w:ascii="Arial" w:hAnsi="Arial" w:cs="Arial"/>
          <w:sz w:val="24"/>
          <w:szCs w:val="24"/>
        </w:rPr>
      </w:pPr>
    </w:p>
    <w:p w14:paraId="76D6A762" w14:textId="73087044" w:rsidR="007D5DEA" w:rsidRDefault="007D5DEA" w:rsidP="000B4F21">
      <w:pPr>
        <w:spacing w:after="0" w:line="312" w:lineRule="auto"/>
        <w:jc w:val="both"/>
        <w:rPr>
          <w:rFonts w:ascii="Arial" w:hAnsi="Arial" w:cs="Arial"/>
          <w:sz w:val="24"/>
          <w:szCs w:val="24"/>
        </w:rPr>
      </w:pPr>
    </w:p>
    <w:p w14:paraId="71A0BBA7" w14:textId="7B4090D5" w:rsidR="007D5DEA" w:rsidRDefault="007D5DEA" w:rsidP="000B4F21">
      <w:pPr>
        <w:spacing w:after="0" w:line="312" w:lineRule="auto"/>
        <w:jc w:val="both"/>
        <w:rPr>
          <w:rFonts w:ascii="Arial" w:hAnsi="Arial" w:cs="Arial"/>
          <w:sz w:val="24"/>
          <w:szCs w:val="24"/>
        </w:rPr>
      </w:pPr>
    </w:p>
    <w:p w14:paraId="7F168C84" w14:textId="77777777" w:rsidR="007D5DEA" w:rsidRDefault="007D5DEA" w:rsidP="000B4F21">
      <w:pPr>
        <w:spacing w:after="0" w:line="312" w:lineRule="auto"/>
        <w:jc w:val="both"/>
        <w:rPr>
          <w:rFonts w:ascii="Arial" w:hAnsi="Arial" w:cs="Arial"/>
          <w:sz w:val="24"/>
          <w:szCs w:val="24"/>
        </w:rPr>
      </w:pPr>
    </w:p>
    <w:p w14:paraId="0BF1C13E" w14:textId="548F2903" w:rsidR="00B40EB0" w:rsidRDefault="00B40EB0" w:rsidP="00A1245D">
      <w:pPr>
        <w:spacing w:after="0" w:line="240" w:lineRule="auto"/>
        <w:jc w:val="both"/>
        <w:rPr>
          <w:rFonts w:ascii="Arial" w:hAnsi="Arial" w:cs="Arial"/>
          <w:sz w:val="24"/>
          <w:szCs w:val="24"/>
        </w:rPr>
      </w:pPr>
    </w:p>
    <w:p w14:paraId="38AC9B08" w14:textId="77777777" w:rsidR="00646E66" w:rsidRDefault="00646E66" w:rsidP="00B40EB0">
      <w:pPr>
        <w:spacing w:after="0" w:line="312" w:lineRule="auto"/>
        <w:jc w:val="both"/>
        <w:rPr>
          <w:rFonts w:ascii="Arial" w:hAnsi="Arial" w:cs="Arial"/>
          <w:sz w:val="24"/>
          <w:szCs w:val="24"/>
        </w:rPr>
        <w:sectPr w:rsidR="00646E66" w:rsidSect="004140B0">
          <w:pgSz w:w="15840" w:h="12240" w:orient="landscape" w:code="1"/>
          <w:pgMar w:top="851" w:right="851" w:bottom="851" w:left="851" w:header="709" w:footer="709" w:gutter="0"/>
          <w:cols w:space="708"/>
          <w:docGrid w:linePitch="360"/>
        </w:sectPr>
      </w:pPr>
    </w:p>
    <w:p w14:paraId="379C8710" w14:textId="77777777" w:rsidR="00B40EB0" w:rsidRPr="00EB7D46" w:rsidRDefault="00B40EB0" w:rsidP="009A7BDC">
      <w:pPr>
        <w:spacing w:after="0" w:line="240" w:lineRule="auto"/>
        <w:jc w:val="both"/>
        <w:rPr>
          <w:rFonts w:ascii="Arial" w:hAnsi="Arial" w:cs="Arial"/>
          <w:sz w:val="24"/>
          <w:szCs w:val="24"/>
        </w:rPr>
      </w:pPr>
    </w:p>
    <w:p w14:paraId="45DB8EDD" w14:textId="132F5018" w:rsidR="00A76449" w:rsidRPr="00E05021" w:rsidRDefault="0025533E" w:rsidP="00E05021">
      <w:pPr>
        <w:pStyle w:val="Ttulo1"/>
        <w:spacing w:before="0" w:line="312" w:lineRule="auto"/>
        <w:jc w:val="center"/>
        <w:rPr>
          <w:rFonts w:ascii="Arial" w:hAnsi="Arial" w:cs="Arial"/>
        </w:rPr>
      </w:pPr>
      <w:bookmarkStart w:id="64" w:name="_Conclusión."/>
      <w:bookmarkStart w:id="65" w:name="_Toc83724300"/>
      <w:bookmarkStart w:id="66" w:name="_Toc83724332"/>
      <w:bookmarkStart w:id="67" w:name="_Toc93317939"/>
      <w:bookmarkStart w:id="68" w:name="_Toc121928173"/>
      <w:bookmarkEnd w:id="64"/>
      <w:r w:rsidRPr="00E05021">
        <w:rPr>
          <w:rFonts w:ascii="Arial" w:hAnsi="Arial" w:cs="Arial"/>
        </w:rPr>
        <w:t>Conclusión.</w:t>
      </w:r>
      <w:bookmarkEnd w:id="65"/>
      <w:bookmarkEnd w:id="66"/>
      <w:bookmarkEnd w:id="67"/>
      <w:bookmarkEnd w:id="68"/>
      <w:r w:rsidR="00596131" w:rsidRPr="00E05021">
        <w:rPr>
          <w:rFonts w:ascii="Arial" w:hAnsi="Arial" w:cs="Arial"/>
        </w:rPr>
        <w:fldChar w:fldCharType="begin"/>
      </w:r>
      <w:r w:rsidR="00596131" w:rsidRPr="00E05021">
        <w:rPr>
          <w:rFonts w:ascii="Arial" w:hAnsi="Arial" w:cs="Arial"/>
        </w:rPr>
        <w:instrText>Conclusión</w:instrText>
      </w:r>
      <w:r w:rsidR="00EB7D46" w:rsidRPr="00E05021">
        <w:rPr>
          <w:rFonts w:ascii="Arial" w:hAnsi="Arial" w:cs="Arial"/>
        </w:rPr>
        <w:instrText>.</w:instrText>
      </w:r>
      <w:r w:rsidR="00596131" w:rsidRPr="00E05021">
        <w:rPr>
          <w:rFonts w:ascii="Arial" w:hAnsi="Arial" w:cs="Arial"/>
        </w:rPr>
        <w:fldChar w:fldCharType="end"/>
      </w:r>
    </w:p>
    <w:p w14:paraId="4FF6083A" w14:textId="4DDE7D19" w:rsidR="005F2982" w:rsidRDefault="005F2982" w:rsidP="008D16DE">
      <w:pPr>
        <w:spacing w:after="0" w:line="312" w:lineRule="auto"/>
        <w:jc w:val="both"/>
        <w:rPr>
          <w:rFonts w:ascii="Arial" w:hAnsi="Arial" w:cs="Arial"/>
          <w:sz w:val="24"/>
          <w:szCs w:val="24"/>
        </w:rPr>
      </w:pPr>
    </w:p>
    <w:p w14:paraId="6B72024B" w14:textId="77777777" w:rsidR="008D16DE" w:rsidRPr="00CC24BC" w:rsidRDefault="008D16DE" w:rsidP="008D16DE">
      <w:pPr>
        <w:spacing w:after="0" w:line="312" w:lineRule="auto"/>
        <w:jc w:val="both"/>
        <w:rPr>
          <w:rFonts w:ascii="Arial" w:hAnsi="Arial" w:cs="Arial"/>
          <w:sz w:val="24"/>
          <w:szCs w:val="24"/>
        </w:rPr>
      </w:pPr>
    </w:p>
    <w:p w14:paraId="5753A566" w14:textId="5B9472F0" w:rsidR="009A7BDC" w:rsidRPr="00CC24BC" w:rsidRDefault="009A7BDC" w:rsidP="008D16DE">
      <w:pPr>
        <w:spacing w:after="0" w:line="312" w:lineRule="auto"/>
        <w:jc w:val="both"/>
        <w:rPr>
          <w:rFonts w:ascii="Arial" w:hAnsi="Arial" w:cs="Arial"/>
          <w:sz w:val="24"/>
          <w:szCs w:val="24"/>
        </w:rPr>
      </w:pPr>
      <w:r w:rsidRPr="00CC24BC">
        <w:rPr>
          <w:rFonts w:ascii="Arial" w:hAnsi="Arial" w:cs="Arial"/>
          <w:sz w:val="24"/>
          <w:szCs w:val="24"/>
        </w:rPr>
        <w:t>E</w:t>
      </w:r>
      <w:r w:rsidR="005A512A" w:rsidRPr="00CC24BC">
        <w:rPr>
          <w:rFonts w:ascii="Arial" w:hAnsi="Arial" w:cs="Arial"/>
          <w:sz w:val="24"/>
          <w:szCs w:val="24"/>
        </w:rPr>
        <w:t>l presente estudio cuenta con el soporte documental suficiente que avala el análisis realizado de manera cuantitativa y cualitativa con información emanada del Censo de Población y Vivienda INEGI 2020, del tema C</w:t>
      </w:r>
      <w:r w:rsidRPr="00CC24BC">
        <w:rPr>
          <w:rFonts w:ascii="Arial" w:hAnsi="Arial" w:cs="Arial"/>
          <w:sz w:val="24"/>
          <w:szCs w:val="24"/>
        </w:rPr>
        <w:t xml:space="preserve">ausas del </w:t>
      </w:r>
      <w:r w:rsidR="005A512A" w:rsidRPr="00CC24BC">
        <w:rPr>
          <w:rFonts w:ascii="Arial" w:hAnsi="Arial" w:cs="Arial"/>
          <w:sz w:val="24"/>
          <w:szCs w:val="24"/>
        </w:rPr>
        <w:t>M</w:t>
      </w:r>
      <w:r w:rsidRPr="00CC24BC">
        <w:rPr>
          <w:rFonts w:ascii="Arial" w:hAnsi="Arial" w:cs="Arial"/>
          <w:sz w:val="24"/>
          <w:szCs w:val="24"/>
        </w:rPr>
        <w:t xml:space="preserve">ovimiento </w:t>
      </w:r>
      <w:r w:rsidR="005A512A" w:rsidRPr="00CC24BC">
        <w:rPr>
          <w:rFonts w:ascii="Arial" w:hAnsi="Arial" w:cs="Arial"/>
          <w:sz w:val="24"/>
          <w:szCs w:val="24"/>
        </w:rPr>
        <w:t>m</w:t>
      </w:r>
      <w:r w:rsidRPr="00CC24BC">
        <w:rPr>
          <w:rFonts w:ascii="Arial" w:hAnsi="Arial" w:cs="Arial"/>
          <w:sz w:val="24"/>
          <w:szCs w:val="24"/>
        </w:rPr>
        <w:t xml:space="preserve">igratorio a nivel municipal en el estado de Veracruz, tomando como muestra los </w:t>
      </w:r>
      <w:r w:rsidR="005A512A" w:rsidRPr="00CC24BC">
        <w:rPr>
          <w:rFonts w:ascii="Arial" w:hAnsi="Arial" w:cs="Arial"/>
          <w:sz w:val="24"/>
          <w:szCs w:val="24"/>
        </w:rPr>
        <w:t xml:space="preserve">cinco </w:t>
      </w:r>
      <w:r w:rsidRPr="00CC24BC">
        <w:rPr>
          <w:rFonts w:ascii="Arial" w:hAnsi="Arial" w:cs="Arial"/>
          <w:sz w:val="24"/>
          <w:szCs w:val="24"/>
        </w:rPr>
        <w:t xml:space="preserve">primeros lugares más </w:t>
      </w:r>
      <w:r w:rsidR="005A512A" w:rsidRPr="00CC24BC">
        <w:rPr>
          <w:rFonts w:ascii="Arial" w:hAnsi="Arial" w:cs="Arial"/>
          <w:sz w:val="24"/>
          <w:szCs w:val="24"/>
        </w:rPr>
        <w:t>representativos.</w:t>
      </w:r>
      <w:r w:rsidRPr="00CC24BC">
        <w:rPr>
          <w:rFonts w:ascii="Arial" w:hAnsi="Arial" w:cs="Arial"/>
          <w:sz w:val="24"/>
          <w:szCs w:val="24"/>
        </w:rPr>
        <w:t xml:space="preserve"> </w:t>
      </w:r>
      <w:r w:rsidRPr="00CC24BC">
        <w:rPr>
          <w:rFonts w:ascii="Arial" w:hAnsi="Arial" w:cs="Arial"/>
          <w:sz w:val="24"/>
          <w:szCs w:val="24"/>
          <w:shd w:val="clear" w:color="auto" w:fill="FFFFFF"/>
        </w:rPr>
        <w:t>La información se obtuvo de consulta bibliográfica del tema.</w:t>
      </w:r>
    </w:p>
    <w:p w14:paraId="0D58B0B9" w14:textId="468B16FD" w:rsidR="009A7BDC" w:rsidRPr="00CC24BC" w:rsidRDefault="009A7BDC" w:rsidP="008D16DE">
      <w:pPr>
        <w:spacing w:after="0" w:line="312" w:lineRule="auto"/>
        <w:jc w:val="both"/>
        <w:rPr>
          <w:rFonts w:ascii="Arial" w:hAnsi="Arial" w:cs="Arial"/>
          <w:sz w:val="24"/>
          <w:szCs w:val="24"/>
        </w:rPr>
      </w:pPr>
    </w:p>
    <w:p w14:paraId="3B9BEC54" w14:textId="41A454EE" w:rsidR="009A7BDC" w:rsidRPr="00CC24BC" w:rsidRDefault="003E179F" w:rsidP="008D16DE">
      <w:pPr>
        <w:spacing w:after="0" w:line="312" w:lineRule="auto"/>
        <w:jc w:val="both"/>
        <w:rPr>
          <w:rFonts w:ascii="Arial" w:hAnsi="Arial" w:cs="Arial"/>
          <w:sz w:val="24"/>
          <w:szCs w:val="24"/>
        </w:rPr>
      </w:pPr>
      <w:r w:rsidRPr="00CC24BC">
        <w:rPr>
          <w:rFonts w:ascii="Arial" w:hAnsi="Arial" w:cs="Arial"/>
          <w:sz w:val="24"/>
          <w:szCs w:val="24"/>
        </w:rPr>
        <w:t xml:space="preserve">Con los </w:t>
      </w:r>
      <w:r w:rsidR="009A7BDC" w:rsidRPr="00CC24BC">
        <w:rPr>
          <w:rFonts w:ascii="Arial" w:hAnsi="Arial" w:cs="Arial"/>
          <w:sz w:val="24"/>
          <w:szCs w:val="24"/>
        </w:rPr>
        <w:t xml:space="preserve">datos cuantitativos y cualitativos de los municipios que conforman el estado de Veracruz, </w:t>
      </w:r>
      <w:r w:rsidR="008E1696">
        <w:rPr>
          <w:rFonts w:ascii="Arial" w:hAnsi="Arial" w:cs="Arial"/>
          <w:sz w:val="24"/>
          <w:szCs w:val="24"/>
        </w:rPr>
        <w:t xml:space="preserve">propiamente aquellos catalogados con población indígena, </w:t>
      </w:r>
      <w:r w:rsidRPr="00CC24BC">
        <w:rPr>
          <w:rFonts w:ascii="Arial" w:hAnsi="Arial" w:cs="Arial"/>
          <w:sz w:val="24"/>
          <w:szCs w:val="24"/>
        </w:rPr>
        <w:t xml:space="preserve">se obtuvo que las causas de migración más representativas son: </w:t>
      </w:r>
      <w:r w:rsidR="009A7BDC" w:rsidRPr="00CC24BC">
        <w:rPr>
          <w:rFonts w:ascii="Arial" w:hAnsi="Arial" w:cs="Arial"/>
          <w:sz w:val="24"/>
          <w:szCs w:val="24"/>
        </w:rPr>
        <w:t xml:space="preserve">“Reunirse con la familia”, “Cambio u oferta de trabajo” y “Buscar trabajo”, destacando en estas los municipios de: </w:t>
      </w:r>
      <w:r w:rsidR="008E1696" w:rsidRPr="008E1696">
        <w:rPr>
          <w:rFonts w:ascii="Arial" w:hAnsi="Arial" w:cs="Arial"/>
          <w:sz w:val="24"/>
          <w:szCs w:val="24"/>
        </w:rPr>
        <w:t>Papantla</w:t>
      </w:r>
      <w:r w:rsidR="009A7BDC" w:rsidRPr="008E1696">
        <w:rPr>
          <w:rFonts w:ascii="Arial" w:hAnsi="Arial" w:cs="Arial"/>
          <w:sz w:val="24"/>
          <w:szCs w:val="24"/>
        </w:rPr>
        <w:t xml:space="preserve"> (Región </w:t>
      </w:r>
      <w:r w:rsidR="008E1696" w:rsidRPr="008E1696">
        <w:rPr>
          <w:rFonts w:ascii="Arial" w:hAnsi="Arial" w:cs="Arial"/>
          <w:sz w:val="24"/>
          <w:szCs w:val="24"/>
        </w:rPr>
        <w:t>Totonaca</w:t>
      </w:r>
      <w:r w:rsidR="009A7BDC" w:rsidRPr="008E1696">
        <w:rPr>
          <w:rFonts w:ascii="Arial" w:hAnsi="Arial" w:cs="Arial"/>
          <w:sz w:val="24"/>
          <w:szCs w:val="24"/>
        </w:rPr>
        <w:t>); seguido</w:t>
      </w:r>
      <w:r w:rsidR="008E1696">
        <w:rPr>
          <w:rFonts w:ascii="Arial" w:hAnsi="Arial" w:cs="Arial"/>
          <w:sz w:val="24"/>
          <w:szCs w:val="24"/>
        </w:rPr>
        <w:t xml:space="preserve"> </w:t>
      </w:r>
      <w:r w:rsidR="009A7BDC" w:rsidRPr="008E1696">
        <w:rPr>
          <w:rFonts w:ascii="Arial" w:hAnsi="Arial" w:cs="Arial"/>
          <w:sz w:val="24"/>
          <w:szCs w:val="24"/>
        </w:rPr>
        <w:t xml:space="preserve">de </w:t>
      </w:r>
      <w:r w:rsidR="008D16DE">
        <w:rPr>
          <w:rFonts w:ascii="Arial" w:hAnsi="Arial" w:cs="Arial"/>
          <w:sz w:val="24"/>
          <w:szCs w:val="24"/>
        </w:rPr>
        <w:t>Tantoyuca</w:t>
      </w:r>
      <w:r w:rsidR="009A7BDC" w:rsidRPr="008E1696">
        <w:rPr>
          <w:rFonts w:ascii="Arial" w:hAnsi="Arial" w:cs="Arial"/>
          <w:sz w:val="24"/>
          <w:szCs w:val="24"/>
        </w:rPr>
        <w:t xml:space="preserve"> (Región </w:t>
      </w:r>
      <w:r w:rsidR="008D16DE">
        <w:rPr>
          <w:rFonts w:ascii="Arial" w:hAnsi="Arial" w:cs="Arial"/>
          <w:sz w:val="24"/>
          <w:szCs w:val="24"/>
        </w:rPr>
        <w:t>Huasteca Alta</w:t>
      </w:r>
      <w:r w:rsidR="009A7BDC" w:rsidRPr="008E1696">
        <w:rPr>
          <w:rFonts w:ascii="Arial" w:hAnsi="Arial" w:cs="Arial"/>
          <w:sz w:val="24"/>
          <w:szCs w:val="24"/>
        </w:rPr>
        <w:t xml:space="preserve">), así mismo </w:t>
      </w:r>
      <w:r w:rsidR="008D16DE">
        <w:rPr>
          <w:rFonts w:ascii="Arial" w:hAnsi="Arial" w:cs="Arial"/>
          <w:sz w:val="24"/>
          <w:szCs w:val="24"/>
        </w:rPr>
        <w:t>el</w:t>
      </w:r>
      <w:r w:rsidR="009A7BDC" w:rsidRPr="008E1696">
        <w:rPr>
          <w:rFonts w:ascii="Arial" w:hAnsi="Arial" w:cs="Arial"/>
          <w:sz w:val="24"/>
          <w:szCs w:val="24"/>
        </w:rPr>
        <w:t xml:space="preserve"> de </w:t>
      </w:r>
      <w:r w:rsidR="008D16DE">
        <w:rPr>
          <w:rFonts w:ascii="Arial" w:hAnsi="Arial" w:cs="Arial"/>
          <w:sz w:val="24"/>
          <w:szCs w:val="24"/>
        </w:rPr>
        <w:t>Playa Vicente</w:t>
      </w:r>
      <w:r w:rsidR="009A7BDC" w:rsidRPr="008E1696">
        <w:rPr>
          <w:rFonts w:ascii="Arial" w:hAnsi="Arial" w:cs="Arial"/>
          <w:sz w:val="24"/>
          <w:szCs w:val="24"/>
        </w:rPr>
        <w:t xml:space="preserve"> (Región </w:t>
      </w:r>
      <w:r w:rsidR="008D16DE">
        <w:rPr>
          <w:rFonts w:ascii="Arial" w:hAnsi="Arial" w:cs="Arial"/>
          <w:sz w:val="24"/>
          <w:szCs w:val="24"/>
        </w:rPr>
        <w:t>Papaloapan</w:t>
      </w:r>
      <w:r w:rsidR="009A7BDC" w:rsidRPr="008E1696">
        <w:rPr>
          <w:rFonts w:ascii="Arial" w:hAnsi="Arial" w:cs="Arial"/>
          <w:sz w:val="24"/>
          <w:szCs w:val="24"/>
        </w:rPr>
        <w:t xml:space="preserve">); también </w:t>
      </w:r>
      <w:r w:rsidR="008D16DE">
        <w:rPr>
          <w:rFonts w:ascii="Arial" w:hAnsi="Arial" w:cs="Arial"/>
          <w:sz w:val="24"/>
          <w:szCs w:val="24"/>
        </w:rPr>
        <w:t>Chicontepec</w:t>
      </w:r>
      <w:r w:rsidR="009A7BDC" w:rsidRPr="008E1696">
        <w:rPr>
          <w:rFonts w:ascii="Arial" w:hAnsi="Arial" w:cs="Arial"/>
          <w:sz w:val="24"/>
          <w:szCs w:val="24"/>
        </w:rPr>
        <w:t xml:space="preserve"> (Región </w:t>
      </w:r>
      <w:r w:rsidR="008D16DE">
        <w:rPr>
          <w:rFonts w:ascii="Arial" w:hAnsi="Arial" w:cs="Arial"/>
          <w:sz w:val="24"/>
          <w:szCs w:val="24"/>
        </w:rPr>
        <w:t>Huasteca Baja</w:t>
      </w:r>
      <w:r w:rsidR="009A7BDC" w:rsidRPr="008E1696">
        <w:rPr>
          <w:rFonts w:ascii="Arial" w:hAnsi="Arial" w:cs="Arial"/>
          <w:sz w:val="24"/>
          <w:szCs w:val="24"/>
        </w:rPr>
        <w:t xml:space="preserve">); para finalizar con </w:t>
      </w:r>
      <w:r w:rsidR="008D16DE">
        <w:rPr>
          <w:rFonts w:ascii="Arial" w:hAnsi="Arial" w:cs="Arial"/>
          <w:sz w:val="24"/>
          <w:szCs w:val="24"/>
        </w:rPr>
        <w:t>Zongolica</w:t>
      </w:r>
      <w:r w:rsidR="009A7BDC" w:rsidRPr="008E1696">
        <w:rPr>
          <w:rFonts w:ascii="Arial" w:hAnsi="Arial" w:cs="Arial"/>
          <w:sz w:val="24"/>
          <w:szCs w:val="24"/>
        </w:rPr>
        <w:t xml:space="preserve"> (Región </w:t>
      </w:r>
      <w:r w:rsidR="008D16DE">
        <w:rPr>
          <w:rFonts w:ascii="Arial" w:hAnsi="Arial" w:cs="Arial"/>
          <w:sz w:val="24"/>
          <w:szCs w:val="24"/>
        </w:rPr>
        <w:t>Las Montañas</w:t>
      </w:r>
      <w:r w:rsidR="009A7BDC" w:rsidRPr="008E1696">
        <w:rPr>
          <w:rFonts w:ascii="Arial" w:hAnsi="Arial" w:cs="Arial"/>
          <w:sz w:val="24"/>
          <w:szCs w:val="24"/>
        </w:rPr>
        <w:t>).</w:t>
      </w:r>
      <w:r w:rsidRPr="008E1696">
        <w:rPr>
          <w:rFonts w:ascii="Arial" w:hAnsi="Arial" w:cs="Arial"/>
          <w:sz w:val="24"/>
          <w:szCs w:val="24"/>
        </w:rPr>
        <w:t xml:space="preserve"> De igual manera, para las causas de migración anteriormente mencionadas,</w:t>
      </w:r>
      <w:r w:rsidR="00DF762A" w:rsidRPr="008E1696">
        <w:rPr>
          <w:rFonts w:ascii="Arial" w:hAnsi="Arial" w:cs="Arial"/>
          <w:sz w:val="24"/>
          <w:szCs w:val="24"/>
        </w:rPr>
        <w:t xml:space="preserve"> </w:t>
      </w:r>
      <w:r w:rsidR="00CC24BC" w:rsidRPr="008E1696">
        <w:rPr>
          <w:rFonts w:ascii="Arial" w:hAnsi="Arial" w:cs="Arial"/>
          <w:sz w:val="24"/>
          <w:szCs w:val="24"/>
        </w:rPr>
        <w:t>a</w:t>
      </w:r>
      <w:r w:rsidR="009A7BDC" w:rsidRPr="008E1696">
        <w:rPr>
          <w:rFonts w:ascii="Arial" w:hAnsi="Arial" w:cs="Arial"/>
          <w:sz w:val="24"/>
          <w:szCs w:val="24"/>
        </w:rPr>
        <w:t xml:space="preserve"> nivel regional las predominantes son: </w:t>
      </w:r>
      <w:r w:rsidR="008D16DE">
        <w:rPr>
          <w:rFonts w:ascii="Arial" w:hAnsi="Arial" w:cs="Arial"/>
          <w:sz w:val="24"/>
          <w:szCs w:val="24"/>
        </w:rPr>
        <w:t>Huasteca Baja</w:t>
      </w:r>
      <w:r w:rsidR="009A7BDC" w:rsidRPr="008E1696">
        <w:rPr>
          <w:rFonts w:ascii="Arial" w:hAnsi="Arial" w:cs="Arial"/>
          <w:sz w:val="24"/>
          <w:szCs w:val="24"/>
        </w:rPr>
        <w:t xml:space="preserve">, </w:t>
      </w:r>
      <w:r w:rsidR="008D16DE">
        <w:rPr>
          <w:rFonts w:ascii="Arial" w:hAnsi="Arial" w:cs="Arial"/>
          <w:sz w:val="24"/>
          <w:szCs w:val="24"/>
        </w:rPr>
        <w:t xml:space="preserve">Totonaca y </w:t>
      </w:r>
      <w:r w:rsidR="009A7BDC" w:rsidRPr="008E1696">
        <w:rPr>
          <w:rFonts w:ascii="Arial" w:hAnsi="Arial" w:cs="Arial"/>
          <w:sz w:val="24"/>
          <w:szCs w:val="24"/>
        </w:rPr>
        <w:t>Las Montañas</w:t>
      </w:r>
      <w:r w:rsidR="008D16DE">
        <w:rPr>
          <w:rFonts w:ascii="Arial" w:hAnsi="Arial" w:cs="Arial"/>
          <w:sz w:val="24"/>
          <w:szCs w:val="24"/>
        </w:rPr>
        <w:t>,</w:t>
      </w:r>
      <w:r w:rsidR="009A7BDC" w:rsidRPr="008E1696">
        <w:rPr>
          <w:rFonts w:ascii="Arial" w:hAnsi="Arial" w:cs="Arial"/>
          <w:sz w:val="24"/>
          <w:szCs w:val="24"/>
        </w:rPr>
        <w:t xml:space="preserve"> las menos Huasteca Alta, </w:t>
      </w:r>
      <w:r w:rsidR="008D16DE">
        <w:rPr>
          <w:rFonts w:ascii="Arial" w:hAnsi="Arial" w:cs="Arial"/>
          <w:sz w:val="24"/>
          <w:szCs w:val="24"/>
        </w:rPr>
        <w:t>Olmeca</w:t>
      </w:r>
      <w:r w:rsidR="009A7BDC" w:rsidRPr="008E1696">
        <w:rPr>
          <w:rFonts w:ascii="Arial" w:hAnsi="Arial" w:cs="Arial"/>
          <w:sz w:val="24"/>
          <w:szCs w:val="24"/>
        </w:rPr>
        <w:t xml:space="preserve"> y </w:t>
      </w:r>
      <w:r w:rsidR="008D16DE">
        <w:rPr>
          <w:rFonts w:ascii="Arial" w:hAnsi="Arial" w:cs="Arial"/>
          <w:sz w:val="24"/>
          <w:szCs w:val="24"/>
        </w:rPr>
        <w:t>Papaloapan</w:t>
      </w:r>
      <w:r w:rsidR="009A7BDC" w:rsidRPr="008E1696">
        <w:rPr>
          <w:rFonts w:ascii="Arial" w:hAnsi="Arial" w:cs="Arial"/>
          <w:sz w:val="24"/>
          <w:szCs w:val="24"/>
        </w:rPr>
        <w:t>.</w:t>
      </w:r>
    </w:p>
    <w:p w14:paraId="67C61919" w14:textId="77777777" w:rsidR="009A7BDC" w:rsidRPr="00CC24BC" w:rsidRDefault="009A7BDC" w:rsidP="008D16DE">
      <w:pPr>
        <w:spacing w:after="0" w:line="312" w:lineRule="auto"/>
        <w:jc w:val="both"/>
        <w:rPr>
          <w:rFonts w:ascii="Arial" w:hAnsi="Arial" w:cs="Arial"/>
          <w:sz w:val="24"/>
          <w:szCs w:val="24"/>
        </w:rPr>
      </w:pPr>
    </w:p>
    <w:p w14:paraId="35BDB1F8" w14:textId="28408296" w:rsidR="009A7BDC" w:rsidRPr="00CC24BC" w:rsidRDefault="00CC24BC" w:rsidP="008D16DE">
      <w:pPr>
        <w:spacing w:after="0" w:line="312" w:lineRule="auto"/>
        <w:jc w:val="both"/>
        <w:rPr>
          <w:rFonts w:ascii="Arial" w:hAnsi="Arial" w:cs="Arial"/>
          <w:sz w:val="24"/>
          <w:szCs w:val="24"/>
        </w:rPr>
      </w:pPr>
      <w:r w:rsidRPr="008D16DE">
        <w:rPr>
          <w:rFonts w:ascii="Arial" w:hAnsi="Arial" w:cs="Arial"/>
          <w:sz w:val="24"/>
          <w:szCs w:val="24"/>
        </w:rPr>
        <w:t>De igual forma</w:t>
      </w:r>
      <w:r w:rsidR="009A7BDC" w:rsidRPr="008D16DE">
        <w:rPr>
          <w:rFonts w:ascii="Arial" w:hAnsi="Arial" w:cs="Arial"/>
          <w:sz w:val="24"/>
          <w:szCs w:val="24"/>
        </w:rPr>
        <w:t xml:space="preserve"> se observó que de una población de 5 años y más por tamaño de localidad, sexo y grupos quinquenales de edad según causa de migración entre marzo de 2015 y marzo 2020, de un total de </w:t>
      </w:r>
      <w:r w:rsidR="008D16DE" w:rsidRPr="008D16DE">
        <w:rPr>
          <w:rFonts w:ascii="Arial" w:hAnsi="Arial" w:cs="Arial"/>
          <w:sz w:val="24"/>
          <w:szCs w:val="24"/>
        </w:rPr>
        <w:t>2</w:t>
      </w:r>
      <w:r w:rsidR="009A7BDC" w:rsidRPr="008D16DE">
        <w:rPr>
          <w:rFonts w:ascii="Arial" w:hAnsi="Arial" w:cs="Arial"/>
          <w:sz w:val="24"/>
          <w:szCs w:val="24"/>
        </w:rPr>
        <w:t>9,</w:t>
      </w:r>
      <w:r w:rsidR="008D16DE" w:rsidRPr="008D16DE">
        <w:rPr>
          <w:rFonts w:ascii="Arial" w:hAnsi="Arial" w:cs="Arial"/>
          <w:sz w:val="24"/>
          <w:szCs w:val="24"/>
        </w:rPr>
        <w:t>1</w:t>
      </w:r>
      <w:r w:rsidR="009A7BDC" w:rsidRPr="008D16DE">
        <w:rPr>
          <w:rFonts w:ascii="Arial" w:hAnsi="Arial" w:cs="Arial"/>
          <w:sz w:val="24"/>
          <w:szCs w:val="24"/>
        </w:rPr>
        <w:t>0</w:t>
      </w:r>
      <w:r w:rsidR="008D16DE" w:rsidRPr="008D16DE">
        <w:rPr>
          <w:rFonts w:ascii="Arial" w:hAnsi="Arial" w:cs="Arial"/>
          <w:sz w:val="24"/>
          <w:szCs w:val="24"/>
        </w:rPr>
        <w:t>6</w:t>
      </w:r>
      <w:r w:rsidR="009A7BDC" w:rsidRPr="008D16DE">
        <w:rPr>
          <w:rFonts w:ascii="Arial" w:hAnsi="Arial" w:cs="Arial"/>
          <w:sz w:val="24"/>
          <w:szCs w:val="24"/>
        </w:rPr>
        <w:t xml:space="preserve"> migrantes </w:t>
      </w:r>
      <w:r w:rsidR="008D16DE" w:rsidRPr="008D16DE">
        <w:rPr>
          <w:rFonts w:ascii="Arial" w:hAnsi="Arial" w:cs="Arial"/>
          <w:sz w:val="24"/>
          <w:szCs w:val="24"/>
        </w:rPr>
        <w:t xml:space="preserve">de municipios catalogados con población indígena </w:t>
      </w:r>
      <w:r w:rsidR="009A7BDC" w:rsidRPr="008D16DE">
        <w:rPr>
          <w:rFonts w:ascii="Arial" w:hAnsi="Arial" w:cs="Arial"/>
          <w:sz w:val="24"/>
          <w:szCs w:val="24"/>
        </w:rPr>
        <w:t>a nivel estatal, l</w:t>
      </w:r>
      <w:r w:rsidR="008D16DE" w:rsidRPr="008D16DE">
        <w:rPr>
          <w:rFonts w:ascii="Arial" w:hAnsi="Arial" w:cs="Arial"/>
          <w:sz w:val="24"/>
          <w:szCs w:val="24"/>
        </w:rPr>
        <w:t>o</w:t>
      </w:r>
      <w:r w:rsidR="009A7BDC" w:rsidRPr="008D16DE">
        <w:rPr>
          <w:rFonts w:ascii="Arial" w:hAnsi="Arial" w:cs="Arial"/>
          <w:sz w:val="24"/>
          <w:szCs w:val="24"/>
        </w:rPr>
        <w:t xml:space="preserve">s </w:t>
      </w:r>
      <w:r w:rsidR="008D16DE" w:rsidRPr="008D16DE">
        <w:rPr>
          <w:rFonts w:ascii="Arial" w:hAnsi="Arial" w:cs="Arial"/>
          <w:sz w:val="24"/>
          <w:szCs w:val="24"/>
        </w:rPr>
        <w:t>hombres</w:t>
      </w:r>
      <w:r w:rsidR="009A7BDC" w:rsidRPr="008D16DE">
        <w:rPr>
          <w:rFonts w:ascii="Arial" w:hAnsi="Arial" w:cs="Arial"/>
          <w:sz w:val="24"/>
          <w:szCs w:val="24"/>
        </w:rPr>
        <w:t xml:space="preserve"> son preponderantemente el sexo dominante</w:t>
      </w:r>
      <w:r w:rsidR="005779E9" w:rsidRPr="008D16DE">
        <w:rPr>
          <w:rFonts w:ascii="Arial" w:hAnsi="Arial" w:cs="Arial"/>
          <w:sz w:val="24"/>
          <w:szCs w:val="24"/>
        </w:rPr>
        <w:t>,</w:t>
      </w:r>
      <w:r w:rsidR="009A7BDC" w:rsidRPr="008D16DE">
        <w:rPr>
          <w:rFonts w:ascii="Arial" w:hAnsi="Arial" w:cs="Arial"/>
          <w:sz w:val="24"/>
          <w:szCs w:val="24"/>
        </w:rPr>
        <w:t xml:space="preserve"> con un </w:t>
      </w:r>
      <w:r w:rsidR="008D16DE">
        <w:rPr>
          <w:rFonts w:ascii="Arial" w:hAnsi="Arial" w:cs="Arial"/>
          <w:sz w:val="24"/>
          <w:szCs w:val="24"/>
        </w:rPr>
        <w:t>27</w:t>
      </w:r>
      <w:r w:rsidR="009A7BDC" w:rsidRPr="008D16DE">
        <w:rPr>
          <w:rFonts w:ascii="Arial" w:hAnsi="Arial" w:cs="Arial"/>
          <w:sz w:val="24"/>
          <w:szCs w:val="24"/>
        </w:rPr>
        <w:t>.</w:t>
      </w:r>
      <w:r w:rsidR="008D16DE">
        <w:rPr>
          <w:rFonts w:ascii="Arial" w:hAnsi="Arial" w:cs="Arial"/>
          <w:sz w:val="24"/>
          <w:szCs w:val="24"/>
        </w:rPr>
        <w:t>20</w:t>
      </w:r>
      <w:r w:rsidR="009A7BDC" w:rsidRPr="008D16DE">
        <w:rPr>
          <w:rFonts w:ascii="Arial" w:hAnsi="Arial" w:cs="Arial"/>
          <w:sz w:val="24"/>
          <w:szCs w:val="24"/>
        </w:rPr>
        <w:t>%</w:t>
      </w:r>
      <w:r w:rsidR="003E179F" w:rsidRPr="008D16DE">
        <w:rPr>
          <w:rFonts w:ascii="Arial" w:hAnsi="Arial" w:cs="Arial"/>
          <w:sz w:val="24"/>
          <w:szCs w:val="24"/>
        </w:rPr>
        <w:t xml:space="preserve"> de migrantes</w:t>
      </w:r>
      <w:r w:rsidR="005779E9" w:rsidRPr="008D16DE">
        <w:rPr>
          <w:rFonts w:ascii="Arial" w:hAnsi="Arial" w:cs="Arial"/>
          <w:sz w:val="24"/>
          <w:szCs w:val="24"/>
        </w:rPr>
        <w:t xml:space="preserve"> a diferencia de </w:t>
      </w:r>
      <w:r w:rsidR="009A7BDC" w:rsidRPr="008D16DE">
        <w:rPr>
          <w:rFonts w:ascii="Arial" w:hAnsi="Arial" w:cs="Arial"/>
          <w:sz w:val="24"/>
          <w:szCs w:val="24"/>
        </w:rPr>
        <w:t>l</w:t>
      </w:r>
      <w:r w:rsidR="008D16DE" w:rsidRPr="008D16DE">
        <w:rPr>
          <w:rFonts w:ascii="Arial" w:hAnsi="Arial" w:cs="Arial"/>
          <w:sz w:val="24"/>
          <w:szCs w:val="24"/>
        </w:rPr>
        <w:t>a</w:t>
      </w:r>
      <w:r w:rsidR="009A7BDC" w:rsidRPr="008D16DE">
        <w:rPr>
          <w:rFonts w:ascii="Arial" w:hAnsi="Arial" w:cs="Arial"/>
          <w:sz w:val="24"/>
          <w:szCs w:val="24"/>
        </w:rPr>
        <w:t xml:space="preserve">s </w:t>
      </w:r>
      <w:r w:rsidR="008D16DE" w:rsidRPr="008D16DE">
        <w:rPr>
          <w:rFonts w:ascii="Arial" w:hAnsi="Arial" w:cs="Arial"/>
          <w:sz w:val="24"/>
          <w:szCs w:val="24"/>
        </w:rPr>
        <w:t>mujeres</w:t>
      </w:r>
      <w:r w:rsidR="009A7BDC" w:rsidRPr="008D16DE">
        <w:rPr>
          <w:rFonts w:ascii="Arial" w:hAnsi="Arial" w:cs="Arial"/>
          <w:sz w:val="24"/>
          <w:szCs w:val="24"/>
        </w:rPr>
        <w:t xml:space="preserve">. </w:t>
      </w:r>
      <w:r w:rsidR="009A7BDC" w:rsidRPr="008D16DE">
        <w:rPr>
          <w:rFonts w:ascii="Arial" w:hAnsi="Arial" w:cs="Arial"/>
          <w:sz w:val="24"/>
          <w:szCs w:val="24"/>
          <w:shd w:val="clear" w:color="auto" w:fill="FFFFFF"/>
        </w:rPr>
        <w:t>La información se obtuvo de consulta bibliográfica del tema.</w:t>
      </w:r>
    </w:p>
    <w:p w14:paraId="4961416C" w14:textId="77777777" w:rsidR="009A7BDC" w:rsidRPr="00CC24BC" w:rsidRDefault="009A7BDC" w:rsidP="008D16DE">
      <w:pPr>
        <w:spacing w:after="0" w:line="312" w:lineRule="auto"/>
        <w:jc w:val="both"/>
        <w:rPr>
          <w:rFonts w:ascii="Arial" w:hAnsi="Arial" w:cs="Arial"/>
          <w:sz w:val="24"/>
          <w:szCs w:val="24"/>
        </w:rPr>
      </w:pPr>
    </w:p>
    <w:p w14:paraId="71FAE5C4" w14:textId="24F0D5CF" w:rsidR="00A32313" w:rsidRDefault="00A32313" w:rsidP="00CC24BC">
      <w:pPr>
        <w:spacing w:after="0" w:line="312" w:lineRule="auto"/>
        <w:jc w:val="both"/>
        <w:rPr>
          <w:rFonts w:ascii="Arial" w:hAnsi="Arial" w:cs="Arial"/>
          <w:sz w:val="24"/>
          <w:szCs w:val="24"/>
        </w:rPr>
      </w:pPr>
    </w:p>
    <w:p w14:paraId="537CAB35" w14:textId="77777777" w:rsidR="00BE389A" w:rsidRPr="00CC24BC" w:rsidRDefault="00BE389A" w:rsidP="00CC24BC">
      <w:pPr>
        <w:spacing w:after="0" w:line="312" w:lineRule="auto"/>
        <w:jc w:val="both"/>
        <w:rPr>
          <w:rFonts w:ascii="Arial" w:hAnsi="Arial" w:cs="Arial"/>
          <w:sz w:val="24"/>
          <w:szCs w:val="24"/>
        </w:rPr>
      </w:pPr>
      <w:bookmarkStart w:id="69" w:name="_GoBack"/>
      <w:bookmarkEnd w:id="69"/>
    </w:p>
    <w:p w14:paraId="11F6CE37" w14:textId="4451C941" w:rsidR="002E3203" w:rsidRPr="00CC24BC" w:rsidRDefault="002E3203" w:rsidP="00CC24BC">
      <w:pPr>
        <w:spacing w:after="0" w:line="312" w:lineRule="auto"/>
        <w:jc w:val="both"/>
        <w:rPr>
          <w:rFonts w:ascii="Arial" w:hAnsi="Arial" w:cs="Arial"/>
          <w:sz w:val="24"/>
          <w:szCs w:val="24"/>
        </w:rPr>
      </w:pPr>
    </w:p>
    <w:p w14:paraId="10A2A213" w14:textId="4A30761D" w:rsidR="002E3203" w:rsidRPr="00CC24BC" w:rsidRDefault="002E3203" w:rsidP="009A7BDC">
      <w:pPr>
        <w:spacing w:after="0" w:line="312" w:lineRule="auto"/>
        <w:jc w:val="both"/>
        <w:rPr>
          <w:rFonts w:ascii="Arial" w:hAnsi="Arial" w:cs="Arial"/>
          <w:sz w:val="24"/>
          <w:szCs w:val="24"/>
        </w:rPr>
      </w:pPr>
    </w:p>
    <w:p w14:paraId="40300DC1" w14:textId="0E8C6914" w:rsidR="002E3203" w:rsidRPr="00CC24BC" w:rsidRDefault="002E3203" w:rsidP="009A7BDC">
      <w:pPr>
        <w:spacing w:after="0" w:line="312" w:lineRule="auto"/>
        <w:jc w:val="both"/>
        <w:rPr>
          <w:rFonts w:ascii="Arial" w:hAnsi="Arial" w:cs="Arial"/>
          <w:sz w:val="24"/>
          <w:szCs w:val="24"/>
        </w:rPr>
      </w:pPr>
    </w:p>
    <w:p w14:paraId="3BA7CE14" w14:textId="2F999661" w:rsidR="002E3203" w:rsidRPr="00CC24BC" w:rsidRDefault="002E3203" w:rsidP="009A7BDC">
      <w:pPr>
        <w:spacing w:after="0" w:line="312" w:lineRule="auto"/>
        <w:jc w:val="both"/>
        <w:rPr>
          <w:rFonts w:ascii="Arial" w:hAnsi="Arial" w:cs="Arial"/>
          <w:sz w:val="24"/>
          <w:szCs w:val="24"/>
        </w:rPr>
      </w:pPr>
    </w:p>
    <w:p w14:paraId="322ADB29" w14:textId="31267828" w:rsidR="002E3203" w:rsidRPr="00CC24BC" w:rsidRDefault="002E3203" w:rsidP="009A7BDC">
      <w:pPr>
        <w:spacing w:after="0" w:line="312" w:lineRule="auto"/>
        <w:jc w:val="both"/>
        <w:rPr>
          <w:rFonts w:ascii="Arial" w:hAnsi="Arial" w:cs="Arial"/>
          <w:sz w:val="24"/>
          <w:szCs w:val="24"/>
        </w:rPr>
      </w:pPr>
    </w:p>
    <w:p w14:paraId="2BDC5C37" w14:textId="77777777" w:rsidR="002E3203" w:rsidRPr="00CC24BC" w:rsidRDefault="002E3203" w:rsidP="009A7BDC">
      <w:pPr>
        <w:spacing w:after="0" w:line="312" w:lineRule="auto"/>
        <w:jc w:val="both"/>
        <w:rPr>
          <w:rFonts w:ascii="Arial" w:hAnsi="Arial" w:cs="Arial"/>
          <w:sz w:val="24"/>
          <w:szCs w:val="24"/>
        </w:rPr>
      </w:pPr>
    </w:p>
    <w:p w14:paraId="579841AC" w14:textId="77777777" w:rsidR="009A7BDC" w:rsidRPr="002E3203" w:rsidRDefault="009A7BDC" w:rsidP="002E3203">
      <w:pPr>
        <w:spacing w:after="0" w:line="312" w:lineRule="auto"/>
        <w:jc w:val="both"/>
        <w:rPr>
          <w:rFonts w:ascii="Arial" w:hAnsi="Arial" w:cs="Arial"/>
          <w:sz w:val="24"/>
          <w:szCs w:val="24"/>
        </w:rPr>
      </w:pPr>
    </w:p>
    <w:p w14:paraId="53D7E941" w14:textId="77777777" w:rsidR="007743C4" w:rsidRDefault="007743C4" w:rsidP="00EB4A61">
      <w:pPr>
        <w:spacing w:after="0" w:line="312" w:lineRule="auto"/>
        <w:jc w:val="both"/>
        <w:rPr>
          <w:rFonts w:ascii="Arial" w:hAnsi="Arial" w:cs="Arial"/>
          <w:sz w:val="24"/>
          <w:szCs w:val="24"/>
        </w:rPr>
        <w:sectPr w:rsidR="007743C4" w:rsidSect="009A7BDC">
          <w:pgSz w:w="12240" w:h="15840" w:code="1"/>
          <w:pgMar w:top="851" w:right="851" w:bottom="851" w:left="851" w:header="709" w:footer="709" w:gutter="0"/>
          <w:cols w:space="708"/>
          <w:docGrid w:linePitch="360"/>
        </w:sectPr>
      </w:pPr>
    </w:p>
    <w:p w14:paraId="18D9DCA5" w14:textId="77777777" w:rsidR="00EB7D46" w:rsidRPr="00EF07FA" w:rsidRDefault="00EB7D46" w:rsidP="00EB4A61">
      <w:pPr>
        <w:spacing w:after="0" w:line="312" w:lineRule="auto"/>
        <w:jc w:val="both"/>
        <w:rPr>
          <w:rFonts w:ascii="Arial" w:hAnsi="Arial" w:cs="Arial"/>
          <w:sz w:val="24"/>
          <w:szCs w:val="24"/>
        </w:rPr>
      </w:pPr>
    </w:p>
    <w:p w14:paraId="3A01D0D1" w14:textId="3AB5FECC" w:rsidR="000B604C" w:rsidRPr="001E6C79" w:rsidRDefault="0025533E" w:rsidP="001E6C79">
      <w:pPr>
        <w:pStyle w:val="Ttulo1"/>
        <w:spacing w:before="0" w:line="312" w:lineRule="auto"/>
        <w:jc w:val="center"/>
        <w:rPr>
          <w:rFonts w:ascii="Arial" w:hAnsi="Arial" w:cs="Arial"/>
        </w:rPr>
      </w:pPr>
      <w:bookmarkStart w:id="70" w:name="_Referencias_Bibliográficas."/>
      <w:bookmarkStart w:id="71" w:name="_Toc83724301"/>
      <w:bookmarkStart w:id="72" w:name="_Toc83724333"/>
      <w:bookmarkStart w:id="73" w:name="_Toc93317940"/>
      <w:bookmarkStart w:id="74" w:name="_Toc121928174"/>
      <w:bookmarkEnd w:id="70"/>
      <w:r w:rsidRPr="001E6C79">
        <w:rPr>
          <w:rFonts w:ascii="Arial" w:hAnsi="Arial" w:cs="Arial"/>
        </w:rPr>
        <w:t>Referencias Bibliográficas.</w:t>
      </w:r>
      <w:bookmarkEnd w:id="71"/>
      <w:bookmarkEnd w:id="72"/>
      <w:bookmarkEnd w:id="73"/>
      <w:bookmarkEnd w:id="74"/>
      <w:r w:rsidR="00596131" w:rsidRPr="001E6C79">
        <w:rPr>
          <w:rFonts w:ascii="Arial" w:hAnsi="Arial" w:cs="Arial"/>
        </w:rPr>
        <w:fldChar w:fldCharType="begin"/>
      </w:r>
      <w:r w:rsidR="00596131" w:rsidRPr="001E6C79">
        <w:rPr>
          <w:rFonts w:ascii="Arial" w:hAnsi="Arial" w:cs="Arial"/>
        </w:rPr>
        <w:instrText>Referencias Bibliográficas</w:instrText>
      </w:r>
      <w:r w:rsidR="00EB7D46" w:rsidRPr="001E6C79">
        <w:rPr>
          <w:rFonts w:ascii="Arial" w:hAnsi="Arial" w:cs="Arial"/>
        </w:rPr>
        <w:instrText>.</w:instrText>
      </w:r>
      <w:r w:rsidR="00596131" w:rsidRPr="001E6C79">
        <w:rPr>
          <w:rFonts w:ascii="Arial" w:hAnsi="Arial" w:cs="Arial"/>
        </w:rPr>
        <w:fldChar w:fldCharType="end"/>
      </w:r>
    </w:p>
    <w:p w14:paraId="44875E8F" w14:textId="77777777" w:rsidR="00A22CCA" w:rsidRPr="00EF07FA" w:rsidRDefault="00A22CCA" w:rsidP="00EF07FA">
      <w:pPr>
        <w:spacing w:after="0" w:line="312" w:lineRule="auto"/>
        <w:ind w:left="1066" w:hanging="709"/>
        <w:jc w:val="both"/>
        <w:rPr>
          <w:rFonts w:ascii="Arial" w:hAnsi="Arial" w:cs="Arial"/>
          <w:sz w:val="24"/>
          <w:szCs w:val="24"/>
        </w:rPr>
      </w:pPr>
    </w:p>
    <w:p w14:paraId="5FD99C87" w14:textId="25BE6454" w:rsidR="00A22CCA" w:rsidRPr="00EF07FA" w:rsidRDefault="00A22CCA" w:rsidP="00EF07FA">
      <w:pPr>
        <w:numPr>
          <w:ilvl w:val="0"/>
          <w:numId w:val="8"/>
        </w:numPr>
        <w:spacing w:after="0" w:line="312" w:lineRule="auto"/>
        <w:ind w:left="1066" w:hanging="709"/>
        <w:jc w:val="both"/>
        <w:rPr>
          <w:rFonts w:ascii="Arial" w:hAnsi="Arial" w:cs="Arial"/>
          <w:sz w:val="24"/>
          <w:szCs w:val="24"/>
        </w:rPr>
      </w:pPr>
      <w:r w:rsidRPr="00EF07FA">
        <w:rPr>
          <w:rFonts w:ascii="Arial" w:hAnsi="Arial" w:cs="Arial"/>
          <w:sz w:val="24"/>
          <w:szCs w:val="24"/>
          <w:shd w:val="clear" w:color="auto" w:fill="FFFFFF"/>
        </w:rPr>
        <w:t>Instituto Nacional de Estadística y Geografía</w:t>
      </w:r>
      <w:r w:rsidRPr="00EF07FA">
        <w:rPr>
          <w:rFonts w:ascii="Arial" w:hAnsi="Arial" w:cs="Arial"/>
          <w:sz w:val="24"/>
          <w:szCs w:val="24"/>
        </w:rPr>
        <w:t xml:space="preserve"> (INEGI) Censos y Conteos de Población y Vivienda 2020. Tabulados del Cuestionario Básico. Recuperado de: https://www.inegi.org.mx/programas/ccpv/2020/default.html#Tabulados</w:t>
      </w:r>
    </w:p>
    <w:p w14:paraId="0A681528" w14:textId="77777777" w:rsidR="00A22CCA" w:rsidRPr="00EF07FA" w:rsidRDefault="00A22CCA" w:rsidP="00EF07FA">
      <w:pPr>
        <w:spacing w:after="0" w:line="312" w:lineRule="auto"/>
        <w:ind w:left="1066" w:hanging="709"/>
        <w:jc w:val="both"/>
        <w:rPr>
          <w:rFonts w:ascii="Arial" w:hAnsi="Arial" w:cs="Arial"/>
          <w:sz w:val="24"/>
          <w:szCs w:val="24"/>
        </w:rPr>
      </w:pPr>
    </w:p>
    <w:p w14:paraId="4C3BBFE8" w14:textId="77708CA3" w:rsidR="008A3A91" w:rsidRPr="00EF07FA" w:rsidRDefault="006526FD" w:rsidP="00EF07FA">
      <w:pPr>
        <w:numPr>
          <w:ilvl w:val="0"/>
          <w:numId w:val="8"/>
        </w:numPr>
        <w:spacing w:after="0" w:line="312" w:lineRule="auto"/>
        <w:ind w:left="1066" w:hanging="709"/>
        <w:jc w:val="both"/>
        <w:rPr>
          <w:rFonts w:ascii="Arial" w:hAnsi="Arial" w:cs="Arial"/>
          <w:sz w:val="24"/>
          <w:szCs w:val="24"/>
        </w:rPr>
      </w:pPr>
      <w:r w:rsidRPr="00EF07FA">
        <w:rPr>
          <w:rFonts w:ascii="Arial" w:hAnsi="Arial" w:cs="Arial"/>
          <w:sz w:val="24"/>
          <w:szCs w:val="24"/>
          <w:shd w:val="clear" w:color="auto" w:fill="FFFFFF"/>
        </w:rPr>
        <w:t>Instituto Nacional de Estadística y Geografía</w:t>
      </w:r>
      <w:r w:rsidRPr="00EF07FA">
        <w:rPr>
          <w:rFonts w:ascii="Arial" w:hAnsi="Arial" w:cs="Arial"/>
          <w:sz w:val="24"/>
          <w:szCs w:val="24"/>
        </w:rPr>
        <w:t xml:space="preserve"> </w:t>
      </w:r>
      <w:r w:rsidR="00B50346" w:rsidRPr="00EF07FA">
        <w:rPr>
          <w:rFonts w:ascii="Arial" w:hAnsi="Arial" w:cs="Arial"/>
          <w:sz w:val="24"/>
          <w:szCs w:val="24"/>
        </w:rPr>
        <w:t>(</w:t>
      </w:r>
      <w:r w:rsidR="008A3A91" w:rsidRPr="00EF07FA">
        <w:rPr>
          <w:rFonts w:ascii="Arial" w:hAnsi="Arial" w:cs="Arial"/>
          <w:sz w:val="24"/>
          <w:szCs w:val="24"/>
        </w:rPr>
        <w:t>INEGI</w:t>
      </w:r>
      <w:r w:rsidR="00B50346" w:rsidRPr="00EF07FA">
        <w:rPr>
          <w:rFonts w:ascii="Arial" w:hAnsi="Arial" w:cs="Arial"/>
          <w:sz w:val="24"/>
          <w:szCs w:val="24"/>
        </w:rPr>
        <w:t>)</w:t>
      </w:r>
      <w:r w:rsidR="008A3A91" w:rsidRPr="00EF07FA">
        <w:rPr>
          <w:rFonts w:ascii="Arial" w:hAnsi="Arial" w:cs="Arial"/>
          <w:sz w:val="24"/>
          <w:szCs w:val="24"/>
        </w:rPr>
        <w:t xml:space="preserve"> Censo de Población y Vivienda 2020</w:t>
      </w:r>
      <w:r w:rsidR="00826A93" w:rsidRPr="00EF07FA">
        <w:rPr>
          <w:rFonts w:ascii="Arial" w:hAnsi="Arial" w:cs="Arial"/>
          <w:sz w:val="24"/>
          <w:szCs w:val="24"/>
        </w:rPr>
        <w:t>. Recuperado de:</w:t>
      </w:r>
      <w:r w:rsidR="005F2982" w:rsidRPr="00EF07FA">
        <w:rPr>
          <w:rFonts w:ascii="Arial" w:hAnsi="Arial" w:cs="Arial"/>
          <w:sz w:val="24"/>
          <w:szCs w:val="24"/>
        </w:rPr>
        <w:t xml:space="preserve"> https://www.inegi.org.mx/programas/ccpv/2020/#Tabulados</w:t>
      </w:r>
    </w:p>
    <w:p w14:paraId="6013A97C" w14:textId="6D59F30E" w:rsidR="000B604C" w:rsidRPr="00EF07FA" w:rsidRDefault="000B604C" w:rsidP="00EF07FA">
      <w:pPr>
        <w:spacing w:after="0" w:line="312" w:lineRule="auto"/>
        <w:ind w:left="1066" w:hanging="709"/>
        <w:jc w:val="both"/>
        <w:rPr>
          <w:rFonts w:ascii="Arial" w:hAnsi="Arial" w:cs="Arial"/>
          <w:sz w:val="24"/>
          <w:szCs w:val="24"/>
        </w:rPr>
      </w:pPr>
    </w:p>
    <w:p w14:paraId="6DBC50A2" w14:textId="77777777" w:rsidR="00A70B9F" w:rsidRPr="00EF07FA" w:rsidRDefault="00A70B9F" w:rsidP="00EF07FA">
      <w:pPr>
        <w:numPr>
          <w:ilvl w:val="0"/>
          <w:numId w:val="8"/>
        </w:numPr>
        <w:shd w:val="clear" w:color="auto" w:fill="FFFFFF"/>
        <w:spacing w:after="0" w:line="312" w:lineRule="auto"/>
        <w:ind w:left="1066" w:hanging="709"/>
        <w:jc w:val="both"/>
        <w:rPr>
          <w:rFonts w:ascii="Arial" w:hAnsi="Arial" w:cs="Arial"/>
          <w:sz w:val="24"/>
          <w:szCs w:val="24"/>
        </w:rPr>
      </w:pPr>
      <w:r w:rsidRPr="00EF07FA">
        <w:rPr>
          <w:rFonts w:ascii="Arial" w:hAnsi="Arial" w:cs="Arial"/>
          <w:sz w:val="24"/>
          <w:szCs w:val="24"/>
        </w:rPr>
        <w:t>Instituto Nacional de Estadística y Geografía INEGI Presenta los Resultados Complementarios del Censo de Población y Vivienda 2020. Recuperado de: https://docplayer.es/205768287-Inegi-presenta-los-resultados-complementarios-del -censo-de-poblacion-y-vivienda-2020.html</w:t>
      </w:r>
    </w:p>
    <w:p w14:paraId="6C6E399B" w14:textId="77777777" w:rsidR="00A70B9F" w:rsidRPr="00EF07FA" w:rsidRDefault="00A70B9F" w:rsidP="00EF07FA">
      <w:pPr>
        <w:shd w:val="clear" w:color="auto" w:fill="FFFFFF"/>
        <w:spacing w:after="0" w:line="312" w:lineRule="auto"/>
        <w:ind w:left="1066" w:hanging="709"/>
        <w:jc w:val="both"/>
        <w:rPr>
          <w:rFonts w:ascii="Arial" w:hAnsi="Arial" w:cs="Arial"/>
          <w:sz w:val="24"/>
          <w:szCs w:val="24"/>
        </w:rPr>
      </w:pPr>
    </w:p>
    <w:p w14:paraId="5BA4D8BB" w14:textId="77777777" w:rsidR="00A70B9F" w:rsidRPr="00EF07FA" w:rsidRDefault="00A70B9F" w:rsidP="00EF07FA">
      <w:pPr>
        <w:numPr>
          <w:ilvl w:val="0"/>
          <w:numId w:val="8"/>
        </w:numPr>
        <w:shd w:val="clear" w:color="auto" w:fill="FFFFFF"/>
        <w:spacing w:after="0" w:line="312" w:lineRule="auto"/>
        <w:ind w:left="1066" w:hanging="709"/>
        <w:jc w:val="both"/>
        <w:rPr>
          <w:rFonts w:ascii="Arial" w:hAnsi="Arial" w:cs="Arial"/>
          <w:sz w:val="24"/>
          <w:szCs w:val="24"/>
        </w:rPr>
      </w:pPr>
      <w:r w:rsidRPr="00EF07FA">
        <w:rPr>
          <w:rFonts w:ascii="Arial" w:hAnsi="Arial" w:cs="Arial"/>
          <w:sz w:val="24"/>
          <w:szCs w:val="24"/>
        </w:rPr>
        <w:t>Instituto Nacional de Estadística y Geografía INEGI Presenta los Resultados Complementarios del Censo de Población y Vivienda 2020. Recuperado de: https://www.inegi.org.mx/contenidos/saladeprensa/boletines/2021/EstSociodemo/ResComplCPV2020_Nal.docx</w:t>
      </w:r>
    </w:p>
    <w:p w14:paraId="01D44B1F" w14:textId="4852895A" w:rsidR="00A70B9F" w:rsidRPr="00EF07FA" w:rsidRDefault="00A70B9F" w:rsidP="00EF07FA">
      <w:pPr>
        <w:spacing w:after="0" w:line="312" w:lineRule="auto"/>
        <w:ind w:left="1066" w:hanging="709"/>
        <w:jc w:val="both"/>
        <w:rPr>
          <w:rFonts w:ascii="Arial" w:hAnsi="Arial" w:cs="Arial"/>
          <w:sz w:val="24"/>
          <w:szCs w:val="24"/>
        </w:rPr>
      </w:pPr>
    </w:p>
    <w:p w14:paraId="749E2BDE" w14:textId="2720BFCF" w:rsidR="008A3A91" w:rsidRPr="00EF07FA" w:rsidRDefault="000B4816" w:rsidP="00EF07FA">
      <w:pPr>
        <w:numPr>
          <w:ilvl w:val="0"/>
          <w:numId w:val="8"/>
        </w:numPr>
        <w:spacing w:after="0" w:line="312" w:lineRule="auto"/>
        <w:ind w:left="1066" w:hanging="709"/>
        <w:jc w:val="both"/>
        <w:rPr>
          <w:rFonts w:ascii="Arial" w:hAnsi="Arial" w:cs="Arial"/>
          <w:sz w:val="24"/>
          <w:szCs w:val="24"/>
        </w:rPr>
      </w:pPr>
      <w:r w:rsidRPr="00EF07FA">
        <w:rPr>
          <w:rFonts w:ascii="Arial" w:hAnsi="Arial" w:cs="Arial"/>
          <w:sz w:val="24"/>
          <w:szCs w:val="24"/>
        </w:rPr>
        <w:t>Plan Veracruzano de Desarrollo 2019-2024. Gaceta Oficial Número Extraordinario 224 del día 15 de junio de 2019.</w:t>
      </w:r>
      <w:r w:rsidR="00826A93" w:rsidRPr="00EF07FA">
        <w:rPr>
          <w:rFonts w:ascii="Arial" w:hAnsi="Arial" w:cs="Arial"/>
          <w:sz w:val="24"/>
          <w:szCs w:val="24"/>
        </w:rPr>
        <w:t xml:space="preserve"> Recuperado de: </w:t>
      </w:r>
      <w:r w:rsidR="009D1F8B" w:rsidRPr="00EF07FA">
        <w:rPr>
          <w:rFonts w:ascii="Arial" w:hAnsi="Arial" w:cs="Arial"/>
          <w:sz w:val="24"/>
          <w:szCs w:val="24"/>
        </w:rPr>
        <w:t>http://www.veracruz.gob.mx/programadegobierno/2019/06/06/plan-veracruzano-de-desarrollo-2019-2024/</w:t>
      </w:r>
    </w:p>
    <w:p w14:paraId="4464BB16" w14:textId="4178323D" w:rsidR="008A3A91" w:rsidRPr="00EF07FA" w:rsidRDefault="008A3A91" w:rsidP="00EF07FA">
      <w:pPr>
        <w:spacing w:after="0" w:line="312" w:lineRule="auto"/>
        <w:ind w:left="1066" w:hanging="709"/>
        <w:jc w:val="both"/>
        <w:rPr>
          <w:rFonts w:ascii="Arial" w:hAnsi="Arial" w:cs="Arial"/>
          <w:sz w:val="24"/>
          <w:szCs w:val="24"/>
        </w:rPr>
      </w:pPr>
    </w:p>
    <w:p w14:paraId="3B2C186A" w14:textId="160835F4" w:rsidR="009D1F8B" w:rsidRDefault="000B4816" w:rsidP="00EF07FA">
      <w:pPr>
        <w:numPr>
          <w:ilvl w:val="0"/>
          <w:numId w:val="8"/>
        </w:numPr>
        <w:spacing w:after="0" w:line="312" w:lineRule="auto"/>
        <w:ind w:left="1066" w:hanging="709"/>
        <w:jc w:val="both"/>
        <w:rPr>
          <w:rFonts w:ascii="Arial" w:hAnsi="Arial" w:cs="Arial"/>
          <w:sz w:val="24"/>
          <w:szCs w:val="24"/>
        </w:rPr>
      </w:pPr>
      <w:r w:rsidRPr="00EF07FA">
        <w:rPr>
          <w:rFonts w:ascii="Arial" w:hAnsi="Arial" w:cs="Arial"/>
          <w:sz w:val="24"/>
          <w:szCs w:val="24"/>
        </w:rPr>
        <w:t>Plan Veracruzano de Desarrollo 2019-2024, Gaceta Oficial Número Extraordinario 224 del día 15 de junio de 2019, página 28</w:t>
      </w:r>
      <w:r w:rsidR="00826A93" w:rsidRPr="00EF07FA">
        <w:rPr>
          <w:rFonts w:ascii="Arial" w:hAnsi="Arial" w:cs="Arial"/>
          <w:sz w:val="24"/>
          <w:szCs w:val="24"/>
        </w:rPr>
        <w:t xml:space="preserve"> Recuperado de: </w:t>
      </w:r>
      <w:r w:rsidR="009D1F8B" w:rsidRPr="00EF07FA">
        <w:rPr>
          <w:rFonts w:ascii="Arial" w:hAnsi="Arial" w:cs="Arial"/>
          <w:sz w:val="24"/>
          <w:szCs w:val="24"/>
        </w:rPr>
        <w:t>http://repositorio.veracruz.gob.mx/wp-content/uploads/sites/</w:t>
      </w:r>
      <w:r w:rsidR="00EB19B0" w:rsidRPr="00EF07FA">
        <w:rPr>
          <w:rFonts w:ascii="Arial" w:hAnsi="Arial" w:cs="Arial"/>
          <w:sz w:val="24"/>
          <w:szCs w:val="24"/>
        </w:rPr>
        <w:t xml:space="preserve"> </w:t>
      </w:r>
      <w:r w:rsidR="009D1F8B" w:rsidRPr="00EF07FA">
        <w:rPr>
          <w:rFonts w:ascii="Arial" w:hAnsi="Arial" w:cs="Arial"/>
          <w:sz w:val="24"/>
          <w:szCs w:val="24"/>
        </w:rPr>
        <w:t>4/files/</w:t>
      </w:r>
      <w:proofErr w:type="spellStart"/>
      <w:r w:rsidR="009D1F8B" w:rsidRPr="00EF07FA">
        <w:rPr>
          <w:rFonts w:ascii="Arial" w:hAnsi="Arial" w:cs="Arial"/>
          <w:sz w:val="24"/>
          <w:szCs w:val="24"/>
        </w:rPr>
        <w:t>transp</w:t>
      </w:r>
      <w:proofErr w:type="spellEnd"/>
      <w:r w:rsidR="009D1F8B" w:rsidRPr="00EF07FA">
        <w:rPr>
          <w:rFonts w:ascii="Arial" w:hAnsi="Arial" w:cs="Arial"/>
          <w:sz w:val="24"/>
          <w:szCs w:val="24"/>
        </w:rPr>
        <w:t>/</w:t>
      </w:r>
      <w:r w:rsidR="00EB19B0" w:rsidRPr="00EF07FA">
        <w:rPr>
          <w:rFonts w:ascii="Arial" w:hAnsi="Arial" w:cs="Arial"/>
          <w:sz w:val="24"/>
          <w:szCs w:val="24"/>
        </w:rPr>
        <w:t xml:space="preserve"> </w:t>
      </w:r>
      <w:r w:rsidR="009D1F8B" w:rsidRPr="00EF07FA">
        <w:rPr>
          <w:rFonts w:ascii="Arial" w:hAnsi="Arial" w:cs="Arial"/>
          <w:sz w:val="24"/>
          <w:szCs w:val="24"/>
        </w:rPr>
        <w:t>pvd_2019_2024/Gac2019-224_Miercoles_05_</w:t>
      </w:r>
      <w:r w:rsidR="006D2019">
        <w:rPr>
          <w:rFonts w:ascii="Arial" w:hAnsi="Arial" w:cs="Arial"/>
          <w:sz w:val="24"/>
          <w:szCs w:val="24"/>
        </w:rPr>
        <w:t xml:space="preserve"> </w:t>
      </w:r>
      <w:proofErr w:type="spellStart"/>
      <w:r w:rsidR="009D1F8B" w:rsidRPr="00EF07FA">
        <w:rPr>
          <w:rFonts w:ascii="Arial" w:hAnsi="Arial" w:cs="Arial"/>
          <w:sz w:val="24"/>
          <w:szCs w:val="24"/>
        </w:rPr>
        <w:t>TOMO_II_Ext</w:t>
      </w:r>
      <w:proofErr w:type="spellEnd"/>
      <w:r w:rsidR="009D1F8B" w:rsidRPr="00EF07FA">
        <w:rPr>
          <w:rFonts w:ascii="Arial" w:hAnsi="Arial" w:cs="Arial"/>
          <w:sz w:val="24"/>
          <w:szCs w:val="24"/>
        </w:rPr>
        <w:t>_(PLAN_VERACRUZA</w:t>
      </w:r>
      <w:r w:rsidR="00EB19B0" w:rsidRPr="00EF07FA">
        <w:rPr>
          <w:rFonts w:ascii="Arial" w:hAnsi="Arial" w:cs="Arial"/>
          <w:sz w:val="24"/>
          <w:szCs w:val="24"/>
        </w:rPr>
        <w:t xml:space="preserve"> </w:t>
      </w:r>
      <w:r w:rsidR="009D1F8B" w:rsidRPr="00EF07FA">
        <w:rPr>
          <w:rFonts w:ascii="Arial" w:hAnsi="Arial" w:cs="Arial"/>
          <w:sz w:val="24"/>
          <w:szCs w:val="24"/>
        </w:rPr>
        <w:t>NO_2019_2024).pdf</w:t>
      </w:r>
    </w:p>
    <w:p w14:paraId="14317448" w14:textId="4846B8A3" w:rsidR="00EF07FA" w:rsidRDefault="00EF07FA" w:rsidP="00EF07FA">
      <w:pPr>
        <w:spacing w:after="0" w:line="312" w:lineRule="auto"/>
        <w:jc w:val="both"/>
        <w:rPr>
          <w:rFonts w:ascii="Arial" w:hAnsi="Arial" w:cs="Arial"/>
          <w:sz w:val="24"/>
          <w:szCs w:val="24"/>
        </w:rPr>
      </w:pPr>
    </w:p>
    <w:p w14:paraId="5C260DD2" w14:textId="77777777" w:rsidR="00EF07FA" w:rsidRPr="00EF07FA" w:rsidRDefault="00EF07FA" w:rsidP="00EF07FA">
      <w:pPr>
        <w:spacing w:after="0" w:line="312" w:lineRule="auto"/>
        <w:jc w:val="both"/>
        <w:rPr>
          <w:rFonts w:ascii="Arial" w:hAnsi="Arial" w:cs="Arial"/>
          <w:sz w:val="24"/>
          <w:szCs w:val="24"/>
        </w:rPr>
      </w:pPr>
    </w:p>
    <w:sectPr w:rsidR="00EF07FA" w:rsidRPr="00EF07FA" w:rsidSect="00981980">
      <w:pgSz w:w="12240" w:h="15840" w:code="1"/>
      <w:pgMar w:top="851" w:right="851" w:bottom="851" w:left="851" w:header="709" w:footer="709"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EA8AF" w16cex:dateUtc="2022-01-04T17:06:00Z"/>
  <w16cex:commentExtensible w16cex:durableId="257EABFD" w16cex:dateUtc="2022-01-04T17:20:00Z"/>
  <w16cex:commentExtensible w16cex:durableId="257EAC82" w16cex:dateUtc="2022-01-04T17:22:00Z"/>
  <w16cex:commentExtensible w16cex:durableId="257EAD22" w16cex:dateUtc="2022-01-04T17:25:00Z"/>
  <w16cex:commentExtensible w16cex:durableId="257EB51F" w16cex:dateUtc="2022-01-04T17:59:00Z"/>
  <w16cex:commentExtensible w16cex:durableId="257EBA3C" w16cex:dateUtc="2022-01-04T18:21:00Z"/>
  <w16cex:commentExtensible w16cex:durableId="257ED391" w16cex:dateUtc="2022-01-04T20:09:00Z"/>
  <w16cex:commentExtensible w16cex:durableId="257ED5AE" w16cex:dateUtc="2022-01-04T20:16:00Z"/>
  <w16cex:commentExtensible w16cex:durableId="257ED4E1" w16cex:dateUtc="2022-01-04T20:14:00Z"/>
  <w16cex:commentExtensible w16cex:durableId="257ED672" w16cex:dateUtc="2022-01-04T20:21:00Z"/>
  <w16cex:commentExtensible w16cex:durableId="257EDF86" w16cex:dateUtc="2022-01-04T21:00:00Z"/>
  <w16cex:commentExtensible w16cex:durableId="257F08BB" w16cex:dateUtc="2022-01-04T23:56:00Z"/>
  <w16cex:commentExtensible w16cex:durableId="2581A6C4" w16cex:dateUtc="2022-01-06T23:35:00Z"/>
  <w16cex:commentExtensible w16cex:durableId="2581A87C" w16cex:dateUtc="2022-01-06T23:42:00Z"/>
  <w16cex:commentExtensible w16cex:durableId="2582A854" w16cex:dateUtc="2022-01-07T17:53:00Z"/>
  <w16cex:commentExtensible w16cex:durableId="2582CA30" w16cex:dateUtc="2022-01-07T20:18:00Z"/>
  <w16cex:commentExtensible w16cex:durableId="2582CACF" w16cex:dateUtc="2022-01-07T20:21:00Z"/>
  <w16cex:commentExtensible w16cex:durableId="2582CEC4" w16cex:dateUtc="2022-01-07T20:37:00Z"/>
  <w16cex:commentExtensible w16cex:durableId="2582D25A" w16cex:dateUtc="2022-01-07T20:53: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CA3F1" w14:textId="77777777" w:rsidR="00175275" w:rsidRDefault="00175275" w:rsidP="00B661C2">
      <w:pPr>
        <w:spacing w:after="0" w:line="240" w:lineRule="auto"/>
      </w:pPr>
      <w:r>
        <w:separator/>
      </w:r>
    </w:p>
  </w:endnote>
  <w:endnote w:type="continuationSeparator" w:id="0">
    <w:p w14:paraId="2DD78B4D" w14:textId="77777777" w:rsidR="00175275" w:rsidRDefault="00175275" w:rsidP="00B661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8702966"/>
      <w:docPartObj>
        <w:docPartGallery w:val="Page Numbers (Bottom of Page)"/>
        <w:docPartUnique/>
      </w:docPartObj>
    </w:sdtPr>
    <w:sdtEndPr/>
    <w:sdtContent>
      <w:sdt>
        <w:sdtPr>
          <w:id w:val="-1769616900"/>
          <w:docPartObj>
            <w:docPartGallery w:val="Page Numbers (Top of Page)"/>
            <w:docPartUnique/>
          </w:docPartObj>
        </w:sdtPr>
        <w:sdtEndPr/>
        <w:sdtContent>
          <w:p w14:paraId="79349CB5" w14:textId="5493F3D5" w:rsidR="002F0CFF" w:rsidRDefault="002F0CFF">
            <w:pPr>
              <w:pStyle w:val="Encabezado"/>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208EF24F" w14:textId="77777777" w:rsidR="002F0CFF" w:rsidRDefault="002F0CFF">
    <w:pPr>
      <w:pStyle w:val="Encabezad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995E7E" w14:textId="77777777" w:rsidR="00175275" w:rsidRDefault="00175275" w:rsidP="00B661C2">
      <w:pPr>
        <w:spacing w:after="0" w:line="240" w:lineRule="auto"/>
      </w:pPr>
      <w:r>
        <w:separator/>
      </w:r>
    </w:p>
  </w:footnote>
  <w:footnote w:type="continuationSeparator" w:id="0">
    <w:p w14:paraId="78EDC4D6" w14:textId="77777777" w:rsidR="00175275" w:rsidRDefault="00175275" w:rsidP="00B661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E3212"/>
    <w:multiLevelType w:val="multilevel"/>
    <w:tmpl w:val="12F22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953B7"/>
    <w:multiLevelType w:val="multilevel"/>
    <w:tmpl w:val="A512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EB17D0"/>
    <w:multiLevelType w:val="multilevel"/>
    <w:tmpl w:val="6F80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F67EE9"/>
    <w:multiLevelType w:val="hybridMultilevel"/>
    <w:tmpl w:val="10501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08D5EAB"/>
    <w:multiLevelType w:val="hybridMultilevel"/>
    <w:tmpl w:val="116CC9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8A54F17"/>
    <w:multiLevelType w:val="hybridMultilevel"/>
    <w:tmpl w:val="83F26E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E4A6A2E"/>
    <w:multiLevelType w:val="hybridMultilevel"/>
    <w:tmpl w:val="247AD5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A253118"/>
    <w:multiLevelType w:val="multilevel"/>
    <w:tmpl w:val="3722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1"/>
  </w:num>
  <w:num w:numId="4">
    <w:abstractNumId w:val="2"/>
  </w:num>
  <w:num w:numId="5">
    <w:abstractNumId w:val="0"/>
  </w:num>
  <w:num w:numId="6">
    <w:abstractNumId w:val="5"/>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B9E"/>
    <w:rsid w:val="00002577"/>
    <w:rsid w:val="00005B9E"/>
    <w:rsid w:val="00010A56"/>
    <w:rsid w:val="00012A37"/>
    <w:rsid w:val="00012E50"/>
    <w:rsid w:val="00015581"/>
    <w:rsid w:val="00021D2F"/>
    <w:rsid w:val="00022B05"/>
    <w:rsid w:val="00027151"/>
    <w:rsid w:val="000334B5"/>
    <w:rsid w:val="000343A0"/>
    <w:rsid w:val="00037E50"/>
    <w:rsid w:val="0004050E"/>
    <w:rsid w:val="000430E7"/>
    <w:rsid w:val="00045426"/>
    <w:rsid w:val="00047652"/>
    <w:rsid w:val="00051CB2"/>
    <w:rsid w:val="00061155"/>
    <w:rsid w:val="000655B5"/>
    <w:rsid w:val="00067371"/>
    <w:rsid w:val="00071A74"/>
    <w:rsid w:val="00072A21"/>
    <w:rsid w:val="0007394B"/>
    <w:rsid w:val="00073AD2"/>
    <w:rsid w:val="0008367B"/>
    <w:rsid w:val="00084B2B"/>
    <w:rsid w:val="00091C3A"/>
    <w:rsid w:val="00093BC4"/>
    <w:rsid w:val="000A1ED8"/>
    <w:rsid w:val="000A295C"/>
    <w:rsid w:val="000A3DE1"/>
    <w:rsid w:val="000A5D55"/>
    <w:rsid w:val="000A638B"/>
    <w:rsid w:val="000B4816"/>
    <w:rsid w:val="000B4F21"/>
    <w:rsid w:val="000B604C"/>
    <w:rsid w:val="000C1114"/>
    <w:rsid w:val="000C528E"/>
    <w:rsid w:val="000C5437"/>
    <w:rsid w:val="000D2B4A"/>
    <w:rsid w:val="000D3CCF"/>
    <w:rsid w:val="000D6202"/>
    <w:rsid w:val="000D6EB7"/>
    <w:rsid w:val="000E09B7"/>
    <w:rsid w:val="000E1EDA"/>
    <w:rsid w:val="000E2956"/>
    <w:rsid w:val="000E2E05"/>
    <w:rsid w:val="000E3B5D"/>
    <w:rsid w:val="000E5CC1"/>
    <w:rsid w:val="000E6245"/>
    <w:rsid w:val="0010074C"/>
    <w:rsid w:val="00112215"/>
    <w:rsid w:val="00117C67"/>
    <w:rsid w:val="001211DC"/>
    <w:rsid w:val="00122C78"/>
    <w:rsid w:val="0012594B"/>
    <w:rsid w:val="00125FDF"/>
    <w:rsid w:val="001329D0"/>
    <w:rsid w:val="00140677"/>
    <w:rsid w:val="001406FE"/>
    <w:rsid w:val="001504C5"/>
    <w:rsid w:val="00151BFC"/>
    <w:rsid w:val="00160913"/>
    <w:rsid w:val="00161334"/>
    <w:rsid w:val="00166028"/>
    <w:rsid w:val="00170A17"/>
    <w:rsid w:val="00171DB9"/>
    <w:rsid w:val="00171F53"/>
    <w:rsid w:val="00172BEB"/>
    <w:rsid w:val="00173054"/>
    <w:rsid w:val="00173CBD"/>
    <w:rsid w:val="00175275"/>
    <w:rsid w:val="00175CB9"/>
    <w:rsid w:val="00176624"/>
    <w:rsid w:val="00177D9E"/>
    <w:rsid w:val="00177DF3"/>
    <w:rsid w:val="00181C3A"/>
    <w:rsid w:val="001830D7"/>
    <w:rsid w:val="00185B7D"/>
    <w:rsid w:val="00186A21"/>
    <w:rsid w:val="00194676"/>
    <w:rsid w:val="00195A4F"/>
    <w:rsid w:val="00196C51"/>
    <w:rsid w:val="001B5817"/>
    <w:rsid w:val="001C432D"/>
    <w:rsid w:val="001E6C60"/>
    <w:rsid w:val="001E6C79"/>
    <w:rsid w:val="001F2D50"/>
    <w:rsid w:val="001F2D80"/>
    <w:rsid w:val="001F4DDE"/>
    <w:rsid w:val="001F6B44"/>
    <w:rsid w:val="00201C2A"/>
    <w:rsid w:val="00201ECF"/>
    <w:rsid w:val="00211CAC"/>
    <w:rsid w:val="0021356D"/>
    <w:rsid w:val="002364CB"/>
    <w:rsid w:val="002374B1"/>
    <w:rsid w:val="00242F90"/>
    <w:rsid w:val="0024424A"/>
    <w:rsid w:val="00250DF3"/>
    <w:rsid w:val="002526C8"/>
    <w:rsid w:val="0025455F"/>
    <w:rsid w:val="0025533E"/>
    <w:rsid w:val="00263BCF"/>
    <w:rsid w:val="00270AC9"/>
    <w:rsid w:val="00274753"/>
    <w:rsid w:val="00276285"/>
    <w:rsid w:val="002805BD"/>
    <w:rsid w:val="00280993"/>
    <w:rsid w:val="00280CAF"/>
    <w:rsid w:val="0028230A"/>
    <w:rsid w:val="0028248E"/>
    <w:rsid w:val="00285197"/>
    <w:rsid w:val="002861AF"/>
    <w:rsid w:val="002946E6"/>
    <w:rsid w:val="002947AB"/>
    <w:rsid w:val="00296C40"/>
    <w:rsid w:val="002A7DC8"/>
    <w:rsid w:val="002B6F98"/>
    <w:rsid w:val="002C0C43"/>
    <w:rsid w:val="002C3E54"/>
    <w:rsid w:val="002C4C7E"/>
    <w:rsid w:val="002D2B11"/>
    <w:rsid w:val="002D39A6"/>
    <w:rsid w:val="002D6D5C"/>
    <w:rsid w:val="002D6FC8"/>
    <w:rsid w:val="002E0C2D"/>
    <w:rsid w:val="002E11C4"/>
    <w:rsid w:val="002E3203"/>
    <w:rsid w:val="002F0CFF"/>
    <w:rsid w:val="002F2AD2"/>
    <w:rsid w:val="002F524B"/>
    <w:rsid w:val="003043D8"/>
    <w:rsid w:val="003049F6"/>
    <w:rsid w:val="00310B18"/>
    <w:rsid w:val="00314FBA"/>
    <w:rsid w:val="0031671E"/>
    <w:rsid w:val="003172C6"/>
    <w:rsid w:val="00322343"/>
    <w:rsid w:val="00324D6F"/>
    <w:rsid w:val="00326BE3"/>
    <w:rsid w:val="003300BA"/>
    <w:rsid w:val="00334C4F"/>
    <w:rsid w:val="003360DC"/>
    <w:rsid w:val="00342663"/>
    <w:rsid w:val="003444A6"/>
    <w:rsid w:val="00344855"/>
    <w:rsid w:val="00345AAC"/>
    <w:rsid w:val="00355A06"/>
    <w:rsid w:val="00361BEF"/>
    <w:rsid w:val="0037279E"/>
    <w:rsid w:val="00376D8F"/>
    <w:rsid w:val="003811A0"/>
    <w:rsid w:val="003813C1"/>
    <w:rsid w:val="00382C90"/>
    <w:rsid w:val="00385D3D"/>
    <w:rsid w:val="00395394"/>
    <w:rsid w:val="003A01BE"/>
    <w:rsid w:val="003A0860"/>
    <w:rsid w:val="003A7C93"/>
    <w:rsid w:val="003B1EC1"/>
    <w:rsid w:val="003B2102"/>
    <w:rsid w:val="003B3C4C"/>
    <w:rsid w:val="003B429C"/>
    <w:rsid w:val="003C1AB7"/>
    <w:rsid w:val="003C2984"/>
    <w:rsid w:val="003C5324"/>
    <w:rsid w:val="003C64AB"/>
    <w:rsid w:val="003D14C5"/>
    <w:rsid w:val="003D241D"/>
    <w:rsid w:val="003D46AC"/>
    <w:rsid w:val="003D68EE"/>
    <w:rsid w:val="003E179F"/>
    <w:rsid w:val="003E2978"/>
    <w:rsid w:val="003F22B4"/>
    <w:rsid w:val="0040239B"/>
    <w:rsid w:val="00402816"/>
    <w:rsid w:val="0041352D"/>
    <w:rsid w:val="00413631"/>
    <w:rsid w:val="004140B0"/>
    <w:rsid w:val="004144F2"/>
    <w:rsid w:val="00420705"/>
    <w:rsid w:val="00420D18"/>
    <w:rsid w:val="00422A2A"/>
    <w:rsid w:val="0042345F"/>
    <w:rsid w:val="00424446"/>
    <w:rsid w:val="00430DFB"/>
    <w:rsid w:val="00430F94"/>
    <w:rsid w:val="00433DB2"/>
    <w:rsid w:val="00434B67"/>
    <w:rsid w:val="0044418D"/>
    <w:rsid w:val="00447CDD"/>
    <w:rsid w:val="004525D9"/>
    <w:rsid w:val="00453499"/>
    <w:rsid w:val="00455077"/>
    <w:rsid w:val="004559DD"/>
    <w:rsid w:val="00460432"/>
    <w:rsid w:val="0046220E"/>
    <w:rsid w:val="00464F85"/>
    <w:rsid w:val="00477194"/>
    <w:rsid w:val="00477313"/>
    <w:rsid w:val="0048178E"/>
    <w:rsid w:val="004830C8"/>
    <w:rsid w:val="004857D3"/>
    <w:rsid w:val="00490EC2"/>
    <w:rsid w:val="0049615D"/>
    <w:rsid w:val="00496C80"/>
    <w:rsid w:val="004A1B36"/>
    <w:rsid w:val="004B0118"/>
    <w:rsid w:val="004B29A3"/>
    <w:rsid w:val="004B3253"/>
    <w:rsid w:val="004C6D96"/>
    <w:rsid w:val="004D76EC"/>
    <w:rsid w:val="004E157B"/>
    <w:rsid w:val="004E1C61"/>
    <w:rsid w:val="004E3887"/>
    <w:rsid w:val="004F53E0"/>
    <w:rsid w:val="004F76D2"/>
    <w:rsid w:val="00501E1D"/>
    <w:rsid w:val="00503B83"/>
    <w:rsid w:val="00506C73"/>
    <w:rsid w:val="005155AB"/>
    <w:rsid w:val="00516D1B"/>
    <w:rsid w:val="005213EA"/>
    <w:rsid w:val="0052477E"/>
    <w:rsid w:val="0052749F"/>
    <w:rsid w:val="00527D22"/>
    <w:rsid w:val="00527F2A"/>
    <w:rsid w:val="0053043C"/>
    <w:rsid w:val="00531EFB"/>
    <w:rsid w:val="00534158"/>
    <w:rsid w:val="0053544F"/>
    <w:rsid w:val="00542A56"/>
    <w:rsid w:val="00542CCD"/>
    <w:rsid w:val="005447AE"/>
    <w:rsid w:val="00551F5F"/>
    <w:rsid w:val="00555D2C"/>
    <w:rsid w:val="00556179"/>
    <w:rsid w:val="00571DD5"/>
    <w:rsid w:val="005723D0"/>
    <w:rsid w:val="005731AE"/>
    <w:rsid w:val="005738F2"/>
    <w:rsid w:val="005779E9"/>
    <w:rsid w:val="00581596"/>
    <w:rsid w:val="00583F22"/>
    <w:rsid w:val="00584BBF"/>
    <w:rsid w:val="0059187C"/>
    <w:rsid w:val="00593AE4"/>
    <w:rsid w:val="00596131"/>
    <w:rsid w:val="005972FA"/>
    <w:rsid w:val="005A3248"/>
    <w:rsid w:val="005A512A"/>
    <w:rsid w:val="005B13EC"/>
    <w:rsid w:val="005B29F9"/>
    <w:rsid w:val="005B7E7B"/>
    <w:rsid w:val="005D1B60"/>
    <w:rsid w:val="005D431A"/>
    <w:rsid w:val="005D512E"/>
    <w:rsid w:val="005D5AD8"/>
    <w:rsid w:val="005D6779"/>
    <w:rsid w:val="005E3EB4"/>
    <w:rsid w:val="005E4C88"/>
    <w:rsid w:val="005E53CB"/>
    <w:rsid w:val="005E5453"/>
    <w:rsid w:val="005E5D95"/>
    <w:rsid w:val="005F0A87"/>
    <w:rsid w:val="005F1484"/>
    <w:rsid w:val="005F2982"/>
    <w:rsid w:val="005F4879"/>
    <w:rsid w:val="005F5B7B"/>
    <w:rsid w:val="005F6C44"/>
    <w:rsid w:val="005F711B"/>
    <w:rsid w:val="00603BC5"/>
    <w:rsid w:val="00604B83"/>
    <w:rsid w:val="00606853"/>
    <w:rsid w:val="00606E14"/>
    <w:rsid w:val="006136FE"/>
    <w:rsid w:val="006168DA"/>
    <w:rsid w:val="00616F3A"/>
    <w:rsid w:val="00621470"/>
    <w:rsid w:val="00624019"/>
    <w:rsid w:val="006244ED"/>
    <w:rsid w:val="00627614"/>
    <w:rsid w:val="006312A9"/>
    <w:rsid w:val="0063172C"/>
    <w:rsid w:val="00635878"/>
    <w:rsid w:val="00640B31"/>
    <w:rsid w:val="00646E66"/>
    <w:rsid w:val="006526FD"/>
    <w:rsid w:val="00654044"/>
    <w:rsid w:val="00657294"/>
    <w:rsid w:val="0066690D"/>
    <w:rsid w:val="00672C6C"/>
    <w:rsid w:val="006772FE"/>
    <w:rsid w:val="00677F2F"/>
    <w:rsid w:val="00683C8F"/>
    <w:rsid w:val="006853E2"/>
    <w:rsid w:val="00685482"/>
    <w:rsid w:val="006872F7"/>
    <w:rsid w:val="006A417A"/>
    <w:rsid w:val="006A5ABF"/>
    <w:rsid w:val="006B14ED"/>
    <w:rsid w:val="006B5114"/>
    <w:rsid w:val="006B59D0"/>
    <w:rsid w:val="006B5AB6"/>
    <w:rsid w:val="006D2019"/>
    <w:rsid w:val="006D2CBB"/>
    <w:rsid w:val="006D37FF"/>
    <w:rsid w:val="006D49CA"/>
    <w:rsid w:val="006D76A5"/>
    <w:rsid w:val="006D7D50"/>
    <w:rsid w:val="006E33A3"/>
    <w:rsid w:val="006E4D1E"/>
    <w:rsid w:val="006F7163"/>
    <w:rsid w:val="00700B0C"/>
    <w:rsid w:val="007013F9"/>
    <w:rsid w:val="007044B0"/>
    <w:rsid w:val="007053A5"/>
    <w:rsid w:val="007054F8"/>
    <w:rsid w:val="00705949"/>
    <w:rsid w:val="007064A9"/>
    <w:rsid w:val="007204B4"/>
    <w:rsid w:val="00722DA1"/>
    <w:rsid w:val="00732419"/>
    <w:rsid w:val="00736CEB"/>
    <w:rsid w:val="007413E3"/>
    <w:rsid w:val="007421A4"/>
    <w:rsid w:val="007467CB"/>
    <w:rsid w:val="00751D3E"/>
    <w:rsid w:val="00752972"/>
    <w:rsid w:val="00753D34"/>
    <w:rsid w:val="00754E4D"/>
    <w:rsid w:val="00756789"/>
    <w:rsid w:val="0075790D"/>
    <w:rsid w:val="00760915"/>
    <w:rsid w:val="00761A73"/>
    <w:rsid w:val="00761BD7"/>
    <w:rsid w:val="00763290"/>
    <w:rsid w:val="00767F45"/>
    <w:rsid w:val="00770966"/>
    <w:rsid w:val="007743C4"/>
    <w:rsid w:val="00777F20"/>
    <w:rsid w:val="00780323"/>
    <w:rsid w:val="007828BE"/>
    <w:rsid w:val="00782993"/>
    <w:rsid w:val="007901C1"/>
    <w:rsid w:val="007978A9"/>
    <w:rsid w:val="007A0AC6"/>
    <w:rsid w:val="007A3268"/>
    <w:rsid w:val="007A3ADB"/>
    <w:rsid w:val="007A69B4"/>
    <w:rsid w:val="007A7800"/>
    <w:rsid w:val="007B0B2E"/>
    <w:rsid w:val="007B731A"/>
    <w:rsid w:val="007C6554"/>
    <w:rsid w:val="007D06FB"/>
    <w:rsid w:val="007D25CD"/>
    <w:rsid w:val="007D3453"/>
    <w:rsid w:val="007D41D5"/>
    <w:rsid w:val="007D570E"/>
    <w:rsid w:val="007D5DEA"/>
    <w:rsid w:val="007D5F95"/>
    <w:rsid w:val="007E3E4F"/>
    <w:rsid w:val="007E7CCA"/>
    <w:rsid w:val="007F4B14"/>
    <w:rsid w:val="007F7B7D"/>
    <w:rsid w:val="00802578"/>
    <w:rsid w:val="008028F2"/>
    <w:rsid w:val="008029DD"/>
    <w:rsid w:val="00813554"/>
    <w:rsid w:val="00816451"/>
    <w:rsid w:val="008217DA"/>
    <w:rsid w:val="008221BD"/>
    <w:rsid w:val="008225FD"/>
    <w:rsid w:val="008242C8"/>
    <w:rsid w:val="0082581D"/>
    <w:rsid w:val="00826A93"/>
    <w:rsid w:val="008421A5"/>
    <w:rsid w:val="00851C0A"/>
    <w:rsid w:val="00862BB8"/>
    <w:rsid w:val="00865178"/>
    <w:rsid w:val="008740E1"/>
    <w:rsid w:val="008752B7"/>
    <w:rsid w:val="00875B0C"/>
    <w:rsid w:val="00877EBF"/>
    <w:rsid w:val="00890F83"/>
    <w:rsid w:val="0089293A"/>
    <w:rsid w:val="00893342"/>
    <w:rsid w:val="00895007"/>
    <w:rsid w:val="008A3A91"/>
    <w:rsid w:val="008B48E7"/>
    <w:rsid w:val="008C0A27"/>
    <w:rsid w:val="008D16DE"/>
    <w:rsid w:val="008D62AA"/>
    <w:rsid w:val="008E0F7B"/>
    <w:rsid w:val="008E1696"/>
    <w:rsid w:val="008E4665"/>
    <w:rsid w:val="008E63F8"/>
    <w:rsid w:val="008F06A3"/>
    <w:rsid w:val="008F36C0"/>
    <w:rsid w:val="00912830"/>
    <w:rsid w:val="00913A70"/>
    <w:rsid w:val="00914CC0"/>
    <w:rsid w:val="00917E17"/>
    <w:rsid w:val="009238EB"/>
    <w:rsid w:val="00924D8C"/>
    <w:rsid w:val="00926306"/>
    <w:rsid w:val="00931F9D"/>
    <w:rsid w:val="009400DB"/>
    <w:rsid w:val="00950678"/>
    <w:rsid w:val="0095403E"/>
    <w:rsid w:val="009551E7"/>
    <w:rsid w:val="0095537F"/>
    <w:rsid w:val="00963771"/>
    <w:rsid w:val="00970680"/>
    <w:rsid w:val="00972C5C"/>
    <w:rsid w:val="00973947"/>
    <w:rsid w:val="00974E30"/>
    <w:rsid w:val="00976890"/>
    <w:rsid w:val="00981980"/>
    <w:rsid w:val="0099050E"/>
    <w:rsid w:val="009A509E"/>
    <w:rsid w:val="009A50CB"/>
    <w:rsid w:val="009A63CB"/>
    <w:rsid w:val="009A7BDC"/>
    <w:rsid w:val="009B0B17"/>
    <w:rsid w:val="009B28A3"/>
    <w:rsid w:val="009B4695"/>
    <w:rsid w:val="009B5584"/>
    <w:rsid w:val="009B7C91"/>
    <w:rsid w:val="009C2193"/>
    <w:rsid w:val="009D1F8B"/>
    <w:rsid w:val="009E5B3E"/>
    <w:rsid w:val="009F2869"/>
    <w:rsid w:val="00A00203"/>
    <w:rsid w:val="00A1245D"/>
    <w:rsid w:val="00A138AB"/>
    <w:rsid w:val="00A21AD6"/>
    <w:rsid w:val="00A22CCA"/>
    <w:rsid w:val="00A23B76"/>
    <w:rsid w:val="00A26871"/>
    <w:rsid w:val="00A27BDF"/>
    <w:rsid w:val="00A30F84"/>
    <w:rsid w:val="00A31488"/>
    <w:rsid w:val="00A32313"/>
    <w:rsid w:val="00A323D3"/>
    <w:rsid w:val="00A32E34"/>
    <w:rsid w:val="00A51FC8"/>
    <w:rsid w:val="00A604F0"/>
    <w:rsid w:val="00A61E22"/>
    <w:rsid w:val="00A63965"/>
    <w:rsid w:val="00A667DF"/>
    <w:rsid w:val="00A70B9F"/>
    <w:rsid w:val="00A71356"/>
    <w:rsid w:val="00A73BEE"/>
    <w:rsid w:val="00A763D9"/>
    <w:rsid w:val="00A76449"/>
    <w:rsid w:val="00A76DB1"/>
    <w:rsid w:val="00A776B2"/>
    <w:rsid w:val="00A82489"/>
    <w:rsid w:val="00A829AA"/>
    <w:rsid w:val="00A84133"/>
    <w:rsid w:val="00A84ADD"/>
    <w:rsid w:val="00A8628E"/>
    <w:rsid w:val="00A92A9E"/>
    <w:rsid w:val="00A94E16"/>
    <w:rsid w:val="00AA4492"/>
    <w:rsid w:val="00AB499B"/>
    <w:rsid w:val="00AB56F8"/>
    <w:rsid w:val="00AC3E0C"/>
    <w:rsid w:val="00AC6996"/>
    <w:rsid w:val="00AC756F"/>
    <w:rsid w:val="00AC7E33"/>
    <w:rsid w:val="00AD3A22"/>
    <w:rsid w:val="00AD4898"/>
    <w:rsid w:val="00AE04F2"/>
    <w:rsid w:val="00AE1D0E"/>
    <w:rsid w:val="00AE1FF5"/>
    <w:rsid w:val="00AE2393"/>
    <w:rsid w:val="00AF42E8"/>
    <w:rsid w:val="00AF4AF2"/>
    <w:rsid w:val="00AF6F5D"/>
    <w:rsid w:val="00B01B90"/>
    <w:rsid w:val="00B027A7"/>
    <w:rsid w:val="00B02D33"/>
    <w:rsid w:val="00B06989"/>
    <w:rsid w:val="00B118DE"/>
    <w:rsid w:val="00B152C1"/>
    <w:rsid w:val="00B21241"/>
    <w:rsid w:val="00B25E70"/>
    <w:rsid w:val="00B2628C"/>
    <w:rsid w:val="00B26C47"/>
    <w:rsid w:val="00B31682"/>
    <w:rsid w:val="00B35069"/>
    <w:rsid w:val="00B402EC"/>
    <w:rsid w:val="00B40EB0"/>
    <w:rsid w:val="00B46C78"/>
    <w:rsid w:val="00B50346"/>
    <w:rsid w:val="00B5106D"/>
    <w:rsid w:val="00B53549"/>
    <w:rsid w:val="00B53D14"/>
    <w:rsid w:val="00B5510A"/>
    <w:rsid w:val="00B56023"/>
    <w:rsid w:val="00B62398"/>
    <w:rsid w:val="00B649FB"/>
    <w:rsid w:val="00B65481"/>
    <w:rsid w:val="00B661C2"/>
    <w:rsid w:val="00B67199"/>
    <w:rsid w:val="00B712F9"/>
    <w:rsid w:val="00B73808"/>
    <w:rsid w:val="00B81936"/>
    <w:rsid w:val="00B827E7"/>
    <w:rsid w:val="00B84916"/>
    <w:rsid w:val="00B929E4"/>
    <w:rsid w:val="00B97C3D"/>
    <w:rsid w:val="00BA0870"/>
    <w:rsid w:val="00BB4E63"/>
    <w:rsid w:val="00BC0D9C"/>
    <w:rsid w:val="00BC1DE4"/>
    <w:rsid w:val="00BC435C"/>
    <w:rsid w:val="00BE20C4"/>
    <w:rsid w:val="00BE389A"/>
    <w:rsid w:val="00BF2059"/>
    <w:rsid w:val="00BF2A88"/>
    <w:rsid w:val="00BF5F6F"/>
    <w:rsid w:val="00C03D15"/>
    <w:rsid w:val="00C138A3"/>
    <w:rsid w:val="00C1718C"/>
    <w:rsid w:val="00C17581"/>
    <w:rsid w:val="00C17ACB"/>
    <w:rsid w:val="00C20042"/>
    <w:rsid w:val="00C20277"/>
    <w:rsid w:val="00C226AF"/>
    <w:rsid w:val="00C3120E"/>
    <w:rsid w:val="00C31245"/>
    <w:rsid w:val="00C33B5A"/>
    <w:rsid w:val="00C458D5"/>
    <w:rsid w:val="00C45DED"/>
    <w:rsid w:val="00C47C9C"/>
    <w:rsid w:val="00C55BFE"/>
    <w:rsid w:val="00C55FEF"/>
    <w:rsid w:val="00C622C2"/>
    <w:rsid w:val="00C63BA6"/>
    <w:rsid w:val="00C65E7C"/>
    <w:rsid w:val="00C67273"/>
    <w:rsid w:val="00C70448"/>
    <w:rsid w:val="00C7486F"/>
    <w:rsid w:val="00C75AEE"/>
    <w:rsid w:val="00C8199B"/>
    <w:rsid w:val="00C8227C"/>
    <w:rsid w:val="00C83E9F"/>
    <w:rsid w:val="00CA4786"/>
    <w:rsid w:val="00CA6907"/>
    <w:rsid w:val="00CA7E35"/>
    <w:rsid w:val="00CB14C9"/>
    <w:rsid w:val="00CB37C3"/>
    <w:rsid w:val="00CC24BC"/>
    <w:rsid w:val="00CC4924"/>
    <w:rsid w:val="00CC7972"/>
    <w:rsid w:val="00CD2F44"/>
    <w:rsid w:val="00CD694C"/>
    <w:rsid w:val="00CD7AFE"/>
    <w:rsid w:val="00CD7DAE"/>
    <w:rsid w:val="00CF7D66"/>
    <w:rsid w:val="00D034E6"/>
    <w:rsid w:val="00D07408"/>
    <w:rsid w:val="00D104D8"/>
    <w:rsid w:val="00D1229B"/>
    <w:rsid w:val="00D148BF"/>
    <w:rsid w:val="00D1719C"/>
    <w:rsid w:val="00D20FD6"/>
    <w:rsid w:val="00D2494B"/>
    <w:rsid w:val="00D26890"/>
    <w:rsid w:val="00D26F34"/>
    <w:rsid w:val="00D325F0"/>
    <w:rsid w:val="00D3279F"/>
    <w:rsid w:val="00D36E95"/>
    <w:rsid w:val="00D4142D"/>
    <w:rsid w:val="00D47B08"/>
    <w:rsid w:val="00D518D9"/>
    <w:rsid w:val="00D55200"/>
    <w:rsid w:val="00D5665A"/>
    <w:rsid w:val="00D62A32"/>
    <w:rsid w:val="00D62EB6"/>
    <w:rsid w:val="00D65C4C"/>
    <w:rsid w:val="00D7212D"/>
    <w:rsid w:val="00D731B3"/>
    <w:rsid w:val="00D742F4"/>
    <w:rsid w:val="00D77CA9"/>
    <w:rsid w:val="00D869C9"/>
    <w:rsid w:val="00D9476A"/>
    <w:rsid w:val="00D9543C"/>
    <w:rsid w:val="00D96FD1"/>
    <w:rsid w:val="00D97225"/>
    <w:rsid w:val="00DA1D2C"/>
    <w:rsid w:val="00DA5726"/>
    <w:rsid w:val="00DB21BB"/>
    <w:rsid w:val="00DB2849"/>
    <w:rsid w:val="00DB2B19"/>
    <w:rsid w:val="00DB4B54"/>
    <w:rsid w:val="00DD07E1"/>
    <w:rsid w:val="00DE101C"/>
    <w:rsid w:val="00DE6249"/>
    <w:rsid w:val="00DF0D7F"/>
    <w:rsid w:val="00DF762A"/>
    <w:rsid w:val="00E018FF"/>
    <w:rsid w:val="00E041AE"/>
    <w:rsid w:val="00E04762"/>
    <w:rsid w:val="00E05021"/>
    <w:rsid w:val="00E069E1"/>
    <w:rsid w:val="00E07266"/>
    <w:rsid w:val="00E0790E"/>
    <w:rsid w:val="00E12408"/>
    <w:rsid w:val="00E16273"/>
    <w:rsid w:val="00E2434C"/>
    <w:rsid w:val="00E26B71"/>
    <w:rsid w:val="00E324B1"/>
    <w:rsid w:val="00E33862"/>
    <w:rsid w:val="00E42E8B"/>
    <w:rsid w:val="00E430FA"/>
    <w:rsid w:val="00E43D22"/>
    <w:rsid w:val="00E445B8"/>
    <w:rsid w:val="00E4530D"/>
    <w:rsid w:val="00E45D59"/>
    <w:rsid w:val="00E524DA"/>
    <w:rsid w:val="00E56328"/>
    <w:rsid w:val="00E5688E"/>
    <w:rsid w:val="00E577B2"/>
    <w:rsid w:val="00E635CB"/>
    <w:rsid w:val="00E64145"/>
    <w:rsid w:val="00E67C1B"/>
    <w:rsid w:val="00E730A8"/>
    <w:rsid w:val="00E74311"/>
    <w:rsid w:val="00E74765"/>
    <w:rsid w:val="00E773F8"/>
    <w:rsid w:val="00E829D7"/>
    <w:rsid w:val="00E82C87"/>
    <w:rsid w:val="00E8304B"/>
    <w:rsid w:val="00E911AE"/>
    <w:rsid w:val="00E92150"/>
    <w:rsid w:val="00E94146"/>
    <w:rsid w:val="00EA03F1"/>
    <w:rsid w:val="00EA7DCF"/>
    <w:rsid w:val="00EB05A3"/>
    <w:rsid w:val="00EB174F"/>
    <w:rsid w:val="00EB19B0"/>
    <w:rsid w:val="00EB1A65"/>
    <w:rsid w:val="00EB4A61"/>
    <w:rsid w:val="00EB4A91"/>
    <w:rsid w:val="00EB7D46"/>
    <w:rsid w:val="00EC3459"/>
    <w:rsid w:val="00EC7918"/>
    <w:rsid w:val="00ED4462"/>
    <w:rsid w:val="00ED5006"/>
    <w:rsid w:val="00ED6C12"/>
    <w:rsid w:val="00EE20E4"/>
    <w:rsid w:val="00EE4261"/>
    <w:rsid w:val="00EE556D"/>
    <w:rsid w:val="00EE5BDB"/>
    <w:rsid w:val="00EF0639"/>
    <w:rsid w:val="00EF07FA"/>
    <w:rsid w:val="00EF2DCB"/>
    <w:rsid w:val="00EF5062"/>
    <w:rsid w:val="00F06F06"/>
    <w:rsid w:val="00F226D2"/>
    <w:rsid w:val="00F226DE"/>
    <w:rsid w:val="00F26F3F"/>
    <w:rsid w:val="00F37F24"/>
    <w:rsid w:val="00F43022"/>
    <w:rsid w:val="00F4491F"/>
    <w:rsid w:val="00F618E5"/>
    <w:rsid w:val="00F66AD1"/>
    <w:rsid w:val="00F67990"/>
    <w:rsid w:val="00F74248"/>
    <w:rsid w:val="00F8278E"/>
    <w:rsid w:val="00F919A2"/>
    <w:rsid w:val="00F94ECF"/>
    <w:rsid w:val="00F971E9"/>
    <w:rsid w:val="00F97E86"/>
    <w:rsid w:val="00FA0DC8"/>
    <w:rsid w:val="00FA1508"/>
    <w:rsid w:val="00FA223D"/>
    <w:rsid w:val="00FA2C81"/>
    <w:rsid w:val="00FB025A"/>
    <w:rsid w:val="00FB28B9"/>
    <w:rsid w:val="00FB2C9B"/>
    <w:rsid w:val="00FC08FC"/>
    <w:rsid w:val="00FC162C"/>
    <w:rsid w:val="00FC3BF0"/>
    <w:rsid w:val="00FC61F9"/>
    <w:rsid w:val="00FD2B8D"/>
    <w:rsid w:val="00FD5685"/>
    <w:rsid w:val="00FD5F87"/>
    <w:rsid w:val="00FD7E79"/>
    <w:rsid w:val="00FF5BD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0C08F"/>
  <w15:chartTrackingRefBased/>
  <w15:docId w15:val="{141AF670-E141-493F-8A1F-C39F30468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next w:val="Normal"/>
    <w:link w:val="Ttulo1Car"/>
    <w:uiPriority w:val="9"/>
    <w:qFormat/>
    <w:rsid w:val="006A41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FA1508"/>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270AC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A417A"/>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A1508"/>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semiHidden/>
    <w:rsid w:val="00270AC9"/>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CA4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E0F7B"/>
    <w:pPr>
      <w:ind w:left="720"/>
      <w:contextualSpacing/>
    </w:pPr>
  </w:style>
  <w:style w:type="character" w:styleId="Textoennegrita">
    <w:name w:val="Strong"/>
    <w:basedOn w:val="Fuentedeprrafopredeter"/>
    <w:uiPriority w:val="22"/>
    <w:qFormat/>
    <w:rsid w:val="00FA1508"/>
    <w:rPr>
      <w:b/>
      <w:bCs/>
    </w:rPr>
  </w:style>
  <w:style w:type="paragraph" w:styleId="NormalWeb">
    <w:name w:val="Normal (Web)"/>
    <w:basedOn w:val="Normal"/>
    <w:uiPriority w:val="99"/>
    <w:semiHidden/>
    <w:unhideWhenUsed/>
    <w:rsid w:val="00FA150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trt0xe">
    <w:name w:val="trt0xe"/>
    <w:basedOn w:val="Normal"/>
    <w:rsid w:val="002545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Refdecomentario">
    <w:name w:val="annotation reference"/>
    <w:basedOn w:val="Fuentedeprrafopredeter"/>
    <w:uiPriority w:val="99"/>
    <w:semiHidden/>
    <w:unhideWhenUsed/>
    <w:rsid w:val="008740E1"/>
    <w:rPr>
      <w:sz w:val="16"/>
      <w:szCs w:val="16"/>
    </w:rPr>
  </w:style>
  <w:style w:type="paragraph" w:styleId="Textocomentario">
    <w:name w:val="annotation text"/>
    <w:basedOn w:val="Normal"/>
    <w:link w:val="TextocomentarioCar"/>
    <w:uiPriority w:val="99"/>
    <w:semiHidden/>
    <w:unhideWhenUsed/>
    <w:rsid w:val="008740E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740E1"/>
    <w:rPr>
      <w:sz w:val="20"/>
      <w:szCs w:val="20"/>
    </w:rPr>
  </w:style>
  <w:style w:type="paragraph" w:styleId="Asuntodelcomentario">
    <w:name w:val="annotation subject"/>
    <w:basedOn w:val="Textocomentario"/>
    <w:next w:val="Textocomentario"/>
    <w:link w:val="AsuntodelcomentarioCar"/>
    <w:uiPriority w:val="99"/>
    <w:semiHidden/>
    <w:unhideWhenUsed/>
    <w:rsid w:val="008740E1"/>
    <w:rPr>
      <w:b/>
      <w:bCs/>
    </w:rPr>
  </w:style>
  <w:style w:type="character" w:customStyle="1" w:styleId="AsuntodelcomentarioCar">
    <w:name w:val="Asunto del comentario Car"/>
    <w:basedOn w:val="TextocomentarioCar"/>
    <w:link w:val="Asuntodelcomentario"/>
    <w:uiPriority w:val="99"/>
    <w:semiHidden/>
    <w:rsid w:val="008740E1"/>
    <w:rPr>
      <w:b/>
      <w:bCs/>
      <w:sz w:val="20"/>
      <w:szCs w:val="20"/>
    </w:rPr>
  </w:style>
  <w:style w:type="paragraph" w:styleId="Textodeglobo">
    <w:name w:val="Balloon Text"/>
    <w:basedOn w:val="Normal"/>
    <w:link w:val="TextodegloboCar"/>
    <w:uiPriority w:val="99"/>
    <w:semiHidden/>
    <w:unhideWhenUsed/>
    <w:rsid w:val="008740E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740E1"/>
    <w:rPr>
      <w:rFonts w:ascii="Segoe UI" w:hAnsi="Segoe UI" w:cs="Segoe UI"/>
      <w:sz w:val="18"/>
      <w:szCs w:val="18"/>
    </w:rPr>
  </w:style>
  <w:style w:type="paragraph" w:styleId="Encabezado">
    <w:name w:val="header"/>
    <w:basedOn w:val="Normal"/>
    <w:link w:val="EncabezadoCar"/>
    <w:uiPriority w:val="99"/>
    <w:unhideWhenUsed/>
    <w:rsid w:val="00B661C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661C2"/>
  </w:style>
  <w:style w:type="paragraph" w:styleId="Piedepgina">
    <w:name w:val="footer"/>
    <w:basedOn w:val="Normal"/>
    <w:link w:val="PiedepginaCar"/>
    <w:uiPriority w:val="99"/>
    <w:unhideWhenUsed/>
    <w:rsid w:val="00B661C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661C2"/>
  </w:style>
  <w:style w:type="character" w:styleId="Hipervnculo">
    <w:name w:val="Hyperlink"/>
    <w:basedOn w:val="Fuentedeprrafopredeter"/>
    <w:uiPriority w:val="99"/>
    <w:unhideWhenUsed/>
    <w:rsid w:val="00270AC9"/>
    <w:rPr>
      <w:color w:val="0000FF"/>
      <w:u w:val="single"/>
    </w:rPr>
  </w:style>
  <w:style w:type="character" w:styleId="CitaHTML">
    <w:name w:val="HTML Cite"/>
    <w:basedOn w:val="Fuentedeprrafopredeter"/>
    <w:uiPriority w:val="99"/>
    <w:semiHidden/>
    <w:unhideWhenUsed/>
    <w:rsid w:val="00270AC9"/>
    <w:rPr>
      <w:i/>
      <w:iCs/>
    </w:rPr>
  </w:style>
  <w:style w:type="character" w:customStyle="1" w:styleId="dyjrff">
    <w:name w:val="dyjrff"/>
    <w:basedOn w:val="Fuentedeprrafopredeter"/>
    <w:rsid w:val="00270AC9"/>
  </w:style>
  <w:style w:type="character" w:styleId="Mencinsinresolver">
    <w:name w:val="Unresolved Mention"/>
    <w:basedOn w:val="Fuentedeprrafopredeter"/>
    <w:uiPriority w:val="99"/>
    <w:semiHidden/>
    <w:unhideWhenUsed/>
    <w:rsid w:val="00270AC9"/>
    <w:rPr>
      <w:color w:val="605E5C"/>
      <w:shd w:val="clear" w:color="auto" w:fill="E1DFDD"/>
    </w:rPr>
  </w:style>
  <w:style w:type="paragraph" w:styleId="Descripcin">
    <w:name w:val="caption"/>
    <w:basedOn w:val="Normal"/>
    <w:next w:val="Normal"/>
    <w:uiPriority w:val="35"/>
    <w:unhideWhenUsed/>
    <w:qFormat/>
    <w:rsid w:val="007413E3"/>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C03D15"/>
    <w:pPr>
      <w:spacing w:after="0"/>
      <w:ind w:left="220" w:hanging="220"/>
    </w:pPr>
    <w:rPr>
      <w:rFonts w:cstheme="minorHAnsi"/>
      <w:sz w:val="20"/>
      <w:szCs w:val="20"/>
    </w:rPr>
  </w:style>
  <w:style w:type="paragraph" w:styleId="ndice2">
    <w:name w:val="index 2"/>
    <w:basedOn w:val="Normal"/>
    <w:next w:val="Normal"/>
    <w:autoRedefine/>
    <w:uiPriority w:val="99"/>
    <w:unhideWhenUsed/>
    <w:rsid w:val="00C03D15"/>
    <w:pPr>
      <w:spacing w:after="0"/>
      <w:ind w:left="440" w:hanging="220"/>
    </w:pPr>
    <w:rPr>
      <w:rFonts w:cstheme="minorHAnsi"/>
      <w:sz w:val="20"/>
      <w:szCs w:val="20"/>
    </w:rPr>
  </w:style>
  <w:style w:type="paragraph" w:styleId="ndice3">
    <w:name w:val="index 3"/>
    <w:basedOn w:val="Normal"/>
    <w:next w:val="Normal"/>
    <w:autoRedefine/>
    <w:uiPriority w:val="99"/>
    <w:unhideWhenUsed/>
    <w:rsid w:val="00C03D15"/>
    <w:pPr>
      <w:spacing w:after="0"/>
      <w:ind w:left="660" w:hanging="220"/>
    </w:pPr>
    <w:rPr>
      <w:rFonts w:cstheme="minorHAnsi"/>
      <w:sz w:val="20"/>
      <w:szCs w:val="20"/>
    </w:rPr>
  </w:style>
  <w:style w:type="paragraph" w:styleId="ndice4">
    <w:name w:val="index 4"/>
    <w:basedOn w:val="Normal"/>
    <w:next w:val="Normal"/>
    <w:autoRedefine/>
    <w:uiPriority w:val="99"/>
    <w:unhideWhenUsed/>
    <w:rsid w:val="00C03D15"/>
    <w:pPr>
      <w:spacing w:after="0"/>
      <w:ind w:left="880" w:hanging="220"/>
    </w:pPr>
    <w:rPr>
      <w:rFonts w:cstheme="minorHAnsi"/>
      <w:sz w:val="20"/>
      <w:szCs w:val="20"/>
    </w:rPr>
  </w:style>
  <w:style w:type="paragraph" w:styleId="ndice5">
    <w:name w:val="index 5"/>
    <w:basedOn w:val="Normal"/>
    <w:next w:val="Normal"/>
    <w:autoRedefine/>
    <w:uiPriority w:val="99"/>
    <w:unhideWhenUsed/>
    <w:rsid w:val="00C03D15"/>
    <w:pPr>
      <w:spacing w:after="0"/>
      <w:ind w:left="1100" w:hanging="220"/>
    </w:pPr>
    <w:rPr>
      <w:rFonts w:cstheme="minorHAnsi"/>
      <w:sz w:val="20"/>
      <w:szCs w:val="20"/>
    </w:rPr>
  </w:style>
  <w:style w:type="paragraph" w:styleId="ndice6">
    <w:name w:val="index 6"/>
    <w:basedOn w:val="Normal"/>
    <w:next w:val="Normal"/>
    <w:autoRedefine/>
    <w:uiPriority w:val="99"/>
    <w:unhideWhenUsed/>
    <w:rsid w:val="00C03D15"/>
    <w:pPr>
      <w:spacing w:after="0"/>
      <w:ind w:left="1320" w:hanging="220"/>
    </w:pPr>
    <w:rPr>
      <w:rFonts w:cstheme="minorHAnsi"/>
      <w:sz w:val="20"/>
      <w:szCs w:val="20"/>
    </w:rPr>
  </w:style>
  <w:style w:type="paragraph" w:styleId="ndice7">
    <w:name w:val="index 7"/>
    <w:basedOn w:val="Normal"/>
    <w:next w:val="Normal"/>
    <w:autoRedefine/>
    <w:uiPriority w:val="99"/>
    <w:unhideWhenUsed/>
    <w:rsid w:val="00C03D15"/>
    <w:pPr>
      <w:spacing w:after="0"/>
      <w:ind w:left="1540" w:hanging="220"/>
    </w:pPr>
    <w:rPr>
      <w:rFonts w:cstheme="minorHAnsi"/>
      <w:sz w:val="20"/>
      <w:szCs w:val="20"/>
    </w:rPr>
  </w:style>
  <w:style w:type="paragraph" w:styleId="ndice8">
    <w:name w:val="index 8"/>
    <w:basedOn w:val="Normal"/>
    <w:next w:val="Normal"/>
    <w:autoRedefine/>
    <w:uiPriority w:val="99"/>
    <w:unhideWhenUsed/>
    <w:rsid w:val="00C03D15"/>
    <w:pPr>
      <w:spacing w:after="0"/>
      <w:ind w:left="1760" w:hanging="220"/>
    </w:pPr>
    <w:rPr>
      <w:rFonts w:cstheme="minorHAnsi"/>
      <w:sz w:val="20"/>
      <w:szCs w:val="20"/>
    </w:rPr>
  </w:style>
  <w:style w:type="paragraph" w:styleId="ndice9">
    <w:name w:val="index 9"/>
    <w:basedOn w:val="Normal"/>
    <w:next w:val="Normal"/>
    <w:autoRedefine/>
    <w:uiPriority w:val="99"/>
    <w:unhideWhenUsed/>
    <w:rsid w:val="00C03D15"/>
    <w:pPr>
      <w:spacing w:after="0"/>
      <w:ind w:left="1980" w:hanging="220"/>
    </w:pPr>
    <w:rPr>
      <w:rFonts w:cstheme="minorHAnsi"/>
      <w:sz w:val="20"/>
      <w:szCs w:val="20"/>
    </w:rPr>
  </w:style>
  <w:style w:type="paragraph" w:styleId="Ttulodendice">
    <w:name w:val="index heading"/>
    <w:basedOn w:val="Normal"/>
    <w:next w:val="ndice1"/>
    <w:uiPriority w:val="99"/>
    <w:unhideWhenUsed/>
    <w:rsid w:val="00C03D15"/>
    <w:pPr>
      <w:spacing w:before="120" w:after="120"/>
    </w:pPr>
    <w:rPr>
      <w:rFonts w:cstheme="minorHAnsi"/>
      <w:b/>
      <w:bCs/>
      <w:i/>
      <w:iCs/>
      <w:sz w:val="20"/>
      <w:szCs w:val="20"/>
    </w:rPr>
  </w:style>
  <w:style w:type="paragraph" w:styleId="TtuloTDC">
    <w:name w:val="TOC Heading"/>
    <w:basedOn w:val="Ttulo1"/>
    <w:next w:val="Normal"/>
    <w:uiPriority w:val="39"/>
    <w:unhideWhenUsed/>
    <w:qFormat/>
    <w:rsid w:val="00D07408"/>
    <w:pPr>
      <w:outlineLvl w:val="9"/>
    </w:pPr>
    <w:rPr>
      <w:lang w:eastAsia="es-MX"/>
    </w:rPr>
  </w:style>
  <w:style w:type="paragraph" w:styleId="TDC1">
    <w:name w:val="toc 1"/>
    <w:basedOn w:val="Normal"/>
    <w:next w:val="Normal"/>
    <w:autoRedefine/>
    <w:uiPriority w:val="39"/>
    <w:unhideWhenUsed/>
    <w:rsid w:val="007C6554"/>
    <w:pPr>
      <w:tabs>
        <w:tab w:val="right" w:leader="dot" w:pos="10528"/>
      </w:tabs>
      <w:spacing w:after="0" w:line="312" w:lineRule="auto"/>
    </w:pPr>
    <w:rPr>
      <w:rFonts w:ascii="Arial" w:hAnsi="Arial" w:cs="Arial"/>
      <w:noProof/>
    </w:rPr>
  </w:style>
  <w:style w:type="paragraph" w:styleId="TDC2">
    <w:name w:val="toc 2"/>
    <w:basedOn w:val="Normal"/>
    <w:next w:val="Normal"/>
    <w:autoRedefine/>
    <w:uiPriority w:val="39"/>
    <w:unhideWhenUsed/>
    <w:rsid w:val="00D07408"/>
    <w:pPr>
      <w:spacing w:after="100"/>
      <w:ind w:left="220"/>
    </w:pPr>
  </w:style>
  <w:style w:type="paragraph" w:styleId="TDC3">
    <w:name w:val="toc 3"/>
    <w:basedOn w:val="Normal"/>
    <w:next w:val="Normal"/>
    <w:autoRedefine/>
    <w:uiPriority w:val="39"/>
    <w:unhideWhenUsed/>
    <w:rsid w:val="00D07408"/>
    <w:pPr>
      <w:spacing w:after="100"/>
      <w:ind w:left="440"/>
    </w:pPr>
    <w:rPr>
      <w:rFonts w:eastAsiaTheme="minorEastAsia" w:cs="Times New Roman"/>
      <w:lang w:eastAsia="es-MX"/>
    </w:rPr>
  </w:style>
  <w:style w:type="paragraph" w:styleId="Tabladeilustraciones">
    <w:name w:val="table of figures"/>
    <w:basedOn w:val="Normal"/>
    <w:next w:val="Normal"/>
    <w:uiPriority w:val="99"/>
    <w:unhideWhenUsed/>
    <w:rsid w:val="00314FBA"/>
    <w:pPr>
      <w:spacing w:after="0"/>
    </w:pPr>
  </w:style>
  <w:style w:type="character" w:styleId="Hipervnculovisitado">
    <w:name w:val="FollowedHyperlink"/>
    <w:basedOn w:val="Fuentedeprrafopredeter"/>
    <w:uiPriority w:val="99"/>
    <w:semiHidden/>
    <w:unhideWhenUsed/>
    <w:rsid w:val="007D25CD"/>
    <w:rPr>
      <w:color w:val="954F72" w:themeColor="followedHyperlink"/>
      <w:u w:val="single"/>
    </w:rPr>
  </w:style>
  <w:style w:type="paragraph" w:styleId="Revisin">
    <w:name w:val="Revision"/>
    <w:hidden/>
    <w:uiPriority w:val="99"/>
    <w:semiHidden/>
    <w:rsid w:val="00CC492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5066">
      <w:bodyDiv w:val="1"/>
      <w:marLeft w:val="0"/>
      <w:marRight w:val="0"/>
      <w:marTop w:val="0"/>
      <w:marBottom w:val="0"/>
      <w:divBdr>
        <w:top w:val="none" w:sz="0" w:space="0" w:color="auto"/>
        <w:left w:val="none" w:sz="0" w:space="0" w:color="auto"/>
        <w:bottom w:val="none" w:sz="0" w:space="0" w:color="auto"/>
        <w:right w:val="none" w:sz="0" w:space="0" w:color="auto"/>
      </w:divBdr>
      <w:divsChild>
        <w:div w:id="1155301091">
          <w:marLeft w:val="0"/>
          <w:marRight w:val="0"/>
          <w:marTop w:val="0"/>
          <w:marBottom w:val="0"/>
          <w:divBdr>
            <w:top w:val="none" w:sz="0" w:space="0" w:color="auto"/>
            <w:left w:val="none" w:sz="0" w:space="0" w:color="auto"/>
            <w:bottom w:val="none" w:sz="0" w:space="0" w:color="auto"/>
            <w:right w:val="none" w:sz="0" w:space="0" w:color="auto"/>
          </w:divBdr>
        </w:div>
      </w:divsChild>
    </w:div>
    <w:div w:id="67963408">
      <w:bodyDiv w:val="1"/>
      <w:marLeft w:val="0"/>
      <w:marRight w:val="0"/>
      <w:marTop w:val="0"/>
      <w:marBottom w:val="0"/>
      <w:divBdr>
        <w:top w:val="none" w:sz="0" w:space="0" w:color="auto"/>
        <w:left w:val="none" w:sz="0" w:space="0" w:color="auto"/>
        <w:bottom w:val="none" w:sz="0" w:space="0" w:color="auto"/>
        <w:right w:val="none" w:sz="0" w:space="0" w:color="auto"/>
      </w:divBdr>
    </w:div>
    <w:div w:id="76245711">
      <w:bodyDiv w:val="1"/>
      <w:marLeft w:val="0"/>
      <w:marRight w:val="0"/>
      <w:marTop w:val="0"/>
      <w:marBottom w:val="0"/>
      <w:divBdr>
        <w:top w:val="none" w:sz="0" w:space="0" w:color="auto"/>
        <w:left w:val="none" w:sz="0" w:space="0" w:color="auto"/>
        <w:bottom w:val="none" w:sz="0" w:space="0" w:color="auto"/>
        <w:right w:val="none" w:sz="0" w:space="0" w:color="auto"/>
      </w:divBdr>
    </w:div>
    <w:div w:id="283388713">
      <w:bodyDiv w:val="1"/>
      <w:marLeft w:val="0"/>
      <w:marRight w:val="0"/>
      <w:marTop w:val="0"/>
      <w:marBottom w:val="0"/>
      <w:divBdr>
        <w:top w:val="none" w:sz="0" w:space="0" w:color="auto"/>
        <w:left w:val="none" w:sz="0" w:space="0" w:color="auto"/>
        <w:bottom w:val="none" w:sz="0" w:space="0" w:color="auto"/>
        <w:right w:val="none" w:sz="0" w:space="0" w:color="auto"/>
      </w:divBdr>
    </w:div>
    <w:div w:id="301348636">
      <w:bodyDiv w:val="1"/>
      <w:marLeft w:val="0"/>
      <w:marRight w:val="0"/>
      <w:marTop w:val="0"/>
      <w:marBottom w:val="0"/>
      <w:divBdr>
        <w:top w:val="none" w:sz="0" w:space="0" w:color="auto"/>
        <w:left w:val="none" w:sz="0" w:space="0" w:color="auto"/>
        <w:bottom w:val="none" w:sz="0" w:space="0" w:color="auto"/>
        <w:right w:val="none" w:sz="0" w:space="0" w:color="auto"/>
      </w:divBdr>
      <w:divsChild>
        <w:div w:id="619994183">
          <w:marLeft w:val="0"/>
          <w:marRight w:val="0"/>
          <w:marTop w:val="0"/>
          <w:marBottom w:val="180"/>
          <w:divBdr>
            <w:top w:val="none" w:sz="0" w:space="0" w:color="auto"/>
            <w:left w:val="none" w:sz="0" w:space="0" w:color="auto"/>
            <w:bottom w:val="none" w:sz="0" w:space="0" w:color="auto"/>
            <w:right w:val="none" w:sz="0" w:space="0" w:color="auto"/>
          </w:divBdr>
        </w:div>
      </w:divsChild>
    </w:div>
    <w:div w:id="554438997">
      <w:bodyDiv w:val="1"/>
      <w:marLeft w:val="0"/>
      <w:marRight w:val="0"/>
      <w:marTop w:val="0"/>
      <w:marBottom w:val="0"/>
      <w:divBdr>
        <w:top w:val="none" w:sz="0" w:space="0" w:color="auto"/>
        <w:left w:val="none" w:sz="0" w:space="0" w:color="auto"/>
        <w:bottom w:val="none" w:sz="0" w:space="0" w:color="auto"/>
        <w:right w:val="none" w:sz="0" w:space="0" w:color="auto"/>
      </w:divBdr>
    </w:div>
    <w:div w:id="595216027">
      <w:bodyDiv w:val="1"/>
      <w:marLeft w:val="0"/>
      <w:marRight w:val="0"/>
      <w:marTop w:val="0"/>
      <w:marBottom w:val="0"/>
      <w:divBdr>
        <w:top w:val="none" w:sz="0" w:space="0" w:color="auto"/>
        <w:left w:val="none" w:sz="0" w:space="0" w:color="auto"/>
        <w:bottom w:val="none" w:sz="0" w:space="0" w:color="auto"/>
        <w:right w:val="none" w:sz="0" w:space="0" w:color="auto"/>
      </w:divBdr>
    </w:div>
    <w:div w:id="763695057">
      <w:bodyDiv w:val="1"/>
      <w:marLeft w:val="0"/>
      <w:marRight w:val="0"/>
      <w:marTop w:val="0"/>
      <w:marBottom w:val="0"/>
      <w:divBdr>
        <w:top w:val="none" w:sz="0" w:space="0" w:color="auto"/>
        <w:left w:val="none" w:sz="0" w:space="0" w:color="auto"/>
        <w:bottom w:val="none" w:sz="0" w:space="0" w:color="auto"/>
        <w:right w:val="none" w:sz="0" w:space="0" w:color="auto"/>
      </w:divBdr>
    </w:div>
    <w:div w:id="813958602">
      <w:bodyDiv w:val="1"/>
      <w:marLeft w:val="0"/>
      <w:marRight w:val="0"/>
      <w:marTop w:val="0"/>
      <w:marBottom w:val="0"/>
      <w:divBdr>
        <w:top w:val="none" w:sz="0" w:space="0" w:color="auto"/>
        <w:left w:val="none" w:sz="0" w:space="0" w:color="auto"/>
        <w:bottom w:val="none" w:sz="0" w:space="0" w:color="auto"/>
        <w:right w:val="none" w:sz="0" w:space="0" w:color="auto"/>
      </w:divBdr>
    </w:div>
    <w:div w:id="838471006">
      <w:bodyDiv w:val="1"/>
      <w:marLeft w:val="0"/>
      <w:marRight w:val="0"/>
      <w:marTop w:val="0"/>
      <w:marBottom w:val="0"/>
      <w:divBdr>
        <w:top w:val="none" w:sz="0" w:space="0" w:color="auto"/>
        <w:left w:val="none" w:sz="0" w:space="0" w:color="auto"/>
        <w:bottom w:val="none" w:sz="0" w:space="0" w:color="auto"/>
        <w:right w:val="none" w:sz="0" w:space="0" w:color="auto"/>
      </w:divBdr>
    </w:div>
    <w:div w:id="842016982">
      <w:bodyDiv w:val="1"/>
      <w:marLeft w:val="0"/>
      <w:marRight w:val="0"/>
      <w:marTop w:val="0"/>
      <w:marBottom w:val="0"/>
      <w:divBdr>
        <w:top w:val="none" w:sz="0" w:space="0" w:color="auto"/>
        <w:left w:val="none" w:sz="0" w:space="0" w:color="auto"/>
        <w:bottom w:val="none" w:sz="0" w:space="0" w:color="auto"/>
        <w:right w:val="none" w:sz="0" w:space="0" w:color="auto"/>
      </w:divBdr>
    </w:div>
    <w:div w:id="914820089">
      <w:bodyDiv w:val="1"/>
      <w:marLeft w:val="0"/>
      <w:marRight w:val="0"/>
      <w:marTop w:val="0"/>
      <w:marBottom w:val="0"/>
      <w:divBdr>
        <w:top w:val="none" w:sz="0" w:space="0" w:color="auto"/>
        <w:left w:val="none" w:sz="0" w:space="0" w:color="auto"/>
        <w:bottom w:val="none" w:sz="0" w:space="0" w:color="auto"/>
        <w:right w:val="none" w:sz="0" w:space="0" w:color="auto"/>
      </w:divBdr>
    </w:div>
    <w:div w:id="1171990470">
      <w:bodyDiv w:val="1"/>
      <w:marLeft w:val="0"/>
      <w:marRight w:val="0"/>
      <w:marTop w:val="0"/>
      <w:marBottom w:val="0"/>
      <w:divBdr>
        <w:top w:val="none" w:sz="0" w:space="0" w:color="auto"/>
        <w:left w:val="none" w:sz="0" w:space="0" w:color="auto"/>
        <w:bottom w:val="none" w:sz="0" w:space="0" w:color="auto"/>
        <w:right w:val="none" w:sz="0" w:space="0" w:color="auto"/>
      </w:divBdr>
    </w:div>
    <w:div w:id="1266696211">
      <w:bodyDiv w:val="1"/>
      <w:marLeft w:val="0"/>
      <w:marRight w:val="0"/>
      <w:marTop w:val="0"/>
      <w:marBottom w:val="0"/>
      <w:divBdr>
        <w:top w:val="none" w:sz="0" w:space="0" w:color="auto"/>
        <w:left w:val="none" w:sz="0" w:space="0" w:color="auto"/>
        <w:bottom w:val="none" w:sz="0" w:space="0" w:color="auto"/>
        <w:right w:val="none" w:sz="0" w:space="0" w:color="auto"/>
      </w:divBdr>
    </w:div>
    <w:div w:id="1568570210">
      <w:bodyDiv w:val="1"/>
      <w:marLeft w:val="0"/>
      <w:marRight w:val="0"/>
      <w:marTop w:val="0"/>
      <w:marBottom w:val="0"/>
      <w:divBdr>
        <w:top w:val="none" w:sz="0" w:space="0" w:color="auto"/>
        <w:left w:val="none" w:sz="0" w:space="0" w:color="auto"/>
        <w:bottom w:val="none" w:sz="0" w:space="0" w:color="auto"/>
        <w:right w:val="none" w:sz="0" w:space="0" w:color="auto"/>
      </w:divBdr>
    </w:div>
    <w:div w:id="1603799794">
      <w:bodyDiv w:val="1"/>
      <w:marLeft w:val="0"/>
      <w:marRight w:val="0"/>
      <w:marTop w:val="0"/>
      <w:marBottom w:val="0"/>
      <w:divBdr>
        <w:top w:val="none" w:sz="0" w:space="0" w:color="auto"/>
        <w:left w:val="none" w:sz="0" w:space="0" w:color="auto"/>
        <w:bottom w:val="none" w:sz="0" w:space="0" w:color="auto"/>
        <w:right w:val="none" w:sz="0" w:space="0" w:color="auto"/>
      </w:divBdr>
    </w:div>
    <w:div w:id="1742629856">
      <w:bodyDiv w:val="1"/>
      <w:marLeft w:val="0"/>
      <w:marRight w:val="0"/>
      <w:marTop w:val="0"/>
      <w:marBottom w:val="0"/>
      <w:divBdr>
        <w:top w:val="none" w:sz="0" w:space="0" w:color="auto"/>
        <w:left w:val="none" w:sz="0" w:space="0" w:color="auto"/>
        <w:bottom w:val="none" w:sz="0" w:space="0" w:color="auto"/>
        <w:right w:val="none" w:sz="0" w:space="0" w:color="auto"/>
      </w:divBdr>
    </w:div>
    <w:div w:id="1844468471">
      <w:bodyDiv w:val="1"/>
      <w:marLeft w:val="0"/>
      <w:marRight w:val="0"/>
      <w:marTop w:val="0"/>
      <w:marBottom w:val="0"/>
      <w:divBdr>
        <w:top w:val="none" w:sz="0" w:space="0" w:color="auto"/>
        <w:left w:val="none" w:sz="0" w:space="0" w:color="auto"/>
        <w:bottom w:val="none" w:sz="0" w:space="0" w:color="auto"/>
        <w:right w:val="none" w:sz="0" w:space="0" w:color="auto"/>
      </w:divBdr>
    </w:div>
    <w:div w:id="1905069557">
      <w:bodyDiv w:val="1"/>
      <w:marLeft w:val="0"/>
      <w:marRight w:val="0"/>
      <w:marTop w:val="0"/>
      <w:marBottom w:val="0"/>
      <w:divBdr>
        <w:top w:val="none" w:sz="0" w:space="0" w:color="auto"/>
        <w:left w:val="none" w:sz="0" w:space="0" w:color="auto"/>
        <w:bottom w:val="none" w:sz="0" w:space="0" w:color="auto"/>
        <w:right w:val="none" w:sz="0" w:space="0" w:color="auto"/>
      </w:divBdr>
    </w:div>
    <w:div w:id="1978142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styles" Target="styles.xml"/><Relationship Id="rId21" Type="http://schemas.openxmlformats.org/officeDocument/2006/relationships/image" Target="media/image13.e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65" Type="http://schemas.microsoft.com/office/2018/08/relationships/commentsExtensible" Target="commentsExtensi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9E9A30-542D-465D-B2F9-BACA92EC92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10166</TotalTime>
  <Pages>22</Pages>
  <Words>3412</Words>
  <Characters>18771</Characters>
  <Application>Microsoft Office Word</Application>
  <DocSecurity>0</DocSecurity>
  <Lines>156</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PIERO MORALES</dc:creator>
  <cp:keywords/>
  <dc:description/>
  <cp:lastModifiedBy>Admin</cp:lastModifiedBy>
  <cp:revision>360</cp:revision>
  <cp:lastPrinted>2021-08-13T22:14:00Z</cp:lastPrinted>
  <dcterms:created xsi:type="dcterms:W3CDTF">2021-06-30T18:16:00Z</dcterms:created>
  <dcterms:modified xsi:type="dcterms:W3CDTF">2022-12-15T00:00:00Z</dcterms:modified>
</cp:coreProperties>
</file>