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BCBE" w14:textId="77777777" w:rsidR="00E831C6" w:rsidRPr="00E831C6" w:rsidRDefault="00E831C6" w:rsidP="003F6639">
      <w:pPr>
        <w:spacing w:after="0"/>
        <w:jc w:val="center"/>
        <w:rPr>
          <w:b/>
          <w:bCs/>
          <w:sz w:val="32"/>
          <w:szCs w:val="32"/>
        </w:rPr>
      </w:pPr>
      <w:r w:rsidRPr="00E831C6">
        <w:rPr>
          <w:b/>
          <w:bCs/>
          <w:sz w:val="32"/>
          <w:szCs w:val="32"/>
        </w:rPr>
        <w:t>Scope of Work</w:t>
      </w:r>
    </w:p>
    <w:p w14:paraId="74948443" w14:textId="08BDB5AC" w:rsidR="00E831C6" w:rsidRDefault="00E831C6" w:rsidP="003F6639">
      <w:pPr>
        <w:spacing w:after="0"/>
        <w:jc w:val="center"/>
        <w:rPr>
          <w:b/>
          <w:bCs/>
          <w:sz w:val="32"/>
          <w:szCs w:val="32"/>
        </w:rPr>
      </w:pPr>
      <w:r w:rsidRPr="00E831C6">
        <w:rPr>
          <w:b/>
          <w:bCs/>
          <w:sz w:val="32"/>
          <w:szCs w:val="32"/>
        </w:rPr>
        <w:t>Board Annual Report 202</w:t>
      </w:r>
      <w:r w:rsidR="00256972" w:rsidRPr="003F6639">
        <w:rPr>
          <w:b/>
          <w:bCs/>
          <w:sz w:val="32"/>
          <w:szCs w:val="32"/>
        </w:rPr>
        <w:t>5</w:t>
      </w:r>
    </w:p>
    <w:p w14:paraId="5FD9D48A" w14:textId="77777777" w:rsidR="003F6639" w:rsidRPr="00E831C6" w:rsidRDefault="003F6639" w:rsidP="003F6639">
      <w:pPr>
        <w:spacing w:after="0"/>
        <w:jc w:val="center"/>
        <w:rPr>
          <w:b/>
          <w:bCs/>
          <w:sz w:val="32"/>
          <w:szCs w:val="32"/>
        </w:rPr>
      </w:pPr>
    </w:p>
    <w:p w14:paraId="00A2E3E0" w14:textId="0192E215" w:rsidR="00E831C6" w:rsidRPr="00256972" w:rsidRDefault="00E831C6" w:rsidP="003F6639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 w:rsidRPr="00256972">
        <w:rPr>
          <w:b/>
          <w:bCs/>
        </w:rPr>
        <w:t>Purpose</w:t>
      </w:r>
    </w:p>
    <w:p w14:paraId="040CA8AC" w14:textId="26F7870C" w:rsidR="00E831C6" w:rsidRPr="00E831C6" w:rsidRDefault="00E831C6" w:rsidP="003F6639">
      <w:pPr>
        <w:spacing w:after="0"/>
        <w:ind w:left="360"/>
        <w:jc w:val="both"/>
      </w:pPr>
      <w:r w:rsidRPr="00E831C6">
        <w:t>This Scope of Work (“SoW”) defines the requirements for the preparation of the Board Annual Report for the financial year 202</w:t>
      </w:r>
      <w:r w:rsidR="00256972" w:rsidRPr="00256972">
        <w:t>5</w:t>
      </w:r>
      <w:r w:rsidRPr="00E831C6">
        <w:t xml:space="preserve"> (“the Report”), in compliance with:</w:t>
      </w:r>
    </w:p>
    <w:p w14:paraId="74AF8CF9" w14:textId="77777777" w:rsidR="00E831C6" w:rsidRPr="00E831C6" w:rsidRDefault="00E831C6" w:rsidP="003F6639">
      <w:pPr>
        <w:numPr>
          <w:ilvl w:val="0"/>
          <w:numId w:val="1"/>
        </w:numPr>
        <w:spacing w:after="0"/>
        <w:jc w:val="both"/>
      </w:pPr>
      <w:r w:rsidRPr="00E831C6">
        <w:t>Applicable laws, regulations, and regulatory authority requirements; and</w:t>
      </w:r>
    </w:p>
    <w:p w14:paraId="1F461135" w14:textId="210FE8CB" w:rsidR="00E831C6" w:rsidRDefault="00E831C6" w:rsidP="003F6639">
      <w:pPr>
        <w:numPr>
          <w:ilvl w:val="0"/>
          <w:numId w:val="1"/>
        </w:numPr>
        <w:spacing w:after="0"/>
        <w:jc w:val="both"/>
      </w:pPr>
      <w:r w:rsidRPr="00E831C6">
        <w:t>The Ashraq Corporate Governance Charter, as approved and in force during the reporting period.</w:t>
      </w:r>
    </w:p>
    <w:p w14:paraId="1077DC1C" w14:textId="77777777" w:rsidR="00256972" w:rsidRPr="00E831C6" w:rsidRDefault="00256972" w:rsidP="003F6639">
      <w:pPr>
        <w:spacing w:after="0"/>
        <w:ind w:left="360"/>
        <w:jc w:val="both"/>
      </w:pPr>
    </w:p>
    <w:p w14:paraId="5E0EE0A4" w14:textId="3C98DEEA" w:rsidR="00E831C6" w:rsidRPr="00E831C6" w:rsidRDefault="00E831C6" w:rsidP="003F6639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Governing Framework</w:t>
      </w:r>
    </w:p>
    <w:p w14:paraId="7BCCCADE" w14:textId="77777777" w:rsidR="00E831C6" w:rsidRPr="00E831C6" w:rsidRDefault="00E831C6" w:rsidP="003F6639">
      <w:pPr>
        <w:spacing w:after="0"/>
        <w:ind w:firstLine="360"/>
        <w:jc w:val="both"/>
      </w:pPr>
      <w:r w:rsidRPr="00E831C6">
        <w:t>The Report shall be prepared strictly in accordance with:</w:t>
      </w:r>
    </w:p>
    <w:p w14:paraId="7A8F97F0" w14:textId="77777777" w:rsidR="00E831C6" w:rsidRPr="00E831C6" w:rsidRDefault="00E831C6" w:rsidP="003F6639">
      <w:pPr>
        <w:numPr>
          <w:ilvl w:val="0"/>
          <w:numId w:val="2"/>
        </w:numPr>
        <w:spacing w:after="0"/>
        <w:jc w:val="both"/>
      </w:pPr>
      <w:r w:rsidRPr="00E831C6">
        <w:t>All applicable corporate, governance, and regulatory reporting laws and directives; and</w:t>
      </w:r>
    </w:p>
    <w:p w14:paraId="71C4C49A" w14:textId="77777777" w:rsidR="00E831C6" w:rsidRPr="00E831C6" w:rsidRDefault="00E831C6" w:rsidP="003F6639">
      <w:pPr>
        <w:numPr>
          <w:ilvl w:val="0"/>
          <w:numId w:val="2"/>
        </w:numPr>
        <w:spacing w:after="0"/>
        <w:jc w:val="both"/>
      </w:pPr>
      <w:r w:rsidRPr="00E831C6">
        <w:t>The Ashraq Corporate Governance Charter, which stipulates the required disclosures, statements, and reporting obligations.</w:t>
      </w:r>
    </w:p>
    <w:p w14:paraId="24B72FDF" w14:textId="77777777" w:rsidR="00E831C6" w:rsidRPr="00E831C6" w:rsidRDefault="00E831C6" w:rsidP="003F6639">
      <w:pPr>
        <w:spacing w:after="0"/>
        <w:jc w:val="both"/>
      </w:pPr>
      <w:r w:rsidRPr="00E831C6">
        <w:t>The Charter and applicable law are incorporated into this Scope of Work by reference and shall govern the form, substance, and compliance standards of the Report.</w:t>
      </w:r>
    </w:p>
    <w:p w14:paraId="22B45575" w14:textId="42BBA047" w:rsidR="00E831C6" w:rsidRPr="00E831C6" w:rsidRDefault="00E831C6" w:rsidP="003F6639">
      <w:pPr>
        <w:spacing w:after="0"/>
        <w:jc w:val="both"/>
      </w:pPr>
    </w:p>
    <w:p w14:paraId="78F66276" w14:textId="77777777" w:rsidR="003F6639" w:rsidRDefault="00E831C6" w:rsidP="003F6639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Scope of Services</w:t>
      </w:r>
    </w:p>
    <w:p w14:paraId="3F223C89" w14:textId="6A48767C" w:rsidR="00E831C6" w:rsidRPr="003F6639" w:rsidRDefault="00E831C6" w:rsidP="003F6639">
      <w:pPr>
        <w:pStyle w:val="ListParagraph"/>
        <w:numPr>
          <w:ilvl w:val="1"/>
          <w:numId w:val="11"/>
        </w:numPr>
        <w:spacing w:after="0"/>
        <w:jc w:val="both"/>
        <w:rPr>
          <w:b/>
          <w:bCs/>
        </w:rPr>
      </w:pPr>
      <w:r w:rsidRPr="003F6639">
        <w:rPr>
          <w:b/>
          <w:bCs/>
        </w:rPr>
        <w:t>On-Site Engagement</w:t>
      </w:r>
    </w:p>
    <w:p w14:paraId="1F793C72" w14:textId="77777777" w:rsidR="00E831C6" w:rsidRPr="00E831C6" w:rsidRDefault="00E831C6" w:rsidP="003F6639">
      <w:pPr>
        <w:numPr>
          <w:ilvl w:val="0"/>
          <w:numId w:val="3"/>
        </w:numPr>
        <w:spacing w:after="0"/>
        <w:jc w:val="both"/>
      </w:pPr>
      <w:r w:rsidRPr="00E831C6">
        <w:t xml:space="preserve">Spend a minimum of </w:t>
      </w:r>
      <w:r w:rsidRPr="00E831C6">
        <w:rPr>
          <w:b/>
          <w:bCs/>
        </w:rPr>
        <w:t>one (1) full working week</w:t>
      </w:r>
      <w:r w:rsidRPr="00E831C6">
        <w:t xml:space="preserve"> at the Company’s premises.</w:t>
      </w:r>
    </w:p>
    <w:p w14:paraId="0910B1BE" w14:textId="77777777" w:rsidR="00E831C6" w:rsidRPr="00E831C6" w:rsidRDefault="00E831C6" w:rsidP="003F6639">
      <w:pPr>
        <w:numPr>
          <w:ilvl w:val="0"/>
          <w:numId w:val="3"/>
        </w:numPr>
        <w:spacing w:after="0"/>
        <w:jc w:val="both"/>
      </w:pPr>
      <w:r w:rsidRPr="00E831C6">
        <w:t>Conduct in-person meetings with relevant employees, senior management, and Board or Committee representatives as designated by the Company.</w:t>
      </w:r>
    </w:p>
    <w:p w14:paraId="607F6EB5" w14:textId="3FA3CCB1" w:rsidR="00E831C6" w:rsidRPr="00E831C6" w:rsidRDefault="00E831C6" w:rsidP="003F6639">
      <w:pPr>
        <w:spacing w:after="0"/>
        <w:jc w:val="both"/>
      </w:pPr>
    </w:p>
    <w:p w14:paraId="13C707CC" w14:textId="7F86FF35" w:rsidR="00E831C6" w:rsidRPr="00E831C6" w:rsidRDefault="00E831C6" w:rsidP="003F6639">
      <w:pPr>
        <w:pStyle w:val="ListParagraph"/>
        <w:numPr>
          <w:ilvl w:val="1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Data and Information Collection</w:t>
      </w:r>
    </w:p>
    <w:p w14:paraId="745FA0DC" w14:textId="77777777" w:rsidR="007C56A4" w:rsidRDefault="007C56A4" w:rsidP="007C56A4">
      <w:pPr>
        <w:numPr>
          <w:ilvl w:val="0"/>
          <w:numId w:val="4"/>
        </w:numPr>
        <w:spacing w:after="0"/>
        <w:jc w:val="both"/>
      </w:pPr>
      <w:r w:rsidRPr="007C56A4">
        <w:rPr>
          <w:b/>
          <w:bCs/>
        </w:rPr>
        <w:t>Data collection and analysis:</w:t>
      </w:r>
      <w:r w:rsidRPr="007C56A4">
        <w:t xml:space="preserve"> Gathering operational and financial information from the various departments of the company.</w:t>
      </w:r>
    </w:p>
    <w:p w14:paraId="67CFDB0F" w14:textId="78F9804C" w:rsidR="00E831C6" w:rsidRPr="00E831C6" w:rsidRDefault="00E831C6" w:rsidP="003F6639">
      <w:pPr>
        <w:spacing w:after="0"/>
        <w:jc w:val="both"/>
      </w:pPr>
    </w:p>
    <w:p w14:paraId="2C13CDFB" w14:textId="4DCB4B8E" w:rsidR="00E831C6" w:rsidRPr="00E831C6" w:rsidRDefault="00E831C6" w:rsidP="007D2CC3">
      <w:pPr>
        <w:pStyle w:val="ListParagraph"/>
        <w:numPr>
          <w:ilvl w:val="1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Report Preparation</w:t>
      </w:r>
    </w:p>
    <w:p w14:paraId="3C8B608F" w14:textId="5F1271FF" w:rsidR="007C56A4" w:rsidRDefault="007C56A4" w:rsidP="007C56A4">
      <w:pPr>
        <w:numPr>
          <w:ilvl w:val="0"/>
          <w:numId w:val="5"/>
        </w:numPr>
        <w:spacing w:after="0"/>
        <w:jc w:val="both"/>
      </w:pPr>
      <w:r w:rsidRPr="007C56A4">
        <w:t xml:space="preserve">Drafting the Chairman’s </w:t>
      </w:r>
      <w:r>
        <w:t xml:space="preserve">and CFO’s </w:t>
      </w:r>
      <w:r w:rsidRPr="007C56A4">
        <w:t>message, executive summary, performance analysis, and strategic discussions (such as current and future projects).</w:t>
      </w:r>
    </w:p>
    <w:p w14:paraId="0ED1CF82" w14:textId="508FED31" w:rsidR="00E831C6" w:rsidRPr="00E831C6" w:rsidRDefault="00E831C6" w:rsidP="003F6639">
      <w:pPr>
        <w:numPr>
          <w:ilvl w:val="0"/>
          <w:numId w:val="5"/>
        </w:numPr>
        <w:spacing w:after="0"/>
        <w:jc w:val="both"/>
      </w:pPr>
      <w:r w:rsidRPr="00E831C6">
        <w:t>Compile and draft the Board Annual Report 202</w:t>
      </w:r>
      <w:r w:rsidR="007D2CC3">
        <w:t>5</w:t>
      </w:r>
      <w:r w:rsidRPr="00E831C6">
        <w:t xml:space="preserve"> based on collected data and information.</w:t>
      </w:r>
    </w:p>
    <w:p w14:paraId="22125FFB" w14:textId="77777777" w:rsidR="00E831C6" w:rsidRPr="00E831C6" w:rsidRDefault="00E831C6" w:rsidP="003F6639">
      <w:pPr>
        <w:numPr>
          <w:ilvl w:val="0"/>
          <w:numId w:val="5"/>
        </w:numPr>
        <w:spacing w:after="0"/>
        <w:jc w:val="both"/>
      </w:pPr>
      <w:r w:rsidRPr="00E831C6">
        <w:lastRenderedPageBreak/>
        <w:t>Ensure the Report reflects accurate information and aligns with applicable law and the Ashraq Corporate Governance Charter.</w:t>
      </w:r>
    </w:p>
    <w:p w14:paraId="35F8EB0A" w14:textId="77777777" w:rsidR="00E831C6" w:rsidRDefault="00E831C6" w:rsidP="003F6639">
      <w:pPr>
        <w:numPr>
          <w:ilvl w:val="0"/>
          <w:numId w:val="5"/>
        </w:numPr>
        <w:spacing w:after="0"/>
        <w:jc w:val="both"/>
      </w:pPr>
      <w:r w:rsidRPr="00E831C6">
        <w:t>Maintain consistency with Board and Company records.</w:t>
      </w:r>
    </w:p>
    <w:p w14:paraId="295DA3B8" w14:textId="6512007E" w:rsidR="00E831C6" w:rsidRPr="00E831C6" w:rsidRDefault="00E831C6" w:rsidP="003F6639">
      <w:pPr>
        <w:spacing w:after="0"/>
        <w:jc w:val="both"/>
      </w:pPr>
    </w:p>
    <w:p w14:paraId="085E8F75" w14:textId="07877BA5" w:rsidR="00E831C6" w:rsidRPr="00E831C6" w:rsidRDefault="00E831C6" w:rsidP="007D2CC3">
      <w:pPr>
        <w:pStyle w:val="ListParagraph"/>
        <w:numPr>
          <w:ilvl w:val="1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Review and Revision</w:t>
      </w:r>
    </w:p>
    <w:p w14:paraId="2EB2252A" w14:textId="77777777" w:rsidR="00E831C6" w:rsidRPr="00E831C6" w:rsidRDefault="00E831C6" w:rsidP="003F6639">
      <w:pPr>
        <w:numPr>
          <w:ilvl w:val="0"/>
          <w:numId w:val="6"/>
        </w:numPr>
        <w:spacing w:after="0"/>
        <w:jc w:val="both"/>
      </w:pPr>
      <w:r w:rsidRPr="00E831C6">
        <w:t>Submit draft versions for management and Board review.</w:t>
      </w:r>
    </w:p>
    <w:p w14:paraId="034895CD" w14:textId="77777777" w:rsidR="00E831C6" w:rsidRPr="00E831C6" w:rsidRDefault="00E831C6" w:rsidP="003F6639">
      <w:pPr>
        <w:numPr>
          <w:ilvl w:val="0"/>
          <w:numId w:val="6"/>
        </w:numPr>
        <w:spacing w:after="0"/>
        <w:jc w:val="both"/>
      </w:pPr>
      <w:r w:rsidRPr="00E831C6">
        <w:t>Revise the Report in accordance with consolidated feedback.</w:t>
      </w:r>
    </w:p>
    <w:p w14:paraId="12A78F46" w14:textId="739F2BED" w:rsidR="00E831C6" w:rsidRPr="00E831C6" w:rsidRDefault="00E831C6" w:rsidP="003F6639">
      <w:pPr>
        <w:spacing w:after="0"/>
        <w:jc w:val="both"/>
      </w:pPr>
    </w:p>
    <w:p w14:paraId="413033F1" w14:textId="259C1C08" w:rsidR="00E831C6" w:rsidRPr="00E831C6" w:rsidRDefault="00E831C6" w:rsidP="0069616B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Compliance Statement</w:t>
      </w:r>
    </w:p>
    <w:p w14:paraId="71458847" w14:textId="77777777" w:rsidR="00E831C6" w:rsidRPr="00E831C6" w:rsidRDefault="00E831C6" w:rsidP="003F6639">
      <w:pPr>
        <w:spacing w:after="0"/>
        <w:jc w:val="both"/>
      </w:pPr>
      <w:r w:rsidRPr="00E831C6">
        <w:t>The Report shall include a formal statement confirming compliance with applicable laws and regulations and the Ashraq Corporate Governance Charter.</w:t>
      </w:r>
    </w:p>
    <w:p w14:paraId="138A02EF" w14:textId="70EC3273" w:rsidR="00E831C6" w:rsidRPr="00E831C6" w:rsidRDefault="00E831C6" w:rsidP="003F6639">
      <w:pPr>
        <w:spacing w:after="0"/>
        <w:jc w:val="both"/>
      </w:pPr>
    </w:p>
    <w:p w14:paraId="058B9EBD" w14:textId="77777777" w:rsidR="001C051D" w:rsidRDefault="00E831C6" w:rsidP="001C051D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Roles and Responsibilities</w:t>
      </w:r>
    </w:p>
    <w:p w14:paraId="6711EE0F" w14:textId="7BD06A51" w:rsidR="00E831C6" w:rsidRPr="001C051D" w:rsidRDefault="00E831C6" w:rsidP="001C051D">
      <w:pPr>
        <w:pStyle w:val="ListParagraph"/>
        <w:numPr>
          <w:ilvl w:val="1"/>
          <w:numId w:val="11"/>
        </w:numPr>
        <w:spacing w:after="0"/>
        <w:jc w:val="both"/>
        <w:rPr>
          <w:b/>
          <w:bCs/>
        </w:rPr>
      </w:pPr>
      <w:r w:rsidRPr="001C051D">
        <w:rPr>
          <w:b/>
          <w:bCs/>
        </w:rPr>
        <w:t>Company</w:t>
      </w:r>
    </w:p>
    <w:p w14:paraId="35E69AD4" w14:textId="77777777" w:rsidR="00E831C6" w:rsidRPr="00E831C6" w:rsidRDefault="00E831C6" w:rsidP="003F6639">
      <w:pPr>
        <w:numPr>
          <w:ilvl w:val="0"/>
          <w:numId w:val="7"/>
        </w:numPr>
        <w:spacing w:after="0"/>
        <w:jc w:val="both"/>
      </w:pPr>
      <w:r w:rsidRPr="00E831C6">
        <w:t>Provide access to premises, personnel, and records as required.</w:t>
      </w:r>
    </w:p>
    <w:p w14:paraId="6ACE87A3" w14:textId="77777777" w:rsidR="00E831C6" w:rsidRPr="00E831C6" w:rsidRDefault="00E831C6" w:rsidP="003F6639">
      <w:pPr>
        <w:numPr>
          <w:ilvl w:val="0"/>
          <w:numId w:val="7"/>
        </w:numPr>
        <w:spacing w:after="0"/>
        <w:jc w:val="both"/>
      </w:pPr>
      <w:r w:rsidRPr="00E831C6">
        <w:t>Designate a focal point for coordination and approvals.</w:t>
      </w:r>
    </w:p>
    <w:p w14:paraId="10366324" w14:textId="37537323" w:rsidR="00E831C6" w:rsidRPr="00E831C6" w:rsidRDefault="00E831C6" w:rsidP="001C051D">
      <w:pPr>
        <w:pStyle w:val="ListParagraph"/>
        <w:numPr>
          <w:ilvl w:val="1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Service Provider</w:t>
      </w:r>
    </w:p>
    <w:p w14:paraId="11861759" w14:textId="77777777" w:rsidR="00E831C6" w:rsidRPr="00E831C6" w:rsidRDefault="00E831C6" w:rsidP="003F6639">
      <w:pPr>
        <w:numPr>
          <w:ilvl w:val="0"/>
          <w:numId w:val="8"/>
        </w:numPr>
        <w:spacing w:after="0"/>
        <w:jc w:val="both"/>
      </w:pPr>
      <w:r w:rsidRPr="00E831C6">
        <w:t>Perform the services with due professional care and confidentiality.</w:t>
      </w:r>
    </w:p>
    <w:p w14:paraId="603A7ECE" w14:textId="77777777" w:rsidR="00E831C6" w:rsidRPr="00E831C6" w:rsidRDefault="00E831C6" w:rsidP="003F6639">
      <w:pPr>
        <w:numPr>
          <w:ilvl w:val="0"/>
          <w:numId w:val="8"/>
        </w:numPr>
        <w:spacing w:after="0"/>
        <w:jc w:val="both"/>
      </w:pPr>
      <w:r w:rsidRPr="00E831C6">
        <w:t>Fulfil the on-site engagement requirement.</w:t>
      </w:r>
    </w:p>
    <w:p w14:paraId="3F1F9DFF" w14:textId="77777777" w:rsidR="00E831C6" w:rsidRPr="00E831C6" w:rsidRDefault="00E831C6" w:rsidP="003F6639">
      <w:pPr>
        <w:numPr>
          <w:ilvl w:val="0"/>
          <w:numId w:val="8"/>
        </w:numPr>
        <w:spacing w:after="0"/>
        <w:jc w:val="both"/>
      </w:pPr>
      <w:r w:rsidRPr="00E831C6">
        <w:t>Collect and incorporate information accurately.</w:t>
      </w:r>
    </w:p>
    <w:p w14:paraId="3AFD0E76" w14:textId="1774E879" w:rsidR="00E831C6" w:rsidRPr="00E831C6" w:rsidRDefault="00E831C6" w:rsidP="001C051D">
      <w:pPr>
        <w:pStyle w:val="ListParagraph"/>
        <w:spacing w:after="0"/>
        <w:ind w:left="360"/>
        <w:jc w:val="both"/>
        <w:rPr>
          <w:b/>
          <w:bCs/>
        </w:rPr>
      </w:pPr>
    </w:p>
    <w:p w14:paraId="1920A201" w14:textId="7E9301EC" w:rsidR="00E831C6" w:rsidRPr="00E831C6" w:rsidRDefault="00E831C6" w:rsidP="001C051D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Deliverables</w:t>
      </w:r>
    </w:p>
    <w:p w14:paraId="13F3D1BD" w14:textId="77777777" w:rsidR="00E831C6" w:rsidRPr="00E831C6" w:rsidRDefault="00E831C6" w:rsidP="003F6639">
      <w:pPr>
        <w:spacing w:after="0"/>
        <w:jc w:val="both"/>
      </w:pPr>
      <w:r w:rsidRPr="00E831C6">
        <w:t>The Service Provider shall deliver the following:</w:t>
      </w:r>
    </w:p>
    <w:p w14:paraId="0BC1FD2E" w14:textId="77199663" w:rsidR="00E831C6" w:rsidRPr="00E831C6" w:rsidRDefault="00DA2C09" w:rsidP="003F6639">
      <w:pPr>
        <w:numPr>
          <w:ilvl w:val="0"/>
          <w:numId w:val="9"/>
        </w:numPr>
        <w:spacing w:after="0"/>
        <w:jc w:val="both"/>
      </w:pPr>
      <w:r>
        <w:rPr>
          <w:b/>
          <w:bCs/>
        </w:rPr>
        <w:t xml:space="preserve">First </w:t>
      </w:r>
      <w:r w:rsidR="0079786B">
        <w:rPr>
          <w:b/>
          <w:bCs/>
        </w:rPr>
        <w:t>F</w:t>
      </w:r>
      <w:r w:rsidR="002C3B80">
        <w:rPr>
          <w:b/>
          <w:bCs/>
        </w:rPr>
        <w:t xml:space="preserve">inal </w:t>
      </w:r>
      <w:r w:rsidR="00E831C6" w:rsidRPr="00E831C6">
        <w:rPr>
          <w:b/>
          <w:bCs/>
        </w:rPr>
        <w:t>Draft Board Annual Report 202</w:t>
      </w:r>
      <w:r w:rsidR="001C051D">
        <w:rPr>
          <w:b/>
          <w:bCs/>
        </w:rPr>
        <w:t>5</w:t>
      </w:r>
    </w:p>
    <w:p w14:paraId="2C1A860F" w14:textId="0EB10EA7" w:rsidR="00E831C6" w:rsidRDefault="00E831C6" w:rsidP="003F6639">
      <w:pPr>
        <w:numPr>
          <w:ilvl w:val="1"/>
          <w:numId w:val="9"/>
        </w:numPr>
        <w:spacing w:after="0"/>
        <w:jc w:val="both"/>
      </w:pPr>
      <w:r w:rsidRPr="00E831C6">
        <w:t xml:space="preserve">Provided in an </w:t>
      </w:r>
      <w:r w:rsidRPr="00E831C6">
        <w:rPr>
          <w:b/>
          <w:bCs/>
        </w:rPr>
        <w:t>editable electronic format</w:t>
      </w:r>
      <w:r w:rsidRPr="00E831C6">
        <w:t xml:space="preserve"> (e.g., Microsoft Word or equivalent)</w:t>
      </w:r>
      <w:r w:rsidR="001C051D">
        <w:t xml:space="preserve"> </w:t>
      </w:r>
    </w:p>
    <w:p w14:paraId="43F38AA8" w14:textId="7949E0F5" w:rsidR="001C051D" w:rsidRPr="00E831C6" w:rsidRDefault="00347C80" w:rsidP="003F6639">
      <w:pPr>
        <w:numPr>
          <w:ilvl w:val="1"/>
          <w:numId w:val="9"/>
        </w:numPr>
        <w:spacing w:after="0"/>
        <w:jc w:val="both"/>
      </w:pPr>
      <w:r>
        <w:t>The Report must be in Arabic language</w:t>
      </w:r>
    </w:p>
    <w:p w14:paraId="203717C1" w14:textId="7E961390" w:rsidR="002C3B80" w:rsidRPr="00E831C6" w:rsidRDefault="00E831C6" w:rsidP="0079786B">
      <w:pPr>
        <w:numPr>
          <w:ilvl w:val="1"/>
          <w:numId w:val="9"/>
        </w:numPr>
        <w:spacing w:after="0"/>
        <w:jc w:val="both"/>
      </w:pPr>
      <w:r w:rsidRPr="00E831C6">
        <w:rPr>
          <w:b/>
          <w:bCs/>
        </w:rPr>
        <w:t>Text</w:t>
      </w:r>
      <w:r w:rsidR="008274DB">
        <w:rPr>
          <w:b/>
          <w:bCs/>
        </w:rPr>
        <w:t xml:space="preserve"> based</w:t>
      </w:r>
      <w:r w:rsidRPr="00E831C6">
        <w:rPr>
          <w:b/>
          <w:bCs/>
        </w:rPr>
        <w:t xml:space="preserve"> content</w:t>
      </w:r>
      <w:r w:rsidRPr="00E831C6">
        <w:t>,</w:t>
      </w:r>
      <w:r w:rsidR="008274DB">
        <w:t xml:space="preserve"> </w:t>
      </w:r>
      <w:r w:rsidR="008274DB" w:rsidRPr="008274DB">
        <w:t>with illustrative charts if suitable, formatted only using basic and minimal design elements provided by the Company, and excluding any graphic design, branding, creative layout, or visual enhancement services.</w:t>
      </w:r>
    </w:p>
    <w:p w14:paraId="5AB54E74" w14:textId="2C5962F5" w:rsidR="00E831C6" w:rsidRPr="00E831C6" w:rsidRDefault="00E831C6" w:rsidP="003F6639">
      <w:pPr>
        <w:numPr>
          <w:ilvl w:val="0"/>
          <w:numId w:val="9"/>
        </w:numPr>
        <w:spacing w:after="0"/>
        <w:jc w:val="both"/>
      </w:pPr>
      <w:r w:rsidRPr="00E831C6">
        <w:rPr>
          <w:b/>
          <w:bCs/>
        </w:rPr>
        <w:t>Final Board Annual Report 202</w:t>
      </w:r>
      <w:r w:rsidR="00347C80">
        <w:rPr>
          <w:b/>
          <w:bCs/>
        </w:rPr>
        <w:t>5</w:t>
      </w:r>
    </w:p>
    <w:p w14:paraId="788F9EB7" w14:textId="77777777" w:rsidR="00E831C6" w:rsidRDefault="00E831C6" w:rsidP="003F6639">
      <w:pPr>
        <w:numPr>
          <w:ilvl w:val="1"/>
          <w:numId w:val="9"/>
        </w:numPr>
        <w:spacing w:after="0"/>
        <w:jc w:val="both"/>
      </w:pPr>
      <w:r w:rsidRPr="00E831C6">
        <w:t xml:space="preserve">Provided in an </w:t>
      </w:r>
      <w:r w:rsidRPr="00E831C6">
        <w:rPr>
          <w:b/>
          <w:bCs/>
        </w:rPr>
        <w:t>editable electronic format</w:t>
      </w:r>
      <w:r w:rsidRPr="00E831C6">
        <w:t xml:space="preserve"> (e.g., Microsoft Word or equivalent).</w:t>
      </w:r>
    </w:p>
    <w:p w14:paraId="6AFFF67F" w14:textId="6A9099C2" w:rsidR="001F3E88" w:rsidRPr="00E831C6" w:rsidRDefault="001F3E88" w:rsidP="001F3E88">
      <w:pPr>
        <w:numPr>
          <w:ilvl w:val="1"/>
          <w:numId w:val="9"/>
        </w:numPr>
        <w:spacing w:after="0"/>
        <w:jc w:val="both"/>
      </w:pPr>
      <w:r>
        <w:t>The Report must be in Arabic language</w:t>
      </w:r>
    </w:p>
    <w:p w14:paraId="28DD4F25" w14:textId="31003E32" w:rsidR="004A681B" w:rsidRDefault="00846753" w:rsidP="00846753">
      <w:pPr>
        <w:numPr>
          <w:ilvl w:val="1"/>
          <w:numId w:val="9"/>
        </w:numPr>
        <w:spacing w:after="0"/>
        <w:jc w:val="both"/>
      </w:pPr>
      <w:r w:rsidRPr="00E831C6">
        <w:rPr>
          <w:b/>
          <w:bCs/>
        </w:rPr>
        <w:t>Text</w:t>
      </w:r>
      <w:r>
        <w:rPr>
          <w:b/>
          <w:bCs/>
        </w:rPr>
        <w:t xml:space="preserve"> based</w:t>
      </w:r>
      <w:r w:rsidRPr="00E831C6">
        <w:rPr>
          <w:b/>
          <w:bCs/>
        </w:rPr>
        <w:t xml:space="preserve"> content</w:t>
      </w:r>
      <w:r w:rsidRPr="00E831C6">
        <w:t>,</w:t>
      </w:r>
      <w:r>
        <w:t xml:space="preserve"> </w:t>
      </w:r>
      <w:r w:rsidRPr="008274DB">
        <w:t>with illustrative charts if suitable, formatted only using basic and minimal design elements provided by the Company, and excluding any graphic design, branding, creative layout, or visual enhancement services.</w:t>
      </w:r>
    </w:p>
    <w:p w14:paraId="5C66E157" w14:textId="77777777" w:rsidR="00846753" w:rsidRDefault="00846753" w:rsidP="00846753">
      <w:pPr>
        <w:spacing w:after="0"/>
        <w:ind w:left="1440"/>
        <w:jc w:val="both"/>
      </w:pPr>
    </w:p>
    <w:p w14:paraId="6D2DD7B6" w14:textId="77777777" w:rsidR="004A681B" w:rsidRPr="004A681B" w:rsidRDefault="004A681B" w:rsidP="004A681B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 w:rsidRPr="004A681B">
        <w:rPr>
          <w:b/>
          <w:bCs/>
        </w:rPr>
        <w:t>Approach for Data and Information Collection</w:t>
      </w:r>
    </w:p>
    <w:p w14:paraId="12B954A9" w14:textId="77777777" w:rsidR="004A681B" w:rsidRPr="004A681B" w:rsidRDefault="004A681B" w:rsidP="004A681B">
      <w:pPr>
        <w:spacing w:after="0"/>
        <w:jc w:val="both"/>
        <w:rPr>
          <w:b/>
          <w:bCs/>
        </w:rPr>
      </w:pPr>
      <w:r w:rsidRPr="004A681B">
        <w:rPr>
          <w:b/>
          <w:bCs/>
        </w:rPr>
        <w:t>Overview</w:t>
      </w:r>
    </w:p>
    <w:p w14:paraId="3F672EA4" w14:textId="5A3A3CC0" w:rsidR="00190744" w:rsidRPr="00190744" w:rsidRDefault="00190744" w:rsidP="00190744">
      <w:pPr>
        <w:spacing w:after="0"/>
        <w:jc w:val="both"/>
      </w:pPr>
      <w:r w:rsidRPr="00190744">
        <w:t>The data and information required for the preparation of the Board Annual Report 202</w:t>
      </w:r>
      <w:r>
        <w:t>5</w:t>
      </w:r>
      <w:r w:rsidRPr="00190744">
        <w:t xml:space="preserve"> shall be collected using a </w:t>
      </w:r>
      <w:r w:rsidRPr="00190744">
        <w:rPr>
          <w:b/>
          <w:bCs/>
        </w:rPr>
        <w:t>structured, documented, and auditable approach</w:t>
      </w:r>
      <w:r w:rsidRPr="00190744">
        <w:t xml:space="preserve"> aligned with the Ashraq Corporate Governance Charter and applicable laws.</w:t>
      </w:r>
    </w:p>
    <w:p w14:paraId="74751182" w14:textId="77777777" w:rsidR="00190744" w:rsidRPr="00190744" w:rsidRDefault="00190744" w:rsidP="00190744">
      <w:pPr>
        <w:spacing w:after="0"/>
        <w:jc w:val="both"/>
      </w:pPr>
      <w:r w:rsidRPr="00190744">
        <w:t>At a minimum, the approach shall include:</w:t>
      </w:r>
    </w:p>
    <w:p w14:paraId="4A2D9074" w14:textId="77777777" w:rsidR="00190744" w:rsidRPr="00190744" w:rsidRDefault="00190744" w:rsidP="00190744">
      <w:pPr>
        <w:numPr>
          <w:ilvl w:val="0"/>
          <w:numId w:val="18"/>
        </w:numPr>
        <w:spacing w:after="0"/>
        <w:jc w:val="both"/>
      </w:pPr>
      <w:r w:rsidRPr="00190744">
        <w:t>A structured questionnaire derived from the Ashraq Corporate Governance Charter and legal requirements;</w:t>
      </w:r>
    </w:p>
    <w:p w14:paraId="510B7F17" w14:textId="77777777" w:rsidR="00190744" w:rsidRPr="00190744" w:rsidRDefault="00190744" w:rsidP="00190744">
      <w:pPr>
        <w:numPr>
          <w:ilvl w:val="0"/>
          <w:numId w:val="18"/>
        </w:numPr>
        <w:spacing w:after="0"/>
        <w:jc w:val="both"/>
      </w:pPr>
      <w:r w:rsidRPr="00190744">
        <w:t>Written responses provided by the Company and validated by supporting records where applicable; and</w:t>
      </w:r>
    </w:p>
    <w:p w14:paraId="4117841A" w14:textId="77777777" w:rsidR="00190744" w:rsidRPr="00190744" w:rsidRDefault="00190744" w:rsidP="00190744">
      <w:pPr>
        <w:numPr>
          <w:ilvl w:val="0"/>
          <w:numId w:val="18"/>
        </w:numPr>
        <w:spacing w:after="0"/>
        <w:jc w:val="both"/>
      </w:pPr>
      <w:r w:rsidRPr="00190744">
        <w:t>On-site meetings during the mandatory on-site engagement period to clarify and validate information.</w:t>
      </w:r>
    </w:p>
    <w:p w14:paraId="3E339EC1" w14:textId="77777777" w:rsidR="00190744" w:rsidRPr="00190744" w:rsidRDefault="00190744" w:rsidP="00190744">
      <w:pPr>
        <w:spacing w:after="0"/>
        <w:jc w:val="both"/>
      </w:pPr>
      <w:r w:rsidRPr="00190744">
        <w:t>The Service Provider shall submit a detailed data-collection methodology, including timelines, responsibilities, and validation steps, for the Company’s review and approval at the commencement of the engagement.</w:t>
      </w:r>
    </w:p>
    <w:p w14:paraId="5D5E2CA0" w14:textId="77777777" w:rsidR="00190744" w:rsidRPr="00190744" w:rsidRDefault="00190744" w:rsidP="00190744">
      <w:pPr>
        <w:spacing w:after="0"/>
        <w:jc w:val="both"/>
      </w:pPr>
      <w:r w:rsidRPr="00190744">
        <w:t>No material deviation from the approved approach shall be made without the Company’s prior written approval.</w:t>
      </w:r>
    </w:p>
    <w:p w14:paraId="6D2F724D" w14:textId="77777777" w:rsidR="004A681B" w:rsidRDefault="004A681B" w:rsidP="004A681B">
      <w:pPr>
        <w:spacing w:after="0"/>
        <w:jc w:val="both"/>
      </w:pPr>
      <w:r w:rsidRPr="004A681B">
        <w:t>Any unresolved items shall be clearly flagged for Board attention.</w:t>
      </w:r>
    </w:p>
    <w:p w14:paraId="7FA5C394" w14:textId="77777777" w:rsidR="001F3E88" w:rsidRDefault="001F3E88" w:rsidP="004A681B">
      <w:pPr>
        <w:spacing w:after="0"/>
        <w:jc w:val="both"/>
      </w:pPr>
    </w:p>
    <w:p w14:paraId="1DEE99AD" w14:textId="0F766A67" w:rsidR="005E2DDA" w:rsidRPr="005E2DDA" w:rsidRDefault="00C060E3" w:rsidP="005E2DDA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>
        <w:rPr>
          <w:b/>
          <w:bCs/>
        </w:rPr>
        <w:t>Timeline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4"/>
        <w:gridCol w:w="7052"/>
        <w:gridCol w:w="1704"/>
      </w:tblGrid>
      <w:tr w:rsidR="00072F53" w14:paraId="63CC810D" w14:textId="77777777" w:rsidTr="00A74E91">
        <w:tc>
          <w:tcPr>
            <w:tcW w:w="318" w:type="pct"/>
            <w:shd w:val="clear" w:color="auto" w:fill="E8E8E8" w:themeFill="background2"/>
            <w:vAlign w:val="center"/>
          </w:tcPr>
          <w:p w14:paraId="673598BC" w14:textId="25ABBEDE" w:rsidR="00072F53" w:rsidRPr="002A4C4A" w:rsidRDefault="00072F53" w:rsidP="002A4C4A">
            <w:pPr>
              <w:jc w:val="center"/>
              <w:rPr>
                <w:b/>
                <w:bCs/>
              </w:rPr>
            </w:pPr>
            <w:r w:rsidRPr="002A4C4A">
              <w:rPr>
                <w:b/>
                <w:bCs/>
              </w:rPr>
              <w:t>#</w:t>
            </w:r>
          </w:p>
        </w:tc>
        <w:tc>
          <w:tcPr>
            <w:tcW w:w="3771" w:type="pct"/>
            <w:shd w:val="clear" w:color="auto" w:fill="E8E8E8" w:themeFill="background2"/>
          </w:tcPr>
          <w:p w14:paraId="0E315704" w14:textId="341AE78A" w:rsidR="00072F53" w:rsidRPr="002A4C4A" w:rsidRDefault="00A74E91" w:rsidP="005E2DD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912" w:type="pct"/>
            <w:shd w:val="clear" w:color="auto" w:fill="E8E8E8" w:themeFill="background2"/>
          </w:tcPr>
          <w:p w14:paraId="15E3EB74" w14:textId="0C40DCE5" w:rsidR="00072F53" w:rsidRPr="002A4C4A" w:rsidRDefault="00072F53" w:rsidP="005E2DDA">
            <w:pPr>
              <w:jc w:val="both"/>
              <w:rPr>
                <w:b/>
                <w:bCs/>
              </w:rPr>
            </w:pPr>
            <w:r w:rsidRPr="002A4C4A">
              <w:rPr>
                <w:b/>
                <w:bCs/>
              </w:rPr>
              <w:t>Date</w:t>
            </w:r>
          </w:p>
        </w:tc>
      </w:tr>
      <w:tr w:rsidR="00072F53" w14:paraId="2D306E3C" w14:textId="77777777" w:rsidTr="00A74E91">
        <w:tc>
          <w:tcPr>
            <w:tcW w:w="318" w:type="pct"/>
            <w:vAlign w:val="center"/>
          </w:tcPr>
          <w:p w14:paraId="3AFB55BF" w14:textId="301DA39C" w:rsidR="00072F53" w:rsidRPr="002A4C4A" w:rsidRDefault="00072F53" w:rsidP="002A4C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71" w:type="pct"/>
          </w:tcPr>
          <w:p w14:paraId="57156550" w14:textId="5F30B6D1" w:rsidR="00072F53" w:rsidRDefault="00D35781" w:rsidP="006C1612">
            <w:pPr>
              <w:jc w:val="both"/>
            </w:pPr>
            <w:r w:rsidRPr="00D35781">
              <w:t>Submission of the “</w:t>
            </w:r>
            <w:r w:rsidRPr="00534FA4">
              <w:rPr>
                <w:b/>
                <w:bCs/>
              </w:rPr>
              <w:t>First Final Draft Board Annual Report 2025</w:t>
            </w:r>
            <w:r w:rsidRPr="00D35781">
              <w:t>” for Company review and receipt of Board members’ comments</w:t>
            </w:r>
          </w:p>
        </w:tc>
        <w:tc>
          <w:tcPr>
            <w:tcW w:w="912" w:type="pct"/>
            <w:vAlign w:val="center"/>
          </w:tcPr>
          <w:p w14:paraId="6ADCA19A" w14:textId="17FF972A" w:rsidR="00072F53" w:rsidRDefault="00072F53" w:rsidP="00072F53">
            <w:r>
              <w:t>5 April 2026</w:t>
            </w:r>
          </w:p>
        </w:tc>
      </w:tr>
      <w:tr w:rsidR="00072F53" w14:paraId="49A55F0C" w14:textId="77777777" w:rsidTr="00A74E91">
        <w:tc>
          <w:tcPr>
            <w:tcW w:w="318" w:type="pct"/>
            <w:vAlign w:val="center"/>
          </w:tcPr>
          <w:p w14:paraId="3601ACD1" w14:textId="3A3B9A1B" w:rsidR="00072F53" w:rsidRPr="002A4C4A" w:rsidRDefault="00534FA4" w:rsidP="002A4C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771" w:type="pct"/>
          </w:tcPr>
          <w:p w14:paraId="794FB087" w14:textId="576C4806" w:rsidR="00072F53" w:rsidRDefault="00534FA4" w:rsidP="006C1612">
            <w:pPr>
              <w:jc w:val="both"/>
            </w:pPr>
            <w:r w:rsidRPr="00534FA4">
              <w:t>Submission of the “</w:t>
            </w:r>
            <w:r w:rsidRPr="00A74E91">
              <w:rPr>
                <w:b/>
                <w:bCs/>
              </w:rPr>
              <w:t>Final Board Annual Report 2025</w:t>
            </w:r>
            <w:r w:rsidRPr="00534FA4">
              <w:t>” incorporating the consolidated feedback of the Company and Board members.</w:t>
            </w:r>
          </w:p>
        </w:tc>
        <w:tc>
          <w:tcPr>
            <w:tcW w:w="912" w:type="pct"/>
            <w:vAlign w:val="center"/>
          </w:tcPr>
          <w:p w14:paraId="01342CBF" w14:textId="5C63BF23" w:rsidR="00072F53" w:rsidRDefault="00072F53" w:rsidP="00072F53">
            <w:r>
              <w:t>21 April 2026</w:t>
            </w:r>
          </w:p>
        </w:tc>
      </w:tr>
      <w:tr w:rsidR="00072F53" w14:paraId="44EF9D19" w14:textId="77777777" w:rsidTr="00A74E91">
        <w:tc>
          <w:tcPr>
            <w:tcW w:w="318" w:type="pct"/>
            <w:vAlign w:val="center"/>
          </w:tcPr>
          <w:p w14:paraId="683C2A06" w14:textId="1B93C01F" w:rsidR="00072F53" w:rsidRPr="002A4C4A" w:rsidRDefault="00534FA4" w:rsidP="002A4C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771" w:type="pct"/>
          </w:tcPr>
          <w:p w14:paraId="6725053D" w14:textId="24C312E7" w:rsidR="00072F53" w:rsidRDefault="00072F53" w:rsidP="005E2DDA">
            <w:pPr>
              <w:jc w:val="both"/>
            </w:pPr>
            <w:r>
              <w:t xml:space="preserve">Board meeting </w:t>
            </w:r>
          </w:p>
        </w:tc>
        <w:tc>
          <w:tcPr>
            <w:tcW w:w="912" w:type="pct"/>
            <w:vAlign w:val="center"/>
          </w:tcPr>
          <w:p w14:paraId="1246E5EE" w14:textId="03ACD755" w:rsidR="00072F53" w:rsidRDefault="00072F53" w:rsidP="00072F53">
            <w:r>
              <w:t>30 April 2026</w:t>
            </w:r>
          </w:p>
        </w:tc>
      </w:tr>
    </w:tbl>
    <w:p w14:paraId="70FCDC78" w14:textId="2E155A68" w:rsidR="00E831C6" w:rsidRPr="00E831C6" w:rsidRDefault="00E831C6" w:rsidP="003F6639">
      <w:pPr>
        <w:spacing w:after="0"/>
        <w:jc w:val="both"/>
      </w:pPr>
    </w:p>
    <w:p w14:paraId="2FA2D404" w14:textId="2D4A3C13" w:rsidR="00E831C6" w:rsidRPr="00E831C6" w:rsidRDefault="00E831C6" w:rsidP="00D90842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</w:rPr>
      </w:pPr>
      <w:r w:rsidRPr="00E831C6">
        <w:rPr>
          <w:b/>
          <w:bCs/>
        </w:rPr>
        <w:t>Confidentiality</w:t>
      </w:r>
    </w:p>
    <w:p w14:paraId="438A0056" w14:textId="0649B5E3" w:rsidR="00E831C6" w:rsidRDefault="00E831C6" w:rsidP="006C1612">
      <w:pPr>
        <w:spacing w:after="0"/>
        <w:jc w:val="both"/>
      </w:pPr>
      <w:r w:rsidRPr="00E831C6">
        <w:t>All information obtained during the engagement shall be treated as strictly confidential and used solely for the purposes of fulfilling this Scope of Work.</w:t>
      </w:r>
    </w:p>
    <w:sectPr w:rsidR="00E831C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1CC69" w14:textId="77777777" w:rsidR="00E4687C" w:rsidRDefault="00E4687C" w:rsidP="00256972">
      <w:pPr>
        <w:spacing w:after="0" w:line="240" w:lineRule="auto"/>
      </w:pPr>
      <w:r>
        <w:separator/>
      </w:r>
    </w:p>
  </w:endnote>
  <w:endnote w:type="continuationSeparator" w:id="0">
    <w:p w14:paraId="54B3B6F8" w14:textId="77777777" w:rsidR="00E4687C" w:rsidRDefault="00E4687C" w:rsidP="00256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706963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D88C15A" w14:textId="62E75453" w:rsidR="00256972" w:rsidRDefault="0025697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DF48CA2" w14:textId="77777777" w:rsidR="00256972" w:rsidRDefault="00256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29FA0" w14:textId="77777777" w:rsidR="00E4687C" w:rsidRDefault="00E4687C" w:rsidP="00256972">
      <w:pPr>
        <w:spacing w:after="0" w:line="240" w:lineRule="auto"/>
      </w:pPr>
      <w:r>
        <w:separator/>
      </w:r>
    </w:p>
  </w:footnote>
  <w:footnote w:type="continuationSeparator" w:id="0">
    <w:p w14:paraId="5F4D229B" w14:textId="77777777" w:rsidR="00E4687C" w:rsidRDefault="00E4687C" w:rsidP="00256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86D7F" w14:textId="58D2CD49" w:rsidR="00256972" w:rsidRDefault="00256972">
    <w:pPr>
      <w:pStyle w:val="Header"/>
    </w:pPr>
    <w:r>
      <w:rPr>
        <w:noProof/>
      </w:rPr>
      <w:drawing>
        <wp:inline distT="0" distB="0" distL="0" distR="0" wp14:anchorId="2A1A4A1B" wp14:editId="126E6753">
          <wp:extent cx="1625600" cy="914400"/>
          <wp:effectExtent l="0" t="0" r="0" b="0"/>
          <wp:docPr id="3610393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039347" name="Picture 3610393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4393" cy="9193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41D2"/>
    <w:multiLevelType w:val="multilevel"/>
    <w:tmpl w:val="8A3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7F73"/>
    <w:multiLevelType w:val="multilevel"/>
    <w:tmpl w:val="6518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A3AA3"/>
    <w:multiLevelType w:val="multilevel"/>
    <w:tmpl w:val="58F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308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D77704"/>
    <w:multiLevelType w:val="multilevel"/>
    <w:tmpl w:val="31B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82BF7"/>
    <w:multiLevelType w:val="multilevel"/>
    <w:tmpl w:val="D0C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52CA2"/>
    <w:multiLevelType w:val="multilevel"/>
    <w:tmpl w:val="E9A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2519"/>
    <w:multiLevelType w:val="multilevel"/>
    <w:tmpl w:val="BC6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26A3C"/>
    <w:multiLevelType w:val="multilevel"/>
    <w:tmpl w:val="8BA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33B74"/>
    <w:multiLevelType w:val="multilevel"/>
    <w:tmpl w:val="1866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340B6"/>
    <w:multiLevelType w:val="multilevel"/>
    <w:tmpl w:val="A3B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23A6F"/>
    <w:multiLevelType w:val="hybridMultilevel"/>
    <w:tmpl w:val="1B503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D062B2"/>
    <w:multiLevelType w:val="multilevel"/>
    <w:tmpl w:val="B56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A3927"/>
    <w:multiLevelType w:val="multilevel"/>
    <w:tmpl w:val="B96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0A57"/>
    <w:multiLevelType w:val="multilevel"/>
    <w:tmpl w:val="CF8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6412F"/>
    <w:multiLevelType w:val="multilevel"/>
    <w:tmpl w:val="F142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D50A13"/>
    <w:multiLevelType w:val="multilevel"/>
    <w:tmpl w:val="61F4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00CEF"/>
    <w:multiLevelType w:val="multilevel"/>
    <w:tmpl w:val="C82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D1E33"/>
    <w:multiLevelType w:val="multilevel"/>
    <w:tmpl w:val="6518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291280"/>
    <w:multiLevelType w:val="multilevel"/>
    <w:tmpl w:val="6518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814446">
    <w:abstractNumId w:val="16"/>
  </w:num>
  <w:num w:numId="2" w16cid:durableId="211187334">
    <w:abstractNumId w:val="9"/>
  </w:num>
  <w:num w:numId="3" w16cid:durableId="454720970">
    <w:abstractNumId w:val="10"/>
  </w:num>
  <w:num w:numId="4" w16cid:durableId="1383288474">
    <w:abstractNumId w:val="0"/>
  </w:num>
  <w:num w:numId="5" w16cid:durableId="1632249749">
    <w:abstractNumId w:val="6"/>
  </w:num>
  <w:num w:numId="6" w16cid:durableId="279535708">
    <w:abstractNumId w:val="7"/>
  </w:num>
  <w:num w:numId="7" w16cid:durableId="1624533664">
    <w:abstractNumId w:val="14"/>
  </w:num>
  <w:num w:numId="8" w16cid:durableId="1727996526">
    <w:abstractNumId w:val="12"/>
  </w:num>
  <w:num w:numId="9" w16cid:durableId="1650593673">
    <w:abstractNumId w:val="1"/>
  </w:num>
  <w:num w:numId="10" w16cid:durableId="961887370">
    <w:abstractNumId w:val="5"/>
  </w:num>
  <w:num w:numId="11" w16cid:durableId="955715292">
    <w:abstractNumId w:val="3"/>
  </w:num>
  <w:num w:numId="12" w16cid:durableId="1437939900">
    <w:abstractNumId w:val="15"/>
  </w:num>
  <w:num w:numId="13" w16cid:durableId="170881121">
    <w:abstractNumId w:val="8"/>
  </w:num>
  <w:num w:numId="14" w16cid:durableId="1264415889">
    <w:abstractNumId w:val="17"/>
  </w:num>
  <w:num w:numId="15" w16cid:durableId="35325198">
    <w:abstractNumId w:val="4"/>
  </w:num>
  <w:num w:numId="16" w16cid:durableId="1840580447">
    <w:abstractNumId w:val="2"/>
  </w:num>
  <w:num w:numId="17" w16cid:durableId="474954125">
    <w:abstractNumId w:val="11"/>
  </w:num>
  <w:num w:numId="18" w16cid:durableId="1398169864">
    <w:abstractNumId w:val="13"/>
  </w:num>
  <w:num w:numId="19" w16cid:durableId="1242332723">
    <w:abstractNumId w:val="18"/>
  </w:num>
  <w:num w:numId="20" w16cid:durableId="17609107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C6"/>
    <w:rsid w:val="00072F53"/>
    <w:rsid w:val="000B4AEB"/>
    <w:rsid w:val="00123585"/>
    <w:rsid w:val="00145ADB"/>
    <w:rsid w:val="00190744"/>
    <w:rsid w:val="001A030C"/>
    <w:rsid w:val="001A2F2F"/>
    <w:rsid w:val="001A69ED"/>
    <w:rsid w:val="001C051D"/>
    <w:rsid w:val="001C4C92"/>
    <w:rsid w:val="001F3E88"/>
    <w:rsid w:val="002030AB"/>
    <w:rsid w:val="00214006"/>
    <w:rsid w:val="00233AAA"/>
    <w:rsid w:val="00256972"/>
    <w:rsid w:val="002A4C4A"/>
    <w:rsid w:val="002C1D8B"/>
    <w:rsid w:val="002C3B80"/>
    <w:rsid w:val="002F60A2"/>
    <w:rsid w:val="00306A4E"/>
    <w:rsid w:val="00314ABA"/>
    <w:rsid w:val="00347C80"/>
    <w:rsid w:val="00396ACC"/>
    <w:rsid w:val="003C5D68"/>
    <w:rsid w:val="003F6639"/>
    <w:rsid w:val="004070B1"/>
    <w:rsid w:val="00437AB8"/>
    <w:rsid w:val="00443081"/>
    <w:rsid w:val="004A583D"/>
    <w:rsid w:val="004A681B"/>
    <w:rsid w:val="00506E94"/>
    <w:rsid w:val="00534FA4"/>
    <w:rsid w:val="00551630"/>
    <w:rsid w:val="005A2129"/>
    <w:rsid w:val="005E2DDA"/>
    <w:rsid w:val="00614089"/>
    <w:rsid w:val="00626B8C"/>
    <w:rsid w:val="006843A3"/>
    <w:rsid w:val="0069616B"/>
    <w:rsid w:val="0069684C"/>
    <w:rsid w:val="006C1612"/>
    <w:rsid w:val="006C3205"/>
    <w:rsid w:val="006E3454"/>
    <w:rsid w:val="007205DD"/>
    <w:rsid w:val="00793A87"/>
    <w:rsid w:val="0079786B"/>
    <w:rsid w:val="007C56A4"/>
    <w:rsid w:val="007D2CC3"/>
    <w:rsid w:val="007F473A"/>
    <w:rsid w:val="00816B37"/>
    <w:rsid w:val="008274DB"/>
    <w:rsid w:val="00846753"/>
    <w:rsid w:val="00924A04"/>
    <w:rsid w:val="00941D73"/>
    <w:rsid w:val="00961446"/>
    <w:rsid w:val="00975562"/>
    <w:rsid w:val="009A30D9"/>
    <w:rsid w:val="009B6734"/>
    <w:rsid w:val="009D60F4"/>
    <w:rsid w:val="00A7358A"/>
    <w:rsid w:val="00A74E91"/>
    <w:rsid w:val="00AC3020"/>
    <w:rsid w:val="00C060E3"/>
    <w:rsid w:val="00C5772E"/>
    <w:rsid w:val="00C75940"/>
    <w:rsid w:val="00CE3D9C"/>
    <w:rsid w:val="00D35781"/>
    <w:rsid w:val="00D43421"/>
    <w:rsid w:val="00D90842"/>
    <w:rsid w:val="00DA2C09"/>
    <w:rsid w:val="00DB4B81"/>
    <w:rsid w:val="00DC3974"/>
    <w:rsid w:val="00E37072"/>
    <w:rsid w:val="00E4687C"/>
    <w:rsid w:val="00E700E5"/>
    <w:rsid w:val="00E831C6"/>
    <w:rsid w:val="00EC3CC2"/>
    <w:rsid w:val="00EE76F0"/>
    <w:rsid w:val="00F235F1"/>
    <w:rsid w:val="00FB16C3"/>
    <w:rsid w:val="00FF5C70"/>
    <w:rsid w:val="00FF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DA"/>
  <w15:chartTrackingRefBased/>
  <w15:docId w15:val="{E4AF6A85-9BC1-4A3B-BC86-572374E6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9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72"/>
  </w:style>
  <w:style w:type="paragraph" w:styleId="Footer">
    <w:name w:val="footer"/>
    <w:basedOn w:val="Normal"/>
    <w:link w:val="FooterChar"/>
    <w:uiPriority w:val="99"/>
    <w:unhideWhenUsed/>
    <w:rsid w:val="002569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72"/>
  </w:style>
  <w:style w:type="table" w:styleId="TableGrid">
    <w:name w:val="Table Grid"/>
    <w:basedOn w:val="TableNormal"/>
    <w:uiPriority w:val="39"/>
    <w:rsid w:val="00D90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76C4A62844934997666220283D95EB" ma:contentTypeVersion="11" ma:contentTypeDescription="Create a new document." ma:contentTypeScope="" ma:versionID="bba117f082316169816a4e376e1a70ab">
  <xsd:schema xmlns:xsd="http://www.w3.org/2001/XMLSchema" xmlns:xs="http://www.w3.org/2001/XMLSchema" xmlns:p="http://schemas.microsoft.com/office/2006/metadata/properties" xmlns:ns2="f320db54-8d63-4744-b13a-b3bb0d980fa8" xmlns:ns3="aae77b5c-a6d5-4fdd-9e23-e6be86352dba" targetNamespace="http://schemas.microsoft.com/office/2006/metadata/properties" ma:root="true" ma:fieldsID="9c297f6b8f2208332efaf214403e8c06" ns2:_="" ns3:_="">
    <xsd:import namespace="f320db54-8d63-4744-b13a-b3bb0d980fa8"/>
    <xsd:import namespace="aae77b5c-a6d5-4fdd-9e23-e6be86352d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db54-8d63-4744-b13a-b3bb0d98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fcedb5a-cdcd-451a-95f8-5b828b644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77b5c-a6d5-4fdd-9e23-e6be86352d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348005c-224a-4c0e-abfe-5d833801438e}" ma:internalName="TaxCatchAll" ma:showField="CatchAllData" ma:web="aae77b5c-a6d5-4fdd-9e23-e6be86352d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20db54-8d63-4744-b13a-b3bb0d980fa8">
      <Terms xmlns="http://schemas.microsoft.com/office/infopath/2007/PartnerControls"/>
    </lcf76f155ced4ddcb4097134ff3c332f>
    <TaxCatchAll xmlns="aae77b5c-a6d5-4fdd-9e23-e6be86352d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45609C-250F-431F-8817-BE3A337BE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20db54-8d63-4744-b13a-b3bb0d980fa8"/>
    <ds:schemaRef ds:uri="aae77b5c-a6d5-4fdd-9e23-e6be86352d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542587-FDBA-401A-8C98-BBD31C962DB7}">
  <ds:schemaRefs>
    <ds:schemaRef ds:uri="http://schemas.microsoft.com/office/2006/metadata/properties"/>
    <ds:schemaRef ds:uri="http://schemas.microsoft.com/office/infopath/2007/PartnerControls"/>
    <ds:schemaRef ds:uri="f320db54-8d63-4744-b13a-b3bb0d980fa8"/>
    <ds:schemaRef ds:uri="aae77b5c-a6d5-4fdd-9e23-e6be86352dba"/>
  </ds:schemaRefs>
</ds:datastoreItem>
</file>

<file path=customXml/itemProps3.xml><?xml version="1.0" encoding="utf-8"?>
<ds:datastoreItem xmlns:ds="http://schemas.openxmlformats.org/officeDocument/2006/customXml" ds:itemID="{6A470CAA-2AE2-402C-A2E0-FD37B45162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ALghamdi</dc:creator>
  <cp:keywords/>
  <dc:description/>
  <cp:lastModifiedBy>Nour Jomaa</cp:lastModifiedBy>
  <cp:revision>2</cp:revision>
  <dcterms:created xsi:type="dcterms:W3CDTF">2026-02-07T12:39:00Z</dcterms:created>
  <dcterms:modified xsi:type="dcterms:W3CDTF">2026-02-07T12:39:00Z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0x0101009A76C4A62844934997666220283D95EB</vt:lpwstr>
  </property>
  <property fmtid="{D5CDD505-2E9C-101B-9397-08002B2CF9AE}" pid="3" name="MediaServiceImageTags">
    <vt:lpwstr/>
  </property>
</Properties>
</file>