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C51D3" w14:textId="23B3141F" w:rsidR="001D4B79" w:rsidRDefault="001D4B79" w:rsidP="001D4B79">
      <w:pPr>
        <w:pStyle w:val="Title"/>
        <w:rPr>
          <w:sz w:val="44"/>
        </w:rPr>
      </w:pPr>
      <w:r w:rsidRPr="00FF0454">
        <w:rPr>
          <w:sz w:val="44"/>
        </w:rPr>
        <w:t>Data Science</w:t>
      </w:r>
      <w:r w:rsidR="00E5368A">
        <w:rPr>
          <w:sz w:val="44"/>
        </w:rPr>
        <w:t xml:space="preserve"> and Strategic Pr</w:t>
      </w:r>
      <w:r w:rsidR="00094555">
        <w:rPr>
          <w:sz w:val="44"/>
        </w:rPr>
        <w:t>i</w:t>
      </w:r>
      <w:r w:rsidR="00E5368A">
        <w:rPr>
          <w:sz w:val="44"/>
        </w:rPr>
        <w:t>cing</w:t>
      </w:r>
    </w:p>
    <w:p w14:paraId="63D2DE1A" w14:textId="77777777" w:rsidR="008F0B4A" w:rsidRPr="00C944FB" w:rsidRDefault="008F0B4A" w:rsidP="008F0B4A">
      <w:pPr>
        <w:rPr>
          <w:rFonts w:ascii="Calibri" w:eastAsia="Times New Roman" w:hAnsi="Calibri" w:cs="Times New Roman"/>
          <w:sz w:val="24"/>
          <w:szCs w:val="24"/>
        </w:rPr>
      </w:pPr>
      <w:r w:rsidRPr="00C944FB">
        <w:rPr>
          <w:rFonts w:ascii="Calibri" w:eastAsia="Times New Roman" w:hAnsi="Calibri" w:cs="Times New Roman"/>
          <w:sz w:val="24"/>
          <w:szCs w:val="24"/>
        </w:rPr>
        <w:t>Instructor:</w:t>
      </w:r>
      <w:r w:rsidRPr="00C944FB">
        <w:rPr>
          <w:rFonts w:ascii="Calibri" w:eastAsia="Times New Roman" w:hAnsi="Calibri" w:cs="Times New Roman"/>
          <w:sz w:val="24"/>
          <w:szCs w:val="24"/>
        </w:rPr>
        <w:tab/>
        <w:t>Jacob LaRiviere, Director of Economics and Data Science at Amazon</w:t>
      </w:r>
    </w:p>
    <w:p w14:paraId="2B9F85E1" w14:textId="77777777" w:rsidR="008F0B4A" w:rsidRPr="00C944FB" w:rsidRDefault="008F0B4A" w:rsidP="008F0B4A">
      <w:pPr>
        <w:rPr>
          <w:rFonts w:ascii="Calibri" w:eastAsia="Times New Roman" w:hAnsi="Calibri" w:cs="Times New Roman"/>
          <w:sz w:val="24"/>
          <w:szCs w:val="24"/>
        </w:rPr>
      </w:pPr>
      <w:r w:rsidRPr="00C944FB">
        <w:rPr>
          <w:rFonts w:ascii="Calibri" w:eastAsia="Times New Roman" w:hAnsi="Calibri" w:cs="Times New Roman"/>
          <w:sz w:val="24"/>
          <w:szCs w:val="24"/>
        </w:rPr>
        <w:t>Emails:</w:t>
      </w:r>
      <w:r w:rsidRPr="00C944FB">
        <w:rPr>
          <w:rFonts w:ascii="Calibri" w:eastAsia="Times New Roman" w:hAnsi="Calibri" w:cs="Times New Roman"/>
          <w:sz w:val="24"/>
          <w:szCs w:val="24"/>
        </w:rPr>
        <w:tab/>
      </w:r>
      <w:r w:rsidRPr="00C944FB">
        <w:rPr>
          <w:rFonts w:ascii="Calibri" w:eastAsia="Times New Roman" w:hAnsi="Calibri" w:cs="Times New Roman"/>
          <w:sz w:val="24"/>
          <w:szCs w:val="24"/>
        </w:rPr>
        <w:tab/>
      </w:r>
      <w:hyperlink r:id="rId8" w:history="1">
        <w:r w:rsidRPr="00C944FB">
          <w:rPr>
            <w:rFonts w:ascii="Calibri" w:eastAsia="MS Mincho" w:hAnsi="Calibri" w:cs="Calibri"/>
            <w:color w:val="0000FF"/>
            <w:sz w:val="24"/>
            <w:szCs w:val="24"/>
            <w:u w:val="single"/>
          </w:rPr>
          <w:t>jlarivi1@uw.edu</w:t>
        </w:r>
      </w:hyperlink>
      <w:r w:rsidRPr="00C944FB">
        <w:rPr>
          <w:rFonts w:ascii="Calibri" w:eastAsia="MS Mincho" w:hAnsi="Calibri" w:cs="Calibri"/>
          <w:sz w:val="24"/>
          <w:szCs w:val="24"/>
        </w:rPr>
        <w:t xml:space="preserve">, </w:t>
      </w:r>
      <w:hyperlink r:id="rId9" w:history="1">
        <w:r w:rsidRPr="00C944FB">
          <w:rPr>
            <w:rFonts w:ascii="Calibri" w:eastAsia="MS Mincho" w:hAnsi="Calibri" w:cs="Calibri"/>
            <w:color w:val="0000FF"/>
            <w:sz w:val="24"/>
            <w:szCs w:val="24"/>
            <w:u w:val="single"/>
          </w:rPr>
          <w:t>lghhager@uw.edu</w:t>
        </w:r>
      </w:hyperlink>
      <w:r w:rsidRPr="00C944FB">
        <w:rPr>
          <w:rFonts w:ascii="Calibri" w:eastAsia="MS Mincho" w:hAnsi="Calibri" w:cs="Calibri"/>
          <w:sz w:val="24"/>
          <w:szCs w:val="24"/>
        </w:rPr>
        <w:t xml:space="preserve"> (TA)</w:t>
      </w:r>
    </w:p>
    <w:p w14:paraId="022F5EEF" w14:textId="4C5B9EF3" w:rsidR="008131F9" w:rsidRDefault="001D4B79" w:rsidP="00852CC7">
      <w:pPr>
        <w:pStyle w:val="Heading1"/>
      </w:pPr>
      <w:r>
        <w:t>Course Assignments</w:t>
      </w:r>
      <w:r w:rsidR="008131F9">
        <w:t xml:space="preserve"> &amp; Reading</w:t>
      </w:r>
    </w:p>
    <w:p w14:paraId="16946A18" w14:textId="5840DE32" w:rsidR="008131F9" w:rsidRPr="00852CC7" w:rsidRDefault="0007405A" w:rsidP="0091645A">
      <w:pPr>
        <w:jc w:val="both"/>
        <w:rPr>
          <w:sz w:val="22"/>
          <w:szCs w:val="22"/>
        </w:rPr>
      </w:pPr>
      <w:r>
        <w:rPr>
          <w:sz w:val="22"/>
          <w:szCs w:val="22"/>
        </w:rPr>
        <w:t>C</w:t>
      </w:r>
      <w:r w:rsidRPr="00D252F1">
        <w:rPr>
          <w:sz w:val="22"/>
          <w:szCs w:val="22"/>
        </w:rPr>
        <w:t xml:space="preserve">ode, </w:t>
      </w:r>
      <w:proofErr w:type="gramStart"/>
      <w:r w:rsidRPr="00D252F1">
        <w:rPr>
          <w:sz w:val="22"/>
          <w:szCs w:val="22"/>
        </w:rPr>
        <w:t>output</w:t>
      </w:r>
      <w:proofErr w:type="gramEnd"/>
      <w:r w:rsidRPr="00D252F1">
        <w:rPr>
          <w:sz w:val="22"/>
          <w:szCs w:val="22"/>
        </w:rPr>
        <w:t xml:space="preserve"> and descriptive answers </w:t>
      </w:r>
      <w:r w:rsidR="008131F9" w:rsidRPr="00D252F1">
        <w:rPr>
          <w:sz w:val="22"/>
          <w:szCs w:val="22"/>
        </w:rPr>
        <w:t xml:space="preserve">should be </w:t>
      </w:r>
      <w:r>
        <w:rPr>
          <w:sz w:val="22"/>
          <w:szCs w:val="22"/>
        </w:rPr>
        <w:t xml:space="preserve">typed, printed </w:t>
      </w:r>
      <w:r w:rsidR="008131F9" w:rsidRPr="00D252F1">
        <w:rPr>
          <w:sz w:val="22"/>
          <w:szCs w:val="22"/>
        </w:rPr>
        <w:t>and turned in at the start of class unless otherwise noted.</w:t>
      </w:r>
      <w:r w:rsidR="00D252F1" w:rsidRPr="00D252F1">
        <w:rPr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 w:rsidR="00D252F1" w:rsidRPr="00D252F1">
        <w:rPr>
          <w:sz w:val="22"/>
          <w:szCs w:val="22"/>
        </w:rPr>
        <w:t xml:space="preserve">ork in groups but everyone is required to turn in their own work with answers written in your own words.  Keep in mind that in most cases a good answer is one precise sentence; quality is heavily favored over quantity.  This will be graded on a full credit, half </w:t>
      </w:r>
      <w:proofErr w:type="gramStart"/>
      <w:r w:rsidR="00D252F1" w:rsidRPr="00D252F1">
        <w:rPr>
          <w:sz w:val="22"/>
          <w:szCs w:val="22"/>
        </w:rPr>
        <w:t>credit</w:t>
      </w:r>
      <w:proofErr w:type="gramEnd"/>
      <w:r w:rsidR="00D252F1" w:rsidRPr="00D252F1">
        <w:rPr>
          <w:sz w:val="22"/>
          <w:szCs w:val="22"/>
        </w:rPr>
        <w:t xml:space="preserve"> and no credit basis.  </w:t>
      </w:r>
    </w:p>
    <w:p w14:paraId="67AC1303" w14:textId="4049ADAE" w:rsidR="005559EF" w:rsidRDefault="0007405A" w:rsidP="007873D5">
      <w:pPr>
        <w:rPr>
          <w:b/>
          <w:sz w:val="28"/>
          <w:szCs w:val="22"/>
        </w:rPr>
      </w:pPr>
      <w:r>
        <w:rPr>
          <w:b/>
          <w:sz w:val="28"/>
          <w:szCs w:val="22"/>
        </w:rPr>
        <w:t>Week 9</w:t>
      </w:r>
      <w:r w:rsidR="00A828C7">
        <w:rPr>
          <w:b/>
          <w:sz w:val="28"/>
          <w:szCs w:val="22"/>
        </w:rPr>
        <w:t xml:space="preserve">, due </w:t>
      </w:r>
      <w:r w:rsidR="007D7444">
        <w:rPr>
          <w:b/>
          <w:sz w:val="28"/>
          <w:szCs w:val="22"/>
        </w:rPr>
        <w:t xml:space="preserve">Nov </w:t>
      </w:r>
      <w:r w:rsidR="00E571E5">
        <w:rPr>
          <w:b/>
          <w:sz w:val="28"/>
          <w:szCs w:val="22"/>
        </w:rPr>
        <w:t>29</w:t>
      </w:r>
    </w:p>
    <w:p w14:paraId="7F54667B" w14:textId="7CA827B5" w:rsidR="0007405A" w:rsidRDefault="0091645A" w:rsidP="005835EE">
      <w:pPr>
        <w:rPr>
          <w:sz w:val="22"/>
          <w:szCs w:val="22"/>
        </w:rPr>
      </w:pPr>
      <w:r w:rsidRPr="007873D5">
        <w:rPr>
          <w:b/>
          <w:sz w:val="22"/>
          <w:szCs w:val="22"/>
        </w:rPr>
        <w:t xml:space="preserve">Assignment to be turned in. </w:t>
      </w:r>
      <w:r w:rsidR="007873D5" w:rsidRPr="007873D5">
        <w:rPr>
          <w:sz w:val="22"/>
          <w:szCs w:val="22"/>
        </w:rPr>
        <w:t>Please turn in your R output and answers to the questions</w:t>
      </w:r>
      <w:r w:rsidRPr="007873D5">
        <w:rPr>
          <w:sz w:val="22"/>
          <w:szCs w:val="22"/>
        </w:rPr>
        <w:t xml:space="preserve">. </w:t>
      </w:r>
    </w:p>
    <w:p w14:paraId="080306B4" w14:textId="6A85F39F" w:rsidR="000D1755" w:rsidRDefault="000D1755" w:rsidP="000D1755">
      <w:pPr>
        <w:spacing w:after="0" w:line="240" w:lineRule="auto"/>
      </w:pPr>
    </w:p>
    <w:p w14:paraId="48F4F132" w14:textId="77777777" w:rsidR="005424F1" w:rsidRPr="005424F1" w:rsidRDefault="00C35C34" w:rsidP="00EF5927">
      <w:pPr>
        <w:pStyle w:val="ListParagraph"/>
        <w:numPr>
          <w:ilvl w:val="0"/>
          <w:numId w:val="28"/>
        </w:numPr>
        <w:spacing w:after="0" w:line="240" w:lineRule="auto"/>
        <w:rPr>
          <w:b/>
        </w:rPr>
      </w:pPr>
      <w:r>
        <w:rPr>
          <w:bCs/>
        </w:rPr>
        <w:t>Update your Double ML code to incorporate</w:t>
      </w:r>
      <w:r w:rsidR="00EF5927">
        <w:rPr>
          <w:bCs/>
        </w:rPr>
        <w:t xml:space="preserve"> </w:t>
      </w:r>
      <w:r w:rsidR="00874639">
        <w:rPr>
          <w:bCs/>
        </w:rPr>
        <w:t xml:space="preserve">the regression tree classification you did to classify stores into three “leaves”.  </w:t>
      </w:r>
    </w:p>
    <w:p w14:paraId="731002CD" w14:textId="06997DEA" w:rsidR="003F00A6" w:rsidRPr="00874639" w:rsidRDefault="00874639" w:rsidP="005424F1">
      <w:pPr>
        <w:pStyle w:val="ListParagraph"/>
        <w:numPr>
          <w:ilvl w:val="1"/>
          <w:numId w:val="28"/>
        </w:numPr>
        <w:spacing w:after="0" w:line="240" w:lineRule="auto"/>
        <w:rPr>
          <w:b/>
        </w:rPr>
      </w:pPr>
      <w:r>
        <w:rPr>
          <w:bCs/>
        </w:rPr>
        <w:t xml:space="preserve">The code should start with classification </w:t>
      </w:r>
      <w:r w:rsidR="00357F41">
        <w:rPr>
          <w:bCs/>
        </w:rPr>
        <w:t xml:space="preserve">(the regression tree) and </w:t>
      </w:r>
      <w:r>
        <w:rPr>
          <w:bCs/>
        </w:rPr>
        <w:t>then you should estimate a random forest</w:t>
      </w:r>
      <w:r w:rsidR="00637195">
        <w:rPr>
          <w:bCs/>
        </w:rPr>
        <w:t>/gradient boosted tree</w:t>
      </w:r>
      <w:r>
        <w:rPr>
          <w:bCs/>
        </w:rPr>
        <w:t xml:space="preserve"> for </w:t>
      </w:r>
      <w:r w:rsidR="00DF4407">
        <w:rPr>
          <w:bCs/>
        </w:rPr>
        <w:t xml:space="preserve">stores in </w:t>
      </w:r>
      <w:r>
        <w:rPr>
          <w:bCs/>
        </w:rPr>
        <w:t xml:space="preserve">each </w:t>
      </w:r>
      <w:r w:rsidR="00DF4407">
        <w:rPr>
          <w:bCs/>
        </w:rPr>
        <w:t>leaf-brand-price and leaf-brand-quantity (18 forests</w:t>
      </w:r>
      <w:r w:rsidR="00CE0029">
        <w:rPr>
          <w:bCs/>
        </w:rPr>
        <w:t xml:space="preserve">, using our </w:t>
      </w:r>
      <w:proofErr w:type="gramStart"/>
      <w:r w:rsidR="00CE0029">
        <w:rPr>
          <w:bCs/>
        </w:rPr>
        <w:t>3 leaf</w:t>
      </w:r>
      <w:proofErr w:type="gramEnd"/>
      <w:r w:rsidR="00CE0029">
        <w:rPr>
          <w:bCs/>
        </w:rPr>
        <w:t xml:space="preserve"> specification</w:t>
      </w:r>
      <w:r w:rsidR="00DF4407">
        <w:rPr>
          <w:bCs/>
        </w:rPr>
        <w:t>).</w:t>
      </w:r>
      <w:r w:rsidR="009D5E3A">
        <w:rPr>
          <w:bCs/>
        </w:rPr>
        <w:t xml:space="preserve">  You’ll then create a 3x3 elasticity matrix for each leaf</w:t>
      </w:r>
      <w:r w:rsidR="005D3F99">
        <w:rPr>
          <w:bCs/>
        </w:rPr>
        <w:t xml:space="preserve"> (so three </w:t>
      </w:r>
      <w:r w:rsidR="00CE0029">
        <w:rPr>
          <w:bCs/>
        </w:rPr>
        <w:t>matrices)</w:t>
      </w:r>
      <w:r w:rsidR="009D5E3A">
        <w:rPr>
          <w:bCs/>
        </w:rPr>
        <w:t xml:space="preserve">.  </w:t>
      </w:r>
      <w:r w:rsidR="00DF4407">
        <w:rPr>
          <w:bCs/>
        </w:rPr>
        <w:t xml:space="preserve"> </w:t>
      </w:r>
    </w:p>
    <w:p w14:paraId="4EE0A477" w14:textId="3ADD5908" w:rsidR="00874639" w:rsidRPr="00874639" w:rsidRDefault="005424F1" w:rsidP="00874639">
      <w:pPr>
        <w:pStyle w:val="ListParagraph"/>
        <w:numPr>
          <w:ilvl w:val="1"/>
          <w:numId w:val="28"/>
        </w:numPr>
        <w:spacing w:after="0" w:line="240" w:lineRule="auto"/>
        <w:rPr>
          <w:b/>
        </w:rPr>
      </w:pPr>
      <w:r>
        <w:rPr>
          <w:bCs/>
        </w:rPr>
        <w:t>M</w:t>
      </w:r>
      <w:r w:rsidR="00874639">
        <w:rPr>
          <w:bCs/>
        </w:rPr>
        <w:t>ake sure you have a robust set of features</w:t>
      </w:r>
      <w:r w:rsidR="00DF4407">
        <w:rPr>
          <w:bCs/>
        </w:rPr>
        <w:t xml:space="preserve"> (e.g., make and use a bunch!)</w:t>
      </w:r>
      <w:r w:rsidR="00874639">
        <w:rPr>
          <w:bCs/>
        </w:rPr>
        <w:t xml:space="preserve"> for use in building the random forests</w:t>
      </w:r>
      <w:r w:rsidR="00637195">
        <w:rPr>
          <w:bCs/>
        </w:rPr>
        <w:t>/gradient boosted tree</w:t>
      </w:r>
      <w:r w:rsidR="00874639">
        <w:rPr>
          <w:bCs/>
        </w:rPr>
        <w:t xml:space="preserve">. </w:t>
      </w:r>
    </w:p>
    <w:p w14:paraId="57EA9D55" w14:textId="3D316BAB" w:rsidR="00874639" w:rsidRPr="00EF5927" w:rsidRDefault="00874639" w:rsidP="00874639">
      <w:pPr>
        <w:pStyle w:val="ListParagraph"/>
        <w:numPr>
          <w:ilvl w:val="1"/>
          <w:numId w:val="28"/>
        </w:numPr>
        <w:spacing w:after="0" w:line="240" w:lineRule="auto"/>
        <w:rPr>
          <w:b/>
        </w:rPr>
      </w:pPr>
      <w:r>
        <w:rPr>
          <w:bCs/>
        </w:rPr>
        <w:t xml:space="preserve">Compare the residuals from </w:t>
      </w:r>
      <w:r w:rsidR="005424F1">
        <w:rPr>
          <w:bCs/>
        </w:rPr>
        <w:t xml:space="preserve">one of the </w:t>
      </w:r>
      <w:proofErr w:type="gramStart"/>
      <w:r w:rsidR="005424F1">
        <w:rPr>
          <w:bCs/>
        </w:rPr>
        <w:t>forests</w:t>
      </w:r>
      <w:r w:rsidR="00AD78CA">
        <w:rPr>
          <w:bCs/>
        </w:rPr>
        <w:t>/gradient</w:t>
      </w:r>
      <w:proofErr w:type="gramEnd"/>
      <w:r w:rsidR="00AD78CA">
        <w:rPr>
          <w:bCs/>
        </w:rPr>
        <w:t xml:space="preserve"> boosted tree</w:t>
      </w:r>
      <w:r w:rsidR="00CE0029">
        <w:rPr>
          <w:bCs/>
        </w:rPr>
        <w:t>s</w:t>
      </w:r>
      <w:r w:rsidR="005424F1">
        <w:rPr>
          <w:bCs/>
        </w:rPr>
        <w:t xml:space="preserve"> to a simple OLS model</w:t>
      </w:r>
      <w:r w:rsidR="00D32481">
        <w:rPr>
          <w:bCs/>
        </w:rPr>
        <w:t xml:space="preserve"> with the same </w:t>
      </w:r>
      <w:r w:rsidR="00052F65">
        <w:rPr>
          <w:bCs/>
        </w:rPr>
        <w:t>R</w:t>
      </w:r>
      <w:r w:rsidR="00D32481">
        <w:rPr>
          <w:bCs/>
        </w:rPr>
        <w:t>HS variables using a scatter plot.  Does the Forest</w:t>
      </w:r>
      <w:r w:rsidR="00637195">
        <w:rPr>
          <w:bCs/>
        </w:rPr>
        <w:t>/gradient boosted tree</w:t>
      </w:r>
      <w:r w:rsidR="00D32481">
        <w:rPr>
          <w:bCs/>
        </w:rPr>
        <w:t xml:space="preserve"> beat OLS?</w:t>
      </w:r>
      <w:r>
        <w:rPr>
          <w:bCs/>
        </w:rPr>
        <w:t xml:space="preserve">  </w:t>
      </w:r>
    </w:p>
    <w:p w14:paraId="15340449" w14:textId="65D83116" w:rsidR="007E0DC8" w:rsidRPr="007E0DC8" w:rsidRDefault="007E0DC8" w:rsidP="007E0DC8">
      <w:pPr>
        <w:pStyle w:val="ListParagraph"/>
        <w:numPr>
          <w:ilvl w:val="0"/>
          <w:numId w:val="28"/>
        </w:numPr>
        <w:spacing w:after="0" w:line="240" w:lineRule="auto"/>
        <w:rPr>
          <w:b/>
        </w:rPr>
      </w:pPr>
      <w:r>
        <w:t>Suppose a firm offers a free trial for two months and has acquisition rate of 0.3, a conversion rate of 0.5, nobody buys the premium version direct</w:t>
      </w:r>
      <w:r w:rsidR="00D85BCE">
        <w:t>ly</w:t>
      </w:r>
      <w:r>
        <w:t xml:space="preserve"> (buy high rate=0), they make $10 per month if a customer converts, marginal costs per month are $5 and the average customer lifetime is 12 months. Suppose there are 1 million customers in their market.</w:t>
      </w:r>
    </w:p>
    <w:p w14:paraId="07952F9A" w14:textId="1DF00032" w:rsidR="007E0DC8" w:rsidRPr="00565A3B" w:rsidRDefault="007E0DC8" w:rsidP="007E0DC8">
      <w:pPr>
        <w:pStyle w:val="ListParagraph"/>
        <w:numPr>
          <w:ilvl w:val="1"/>
          <w:numId w:val="28"/>
        </w:numPr>
        <w:spacing w:after="0" w:line="240" w:lineRule="auto"/>
        <w:rPr>
          <w:b/>
        </w:rPr>
      </w:pPr>
      <w:r>
        <w:t>What is their total revenue currently?</w:t>
      </w:r>
    </w:p>
    <w:p w14:paraId="014FDA93" w14:textId="28DE1BA9" w:rsidR="007E0DC8" w:rsidRPr="000F29B2" w:rsidRDefault="007E0DC8" w:rsidP="007E0DC8">
      <w:pPr>
        <w:pStyle w:val="ListParagraph"/>
        <w:numPr>
          <w:ilvl w:val="1"/>
          <w:numId w:val="28"/>
        </w:numPr>
        <w:spacing w:after="0" w:line="240" w:lineRule="auto"/>
        <w:rPr>
          <w:b/>
        </w:rPr>
      </w:pPr>
      <w:r>
        <w:t>What are total costs (assume FC=0)?</w:t>
      </w:r>
    </w:p>
    <w:p w14:paraId="6F80F2A5" w14:textId="68308FA0" w:rsidR="007E0DC8" w:rsidRPr="00565A3B" w:rsidRDefault="007E0DC8" w:rsidP="007E0DC8">
      <w:pPr>
        <w:pStyle w:val="ListParagraph"/>
        <w:numPr>
          <w:ilvl w:val="1"/>
          <w:numId w:val="28"/>
        </w:numPr>
        <w:spacing w:after="0" w:line="240" w:lineRule="auto"/>
        <w:rPr>
          <w:b/>
        </w:rPr>
      </w:pPr>
      <w:r>
        <w:t>Based on this, what is gross margin</w:t>
      </w:r>
      <w:r w:rsidR="00232315">
        <w:t xml:space="preserve"> (e.g., profits not accounting for fixed costs). </w:t>
      </w:r>
      <w:r>
        <w:t>Suppose</w:t>
      </w:r>
      <w:r w:rsidR="00232315">
        <w:t xml:space="preserve"> </w:t>
      </w:r>
      <w:r>
        <w:t xml:space="preserve">fixed costs are 1 million. What is net margin (overall profits). </w:t>
      </w:r>
    </w:p>
    <w:p w14:paraId="40E99B74" w14:textId="6831F9E6" w:rsidR="007E0DC8" w:rsidRPr="00E571E5" w:rsidRDefault="007E0DC8" w:rsidP="007E0DC8">
      <w:pPr>
        <w:pStyle w:val="ListParagraph"/>
        <w:numPr>
          <w:ilvl w:val="1"/>
          <w:numId w:val="28"/>
        </w:numPr>
        <w:spacing w:after="0" w:line="240" w:lineRule="auto"/>
        <w:rPr>
          <w:b/>
        </w:rPr>
      </w:pPr>
      <w:r>
        <w:t>They are considering reducing the length of the free trial to 1 month. Their data science team estimates the conversion rate will drop to 0.45 and the acquisition rate will drop to 0.28, what is the new revenue</w:t>
      </w:r>
      <w:r w:rsidR="00232315">
        <w:t>,</w:t>
      </w:r>
      <w:r>
        <w:t xml:space="preserve"> new costs</w:t>
      </w:r>
      <w:r w:rsidR="00232315">
        <w:t>, and gross margins</w:t>
      </w:r>
      <w:r>
        <w:t>?</w:t>
      </w:r>
      <w:r w:rsidR="008E1E94">
        <w:t xml:space="preserve"> Should they make the change?</w:t>
      </w:r>
    </w:p>
    <w:p w14:paraId="74E3D8FF" w14:textId="47F884B4" w:rsidR="00B9184D" w:rsidRPr="00B9184D" w:rsidRDefault="00E571E5" w:rsidP="00E571E5">
      <w:pPr>
        <w:pStyle w:val="ListParagraph"/>
        <w:numPr>
          <w:ilvl w:val="0"/>
          <w:numId w:val="28"/>
        </w:numPr>
        <w:spacing w:after="0" w:line="240" w:lineRule="auto"/>
        <w:rPr>
          <w:b/>
        </w:rPr>
      </w:pPr>
      <w:r>
        <w:t>Read the Online retail data into R</w:t>
      </w:r>
      <w:r w:rsidR="00B9184D">
        <w:t xml:space="preserve">. </w:t>
      </w:r>
      <w:r w:rsidR="00294896">
        <w:t xml:space="preserve"> This is real anonymized purchase level data from a wholesaler in the UK</w:t>
      </w:r>
      <w:r w:rsidR="003664A6">
        <w:t xml:space="preserve">.  </w:t>
      </w:r>
      <w:r w:rsidR="00B9184D">
        <w:t xml:space="preserve"> </w:t>
      </w:r>
    </w:p>
    <w:p w14:paraId="05C001BA" w14:textId="40B82EAF" w:rsidR="000846D7" w:rsidRPr="000846D7" w:rsidRDefault="00B9184D" w:rsidP="00B9184D">
      <w:pPr>
        <w:pStyle w:val="ListParagraph"/>
        <w:numPr>
          <w:ilvl w:val="1"/>
          <w:numId w:val="28"/>
        </w:numPr>
        <w:spacing w:after="0" w:line="240" w:lineRule="auto"/>
        <w:rPr>
          <w:b/>
        </w:rPr>
      </w:pPr>
      <w:r>
        <w:t>C</w:t>
      </w:r>
      <w:r w:rsidR="00B06FBB">
        <w:t xml:space="preserve">alculate summary statistics including </w:t>
      </w:r>
      <w:r w:rsidR="00AD78CA">
        <w:t>total number of unique customers, total number of unique countries</w:t>
      </w:r>
      <w:r w:rsidR="007F6AC0">
        <w:t xml:space="preserve">, total revenue by country and average revenue by customer-country.  </w:t>
      </w:r>
    </w:p>
    <w:p w14:paraId="00C5BD6D" w14:textId="77777777" w:rsidR="000846D7" w:rsidRPr="000846D7" w:rsidRDefault="007F6AC0" w:rsidP="000846D7">
      <w:pPr>
        <w:pStyle w:val="ListParagraph"/>
        <w:numPr>
          <w:ilvl w:val="1"/>
          <w:numId w:val="28"/>
        </w:numPr>
        <w:spacing w:after="0" w:line="240" w:lineRule="auto"/>
        <w:rPr>
          <w:b/>
        </w:rPr>
      </w:pPr>
      <w:r>
        <w:t xml:space="preserve">In addition to averages plot the distribution of </w:t>
      </w:r>
      <w:r w:rsidR="0074445E">
        <w:t>total revenue by customer using ggplot2</w:t>
      </w:r>
      <w:r w:rsidR="00CC6CA2">
        <w:t xml:space="preserve"> (</w:t>
      </w:r>
      <w:hyperlink r:id="rId10" w:history="1">
        <w:r w:rsidR="00CC6CA2">
          <w:rPr>
            <w:rStyle w:val="Hyperlink"/>
          </w:rPr>
          <w:t>Plotting distributions (ggplot2) (cookbook-r.com)</w:t>
        </w:r>
      </w:hyperlink>
      <w:r w:rsidR="000846D7">
        <w:t xml:space="preserve">). </w:t>
      </w:r>
    </w:p>
    <w:p w14:paraId="6247CD92" w14:textId="715236F7" w:rsidR="000B5F1D" w:rsidRPr="00B9184D" w:rsidRDefault="000846D7" w:rsidP="000B5F1D">
      <w:pPr>
        <w:pStyle w:val="ListParagraph"/>
        <w:numPr>
          <w:ilvl w:val="1"/>
          <w:numId w:val="28"/>
        </w:numPr>
        <w:spacing w:after="0" w:line="240" w:lineRule="auto"/>
        <w:rPr>
          <w:b/>
        </w:rPr>
      </w:pPr>
      <w:r>
        <w:t>What percent of customers account for 80% of total revenue over the sample</w:t>
      </w:r>
      <w:r w:rsidR="000B5F1D">
        <w:t xml:space="preserve"> (Hint: </w:t>
      </w:r>
      <w:r w:rsidR="00921779">
        <w:t xml:space="preserve">calculate customer-level revenue, as above, </w:t>
      </w:r>
      <w:r w:rsidR="00B65A9F">
        <w:t xml:space="preserve">sort from least to most revenue, </w:t>
      </w:r>
      <w:r w:rsidR="00D435E7">
        <w:t>use</w:t>
      </w:r>
      <w:r w:rsidR="00921779">
        <w:t xml:space="preserve"> </w:t>
      </w:r>
      <w:r w:rsidR="00D435E7">
        <w:t>the</w:t>
      </w:r>
      <w:r w:rsidR="00921779">
        <w:t xml:space="preserve"> </w:t>
      </w:r>
      <w:proofErr w:type="spellStart"/>
      <w:proofErr w:type="gramStart"/>
      <w:r w:rsidR="00B65A9F">
        <w:t>cumsum</w:t>
      </w:r>
      <w:proofErr w:type="spellEnd"/>
      <w:r w:rsidR="00B65A9F">
        <w:t>(</w:t>
      </w:r>
      <w:proofErr w:type="gramEnd"/>
      <w:r w:rsidR="00B65A9F">
        <w:t>) function in R</w:t>
      </w:r>
      <w:r w:rsidR="00951B67">
        <w:t>, an</w:t>
      </w:r>
      <w:r w:rsidR="00EE2157">
        <w:t>d use the output to compare to total revenue to get the percentiles</w:t>
      </w:r>
      <w:r w:rsidR="00B65A9F">
        <w:t>).</w:t>
      </w:r>
    </w:p>
    <w:p w14:paraId="6F709704" w14:textId="669CE85C" w:rsidR="00B9184D" w:rsidRPr="00BC341F" w:rsidRDefault="00B9184D" w:rsidP="00B9184D">
      <w:pPr>
        <w:pStyle w:val="ListParagraph"/>
        <w:numPr>
          <w:ilvl w:val="1"/>
          <w:numId w:val="28"/>
        </w:numPr>
        <w:spacing w:after="0" w:line="240" w:lineRule="auto"/>
        <w:rPr>
          <w:b/>
        </w:rPr>
      </w:pPr>
      <w:r>
        <w:rPr>
          <w:bCs/>
        </w:rPr>
        <w:lastRenderedPageBreak/>
        <w:t xml:space="preserve">Define </w:t>
      </w:r>
      <w:r w:rsidR="005B3903">
        <w:rPr>
          <w:bCs/>
        </w:rPr>
        <w:t xml:space="preserve">customer churn as </w:t>
      </w:r>
      <w:r w:rsidR="00D26F2C">
        <w:rPr>
          <w:bCs/>
        </w:rPr>
        <w:t xml:space="preserve">having no purchases for </w:t>
      </w:r>
      <w:r w:rsidR="00447818">
        <w:rPr>
          <w:bCs/>
        </w:rPr>
        <w:t>three</w:t>
      </w:r>
      <w:r w:rsidR="00D26F2C">
        <w:rPr>
          <w:bCs/>
        </w:rPr>
        <w:t xml:space="preserve"> months.  What is the monthly churn rate?</w:t>
      </w:r>
      <w:r w:rsidR="00294896">
        <w:rPr>
          <w:bCs/>
        </w:rPr>
        <w:t xml:space="preserve">  Of customers who churn based upon that definition, what share of them purchase again?</w:t>
      </w:r>
    </w:p>
    <w:p w14:paraId="5D5F930B" w14:textId="7EADB923" w:rsidR="001B5E6B" w:rsidRPr="000B5F1D" w:rsidRDefault="001B5E6B" w:rsidP="00B9184D">
      <w:pPr>
        <w:pStyle w:val="ListParagraph"/>
        <w:numPr>
          <w:ilvl w:val="1"/>
          <w:numId w:val="28"/>
        </w:numPr>
        <w:spacing w:after="0" w:line="240" w:lineRule="auto"/>
        <w:rPr>
          <w:b/>
        </w:rPr>
      </w:pPr>
      <w:r>
        <w:rPr>
          <w:bCs/>
        </w:rPr>
        <w:t>What is the LTV of a customer (in terms of revenue)</w:t>
      </w:r>
      <w:r w:rsidR="00D65B16">
        <w:rPr>
          <w:bCs/>
        </w:rPr>
        <w:t>?</w:t>
      </w:r>
    </w:p>
    <w:p w14:paraId="0176049D" w14:textId="762931C6" w:rsidR="00BC341F" w:rsidRPr="00C168A3" w:rsidRDefault="00BC341F" w:rsidP="00B9184D">
      <w:pPr>
        <w:pStyle w:val="ListParagraph"/>
        <w:numPr>
          <w:ilvl w:val="1"/>
          <w:numId w:val="28"/>
        </w:numPr>
        <w:spacing w:after="0" w:line="240" w:lineRule="auto"/>
        <w:rPr>
          <w:b/>
        </w:rPr>
      </w:pPr>
      <w:r>
        <w:rPr>
          <w:bCs/>
        </w:rPr>
        <w:t xml:space="preserve">Can you identify returns in this data? If so, </w:t>
      </w:r>
      <w:r w:rsidR="00740855">
        <w:rPr>
          <w:bCs/>
        </w:rPr>
        <w:t>what percentage of orders are returned, and what fraction of total revenue is returned?</w:t>
      </w:r>
    </w:p>
    <w:p w14:paraId="3B0A84CC" w14:textId="3C43E011" w:rsidR="00C168A3" w:rsidRPr="000E43C3" w:rsidRDefault="000E43C3" w:rsidP="00C168A3">
      <w:pPr>
        <w:pStyle w:val="ListParagraph"/>
        <w:numPr>
          <w:ilvl w:val="0"/>
          <w:numId w:val="28"/>
        </w:numPr>
        <w:spacing w:after="0" w:line="240" w:lineRule="auto"/>
        <w:rPr>
          <w:b/>
        </w:rPr>
      </w:pPr>
      <w:r>
        <w:rPr>
          <w:bCs/>
        </w:rPr>
        <w:t xml:space="preserve">How does </w:t>
      </w:r>
      <w:r w:rsidR="00CE7C41">
        <w:rPr>
          <w:bCs/>
        </w:rPr>
        <w:t>time of year</w:t>
      </w:r>
      <w:r>
        <w:rPr>
          <w:bCs/>
        </w:rPr>
        <w:t xml:space="preserve"> impact order values?</w:t>
      </w:r>
    </w:p>
    <w:p w14:paraId="561F552E" w14:textId="50D5D41C" w:rsidR="000E43C3" w:rsidRPr="00A31264" w:rsidRDefault="000E43C3" w:rsidP="000E43C3">
      <w:pPr>
        <w:pStyle w:val="ListParagraph"/>
        <w:numPr>
          <w:ilvl w:val="1"/>
          <w:numId w:val="28"/>
        </w:numPr>
        <w:spacing w:after="0" w:line="240" w:lineRule="auto"/>
        <w:rPr>
          <w:b/>
        </w:rPr>
      </w:pPr>
      <w:r>
        <w:rPr>
          <w:bCs/>
        </w:rPr>
        <w:t xml:space="preserve">Summarize </w:t>
      </w:r>
      <w:r w:rsidR="008545CA">
        <w:rPr>
          <w:bCs/>
        </w:rPr>
        <w:t>average</w:t>
      </w:r>
      <w:r>
        <w:rPr>
          <w:bCs/>
        </w:rPr>
        <w:t xml:space="preserve"> </w:t>
      </w:r>
      <w:r w:rsidR="008545CA">
        <w:rPr>
          <w:bCs/>
        </w:rPr>
        <w:t xml:space="preserve">number of </w:t>
      </w:r>
      <w:r>
        <w:rPr>
          <w:bCs/>
        </w:rPr>
        <w:t xml:space="preserve">sales </w:t>
      </w:r>
      <w:r w:rsidR="008545CA">
        <w:rPr>
          <w:bCs/>
        </w:rPr>
        <w:t xml:space="preserve">per day </w:t>
      </w:r>
      <w:r>
        <w:rPr>
          <w:bCs/>
        </w:rPr>
        <w:t xml:space="preserve">and </w:t>
      </w:r>
      <w:r w:rsidR="0024431E">
        <w:rPr>
          <w:bCs/>
        </w:rPr>
        <w:t>average</w:t>
      </w:r>
      <w:r>
        <w:rPr>
          <w:bCs/>
        </w:rPr>
        <w:t xml:space="preserve"> revenue </w:t>
      </w:r>
      <w:r w:rsidR="0024431E">
        <w:rPr>
          <w:bCs/>
        </w:rPr>
        <w:t xml:space="preserve">per day </w:t>
      </w:r>
      <w:r>
        <w:rPr>
          <w:bCs/>
        </w:rPr>
        <w:t>by month and year.</w:t>
      </w:r>
    </w:p>
    <w:p w14:paraId="686A1B0A" w14:textId="10DCEF9D" w:rsidR="00A31264" w:rsidRPr="00A31264" w:rsidRDefault="00A31264" w:rsidP="000E43C3">
      <w:pPr>
        <w:pStyle w:val="ListParagraph"/>
        <w:numPr>
          <w:ilvl w:val="1"/>
          <w:numId w:val="28"/>
        </w:numPr>
        <w:spacing w:after="0" w:line="240" w:lineRule="auto"/>
        <w:rPr>
          <w:b/>
        </w:rPr>
      </w:pPr>
      <w:r>
        <w:rPr>
          <w:bCs/>
        </w:rPr>
        <w:t xml:space="preserve">Plot each on </w:t>
      </w:r>
      <w:r w:rsidR="00CC30EB">
        <w:rPr>
          <w:bCs/>
        </w:rPr>
        <w:t>its</w:t>
      </w:r>
      <w:r>
        <w:rPr>
          <w:bCs/>
        </w:rPr>
        <w:t xml:space="preserve"> own graph.</w:t>
      </w:r>
    </w:p>
    <w:p w14:paraId="566D3021" w14:textId="25363B73" w:rsidR="00A31264" w:rsidRPr="00A6530C" w:rsidRDefault="0024431E" w:rsidP="000E43C3">
      <w:pPr>
        <w:pStyle w:val="ListParagraph"/>
        <w:numPr>
          <w:ilvl w:val="1"/>
          <w:numId w:val="28"/>
        </w:numPr>
        <w:spacing w:after="0" w:line="240" w:lineRule="auto"/>
        <w:rPr>
          <w:b/>
        </w:rPr>
      </w:pPr>
      <w:r>
        <w:rPr>
          <w:bCs/>
        </w:rPr>
        <w:t>The CEO of the company explains to you that they have the best ad</w:t>
      </w:r>
      <w:r w:rsidR="004138DA">
        <w:rPr>
          <w:bCs/>
        </w:rPr>
        <w:t xml:space="preserve"> strategy in the business. They only advertise close to the holidays (November and December) and those </w:t>
      </w:r>
      <w:r w:rsidR="00143F5A">
        <w:rPr>
          <w:bCs/>
        </w:rPr>
        <w:t xml:space="preserve">ads result </w:t>
      </w:r>
      <w:r w:rsidR="007F5521">
        <w:rPr>
          <w:bCs/>
        </w:rPr>
        <w:t>in huge spikes in sales compared to when they’re not advertising</w:t>
      </w:r>
      <w:r w:rsidR="004C72F1">
        <w:rPr>
          <w:bCs/>
        </w:rPr>
        <w:t>. Do you agree with her? What would your response be?</w:t>
      </w:r>
    </w:p>
    <w:p w14:paraId="752E9FFA" w14:textId="2788F7FC" w:rsidR="0056193A" w:rsidRPr="002C1ED8" w:rsidRDefault="0056193A" w:rsidP="0056193A">
      <w:pPr>
        <w:pStyle w:val="ListParagraph"/>
        <w:numPr>
          <w:ilvl w:val="0"/>
          <w:numId w:val="28"/>
        </w:numPr>
        <w:spacing w:after="0" w:line="240" w:lineRule="auto"/>
        <w:rPr>
          <w:b/>
        </w:rPr>
      </w:pPr>
      <w:r>
        <w:rPr>
          <w:bCs/>
        </w:rPr>
        <w:t>We want to divide the customers into cohorts.</w:t>
      </w:r>
    </w:p>
    <w:p w14:paraId="18BC2831" w14:textId="49FFC341" w:rsidR="0056193A" w:rsidRPr="00A46059" w:rsidRDefault="00EF77FC" w:rsidP="0056193A">
      <w:pPr>
        <w:pStyle w:val="ListParagraph"/>
        <w:numPr>
          <w:ilvl w:val="1"/>
          <w:numId w:val="28"/>
        </w:numPr>
        <w:spacing w:after="0" w:line="240" w:lineRule="auto"/>
        <w:rPr>
          <w:b/>
        </w:rPr>
      </w:pPr>
      <w:r>
        <w:rPr>
          <w:bCs/>
        </w:rPr>
        <w:t xml:space="preserve">Sort customers into “cohorts” based on the month and year of their earliest purchase (so all customers who first purchased </w:t>
      </w:r>
      <w:r w:rsidR="00A3328A">
        <w:rPr>
          <w:bCs/>
        </w:rPr>
        <w:t>today would be in a November 2023 cohort</w:t>
      </w:r>
      <w:r w:rsidR="00A46059">
        <w:rPr>
          <w:bCs/>
        </w:rPr>
        <w:t>.</w:t>
      </w:r>
      <w:r w:rsidR="00A3328A">
        <w:rPr>
          <w:bCs/>
        </w:rPr>
        <w:t xml:space="preserve"> </w:t>
      </w:r>
    </w:p>
    <w:p w14:paraId="6CB6AAAB" w14:textId="67A11B85" w:rsidR="00A46059" w:rsidRPr="00823186" w:rsidRDefault="00323980" w:rsidP="0056193A">
      <w:pPr>
        <w:pStyle w:val="ListParagraph"/>
        <w:numPr>
          <w:ilvl w:val="1"/>
          <w:numId w:val="28"/>
        </w:numPr>
        <w:spacing w:after="0" w:line="240" w:lineRule="auto"/>
        <w:rPr>
          <w:b/>
        </w:rPr>
      </w:pPr>
      <w:r>
        <w:rPr>
          <w:bCs/>
        </w:rPr>
        <w:t>How do metrics like number of orders, size of orders, number of returns, and size of returns vary across the cohorts?</w:t>
      </w:r>
    </w:p>
    <w:p w14:paraId="5CA8DA95" w14:textId="035EA2F6" w:rsidR="00823186" w:rsidRPr="000B5F1D" w:rsidRDefault="00823186" w:rsidP="0056193A">
      <w:pPr>
        <w:pStyle w:val="ListParagraph"/>
        <w:numPr>
          <w:ilvl w:val="1"/>
          <w:numId w:val="28"/>
        </w:numPr>
        <w:spacing w:after="0" w:line="240" w:lineRule="auto"/>
        <w:rPr>
          <w:b/>
        </w:rPr>
      </w:pPr>
      <w:r>
        <w:rPr>
          <w:bCs/>
        </w:rPr>
        <w:t xml:space="preserve">Using your evidence from (a) and (b), </w:t>
      </w:r>
      <w:r w:rsidR="006306F7">
        <w:rPr>
          <w:bCs/>
        </w:rPr>
        <w:t xml:space="preserve">discuss the intuition of introducing subscription levels and </w:t>
      </w:r>
      <w:r w:rsidR="00C009CC">
        <w:rPr>
          <w:bCs/>
        </w:rPr>
        <w:t>what the impact on each cohort would be</w:t>
      </w:r>
      <w:r w:rsidR="006306F7">
        <w:rPr>
          <w:bCs/>
        </w:rPr>
        <w:t>.</w:t>
      </w:r>
      <w:r w:rsidR="00A47D8E">
        <w:rPr>
          <w:bCs/>
        </w:rPr>
        <w:t xml:space="preserve"> </w:t>
      </w:r>
    </w:p>
    <w:p w14:paraId="34C59E8C" w14:textId="2FC798E2" w:rsidR="006170FB" w:rsidRDefault="006170FB" w:rsidP="006170FB">
      <w:pPr>
        <w:spacing w:after="0" w:line="240" w:lineRule="auto"/>
      </w:pPr>
    </w:p>
    <w:p w14:paraId="2ECBBFC9" w14:textId="6415EB7D" w:rsidR="006170FB" w:rsidRDefault="006170FB" w:rsidP="006170FB">
      <w:pPr>
        <w:spacing w:after="0" w:line="240" w:lineRule="auto"/>
      </w:pPr>
    </w:p>
    <w:p w14:paraId="37F819A4" w14:textId="77777777" w:rsidR="006170FB" w:rsidRPr="006170FB" w:rsidRDefault="006170FB" w:rsidP="006170FB">
      <w:pPr>
        <w:spacing w:after="0" w:line="240" w:lineRule="auto"/>
        <w:rPr>
          <w:b/>
        </w:rPr>
      </w:pPr>
    </w:p>
    <w:p w14:paraId="2FE011E6" w14:textId="77777777" w:rsidR="000D1755" w:rsidRDefault="000D1755" w:rsidP="000D1755">
      <w:pPr>
        <w:spacing w:after="0" w:line="240" w:lineRule="auto"/>
      </w:pPr>
    </w:p>
    <w:p w14:paraId="07AC3CB8" w14:textId="77777777" w:rsidR="00AF0BA3" w:rsidRPr="00AF0BA3" w:rsidRDefault="00AF0BA3" w:rsidP="00303D3B">
      <w:pPr>
        <w:pStyle w:val="ListParagraph"/>
        <w:spacing w:after="0" w:line="240" w:lineRule="auto"/>
        <w:ind w:left="1800"/>
        <w:rPr>
          <w:rFonts w:cs="Courier New"/>
          <w:sz w:val="22"/>
          <w:szCs w:val="22"/>
        </w:rPr>
      </w:pPr>
    </w:p>
    <w:sectPr w:rsidR="00AF0BA3" w:rsidRPr="00AF0BA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2AC44" w14:textId="77777777" w:rsidR="00F25015" w:rsidRDefault="00F25015">
      <w:pPr>
        <w:spacing w:after="0" w:line="240" w:lineRule="auto"/>
      </w:pPr>
      <w:r>
        <w:separator/>
      </w:r>
    </w:p>
  </w:endnote>
  <w:endnote w:type="continuationSeparator" w:id="0">
    <w:p w14:paraId="5A753733" w14:textId="77777777" w:rsidR="00F25015" w:rsidRDefault="00F25015">
      <w:pPr>
        <w:spacing w:after="0" w:line="240" w:lineRule="auto"/>
      </w:pPr>
      <w:r>
        <w:continuationSeparator/>
      </w:r>
    </w:p>
  </w:endnote>
  <w:endnote w:type="continuationNotice" w:id="1">
    <w:p w14:paraId="1476A1BD" w14:textId="77777777" w:rsidR="008C081E" w:rsidRDefault="008C08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3FCF6" w14:textId="77777777" w:rsidR="00F25015" w:rsidRDefault="00F25015">
      <w:pPr>
        <w:spacing w:after="0" w:line="240" w:lineRule="auto"/>
      </w:pPr>
      <w:r>
        <w:separator/>
      </w:r>
    </w:p>
  </w:footnote>
  <w:footnote w:type="continuationSeparator" w:id="0">
    <w:p w14:paraId="447962A6" w14:textId="77777777" w:rsidR="00F25015" w:rsidRDefault="00F25015">
      <w:pPr>
        <w:spacing w:after="0" w:line="240" w:lineRule="auto"/>
      </w:pPr>
      <w:r>
        <w:continuationSeparator/>
      </w:r>
    </w:p>
  </w:footnote>
  <w:footnote w:type="continuationNotice" w:id="1">
    <w:p w14:paraId="11277450" w14:textId="77777777" w:rsidR="008C081E" w:rsidRDefault="008C081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58953" w14:textId="0026CFAA" w:rsidR="00BB27D8" w:rsidRPr="00F65535" w:rsidRDefault="0007405A">
    <w:pPr>
      <w:pStyle w:val="Header"/>
      <w:rPr>
        <w:rFonts w:ascii="Calibri Light" w:hAnsi="Calibri Light"/>
      </w:rPr>
    </w:pPr>
    <w:r>
      <w:rPr>
        <w:rFonts w:ascii="Calibri Light" w:hAnsi="Calibri Light"/>
      </w:rPr>
      <w:t>Economics 4</w:t>
    </w:r>
    <w:r w:rsidR="00E5368A">
      <w:rPr>
        <w:rFonts w:ascii="Calibri Light" w:hAnsi="Calibri Light"/>
      </w:rPr>
      <w:t>87</w:t>
    </w:r>
    <w:r>
      <w:rPr>
        <w:rFonts w:ascii="Calibri Light" w:hAnsi="Calibri Light"/>
      </w:rPr>
      <w:tab/>
    </w:r>
    <w:r>
      <w:rPr>
        <w:rFonts w:ascii="Calibri Light" w:hAnsi="Calibri Light"/>
      </w:rPr>
      <w:tab/>
    </w:r>
    <w:r w:rsidR="00016B21">
      <w:rPr>
        <w:rFonts w:ascii="Calibri Light" w:hAnsi="Calibri Light"/>
      </w:rPr>
      <w:t>Fall</w:t>
    </w:r>
    <w:r>
      <w:rPr>
        <w:rFonts w:ascii="Calibri Light" w:hAnsi="Calibri Light"/>
      </w:rPr>
      <w:t xml:space="preserve"> </w:t>
    </w:r>
    <w:r w:rsidR="008F0B4A">
      <w:rPr>
        <w:rFonts w:ascii="Calibri Light" w:hAnsi="Calibri Light"/>
      </w:rPr>
      <w:t>202</w:t>
    </w:r>
    <w:r w:rsidR="006520F9">
      <w:rPr>
        <w:rFonts w:ascii="Calibri Light" w:hAnsi="Calibri Light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1A13"/>
    <w:multiLevelType w:val="hybridMultilevel"/>
    <w:tmpl w:val="D4DA3A9E"/>
    <w:lvl w:ilvl="0" w:tplc="4114F558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D3754C"/>
    <w:multiLevelType w:val="hybridMultilevel"/>
    <w:tmpl w:val="4AD063EE"/>
    <w:lvl w:ilvl="0" w:tplc="20F2487C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C2512"/>
    <w:multiLevelType w:val="hybridMultilevel"/>
    <w:tmpl w:val="8CAE8720"/>
    <w:lvl w:ilvl="0" w:tplc="2C94950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80C69C1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361E80AC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9FE82BCC">
      <w:start w:val="1"/>
      <w:numFmt w:val="decimal"/>
      <w:lvlText w:val="%4."/>
      <w:lvlJc w:val="left"/>
      <w:pPr>
        <w:ind w:left="2880" w:hanging="360"/>
      </w:pPr>
    </w:lvl>
    <w:lvl w:ilvl="4" w:tplc="89B2FBC8">
      <w:start w:val="1"/>
      <w:numFmt w:val="lowerLetter"/>
      <w:lvlText w:val="%5."/>
      <w:lvlJc w:val="left"/>
      <w:pPr>
        <w:ind w:left="3600" w:hanging="360"/>
      </w:pPr>
    </w:lvl>
    <w:lvl w:ilvl="5" w:tplc="D502366C">
      <w:start w:val="1"/>
      <w:numFmt w:val="lowerRoman"/>
      <w:lvlText w:val="%6."/>
      <w:lvlJc w:val="right"/>
      <w:pPr>
        <w:ind w:left="4320" w:hanging="180"/>
      </w:pPr>
    </w:lvl>
    <w:lvl w:ilvl="6" w:tplc="196CBEE0">
      <w:start w:val="1"/>
      <w:numFmt w:val="decimal"/>
      <w:lvlText w:val="%7."/>
      <w:lvlJc w:val="left"/>
      <w:pPr>
        <w:ind w:left="5040" w:hanging="360"/>
      </w:pPr>
    </w:lvl>
    <w:lvl w:ilvl="7" w:tplc="31C25E76">
      <w:start w:val="1"/>
      <w:numFmt w:val="lowerLetter"/>
      <w:lvlText w:val="%8."/>
      <w:lvlJc w:val="left"/>
      <w:pPr>
        <w:ind w:left="5760" w:hanging="360"/>
      </w:pPr>
    </w:lvl>
    <w:lvl w:ilvl="8" w:tplc="2F36861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61DC5"/>
    <w:multiLevelType w:val="hybridMultilevel"/>
    <w:tmpl w:val="69E4E2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20D96"/>
    <w:multiLevelType w:val="hybridMultilevel"/>
    <w:tmpl w:val="282A3C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B4165E3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639A4"/>
    <w:multiLevelType w:val="hybridMultilevel"/>
    <w:tmpl w:val="B1EE74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F1052"/>
    <w:multiLevelType w:val="hybridMultilevel"/>
    <w:tmpl w:val="CF28BB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32F9C"/>
    <w:multiLevelType w:val="hybridMultilevel"/>
    <w:tmpl w:val="D96E0E50"/>
    <w:lvl w:ilvl="0" w:tplc="04090011">
      <w:start w:val="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64E2D"/>
    <w:multiLevelType w:val="hybridMultilevel"/>
    <w:tmpl w:val="FD6CCE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17157"/>
    <w:multiLevelType w:val="hybridMultilevel"/>
    <w:tmpl w:val="3A6CAC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447457"/>
    <w:multiLevelType w:val="hybridMultilevel"/>
    <w:tmpl w:val="3FB8CA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B7909"/>
    <w:multiLevelType w:val="hybridMultilevel"/>
    <w:tmpl w:val="5F1AE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20590F"/>
    <w:multiLevelType w:val="hybridMultilevel"/>
    <w:tmpl w:val="B4D84C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E66210"/>
    <w:multiLevelType w:val="hybridMultilevel"/>
    <w:tmpl w:val="467A0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724DF2"/>
    <w:multiLevelType w:val="hybridMultilevel"/>
    <w:tmpl w:val="A0A207E8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D2359"/>
    <w:multiLevelType w:val="hybridMultilevel"/>
    <w:tmpl w:val="72BE45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FD3372"/>
    <w:multiLevelType w:val="hybridMultilevel"/>
    <w:tmpl w:val="D0E80B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B143EA"/>
    <w:multiLevelType w:val="hybridMultilevel"/>
    <w:tmpl w:val="04DCD67A"/>
    <w:lvl w:ilvl="0" w:tplc="819A747A">
      <w:start w:val="2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1BF5F5D"/>
    <w:multiLevelType w:val="hybridMultilevel"/>
    <w:tmpl w:val="DFB84984"/>
    <w:lvl w:ilvl="0" w:tplc="53CC43F0">
      <w:start w:val="8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2C809F9"/>
    <w:multiLevelType w:val="hybridMultilevel"/>
    <w:tmpl w:val="A2F07802"/>
    <w:lvl w:ilvl="0" w:tplc="48347076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C0D1ECB"/>
    <w:multiLevelType w:val="hybridMultilevel"/>
    <w:tmpl w:val="C3087C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E902D5"/>
    <w:multiLevelType w:val="hybridMultilevel"/>
    <w:tmpl w:val="602C0E86"/>
    <w:lvl w:ilvl="0" w:tplc="665C52A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454FE"/>
    <w:multiLevelType w:val="hybridMultilevel"/>
    <w:tmpl w:val="5740C8E6"/>
    <w:lvl w:ilvl="0" w:tplc="9AC886F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BA3ECC"/>
    <w:multiLevelType w:val="hybridMultilevel"/>
    <w:tmpl w:val="9C3E80F0"/>
    <w:lvl w:ilvl="0" w:tplc="EA88F4F2">
      <w:start w:val="9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C6F385A"/>
    <w:multiLevelType w:val="hybridMultilevel"/>
    <w:tmpl w:val="F0B27C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873EF9"/>
    <w:multiLevelType w:val="hybridMultilevel"/>
    <w:tmpl w:val="695C4AAC"/>
    <w:lvl w:ilvl="0" w:tplc="14F43922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0F716D2"/>
    <w:multiLevelType w:val="hybridMultilevel"/>
    <w:tmpl w:val="CC1282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216E05"/>
    <w:multiLevelType w:val="hybridMultilevel"/>
    <w:tmpl w:val="8578DF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0127A2"/>
    <w:multiLevelType w:val="hybridMultilevel"/>
    <w:tmpl w:val="293437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0E1E4F"/>
    <w:multiLevelType w:val="hybridMultilevel"/>
    <w:tmpl w:val="55120F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281640">
    <w:abstractNumId w:val="24"/>
  </w:num>
  <w:num w:numId="2" w16cid:durableId="1673794670">
    <w:abstractNumId w:val="5"/>
  </w:num>
  <w:num w:numId="3" w16cid:durableId="656229732">
    <w:abstractNumId w:val="29"/>
  </w:num>
  <w:num w:numId="4" w16cid:durableId="1500542171">
    <w:abstractNumId w:val="20"/>
  </w:num>
  <w:num w:numId="5" w16cid:durableId="2058314123">
    <w:abstractNumId w:val="16"/>
  </w:num>
  <w:num w:numId="6" w16cid:durableId="565339144">
    <w:abstractNumId w:val="26"/>
  </w:num>
  <w:num w:numId="7" w16cid:durableId="1726290709">
    <w:abstractNumId w:val="27"/>
  </w:num>
  <w:num w:numId="8" w16cid:durableId="295186384">
    <w:abstractNumId w:val="6"/>
  </w:num>
  <w:num w:numId="9" w16cid:durableId="1903326936">
    <w:abstractNumId w:val="8"/>
  </w:num>
  <w:num w:numId="10" w16cid:durableId="901791350">
    <w:abstractNumId w:val="3"/>
  </w:num>
  <w:num w:numId="11" w16cid:durableId="817724695">
    <w:abstractNumId w:val="15"/>
  </w:num>
  <w:num w:numId="12" w16cid:durableId="240604160">
    <w:abstractNumId w:val="9"/>
  </w:num>
  <w:num w:numId="13" w16cid:durableId="420761117">
    <w:abstractNumId w:val="22"/>
  </w:num>
  <w:num w:numId="14" w16cid:durableId="552472741">
    <w:abstractNumId w:val="10"/>
  </w:num>
  <w:num w:numId="15" w16cid:durableId="379208204">
    <w:abstractNumId w:val="12"/>
  </w:num>
  <w:num w:numId="16" w16cid:durableId="1482424839">
    <w:abstractNumId w:val="18"/>
  </w:num>
  <w:num w:numId="17" w16cid:durableId="411046059">
    <w:abstractNumId w:val="1"/>
  </w:num>
  <w:num w:numId="18" w16cid:durableId="30346364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98433109">
    <w:abstractNumId w:val="21"/>
  </w:num>
  <w:num w:numId="20" w16cid:durableId="41249767">
    <w:abstractNumId w:val="11"/>
  </w:num>
  <w:num w:numId="21" w16cid:durableId="834030510">
    <w:abstractNumId w:val="0"/>
  </w:num>
  <w:num w:numId="22" w16cid:durableId="1622763626">
    <w:abstractNumId w:val="19"/>
  </w:num>
  <w:num w:numId="23" w16cid:durableId="187303936">
    <w:abstractNumId w:val="23"/>
  </w:num>
  <w:num w:numId="24" w16cid:durableId="913900912">
    <w:abstractNumId w:val="17"/>
  </w:num>
  <w:num w:numId="25" w16cid:durableId="452865654">
    <w:abstractNumId w:val="13"/>
  </w:num>
  <w:num w:numId="26" w16cid:durableId="674301769">
    <w:abstractNumId w:val="25"/>
  </w:num>
  <w:num w:numId="27" w16cid:durableId="877545722">
    <w:abstractNumId w:val="14"/>
  </w:num>
  <w:num w:numId="28" w16cid:durableId="204220282">
    <w:abstractNumId w:val="2"/>
  </w:num>
  <w:num w:numId="29" w16cid:durableId="579407373">
    <w:abstractNumId w:val="4"/>
  </w:num>
  <w:num w:numId="30" w16cid:durableId="10413211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87C"/>
    <w:rsid w:val="00016B21"/>
    <w:rsid w:val="00023EDE"/>
    <w:rsid w:val="000260FC"/>
    <w:rsid w:val="00047050"/>
    <w:rsid w:val="00052F65"/>
    <w:rsid w:val="00065E18"/>
    <w:rsid w:val="0007405A"/>
    <w:rsid w:val="00077BA7"/>
    <w:rsid w:val="000846D7"/>
    <w:rsid w:val="00094555"/>
    <w:rsid w:val="000B5F1D"/>
    <w:rsid w:val="000B7B9F"/>
    <w:rsid w:val="000C053E"/>
    <w:rsid w:val="000D1755"/>
    <w:rsid w:val="000D5C27"/>
    <w:rsid w:val="000E390D"/>
    <w:rsid w:val="000E43C3"/>
    <w:rsid w:val="000F1353"/>
    <w:rsid w:val="00102E17"/>
    <w:rsid w:val="00127044"/>
    <w:rsid w:val="00141027"/>
    <w:rsid w:val="00143F5A"/>
    <w:rsid w:val="00151C14"/>
    <w:rsid w:val="00164C92"/>
    <w:rsid w:val="00171C23"/>
    <w:rsid w:val="00172014"/>
    <w:rsid w:val="001837ED"/>
    <w:rsid w:val="00185A08"/>
    <w:rsid w:val="0018749E"/>
    <w:rsid w:val="00187A86"/>
    <w:rsid w:val="001B5E6B"/>
    <w:rsid w:val="001D2537"/>
    <w:rsid w:val="001D46CA"/>
    <w:rsid w:val="001D4B79"/>
    <w:rsid w:val="00214AFF"/>
    <w:rsid w:val="00227ECA"/>
    <w:rsid w:val="00232315"/>
    <w:rsid w:val="0024431E"/>
    <w:rsid w:val="00275E7B"/>
    <w:rsid w:val="002873BC"/>
    <w:rsid w:val="0029038A"/>
    <w:rsid w:val="00290EDF"/>
    <w:rsid w:val="00294896"/>
    <w:rsid w:val="002A0CCD"/>
    <w:rsid w:val="002A389B"/>
    <w:rsid w:val="002B765B"/>
    <w:rsid w:val="002C1ED8"/>
    <w:rsid w:val="002E0A75"/>
    <w:rsid w:val="002F282A"/>
    <w:rsid w:val="002F38B6"/>
    <w:rsid w:val="00303D3B"/>
    <w:rsid w:val="00322294"/>
    <w:rsid w:val="00323980"/>
    <w:rsid w:val="00345A28"/>
    <w:rsid w:val="00357F41"/>
    <w:rsid w:val="003664A6"/>
    <w:rsid w:val="00370338"/>
    <w:rsid w:val="00373035"/>
    <w:rsid w:val="003738B8"/>
    <w:rsid w:val="00375496"/>
    <w:rsid w:val="00384E33"/>
    <w:rsid w:val="003A42B9"/>
    <w:rsid w:val="003B4FFC"/>
    <w:rsid w:val="003C1738"/>
    <w:rsid w:val="003C5B57"/>
    <w:rsid w:val="003C69DD"/>
    <w:rsid w:val="003F00A6"/>
    <w:rsid w:val="0041170C"/>
    <w:rsid w:val="00412647"/>
    <w:rsid w:val="004138DA"/>
    <w:rsid w:val="00427486"/>
    <w:rsid w:val="0043387C"/>
    <w:rsid w:val="00435B04"/>
    <w:rsid w:val="00447818"/>
    <w:rsid w:val="004754E5"/>
    <w:rsid w:val="00490290"/>
    <w:rsid w:val="00496C43"/>
    <w:rsid w:val="004A5F21"/>
    <w:rsid w:val="004C5D9D"/>
    <w:rsid w:val="004C6D8E"/>
    <w:rsid w:val="004C72F1"/>
    <w:rsid w:val="004D6B29"/>
    <w:rsid w:val="00506DEE"/>
    <w:rsid w:val="005424F1"/>
    <w:rsid w:val="005559EF"/>
    <w:rsid w:val="0056193A"/>
    <w:rsid w:val="005654D7"/>
    <w:rsid w:val="005744EC"/>
    <w:rsid w:val="005835EE"/>
    <w:rsid w:val="005964C6"/>
    <w:rsid w:val="005B3903"/>
    <w:rsid w:val="005B46E4"/>
    <w:rsid w:val="005D3F99"/>
    <w:rsid w:val="006170FB"/>
    <w:rsid w:val="00624236"/>
    <w:rsid w:val="006306F7"/>
    <w:rsid w:val="0063593E"/>
    <w:rsid w:val="00637195"/>
    <w:rsid w:val="006402B7"/>
    <w:rsid w:val="00640C6B"/>
    <w:rsid w:val="006520F9"/>
    <w:rsid w:val="006534A5"/>
    <w:rsid w:val="00657A75"/>
    <w:rsid w:val="00671B7B"/>
    <w:rsid w:val="006D4824"/>
    <w:rsid w:val="006F5295"/>
    <w:rsid w:val="006F576E"/>
    <w:rsid w:val="00707EED"/>
    <w:rsid w:val="0072040D"/>
    <w:rsid w:val="007405D1"/>
    <w:rsid w:val="00740855"/>
    <w:rsid w:val="007443C4"/>
    <w:rsid w:val="0074445E"/>
    <w:rsid w:val="00774C65"/>
    <w:rsid w:val="007866F8"/>
    <w:rsid w:val="007873D5"/>
    <w:rsid w:val="007A33D2"/>
    <w:rsid w:val="007A4640"/>
    <w:rsid w:val="007A5841"/>
    <w:rsid w:val="007C6260"/>
    <w:rsid w:val="007D7444"/>
    <w:rsid w:val="007E0DC8"/>
    <w:rsid w:val="007F5521"/>
    <w:rsid w:val="007F6AC0"/>
    <w:rsid w:val="00805903"/>
    <w:rsid w:val="008131F9"/>
    <w:rsid w:val="00823186"/>
    <w:rsid w:val="00825350"/>
    <w:rsid w:val="0082663C"/>
    <w:rsid w:val="00852CC7"/>
    <w:rsid w:val="00853BDB"/>
    <w:rsid w:val="008545CA"/>
    <w:rsid w:val="00860C54"/>
    <w:rsid w:val="008711EE"/>
    <w:rsid w:val="00874639"/>
    <w:rsid w:val="00884AE2"/>
    <w:rsid w:val="008A7A4C"/>
    <w:rsid w:val="008C081E"/>
    <w:rsid w:val="008E1E94"/>
    <w:rsid w:val="008E4285"/>
    <w:rsid w:val="008F0B4A"/>
    <w:rsid w:val="009105DE"/>
    <w:rsid w:val="0091645A"/>
    <w:rsid w:val="00921779"/>
    <w:rsid w:val="00931CF5"/>
    <w:rsid w:val="00945F91"/>
    <w:rsid w:val="00951B67"/>
    <w:rsid w:val="009543FF"/>
    <w:rsid w:val="00964E8C"/>
    <w:rsid w:val="00992102"/>
    <w:rsid w:val="009A013A"/>
    <w:rsid w:val="009A7FFC"/>
    <w:rsid w:val="009D5E3A"/>
    <w:rsid w:val="00A07A0B"/>
    <w:rsid w:val="00A21A1C"/>
    <w:rsid w:val="00A31264"/>
    <w:rsid w:val="00A3328A"/>
    <w:rsid w:val="00A347EE"/>
    <w:rsid w:val="00A46059"/>
    <w:rsid w:val="00A47D8E"/>
    <w:rsid w:val="00A54674"/>
    <w:rsid w:val="00A64D8C"/>
    <w:rsid w:val="00A6530C"/>
    <w:rsid w:val="00A65AEB"/>
    <w:rsid w:val="00A77C3A"/>
    <w:rsid w:val="00A828C7"/>
    <w:rsid w:val="00A93018"/>
    <w:rsid w:val="00AB24EB"/>
    <w:rsid w:val="00AB5173"/>
    <w:rsid w:val="00AD1906"/>
    <w:rsid w:val="00AD78CA"/>
    <w:rsid w:val="00AE71A8"/>
    <w:rsid w:val="00AE7D96"/>
    <w:rsid w:val="00AF0BA3"/>
    <w:rsid w:val="00B06FBB"/>
    <w:rsid w:val="00B359FE"/>
    <w:rsid w:val="00B3671C"/>
    <w:rsid w:val="00B65A9F"/>
    <w:rsid w:val="00B66DD7"/>
    <w:rsid w:val="00B75A3F"/>
    <w:rsid w:val="00B77E88"/>
    <w:rsid w:val="00B9184D"/>
    <w:rsid w:val="00B9271B"/>
    <w:rsid w:val="00BA7A6D"/>
    <w:rsid w:val="00BB27D8"/>
    <w:rsid w:val="00BC314A"/>
    <w:rsid w:val="00BC341F"/>
    <w:rsid w:val="00BE1450"/>
    <w:rsid w:val="00C009CC"/>
    <w:rsid w:val="00C02B13"/>
    <w:rsid w:val="00C16450"/>
    <w:rsid w:val="00C168A3"/>
    <w:rsid w:val="00C2512A"/>
    <w:rsid w:val="00C33558"/>
    <w:rsid w:val="00C353A7"/>
    <w:rsid w:val="00C35C34"/>
    <w:rsid w:val="00C42273"/>
    <w:rsid w:val="00C44BB4"/>
    <w:rsid w:val="00C75D63"/>
    <w:rsid w:val="00CA3767"/>
    <w:rsid w:val="00CB2012"/>
    <w:rsid w:val="00CB2634"/>
    <w:rsid w:val="00CB48D2"/>
    <w:rsid w:val="00CC30EB"/>
    <w:rsid w:val="00CC54B1"/>
    <w:rsid w:val="00CC6CA2"/>
    <w:rsid w:val="00CD6C91"/>
    <w:rsid w:val="00CE0029"/>
    <w:rsid w:val="00CE663B"/>
    <w:rsid w:val="00CE7C41"/>
    <w:rsid w:val="00CF64E8"/>
    <w:rsid w:val="00D01A01"/>
    <w:rsid w:val="00D06405"/>
    <w:rsid w:val="00D16E38"/>
    <w:rsid w:val="00D252F1"/>
    <w:rsid w:val="00D26F2C"/>
    <w:rsid w:val="00D32481"/>
    <w:rsid w:val="00D435E7"/>
    <w:rsid w:val="00D641F2"/>
    <w:rsid w:val="00D65B16"/>
    <w:rsid w:val="00D65E2D"/>
    <w:rsid w:val="00D66400"/>
    <w:rsid w:val="00D80BF4"/>
    <w:rsid w:val="00D85BCE"/>
    <w:rsid w:val="00D90D40"/>
    <w:rsid w:val="00D9226B"/>
    <w:rsid w:val="00DB3944"/>
    <w:rsid w:val="00DC6C64"/>
    <w:rsid w:val="00DE7865"/>
    <w:rsid w:val="00DF4407"/>
    <w:rsid w:val="00E05B83"/>
    <w:rsid w:val="00E070D0"/>
    <w:rsid w:val="00E11ACD"/>
    <w:rsid w:val="00E160C9"/>
    <w:rsid w:val="00E2707E"/>
    <w:rsid w:val="00E33F08"/>
    <w:rsid w:val="00E45532"/>
    <w:rsid w:val="00E5368A"/>
    <w:rsid w:val="00E571E5"/>
    <w:rsid w:val="00E64C24"/>
    <w:rsid w:val="00E814A5"/>
    <w:rsid w:val="00EA51C2"/>
    <w:rsid w:val="00EB5C78"/>
    <w:rsid w:val="00EC3B88"/>
    <w:rsid w:val="00EC63F9"/>
    <w:rsid w:val="00EE2157"/>
    <w:rsid w:val="00EF3BA0"/>
    <w:rsid w:val="00EF5927"/>
    <w:rsid w:val="00EF77FC"/>
    <w:rsid w:val="00F25015"/>
    <w:rsid w:val="00F3531D"/>
    <w:rsid w:val="00F37AD8"/>
    <w:rsid w:val="00F42D2D"/>
    <w:rsid w:val="00F53242"/>
    <w:rsid w:val="00F74F43"/>
    <w:rsid w:val="00FA2C4C"/>
    <w:rsid w:val="00FB05AC"/>
    <w:rsid w:val="00FC080A"/>
    <w:rsid w:val="00FE0853"/>
    <w:rsid w:val="00FE1A8B"/>
    <w:rsid w:val="00FE42E4"/>
    <w:rsid w:val="00FF24E7"/>
    <w:rsid w:val="00FF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4968ED7"/>
  <w15:chartTrackingRefBased/>
  <w15:docId w15:val="{B04002DE-997D-4F5D-A6B3-35CA2E85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B79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4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D4B79"/>
    <w:rPr>
      <w:color w:val="0000FF"/>
      <w:u w:val="single"/>
    </w:rPr>
  </w:style>
  <w:style w:type="paragraph" w:styleId="Header">
    <w:name w:val="header"/>
    <w:basedOn w:val="Normal"/>
    <w:link w:val="HeaderChar"/>
    <w:rsid w:val="001D4B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D4B79"/>
    <w:rPr>
      <w:rFonts w:eastAsiaTheme="minorEastAsia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D4B7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D4B79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1D4B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4B79"/>
    <w:pPr>
      <w:ind w:left="720"/>
      <w:contextualSpacing/>
    </w:pPr>
  </w:style>
  <w:style w:type="table" w:styleId="PlainTable1">
    <w:name w:val="Plain Table 1"/>
    <w:basedOn w:val="TableNormal"/>
    <w:uiPriority w:val="41"/>
    <w:rsid w:val="001D4B79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F52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295"/>
    <w:rPr>
      <w:rFonts w:ascii="Segoe UI" w:eastAsiaTheme="minorEastAsia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559E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841"/>
    <w:rPr>
      <w:rFonts w:ascii="Courier New" w:eastAsia="Times New Roman" w:hAnsi="Courier New" w:cs="Courier New"/>
      <w:sz w:val="20"/>
      <w:szCs w:val="20"/>
    </w:rPr>
  </w:style>
  <w:style w:type="character" w:customStyle="1" w:styleId="gcwxi2kcpjb">
    <w:name w:val="gcwxi2kcpjb"/>
    <w:basedOn w:val="DefaultParagraphFont"/>
    <w:rsid w:val="007A5841"/>
  </w:style>
  <w:style w:type="character" w:customStyle="1" w:styleId="pln1">
    <w:name w:val="pln1"/>
    <w:basedOn w:val="DefaultParagraphFont"/>
    <w:rsid w:val="00B359FE"/>
    <w:rPr>
      <w:color w:val="303336"/>
    </w:rPr>
  </w:style>
  <w:style w:type="character" w:customStyle="1" w:styleId="pun1">
    <w:name w:val="pun1"/>
    <w:basedOn w:val="DefaultParagraphFont"/>
    <w:rsid w:val="00B359FE"/>
    <w:rPr>
      <w:color w:val="303336"/>
    </w:rPr>
  </w:style>
  <w:style w:type="paragraph" w:styleId="Footer">
    <w:name w:val="footer"/>
    <w:basedOn w:val="Normal"/>
    <w:link w:val="FooterChar"/>
    <w:uiPriority w:val="99"/>
    <w:unhideWhenUsed/>
    <w:rsid w:val="00074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05A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9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9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7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539">
      <w:marLeft w:val="0"/>
      <w:marRight w:val="1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7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20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2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2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1549">
      <w:marLeft w:val="0"/>
      <w:marRight w:val="1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4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2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1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9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0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9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9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4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5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795">
      <w:marLeft w:val="0"/>
      <w:marRight w:val="1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2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6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1803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6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6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8890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84052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25648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727737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3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1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7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2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8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2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2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larivi1@uw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cookbook-r.com/Graphs/Plotting_distributions_(ggplot2)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ghhager@uw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E61DA-878C-499F-B293-F58B20F729F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Rao</dc:creator>
  <cp:keywords/>
  <dc:description/>
  <cp:lastModifiedBy>Lukas Hager</cp:lastModifiedBy>
  <cp:revision>83</cp:revision>
  <cp:lastPrinted>2016-04-09T19:25:00Z</cp:lastPrinted>
  <dcterms:created xsi:type="dcterms:W3CDTF">2023-11-15T23:43:00Z</dcterms:created>
  <dcterms:modified xsi:type="dcterms:W3CDTF">2023-11-16T23:59:00Z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2019-05-30T02:22:13.1235243Z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ActionId">
    <vt:lpwstr>587cc8a8-c33d-4dd4-8fa7-bcbc01e5fe37</vt:lpwstr>
  </property>
  <property fmtid="{D5CDD505-2E9C-101B-9397-08002B2CF9AE}" pid="7" name="MSIP_Label_f42aa342-8706-4288-bd11-ebb85995028c_Extended_MSFT_Method">
    <vt:lpwstr>Automatic</vt:lpwstr>
  </property>
  <property fmtid="{D5CDD505-2E9C-101B-9397-08002B2CF9AE}" pid="8" name="Sensitivity">
    <vt:lpwstr>General</vt:lpwstr>
  </property>
</Properties>
</file>