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AD7FA6" w14:textId="77777777" w:rsidR="00CF37FF" w:rsidRDefault="00CF37FF" w:rsidP="00CF37FF">
      <w:pPr>
        <w:pStyle w:val="NormalWeb"/>
        <w:shd w:val="clear" w:color="auto" w:fill="FFFFFF"/>
        <w:spacing w:before="0" w:beforeAutospacing="0" w:after="0" w:afterAutospacing="0" w:line="360" w:lineRule="auto"/>
        <w:rPr>
          <w:rFonts w:ascii="Arial" w:hAnsi="Arial" w:cs="Arial"/>
          <w:color w:val="000000"/>
        </w:rPr>
      </w:pPr>
      <w:proofErr w:type="spellStart"/>
      <w:r w:rsidRPr="00CF37FF">
        <w:rPr>
          <w:rStyle w:val="Strong"/>
          <w:rFonts w:ascii="Arial" w:hAnsi="Arial" w:cs="Arial"/>
          <w:color w:val="000000"/>
        </w:rPr>
        <w:t>Phần</w:t>
      </w:r>
      <w:proofErr w:type="spellEnd"/>
      <w:r w:rsidRPr="00CF37FF">
        <w:rPr>
          <w:rStyle w:val="Strong"/>
          <w:rFonts w:ascii="Arial" w:hAnsi="Arial" w:cs="Arial"/>
          <w:color w:val="000000"/>
        </w:rPr>
        <w:t xml:space="preserve"> 1 - </w:t>
      </w:r>
      <w:proofErr w:type="spellStart"/>
      <w:r w:rsidRPr="00CF37FF">
        <w:rPr>
          <w:rStyle w:val="Strong"/>
          <w:rFonts w:ascii="Arial" w:hAnsi="Arial" w:cs="Arial"/>
          <w:color w:val="000000"/>
        </w:rPr>
        <w:t>Phân</w:t>
      </w:r>
      <w:proofErr w:type="spellEnd"/>
      <w:r w:rsidRPr="00CF37FF">
        <w:rPr>
          <w:rStyle w:val="Strong"/>
          <w:rFonts w:ascii="Arial" w:hAnsi="Arial" w:cs="Arial"/>
          <w:color w:val="000000"/>
        </w:rPr>
        <w:t xml:space="preserve"> </w:t>
      </w:r>
      <w:proofErr w:type="spellStart"/>
      <w:r w:rsidRPr="00CF37FF">
        <w:rPr>
          <w:rStyle w:val="Strong"/>
          <w:rFonts w:ascii="Arial" w:hAnsi="Arial" w:cs="Arial"/>
          <w:color w:val="000000"/>
        </w:rPr>
        <w:t>tích</w:t>
      </w:r>
      <w:proofErr w:type="spellEnd"/>
      <w:r w:rsidRPr="00CF37FF">
        <w:rPr>
          <w:rStyle w:val="Strong"/>
          <w:rFonts w:ascii="Arial" w:hAnsi="Arial" w:cs="Arial"/>
          <w:color w:val="000000"/>
        </w:rPr>
        <w:t xml:space="preserve"> </w:t>
      </w:r>
      <w:proofErr w:type="spellStart"/>
      <w:r w:rsidRPr="00CF37FF">
        <w:rPr>
          <w:rStyle w:val="Strong"/>
          <w:rFonts w:ascii="Arial" w:hAnsi="Arial" w:cs="Arial"/>
          <w:color w:val="000000"/>
        </w:rPr>
        <w:t>lỗi</w:t>
      </w:r>
      <w:proofErr w:type="spellEnd"/>
      <w:r w:rsidRPr="00CF37FF">
        <w:rPr>
          <w:rStyle w:val="Strong"/>
          <w:rFonts w:ascii="Arial" w:hAnsi="Arial" w:cs="Arial"/>
          <w:color w:val="000000"/>
        </w:rPr>
        <w:t xml:space="preserve"> </w:t>
      </w:r>
      <w:proofErr w:type="spellStart"/>
      <w:r w:rsidRPr="00CF37FF">
        <w:rPr>
          <w:rStyle w:val="Strong"/>
          <w:rFonts w:ascii="Arial" w:hAnsi="Arial" w:cs="Arial"/>
          <w:color w:val="000000"/>
        </w:rPr>
        <w:t>giao</w:t>
      </w:r>
      <w:proofErr w:type="spellEnd"/>
      <w:r w:rsidRPr="00CF37FF">
        <w:rPr>
          <w:rStyle w:val="Strong"/>
          <w:rFonts w:ascii="Arial" w:hAnsi="Arial" w:cs="Arial"/>
          <w:color w:val="000000"/>
        </w:rPr>
        <w:t xml:space="preserve"> </w:t>
      </w:r>
      <w:proofErr w:type="spellStart"/>
      <w:r w:rsidRPr="00CF37FF">
        <w:rPr>
          <w:rStyle w:val="Strong"/>
          <w:rFonts w:ascii="Arial" w:hAnsi="Arial" w:cs="Arial"/>
          <w:color w:val="000000"/>
        </w:rPr>
        <w:t>diện</w:t>
      </w:r>
      <w:proofErr w:type="spellEnd"/>
      <w:r w:rsidRPr="00CF37FF">
        <w:rPr>
          <w:rStyle w:val="Strong"/>
          <w:rFonts w:ascii="Arial" w:hAnsi="Arial" w:cs="Arial"/>
          <w:color w:val="000000"/>
        </w:rPr>
        <w:t>:</w:t>
      </w:r>
      <w:r>
        <w:rPr>
          <w:rFonts w:ascii="Arial" w:hAnsi="Arial" w:cs="Arial"/>
          <w:color w:val="000000"/>
        </w:rPr>
        <w:t xml:space="preserve"> </w:t>
      </w:r>
    </w:p>
    <w:p w14:paraId="3A189DD7" w14:textId="3CE4C013" w:rsidR="00CF37FF" w:rsidRDefault="00CF37FF" w:rsidP="00CF37FF">
      <w:pPr>
        <w:pStyle w:val="NormalWeb"/>
        <w:shd w:val="clear" w:color="auto" w:fill="FFFFFF"/>
        <w:spacing w:before="0" w:beforeAutospacing="0" w:after="0" w:afterAutospacing="0" w:line="360" w:lineRule="auto"/>
        <w:jc w:val="both"/>
        <w:rPr>
          <w:rFonts w:ascii="Arial" w:hAnsi="Arial" w:cs="Arial"/>
          <w:color w:val="000000"/>
        </w:rPr>
      </w:pPr>
      <w:r w:rsidRPr="00CF37FF">
        <w:rPr>
          <w:rFonts w:ascii="Arial" w:hAnsi="Arial" w:cs="Arial"/>
          <w:color w:val="000000"/>
        </w:rPr>
        <w:t xml:space="preserve">(1) </w:t>
      </w:r>
      <w:proofErr w:type="spellStart"/>
      <w:r w:rsidRPr="00CF37FF">
        <w:rPr>
          <w:rFonts w:ascii="Arial" w:hAnsi="Arial" w:cs="Arial"/>
          <w:color w:val="000000"/>
        </w:rPr>
        <w:t>Hiện</w:t>
      </w:r>
      <w:proofErr w:type="spellEnd"/>
      <w:r w:rsidRPr="00CF37FF">
        <w:rPr>
          <w:rFonts w:ascii="Arial" w:hAnsi="Arial" w:cs="Arial"/>
          <w:color w:val="000000"/>
        </w:rPr>
        <w:t xml:space="preserve"> </w:t>
      </w:r>
      <w:proofErr w:type="spellStart"/>
      <w:r w:rsidRPr="00CF37FF">
        <w:rPr>
          <w:rFonts w:ascii="Arial" w:hAnsi="Arial" w:cs="Arial"/>
          <w:color w:val="000000"/>
        </w:rPr>
        <w:t>trạng</w:t>
      </w:r>
      <w:proofErr w:type="spellEnd"/>
      <w:r w:rsidRPr="00CF37FF">
        <w:rPr>
          <w:rFonts w:ascii="Arial" w:hAnsi="Arial" w:cs="Arial"/>
          <w:color w:val="000000"/>
        </w:rPr>
        <w:t xml:space="preserve"> </w:t>
      </w:r>
      <w:proofErr w:type="spellStart"/>
      <w:r w:rsidRPr="00CF37FF">
        <w:rPr>
          <w:rFonts w:ascii="Arial" w:hAnsi="Arial" w:cs="Arial"/>
          <w:color w:val="000000"/>
        </w:rPr>
        <w:t>lỗi</w:t>
      </w:r>
      <w:proofErr w:type="spellEnd"/>
      <w:r w:rsidRPr="00CF37FF">
        <w:rPr>
          <w:rFonts w:ascii="Arial" w:hAnsi="Arial" w:cs="Arial"/>
          <w:color w:val="000000"/>
        </w:rPr>
        <w:t xml:space="preserve"> </w:t>
      </w:r>
      <w:proofErr w:type="spellStart"/>
      <w:r w:rsidRPr="00CF37FF">
        <w:rPr>
          <w:rFonts w:ascii="Arial" w:hAnsi="Arial" w:cs="Arial"/>
          <w:color w:val="000000"/>
        </w:rPr>
        <w:t>của</w:t>
      </w:r>
      <w:proofErr w:type="spellEnd"/>
      <w:r w:rsidRPr="00CF37FF">
        <w:rPr>
          <w:rFonts w:ascii="Arial" w:hAnsi="Arial" w:cs="Arial"/>
          <w:color w:val="000000"/>
        </w:rPr>
        <w:t xml:space="preserve"> </w:t>
      </w:r>
      <w:proofErr w:type="spellStart"/>
      <w:r w:rsidRPr="00CF37FF">
        <w:rPr>
          <w:rFonts w:ascii="Arial" w:hAnsi="Arial" w:cs="Arial"/>
          <w:color w:val="000000"/>
        </w:rPr>
        <w:t>trường</w:t>
      </w:r>
      <w:proofErr w:type="spellEnd"/>
      <w:r w:rsidRPr="00CF37FF">
        <w:rPr>
          <w:rFonts w:ascii="Arial" w:hAnsi="Arial" w:cs="Arial"/>
          <w:color w:val="000000"/>
        </w:rPr>
        <w:t xml:space="preserve"> </w:t>
      </w:r>
      <w:proofErr w:type="spellStart"/>
      <w:r w:rsidRPr="00CF37FF">
        <w:rPr>
          <w:rFonts w:ascii="Arial" w:hAnsi="Arial" w:cs="Arial"/>
          <w:color w:val="000000"/>
        </w:rPr>
        <w:t>Giới</w:t>
      </w:r>
      <w:proofErr w:type="spellEnd"/>
      <w:r w:rsidRPr="00CF37FF">
        <w:rPr>
          <w:rFonts w:ascii="Arial" w:hAnsi="Arial" w:cs="Arial"/>
          <w:color w:val="000000"/>
        </w:rPr>
        <w:t xml:space="preserve"> </w:t>
      </w:r>
      <w:proofErr w:type="spellStart"/>
      <w:r w:rsidRPr="00CF37FF">
        <w:rPr>
          <w:rFonts w:ascii="Arial" w:hAnsi="Arial" w:cs="Arial"/>
          <w:color w:val="000000"/>
        </w:rPr>
        <w:t>tính</w:t>
      </w:r>
      <w:proofErr w:type="spellEnd"/>
      <w:r>
        <w:rPr>
          <w:rFonts w:ascii="Arial" w:hAnsi="Arial" w:cs="Arial"/>
          <w:color w:val="000000"/>
        </w:rPr>
        <w:t xml:space="preserve">: </w:t>
      </w:r>
      <w:proofErr w:type="spellStart"/>
      <w:r>
        <w:rPr>
          <w:rFonts w:ascii="Arial" w:hAnsi="Arial" w:cs="Arial"/>
          <w:color w:val="000000"/>
        </w:rPr>
        <w:t>đang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để</w:t>
      </w:r>
      <w:proofErr w:type="spellEnd"/>
      <w:r>
        <w:rPr>
          <w:rFonts w:ascii="Arial" w:hAnsi="Arial" w:cs="Arial"/>
          <w:color w:val="000000"/>
        </w:rPr>
        <w:t xml:space="preserve"> ở </w:t>
      </w:r>
      <w:proofErr w:type="spellStart"/>
      <w:r>
        <w:rPr>
          <w:rFonts w:ascii="Arial" w:hAnsi="Arial" w:cs="Arial"/>
          <w:color w:val="000000"/>
        </w:rPr>
        <w:t>dạng</w:t>
      </w:r>
      <w:proofErr w:type="spellEnd"/>
      <w:r>
        <w:rPr>
          <w:rFonts w:ascii="Arial" w:hAnsi="Arial" w:cs="Arial"/>
          <w:color w:val="000000"/>
        </w:rPr>
        <w:t xml:space="preserve"> checkbox, </w:t>
      </w:r>
      <w:proofErr w:type="spellStart"/>
      <w:r>
        <w:rPr>
          <w:rFonts w:ascii="Arial" w:hAnsi="Arial" w:cs="Arial"/>
          <w:color w:val="000000"/>
        </w:rPr>
        <w:t>nghĩa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là</w:t>
      </w:r>
      <w:proofErr w:type="spellEnd"/>
      <w:r>
        <w:rPr>
          <w:rFonts w:ascii="Arial" w:hAnsi="Arial" w:cs="Arial"/>
          <w:color w:val="000000"/>
        </w:rPr>
        <w:t xml:space="preserve"> 1 </w:t>
      </w:r>
      <w:proofErr w:type="spellStart"/>
      <w:r>
        <w:rPr>
          <w:rFonts w:ascii="Arial" w:hAnsi="Arial" w:cs="Arial"/>
          <w:color w:val="000000"/>
        </w:rPr>
        <w:t>người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có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thể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chọn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đồng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thời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cả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nam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và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nữ</w:t>
      </w:r>
      <w:proofErr w:type="spellEnd"/>
    </w:p>
    <w:p w14:paraId="3A69BB9E" w14:textId="56596070" w:rsidR="00CF37FF" w:rsidRDefault="00CF37FF" w:rsidP="00CF37FF">
      <w:pPr>
        <w:pStyle w:val="NormalWeb"/>
        <w:shd w:val="clear" w:color="auto" w:fill="FFFFFF"/>
        <w:spacing w:before="0" w:beforeAutospacing="0" w:after="0" w:afterAutospacing="0" w:line="360" w:lineRule="auto"/>
        <w:rPr>
          <w:rFonts w:ascii="Arial" w:hAnsi="Arial" w:cs="Arial"/>
          <w:color w:val="000000"/>
        </w:rPr>
      </w:pPr>
      <w:r w:rsidRPr="00CF37FF">
        <w:rPr>
          <w:rFonts w:ascii="Arial" w:hAnsi="Arial" w:cs="Arial"/>
          <w:color w:val="000000"/>
        </w:rPr>
        <w:t xml:space="preserve">(2) Nguyên </w:t>
      </w:r>
      <w:proofErr w:type="spellStart"/>
      <w:r w:rsidRPr="00CF37FF">
        <w:rPr>
          <w:rFonts w:ascii="Arial" w:hAnsi="Arial" w:cs="Arial"/>
          <w:color w:val="000000"/>
        </w:rPr>
        <w:t>tắc</w:t>
      </w:r>
      <w:proofErr w:type="spellEnd"/>
      <w:r w:rsidRPr="00CF37FF">
        <w:rPr>
          <w:rFonts w:ascii="Arial" w:hAnsi="Arial" w:cs="Arial"/>
          <w:color w:val="000000"/>
        </w:rPr>
        <w:t xml:space="preserve"> UI </w:t>
      </w:r>
      <w:proofErr w:type="spellStart"/>
      <w:r w:rsidRPr="00CF37FF">
        <w:rPr>
          <w:rFonts w:ascii="Arial" w:hAnsi="Arial" w:cs="Arial"/>
          <w:color w:val="000000"/>
        </w:rPr>
        <w:t>bị</w:t>
      </w:r>
      <w:proofErr w:type="spellEnd"/>
      <w:r w:rsidRPr="00CF37FF">
        <w:rPr>
          <w:rFonts w:ascii="Arial" w:hAnsi="Arial" w:cs="Arial"/>
          <w:color w:val="000000"/>
        </w:rPr>
        <w:t xml:space="preserve"> vi </w:t>
      </w:r>
      <w:proofErr w:type="spellStart"/>
      <w:r w:rsidRPr="00CF37FF">
        <w:rPr>
          <w:rFonts w:ascii="Arial" w:hAnsi="Arial" w:cs="Arial"/>
          <w:color w:val="000000"/>
        </w:rPr>
        <w:t>phạm</w:t>
      </w:r>
      <w:proofErr w:type="spellEnd"/>
      <w:r>
        <w:rPr>
          <w:rFonts w:ascii="Arial" w:hAnsi="Arial" w:cs="Arial"/>
          <w:color w:val="000000"/>
        </w:rPr>
        <w:t xml:space="preserve">: </w:t>
      </w:r>
      <w:r w:rsidRPr="00CF37FF">
        <w:rPr>
          <w:rFonts w:ascii="Arial" w:hAnsi="Arial" w:cs="Arial"/>
          <w:color w:val="000000"/>
        </w:rPr>
        <w:t xml:space="preserve">Vi </w:t>
      </w:r>
      <w:proofErr w:type="spellStart"/>
      <w:r w:rsidRPr="00CF37FF">
        <w:rPr>
          <w:rFonts w:ascii="Arial" w:hAnsi="Arial" w:cs="Arial"/>
          <w:color w:val="000000"/>
        </w:rPr>
        <w:t>phạm</w:t>
      </w:r>
      <w:proofErr w:type="spellEnd"/>
      <w:r w:rsidRPr="00CF37FF">
        <w:rPr>
          <w:rFonts w:ascii="Arial" w:hAnsi="Arial" w:cs="Arial"/>
          <w:color w:val="000000"/>
        </w:rPr>
        <w:t xml:space="preserve"> </w:t>
      </w:r>
      <w:proofErr w:type="spellStart"/>
      <w:r w:rsidRPr="00CF37FF">
        <w:rPr>
          <w:rFonts w:ascii="Arial" w:hAnsi="Arial" w:cs="Arial"/>
          <w:color w:val="000000"/>
        </w:rPr>
        <w:t>nguyên</w:t>
      </w:r>
      <w:proofErr w:type="spellEnd"/>
      <w:r w:rsidRPr="00CF37FF">
        <w:rPr>
          <w:rFonts w:ascii="Arial" w:hAnsi="Arial" w:cs="Arial"/>
          <w:color w:val="000000"/>
        </w:rPr>
        <w:t xml:space="preserve"> </w:t>
      </w:r>
      <w:proofErr w:type="spellStart"/>
      <w:r w:rsidRPr="00CF37FF">
        <w:rPr>
          <w:rFonts w:ascii="Arial" w:hAnsi="Arial" w:cs="Arial"/>
          <w:color w:val="000000"/>
        </w:rPr>
        <w:t>tắc</w:t>
      </w:r>
      <w:proofErr w:type="spellEnd"/>
      <w:r w:rsidRPr="00CF37FF">
        <w:rPr>
          <w:rFonts w:ascii="Arial" w:hAnsi="Arial" w:cs="Arial"/>
          <w:color w:val="000000"/>
        </w:rPr>
        <w:t xml:space="preserve"> UI </w:t>
      </w:r>
      <w:proofErr w:type="spellStart"/>
      <w:r w:rsidRPr="00CF37FF">
        <w:rPr>
          <w:rFonts w:ascii="Arial" w:hAnsi="Arial" w:cs="Arial"/>
          <w:color w:val="000000"/>
        </w:rPr>
        <w:t>phải</w:t>
      </w:r>
      <w:proofErr w:type="spellEnd"/>
      <w:r w:rsidRPr="00CF37FF">
        <w:rPr>
          <w:rFonts w:ascii="Arial" w:hAnsi="Arial" w:cs="Arial"/>
          <w:color w:val="000000"/>
        </w:rPr>
        <w:t xml:space="preserve"> </w:t>
      </w:r>
      <w:proofErr w:type="spellStart"/>
      <w:r w:rsidRPr="00CF37FF">
        <w:rPr>
          <w:rFonts w:ascii="Arial" w:hAnsi="Arial" w:cs="Arial"/>
          <w:color w:val="000000"/>
        </w:rPr>
        <w:t>phù</w:t>
      </w:r>
      <w:proofErr w:type="spellEnd"/>
      <w:r w:rsidRPr="00CF37FF">
        <w:rPr>
          <w:rFonts w:ascii="Arial" w:hAnsi="Arial" w:cs="Arial"/>
          <w:color w:val="000000"/>
        </w:rPr>
        <w:t xml:space="preserve"> </w:t>
      </w:r>
      <w:proofErr w:type="spellStart"/>
      <w:r w:rsidRPr="00CF37FF">
        <w:rPr>
          <w:rFonts w:ascii="Arial" w:hAnsi="Arial" w:cs="Arial"/>
          <w:color w:val="000000"/>
        </w:rPr>
        <w:t>hợp</w:t>
      </w:r>
      <w:proofErr w:type="spellEnd"/>
      <w:r w:rsidRPr="00CF37FF">
        <w:rPr>
          <w:rFonts w:ascii="Arial" w:hAnsi="Arial" w:cs="Arial"/>
          <w:color w:val="000000"/>
        </w:rPr>
        <w:t xml:space="preserve"> </w:t>
      </w:r>
      <w:proofErr w:type="spellStart"/>
      <w:r w:rsidRPr="00CF37FF">
        <w:rPr>
          <w:rFonts w:ascii="Arial" w:hAnsi="Arial" w:cs="Arial"/>
          <w:color w:val="000000"/>
        </w:rPr>
        <w:t>với</w:t>
      </w:r>
      <w:proofErr w:type="spellEnd"/>
      <w:r w:rsidRPr="00CF37FF">
        <w:rPr>
          <w:rFonts w:ascii="Arial" w:hAnsi="Arial" w:cs="Arial"/>
          <w:color w:val="000000"/>
        </w:rPr>
        <w:t xml:space="preserve"> </w:t>
      </w:r>
      <w:proofErr w:type="spellStart"/>
      <w:r w:rsidRPr="00CF37FF">
        <w:rPr>
          <w:rFonts w:ascii="Arial" w:hAnsi="Arial" w:cs="Arial"/>
          <w:color w:val="000000"/>
        </w:rPr>
        <w:t>quy</w:t>
      </w:r>
      <w:proofErr w:type="spellEnd"/>
      <w:r w:rsidRPr="00CF37FF">
        <w:rPr>
          <w:rFonts w:ascii="Arial" w:hAnsi="Arial" w:cs="Arial"/>
          <w:color w:val="000000"/>
        </w:rPr>
        <w:t xml:space="preserve"> </w:t>
      </w:r>
      <w:proofErr w:type="spellStart"/>
      <w:r w:rsidRPr="00CF37FF">
        <w:rPr>
          <w:rFonts w:ascii="Arial" w:hAnsi="Arial" w:cs="Arial"/>
          <w:color w:val="000000"/>
        </w:rPr>
        <w:t>tắc</w:t>
      </w:r>
      <w:proofErr w:type="spellEnd"/>
      <w:r w:rsidRPr="00CF37FF">
        <w:rPr>
          <w:rFonts w:ascii="Arial" w:hAnsi="Arial" w:cs="Arial"/>
          <w:color w:val="000000"/>
        </w:rPr>
        <w:t xml:space="preserve"> </w:t>
      </w:r>
      <w:proofErr w:type="spellStart"/>
      <w:r w:rsidRPr="00CF37FF">
        <w:rPr>
          <w:rFonts w:ascii="Arial" w:hAnsi="Arial" w:cs="Arial"/>
          <w:color w:val="000000"/>
        </w:rPr>
        <w:t>nghiệp</w:t>
      </w:r>
      <w:proofErr w:type="spellEnd"/>
      <w:r w:rsidRPr="00CF37FF">
        <w:rPr>
          <w:rFonts w:ascii="Arial" w:hAnsi="Arial" w:cs="Arial"/>
          <w:color w:val="000000"/>
        </w:rPr>
        <w:t xml:space="preserve"> </w:t>
      </w:r>
      <w:proofErr w:type="spellStart"/>
      <w:r w:rsidRPr="00CF37FF">
        <w:rPr>
          <w:rFonts w:ascii="Arial" w:hAnsi="Arial" w:cs="Arial"/>
          <w:color w:val="000000"/>
        </w:rPr>
        <w:t>vụ</w:t>
      </w:r>
      <w:proofErr w:type="spellEnd"/>
    </w:p>
    <w:p w14:paraId="7D3B3E74" w14:textId="19A16697" w:rsidR="00CF37FF" w:rsidRDefault="00CF37FF" w:rsidP="00CF37FF">
      <w:pPr>
        <w:pStyle w:val="NormalWeb"/>
        <w:shd w:val="clear" w:color="auto" w:fill="FFFFFF"/>
        <w:spacing w:before="0" w:beforeAutospacing="0" w:after="0" w:afterAutospacing="0" w:line="360" w:lineRule="auto"/>
        <w:rPr>
          <w:rFonts w:ascii="Arial" w:hAnsi="Arial" w:cs="Arial"/>
          <w:color w:val="000000"/>
        </w:rPr>
      </w:pPr>
      <w:r w:rsidRPr="00CF37FF">
        <w:rPr>
          <w:rFonts w:ascii="Arial" w:hAnsi="Arial" w:cs="Arial"/>
          <w:color w:val="000000"/>
        </w:rPr>
        <w:t xml:space="preserve">(3) Thành </w:t>
      </w:r>
      <w:proofErr w:type="spellStart"/>
      <w:r w:rsidRPr="00CF37FF">
        <w:rPr>
          <w:rFonts w:ascii="Arial" w:hAnsi="Arial" w:cs="Arial"/>
          <w:color w:val="000000"/>
        </w:rPr>
        <w:t>phần</w:t>
      </w:r>
      <w:proofErr w:type="spellEnd"/>
      <w:r w:rsidRPr="00CF37FF">
        <w:rPr>
          <w:rFonts w:ascii="Arial" w:hAnsi="Arial" w:cs="Arial"/>
          <w:color w:val="000000"/>
        </w:rPr>
        <w:t xml:space="preserve"> UI </w:t>
      </w:r>
      <w:proofErr w:type="spellStart"/>
      <w:r w:rsidRPr="00CF37FF">
        <w:rPr>
          <w:rFonts w:ascii="Arial" w:hAnsi="Arial" w:cs="Arial"/>
          <w:color w:val="000000"/>
        </w:rPr>
        <w:t>chuẩn</w:t>
      </w:r>
      <w:proofErr w:type="spellEnd"/>
      <w:r w:rsidRPr="00CF37FF">
        <w:rPr>
          <w:rFonts w:ascii="Arial" w:hAnsi="Arial" w:cs="Arial"/>
          <w:color w:val="000000"/>
        </w:rPr>
        <w:t xml:space="preserve"> </w:t>
      </w:r>
      <w:proofErr w:type="spellStart"/>
      <w:r w:rsidRPr="00CF37FF">
        <w:rPr>
          <w:rFonts w:ascii="Arial" w:hAnsi="Arial" w:cs="Arial"/>
          <w:color w:val="000000"/>
        </w:rPr>
        <w:t>cần</w:t>
      </w:r>
      <w:proofErr w:type="spellEnd"/>
      <w:r w:rsidRPr="00CF37FF">
        <w:rPr>
          <w:rFonts w:ascii="Arial" w:hAnsi="Arial" w:cs="Arial"/>
          <w:color w:val="000000"/>
        </w:rPr>
        <w:t xml:space="preserve"> </w:t>
      </w:r>
      <w:proofErr w:type="spellStart"/>
      <w:r w:rsidRPr="00CF37FF">
        <w:rPr>
          <w:rFonts w:ascii="Arial" w:hAnsi="Arial" w:cs="Arial"/>
          <w:color w:val="000000"/>
        </w:rPr>
        <w:t>thay</w:t>
      </w:r>
      <w:proofErr w:type="spellEnd"/>
      <w:r w:rsidRPr="00CF37FF">
        <w:rPr>
          <w:rFonts w:ascii="Arial" w:hAnsi="Arial" w:cs="Arial"/>
          <w:color w:val="000000"/>
        </w:rPr>
        <w:t xml:space="preserve"> </w:t>
      </w:r>
      <w:proofErr w:type="spellStart"/>
      <w:r w:rsidRPr="00CF37FF">
        <w:rPr>
          <w:rFonts w:ascii="Arial" w:hAnsi="Arial" w:cs="Arial"/>
          <w:color w:val="000000"/>
        </w:rPr>
        <w:t>thế</w:t>
      </w:r>
      <w:proofErr w:type="spellEnd"/>
      <w:r>
        <w:rPr>
          <w:rFonts w:ascii="Arial" w:hAnsi="Arial" w:cs="Arial"/>
          <w:color w:val="000000"/>
        </w:rPr>
        <w:t xml:space="preserve">: </w:t>
      </w:r>
      <w:proofErr w:type="spellStart"/>
      <w:r>
        <w:rPr>
          <w:rFonts w:ascii="Arial" w:hAnsi="Arial" w:cs="Arial"/>
          <w:color w:val="000000"/>
        </w:rPr>
        <w:t>đổi</w:t>
      </w:r>
      <w:proofErr w:type="spellEnd"/>
      <w:r>
        <w:rPr>
          <w:rFonts w:ascii="Arial" w:hAnsi="Arial" w:cs="Arial"/>
          <w:color w:val="000000"/>
        </w:rPr>
        <w:t xml:space="preserve"> checkbox sang radio button </w:t>
      </w:r>
      <w:proofErr w:type="spellStart"/>
      <w:r>
        <w:rPr>
          <w:rFonts w:ascii="Arial" w:hAnsi="Arial" w:cs="Arial"/>
          <w:color w:val="000000"/>
        </w:rPr>
        <w:t>trên</w:t>
      </w:r>
      <w:proofErr w:type="spellEnd"/>
      <w:r>
        <w:rPr>
          <w:rFonts w:ascii="Arial" w:hAnsi="Arial" w:cs="Arial"/>
          <w:color w:val="000000"/>
        </w:rPr>
        <w:t xml:space="preserve"> figma</w:t>
      </w:r>
    </w:p>
    <w:p w14:paraId="1E815AD6" w14:textId="77777777" w:rsidR="00CF37FF" w:rsidRPr="00CF37FF" w:rsidRDefault="00CF37FF" w:rsidP="00CF37FF">
      <w:pPr>
        <w:pStyle w:val="NormalWeb"/>
        <w:shd w:val="clear" w:color="auto" w:fill="FFFFFF"/>
        <w:spacing w:before="0" w:beforeAutospacing="0" w:after="0" w:afterAutospacing="0" w:line="360" w:lineRule="auto"/>
        <w:rPr>
          <w:rFonts w:ascii="Arial" w:hAnsi="Arial" w:cs="Arial"/>
          <w:color w:val="000000"/>
        </w:rPr>
      </w:pPr>
    </w:p>
    <w:p w14:paraId="28C48EDE" w14:textId="2AE1F412" w:rsidR="00CF37FF" w:rsidRPr="00CF37FF" w:rsidRDefault="00CF37FF" w:rsidP="00CF37FF">
      <w:pPr>
        <w:pStyle w:val="NormalWeb"/>
        <w:shd w:val="clear" w:color="auto" w:fill="FFFFFF"/>
        <w:spacing w:before="0" w:beforeAutospacing="0" w:after="0" w:afterAutospacing="0" w:line="360" w:lineRule="auto"/>
        <w:rPr>
          <w:rFonts w:ascii="SFProDisplay" w:hAnsi="SFProDisplay"/>
          <w:color w:val="000000"/>
        </w:rPr>
      </w:pPr>
      <w:proofErr w:type="spellStart"/>
      <w:r w:rsidRPr="00CF37FF">
        <w:rPr>
          <w:rStyle w:val="Strong"/>
          <w:rFonts w:ascii="Arial" w:hAnsi="Arial" w:cs="Arial"/>
          <w:color w:val="000000"/>
        </w:rPr>
        <w:t>Phần</w:t>
      </w:r>
      <w:proofErr w:type="spellEnd"/>
      <w:r w:rsidRPr="00CF37FF">
        <w:rPr>
          <w:rStyle w:val="Strong"/>
          <w:rFonts w:ascii="Arial" w:hAnsi="Arial" w:cs="Arial"/>
          <w:color w:val="000000"/>
        </w:rPr>
        <w:t xml:space="preserve"> 2 - </w:t>
      </w:r>
      <w:proofErr w:type="spellStart"/>
      <w:r w:rsidRPr="00CF37FF">
        <w:rPr>
          <w:rStyle w:val="Strong"/>
          <w:rFonts w:ascii="Arial" w:hAnsi="Arial" w:cs="Arial"/>
          <w:color w:val="000000"/>
        </w:rPr>
        <w:t>Sửa</w:t>
      </w:r>
      <w:proofErr w:type="spellEnd"/>
      <w:r w:rsidRPr="00CF37FF">
        <w:rPr>
          <w:rStyle w:val="Strong"/>
          <w:rFonts w:ascii="Arial" w:hAnsi="Arial" w:cs="Arial"/>
          <w:color w:val="000000"/>
        </w:rPr>
        <w:t xml:space="preserve"> </w:t>
      </w:r>
      <w:proofErr w:type="spellStart"/>
      <w:r w:rsidRPr="00CF37FF">
        <w:rPr>
          <w:rStyle w:val="Strong"/>
          <w:rFonts w:ascii="Arial" w:hAnsi="Arial" w:cs="Arial"/>
          <w:color w:val="000000"/>
        </w:rPr>
        <w:t>trên</w:t>
      </w:r>
      <w:proofErr w:type="spellEnd"/>
      <w:r w:rsidRPr="00CF37FF">
        <w:rPr>
          <w:rStyle w:val="Strong"/>
          <w:rFonts w:ascii="Arial" w:hAnsi="Arial" w:cs="Arial"/>
          <w:color w:val="000000"/>
        </w:rPr>
        <w:t xml:space="preserve"> Wireframe Figma:</w:t>
      </w:r>
    </w:p>
    <w:p w14:paraId="118163CF" w14:textId="1A6DC4AE" w:rsidR="00CF37FF" w:rsidRDefault="00CF37FF">
      <w:r w:rsidRPr="00CF37FF">
        <w:drawing>
          <wp:inline distT="0" distB="0" distL="0" distR="0" wp14:anchorId="001F0209" wp14:editId="6A3621DD">
            <wp:extent cx="5943600" cy="4227830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F37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FProDisplay">
    <w:altName w:val="Cambria"/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7FF"/>
    <w:rsid w:val="00C17BA7"/>
    <w:rsid w:val="00CF37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CDB0D69"/>
  <w15:chartTrackingRefBased/>
  <w15:docId w15:val="{3A6691F7-6BE0-482A-BFBE-61E87A770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CF37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F37F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418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0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53</Words>
  <Characters>305</Characters>
  <Application>Microsoft Office Word</Application>
  <DocSecurity>0</DocSecurity>
  <Lines>2</Lines>
  <Paragraphs>1</Paragraphs>
  <ScaleCrop>false</ScaleCrop>
  <Company/>
  <LinksUpToDate>false</LinksUpToDate>
  <CharactersWithSpaces>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</cp:revision>
  <dcterms:created xsi:type="dcterms:W3CDTF">2026-09-25T11:37:00Z</dcterms:created>
  <dcterms:modified xsi:type="dcterms:W3CDTF">2026-09-25T11:44:00Z</dcterms:modified>
</cp:coreProperties>
</file>