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0"/>
        <w:gridCol w:w="1170"/>
        <w:gridCol w:w="284"/>
        <w:gridCol w:w="472"/>
        <w:gridCol w:w="536"/>
        <w:gridCol w:w="220"/>
        <w:gridCol w:w="756"/>
        <w:gridCol w:w="32"/>
        <w:gridCol w:w="619"/>
        <w:gridCol w:w="105"/>
        <w:gridCol w:w="284"/>
        <w:gridCol w:w="472"/>
        <w:gridCol w:w="331"/>
        <w:gridCol w:w="206"/>
        <w:gridCol w:w="219"/>
        <w:gridCol w:w="284"/>
        <w:gridCol w:w="472"/>
        <w:gridCol w:w="33"/>
        <w:gridCol w:w="62"/>
        <w:gridCol w:w="661"/>
        <w:gridCol w:w="116"/>
        <w:gridCol w:w="169"/>
        <w:gridCol w:w="471"/>
        <w:gridCol w:w="491"/>
        <w:gridCol w:w="193"/>
        <w:gridCol w:w="762"/>
        <w:gridCol w:w="7"/>
      </w:tblGrid>
      <w:tr w:rsidR="00DD76B5" w:rsidTr="004E72F0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26"/>
            <w:vAlign w:val="center"/>
          </w:tcPr>
          <w:p w:rsidR="00DD76B5" w:rsidRPr="00901E27" w:rsidRDefault="00463B4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E72F0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26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E72F0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26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E72F0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26"/>
            <w:vAlign w:val="center"/>
          </w:tcPr>
          <w:p w:rsidR="00DD76B5" w:rsidRDefault="00463B49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击穿电压试验仪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63B49"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F41955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E01A5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9E01A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10667" w:type="dxa"/>
            <w:gridSpan w:val="27"/>
            <w:tcBorders>
              <w:top w:val="single" w:sz="18" w:space="0" w:color="auto"/>
            </w:tcBorders>
            <w:vAlign w:val="center"/>
          </w:tcPr>
          <w:p w:rsidR="004E72F0" w:rsidRPr="006D0EF9" w:rsidRDefault="004E72F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4E72F0" w:rsidRPr="00DD21B9" w:rsidRDefault="004E72F0" w:rsidP="00A5415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(1)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试验箱门装有安全联锁装置。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4E72F0" w:rsidRPr="00DD21B9" w:rsidRDefault="004E72F0" w:rsidP="00A5415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试验电压频率为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，峰值系数满足试验要求。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4E72F0" w:rsidRPr="00DD21B9" w:rsidRDefault="004E72F0" w:rsidP="00A5415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试验变压器的额定容量不少于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500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VA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电压</w:t>
            </w:r>
            <w:r w:rsidRPr="004E72F0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DD21B9">
              <w:rPr>
                <w:rFonts w:ascii="Times New Roman" w:hAnsi="Times New Roman" w:cs="Times New Roman"/>
                <w:szCs w:val="21"/>
              </w:rPr>
              <w:t>误差应为</w:t>
            </w:r>
            <w:r w:rsidRPr="00DD21B9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3 %</w:t>
            </w:r>
            <w:r w:rsidRPr="004E72F0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  <w:r>
              <w:rPr>
                <w:rFonts w:ascii="Times New Roman" w:eastAsia="宋体" w:hAnsi="Times New Roman" w:cs="Times New Roman"/>
                <w:szCs w:val="21"/>
              </w:rPr>
              <w:t>档</w:t>
            </w:r>
          </w:p>
          <w:p w:rsidR="004E72F0" w:rsidRPr="006D0EF9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显示值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平均值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  <w:r>
              <w:rPr>
                <w:rFonts w:ascii="Times New Roman" w:eastAsia="宋体" w:hAnsi="Times New Roman" w:cs="Times New Roman"/>
                <w:szCs w:val="21"/>
              </w:rPr>
              <w:t>档</w:t>
            </w:r>
          </w:p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显示值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平均值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  <w:r>
              <w:rPr>
                <w:rFonts w:ascii="Times New Roman" w:eastAsia="宋体" w:hAnsi="Times New Roman" w:cs="Times New Roman"/>
                <w:szCs w:val="21"/>
              </w:rPr>
              <w:t>档</w:t>
            </w:r>
          </w:p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显示值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平均值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10667" w:type="dxa"/>
            <w:gridSpan w:val="27"/>
            <w:tcBorders>
              <w:top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766313" w:rsidRDefault="004E72F0" w:rsidP="004E72F0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升压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Pr="004E72F0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766313">
              <w:rPr>
                <w:rFonts w:ascii="Times New Roman" w:eastAsia="宋体" w:hAnsi="Times New Roman" w:cs="Times New Roman"/>
                <w:color w:val="000000"/>
                <w:szCs w:val="21"/>
              </w:rPr>
              <w:t>误差</w:t>
            </w:r>
            <w:r w:rsidRPr="00766313">
              <w:rPr>
                <w:rFonts w:ascii="Times New Roman" w:hAnsi="Times New Roman" w:cs="Times New Roman"/>
                <w:szCs w:val="21"/>
              </w:rPr>
              <w:t>应为</w:t>
            </w:r>
            <w:r w:rsidRPr="00766313">
              <w:rPr>
                <w:rFonts w:ascii="Times New Roman" w:hAnsi="Times New Roman" w:cs="Times New Roman"/>
                <w:szCs w:val="21"/>
              </w:rPr>
              <w:t>(20±2)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66313">
              <w:rPr>
                <w:rFonts w:ascii="Times New Roman" w:hAnsi="Times New Roman" w:cs="Times New Roman"/>
                <w:szCs w:val="21"/>
              </w:rPr>
              <w:t>V/s</w:t>
            </w:r>
            <w:r w:rsidRPr="00766313">
              <w:rPr>
                <w:rFonts w:ascii="Times New Roman" w:hAnsi="Times New Roman" w:cs="Times New Roman"/>
                <w:szCs w:val="21"/>
              </w:rPr>
              <w:t>、</w:t>
            </w:r>
            <w:r w:rsidRPr="00766313">
              <w:rPr>
                <w:rFonts w:ascii="Times New Roman" w:hAnsi="Times New Roman" w:cs="Times New Roman"/>
                <w:szCs w:val="21"/>
              </w:rPr>
              <w:t>(100±10)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66313">
              <w:rPr>
                <w:rFonts w:ascii="Times New Roman" w:hAnsi="Times New Roman" w:cs="Times New Roman"/>
                <w:szCs w:val="21"/>
              </w:rPr>
              <w:t>V/s</w:t>
            </w:r>
            <w:r w:rsidRPr="00766313">
              <w:rPr>
                <w:rFonts w:ascii="Times New Roman" w:hAnsi="Times New Roman" w:cs="Times New Roman"/>
                <w:szCs w:val="21"/>
              </w:rPr>
              <w:t>、</w:t>
            </w:r>
            <w:r w:rsidRPr="00766313">
              <w:rPr>
                <w:rFonts w:ascii="Times New Roman" w:hAnsi="Times New Roman" w:cs="Times New Roman"/>
                <w:szCs w:val="21"/>
              </w:rPr>
              <w:t>(500±50)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66313">
              <w:rPr>
                <w:rFonts w:ascii="Times New Roman" w:hAnsi="Times New Roman" w:cs="Times New Roman"/>
                <w:szCs w:val="21"/>
              </w:rPr>
              <w:t>V/s</w:t>
            </w:r>
            <w:r w:rsidRPr="004E72F0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766313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4E72F0">
              <w:rPr>
                <w:rFonts w:ascii="Times New Roman" w:hAnsi="Times New Roman" w:cs="Times New Roman"/>
                <w:b/>
                <w:szCs w:val="21"/>
              </w:rPr>
              <w:t>V/s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量</w:t>
            </w:r>
            <w:r>
              <w:rPr>
                <w:rFonts w:ascii="Times New Roman" w:hAnsi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szCs w:val="21"/>
              </w:rPr>
              <w:t>程</w:t>
            </w:r>
            <w:r>
              <w:rPr>
                <w:rFonts w:ascii="Times New Roman" w:hAnsi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档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4E72F0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上升</w:t>
            </w:r>
            <w:r>
              <w:rPr>
                <w:rFonts w:ascii="Times New Roman" w:hAnsi="Times New Roman"/>
                <w:szCs w:val="21"/>
              </w:rPr>
              <w:t>电压</w:t>
            </w:r>
            <w:r>
              <w:rPr>
                <w:rFonts w:ascii="Times New Roman" w:hAnsi="Times New Roman"/>
                <w:szCs w:val="21"/>
              </w:rPr>
              <w:t>U(V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升压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>
              <w:rPr>
                <w:rFonts w:ascii="Times New Roman" w:hAnsi="Times New Roman" w:hint="eastAsia"/>
                <w:szCs w:val="21"/>
              </w:rPr>
              <w:t>t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升压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ν(V</w:t>
            </w:r>
            <w:r>
              <w:rPr>
                <w:rFonts w:ascii="Times New Roman" w:hAnsi="Times New Roman" w:hint="eastAsia"/>
                <w:szCs w:val="21"/>
              </w:rPr>
              <w:t>/s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升压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 w:hint="eastAsia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ν(V/s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10667" w:type="dxa"/>
            <w:gridSpan w:val="27"/>
            <w:vAlign w:val="center"/>
          </w:tcPr>
          <w:p w:rsidR="004E72F0" w:rsidRPr="006D0EF9" w:rsidRDefault="004E72F0" w:rsidP="004E72F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567"/>
        <w:gridCol w:w="709"/>
        <w:gridCol w:w="944"/>
        <w:gridCol w:w="1395"/>
        <w:gridCol w:w="259"/>
        <w:gridCol w:w="180"/>
        <w:gridCol w:w="1474"/>
        <w:gridCol w:w="426"/>
        <w:gridCol w:w="1559"/>
        <w:gridCol w:w="425"/>
        <w:gridCol w:w="1439"/>
        <w:gridCol w:w="7"/>
      </w:tblGrid>
      <w:tr w:rsidR="004E72F0" w:rsidRPr="00901E27" w:rsidTr="00F44832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4E72F0" w:rsidRPr="00901E27" w:rsidRDefault="00F44832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(TICW)R-816</w:t>
            </w:r>
            <w:r w:rsidR="004E72F0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4E72F0" w:rsidRPr="00854414" w:rsidTr="00F44832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4E72F0" w:rsidRPr="00854414" w:rsidRDefault="004E72F0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4E72F0" w:rsidRPr="00180CE9" w:rsidTr="00F44832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4E72F0" w:rsidRPr="00180CE9" w:rsidRDefault="004E72F0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4E72F0" w:rsidTr="00F44832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4E72F0" w:rsidRDefault="00F44832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击穿电压试验仪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4E72F0" w:rsidRPr="003E5D2B" w:rsidTr="00F44832">
        <w:trPr>
          <w:trHeight w:val="340"/>
          <w:jc w:val="center"/>
        </w:trPr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4E72F0" w:rsidRPr="003E5D2B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4E72F0" w:rsidRPr="003E5D2B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4E72F0" w:rsidRPr="006D0EF9" w:rsidTr="00F44832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4E72F0" w:rsidRDefault="00F44832" w:rsidP="00757A34">
            <w:pPr>
              <w:rPr>
                <w:rFonts w:ascii="Times New Roman" w:hAnsi="Times New Roman" w:cs="Times New Roman"/>
                <w:szCs w:val="21"/>
              </w:rPr>
            </w:pPr>
            <w:r w:rsidRPr="009F13B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四、击穿信号动作电流</w:t>
            </w:r>
            <w:r w:rsidR="004E72F0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F13B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9F13B4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F13B4">
              <w:rPr>
                <w:rFonts w:ascii="Times New Roman" w:hAnsi="Times New Roman" w:cs="Times New Roman"/>
                <w:szCs w:val="21"/>
              </w:rPr>
              <w:t>mA</w:t>
            </w:r>
            <w:r w:rsidR="004E72F0"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 w:rsidR="004E72F0"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44832" w:rsidRPr="00725D53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F448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szCs w:val="21"/>
              </w:rPr>
              <w:t>负</w:t>
            </w:r>
            <w:r w:rsidRPr="00661F4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359D2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Pr="00661F4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61F4C">
              <w:rPr>
                <w:rFonts w:ascii="Times New Roman" w:hAnsi="Times New Roman" w:cs="Times New Roman"/>
                <w:szCs w:val="21"/>
              </w:rPr>
              <w:t>载</w:t>
            </w:r>
            <w:r w:rsidRPr="00661F4C">
              <w:rPr>
                <w:rFonts w:ascii="Times New Roman" w:hAnsi="Times New Roman" w:cs="Times New Roman"/>
                <w:szCs w:val="21"/>
              </w:rPr>
              <w:t>(kΩ)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color w:val="000000"/>
                <w:szCs w:val="21"/>
              </w:rPr>
              <w:t>200</w:t>
            </w: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color w:val="000000"/>
                <w:szCs w:val="21"/>
              </w:rPr>
              <w:t>800</w:t>
            </w: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color w:val="000000"/>
                <w:szCs w:val="21"/>
              </w:rPr>
              <w:t>800</w:t>
            </w:r>
          </w:p>
        </w:tc>
        <w:tc>
          <w:tcPr>
            <w:tcW w:w="3849" w:type="dxa"/>
            <w:gridSpan w:val="4"/>
            <w:tcBorders>
              <w:left w:val="single" w:sz="4" w:space="0" w:color="auto"/>
            </w:tcBorders>
            <w:vAlign w:val="center"/>
          </w:tcPr>
          <w:p w:rsidR="00F44832" w:rsidRPr="00725D53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4832" w:rsidRPr="00725D53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F448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szCs w:val="21"/>
              </w:rPr>
              <w:t>动作电压</w:t>
            </w:r>
            <w:r w:rsidRPr="00661F4C">
              <w:rPr>
                <w:rFonts w:ascii="Times New Roman" w:hAnsi="Times New Roman" w:cs="Times New Roman"/>
                <w:szCs w:val="21"/>
              </w:rPr>
              <w:t>(V)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3849" w:type="dxa"/>
            <w:gridSpan w:val="4"/>
            <w:tcBorders>
              <w:left w:val="single" w:sz="4" w:space="0" w:color="auto"/>
            </w:tcBorders>
            <w:vAlign w:val="center"/>
          </w:tcPr>
          <w:p w:rsidR="00F44832" w:rsidRPr="00725D53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4832" w:rsidRPr="00725D53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F448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szCs w:val="21"/>
              </w:rPr>
              <w:t>动作电流</w:t>
            </w:r>
            <w:r w:rsidRPr="00661F4C">
              <w:rPr>
                <w:rFonts w:ascii="Times New Roman" w:hAnsi="Times New Roman" w:cs="Times New Roman"/>
                <w:szCs w:val="21"/>
              </w:rPr>
              <w:t>(mA)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3849" w:type="dxa"/>
            <w:gridSpan w:val="4"/>
            <w:tcBorders>
              <w:left w:val="single" w:sz="4" w:space="0" w:color="auto"/>
            </w:tcBorders>
            <w:vAlign w:val="center"/>
          </w:tcPr>
          <w:p w:rsidR="00F44832" w:rsidRPr="00725D53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F44832" w:rsidRPr="00725D53" w:rsidRDefault="00F44832" w:rsidP="00F4483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五</w:t>
            </w:r>
            <w:r>
              <w:rPr>
                <w:rFonts w:ascii="Times New Roman" w:eastAsia="宋体" w:hAnsi="Times New Roman" w:cs="Times New Roman"/>
                <w:szCs w:val="21"/>
              </w:rPr>
              <w:t>、电压降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F13B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</w:t>
            </w:r>
            <w:r w:rsidRPr="00DD21B9">
              <w:rPr>
                <w:rFonts w:ascii="Times New Roman" w:hAnsi="Times New Roman" w:cs="Times New Roman"/>
                <w:szCs w:val="21"/>
              </w:rPr>
              <w:t>应为</w:t>
            </w:r>
            <w:r w:rsidRPr="00DD21B9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2 %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负载</w:t>
            </w:r>
            <w:r w:rsidRPr="00F44832">
              <w:rPr>
                <w:rFonts w:ascii="Times New Roman" w:hAnsi="Times New Roman"/>
                <w:szCs w:val="21"/>
              </w:rPr>
              <w:t>(kΩ)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量程</w:t>
            </w: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有负载电流时电压</w:t>
            </w:r>
            <w:r w:rsidRPr="00F44832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无负载电流时电压</w:t>
            </w:r>
            <w:r w:rsidRPr="00F44832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电压降</w:t>
            </w:r>
            <w:r w:rsidRPr="00F44832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200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200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200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800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800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800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  <w:r w:rsidRPr="008A19D0">
              <w:rPr>
                <w:rFonts w:ascii="Times New Roman" w:hAnsi="Times New Roman"/>
                <w:szCs w:val="21"/>
              </w:rPr>
              <w:t>不确定度</w:t>
            </w:r>
            <w:r>
              <w:rPr>
                <w:rFonts w:ascii="Times New Roman" w:hAnsi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/>
                <w:szCs w:val="21"/>
              </w:rPr>
              <w:t>见</w:t>
            </w:r>
            <w:r>
              <w:rPr>
                <w:rFonts w:ascii="Times New Roman" w:hAnsi="Times New Roman"/>
                <w:szCs w:val="21"/>
              </w:rPr>
              <w:t>(TICW)J-723</w:t>
            </w:r>
            <w:r w:rsidRPr="008A19D0">
              <w:rPr>
                <w:rFonts w:ascii="Times New Roman" w:hAnsi="Times New Roman"/>
                <w:szCs w:val="21"/>
              </w:rPr>
              <w:t>-2019B</w:t>
            </w:r>
            <w:r w:rsidRPr="008A19D0">
              <w:rPr>
                <w:rFonts w:ascii="Times New Roman" w:hAnsi="Times New Roman"/>
                <w:szCs w:val="21"/>
              </w:rPr>
              <w:t>。</w:t>
            </w:r>
          </w:p>
        </w:tc>
      </w:tr>
    </w:tbl>
    <w:p w:rsidR="004E72F0" w:rsidRDefault="004E72F0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F44832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F44832" w:rsidRPr="009C2DC8" w:rsidRDefault="00F44832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F44832" w:rsidRPr="009C2DC8" w:rsidRDefault="00F44832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F44832" w:rsidRPr="009C2DC8" w:rsidRDefault="00F44832" w:rsidP="00757A34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F44832" w:rsidRDefault="00F44832" w:rsidP="00734FD1">
      <w:pPr>
        <w:spacing w:line="100" w:lineRule="atLeast"/>
        <w:rPr>
          <w:sz w:val="10"/>
          <w:szCs w:val="10"/>
        </w:rPr>
      </w:pPr>
    </w:p>
    <w:sectPr w:rsidR="00F44832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D37" w:rsidRDefault="009C6D37" w:rsidP="00CC4ED2">
      <w:r>
        <w:separator/>
      </w:r>
    </w:p>
  </w:endnote>
  <w:endnote w:type="continuationSeparator" w:id="0">
    <w:p w:rsidR="009C6D37" w:rsidRDefault="009C6D3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D37" w:rsidRDefault="009C6D37" w:rsidP="00CC4ED2">
      <w:r>
        <w:separator/>
      </w:r>
    </w:p>
  </w:footnote>
  <w:footnote w:type="continuationSeparator" w:id="0">
    <w:p w:rsidR="009C6D37" w:rsidRDefault="009C6D3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628BE"/>
    <w:rsid w:val="001E372D"/>
    <w:rsid w:val="00216CD4"/>
    <w:rsid w:val="00263C39"/>
    <w:rsid w:val="002B5F2F"/>
    <w:rsid w:val="002C6E78"/>
    <w:rsid w:val="003E5D2B"/>
    <w:rsid w:val="00463B49"/>
    <w:rsid w:val="00495407"/>
    <w:rsid w:val="004E72F0"/>
    <w:rsid w:val="00511486"/>
    <w:rsid w:val="00593A7A"/>
    <w:rsid w:val="00593BCA"/>
    <w:rsid w:val="005C56B8"/>
    <w:rsid w:val="005E71C3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C6D37"/>
    <w:rsid w:val="009E01A5"/>
    <w:rsid w:val="009F6416"/>
    <w:rsid w:val="00A423EB"/>
    <w:rsid w:val="00A5415A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359D2"/>
    <w:rsid w:val="00E43CB0"/>
    <w:rsid w:val="00EF048E"/>
    <w:rsid w:val="00F03D35"/>
    <w:rsid w:val="00F20A01"/>
    <w:rsid w:val="00F41955"/>
    <w:rsid w:val="00F44832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183</Words>
  <Characters>1049</Characters>
  <Application>Microsoft Office Word</Application>
  <DocSecurity>0</DocSecurity>
  <Lines>8</Lines>
  <Paragraphs>2</Paragraphs>
  <ScaleCrop>false</ScaleCrop>
  <Company>Microsoft</Company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2024-07-17T15:41:00Z</dcterms:created>
  <dcterms:modified xsi:type="dcterms:W3CDTF">2024-09-19T04:57:00Z</dcterms:modified>
</cp:coreProperties>
</file>