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4"/>
        <w:gridCol w:w="924"/>
        <w:gridCol w:w="924"/>
        <w:gridCol w:w="924"/>
        <w:gridCol w:w="208"/>
        <w:gridCol w:w="717"/>
        <w:gridCol w:w="475"/>
        <w:gridCol w:w="449"/>
        <w:gridCol w:w="400"/>
        <w:gridCol w:w="524"/>
        <w:gridCol w:w="42"/>
        <w:gridCol w:w="642"/>
        <w:gridCol w:w="240"/>
        <w:gridCol w:w="403"/>
        <w:gridCol w:w="521"/>
        <w:gridCol w:w="158"/>
        <w:gridCol w:w="767"/>
      </w:tblGrid>
      <w:tr w:rsidR="00DD76B5" w:rsidTr="00C50BA4">
        <w:trPr>
          <w:trHeight w:val="283"/>
          <w:jc w:val="center"/>
        </w:trPr>
        <w:tc>
          <w:tcPr>
            <w:tcW w:w="10660" w:type="dxa"/>
            <w:gridSpan w:val="18"/>
            <w:vAlign w:val="center"/>
          </w:tcPr>
          <w:p w:rsidR="00DD76B5" w:rsidRPr="00901E27" w:rsidRDefault="00F91B5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(TICW)R-862B/1</w:t>
            </w:r>
          </w:p>
        </w:tc>
      </w:tr>
      <w:tr w:rsidR="00CC4ED2" w:rsidTr="00C50BA4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C50BA4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C50BA4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DD76B5" w:rsidRDefault="00F91B5A" w:rsidP="00D538B2">
            <w:pPr>
              <w:jc w:val="center"/>
            </w:pPr>
            <w:bookmarkStart w:id="0" w:name="_GoBack"/>
            <w:r>
              <w:rPr>
                <w:rFonts w:ascii="黑体" w:eastAsia="黑体" w:hint="eastAsia"/>
                <w:sz w:val="36"/>
              </w:rPr>
              <w:t>电缆</w:t>
            </w:r>
            <w:r>
              <w:rPr>
                <w:rFonts w:ascii="黑体" w:eastAsia="黑体"/>
                <w:sz w:val="36"/>
              </w:rPr>
              <w:t>加热循环试验</w:t>
            </w:r>
            <w:r>
              <w:rPr>
                <w:rFonts w:ascii="黑体" w:eastAsia="黑体" w:hint="eastAsia"/>
                <w:sz w:val="36"/>
              </w:rPr>
              <w:t>系统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C50BA4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F91B5A" w:rsidRPr="00D84962">
              <w:rPr>
                <w:rFonts w:ascii="Times New Roman" w:hAnsi="Times New Roman" w:cs="Times New Roman"/>
                <w:szCs w:val="21"/>
              </w:rPr>
              <w:t>JJF</w:t>
            </w:r>
            <w:r w:rsidR="00F91B5A" w:rsidRPr="00D84962">
              <w:rPr>
                <w:rFonts w:ascii="Times New Roman" w:hAnsi="Times New Roman" w:cs="Times New Roman"/>
                <w:szCs w:val="21"/>
              </w:rPr>
              <w:t>（机械）</w:t>
            </w:r>
            <w:r w:rsidR="00F91B5A">
              <w:rPr>
                <w:rFonts w:ascii="Times New Roman" w:hAnsi="Times New Roman" w:cs="Times New Roman"/>
                <w:szCs w:val="21"/>
              </w:rPr>
              <w:t>1037-2019</w:t>
            </w:r>
          </w:p>
        </w:tc>
      </w:tr>
      <w:tr w:rsidR="00F41955" w:rsidTr="00C50BA4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C50BA4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C50BA4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12"/>
            <w:vMerge w:val="restart"/>
          </w:tcPr>
          <w:p w:rsidR="00AA7441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C50BA4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C50BA4">
        <w:trPr>
          <w:trHeight w:val="454"/>
          <w:jc w:val="center"/>
        </w:trPr>
        <w:tc>
          <w:tcPr>
            <w:tcW w:w="10660" w:type="dxa"/>
            <w:gridSpan w:val="18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91B5A" w:rsidTr="00C50BA4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F91B5A" w:rsidRPr="0044075F" w:rsidRDefault="00F91B5A" w:rsidP="00F91B5A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(1)</w:t>
            </w:r>
            <w:r w:rsidRPr="0044075F">
              <w:rPr>
                <w:rFonts w:ascii="Times New Roman" w:hAnsi="Times New Roman" w:cs="Times New Roman"/>
                <w:szCs w:val="21"/>
              </w:rPr>
              <w:t>试验系统由大电流发生装置、试验电流测量装置、试验温度测量装置、计时器、试验电流和试验温度记录仪组成。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F02AB9" w:rsidRDefault="00F91B5A" w:rsidP="00F91B5A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91B5A" w:rsidTr="00C50BA4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F91B5A" w:rsidRPr="0044075F" w:rsidRDefault="00F91B5A" w:rsidP="00F91B5A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4075F">
              <w:rPr>
                <w:rFonts w:ascii="Times New Roman" w:hAnsi="Times New Roman" w:cs="Times New Roman"/>
                <w:szCs w:val="21"/>
              </w:rPr>
              <w:t>(2)</w:t>
            </w:r>
            <w:r w:rsidRPr="0044075F">
              <w:rPr>
                <w:rFonts w:ascii="Times New Roman" w:hAnsi="Times New Roman" w:cs="Times New Roman"/>
                <w:szCs w:val="21"/>
              </w:rPr>
              <w:t>试验系统可设定循环加热时间，且计时器计时准确可靠。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91B5A" w:rsidTr="00C50BA4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F91B5A" w:rsidRPr="0044075F" w:rsidRDefault="00F91B5A" w:rsidP="00F91B5A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4075F">
              <w:rPr>
                <w:rFonts w:ascii="Times New Roman" w:hAnsi="Times New Roman" w:cs="Times New Roman"/>
                <w:szCs w:val="21"/>
              </w:rPr>
              <w:t>(3)</w:t>
            </w:r>
            <w:r w:rsidRPr="0044075F">
              <w:rPr>
                <w:rFonts w:ascii="Times New Roman" w:hAnsi="Times New Roman" w:cs="Times New Roman"/>
                <w:szCs w:val="21"/>
              </w:rPr>
              <w:t>试验系统的显示温度与实测温度之差能小于</w:t>
            </w:r>
            <w:r w:rsidRPr="0044075F"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91B5A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44075F">
              <w:rPr>
                <w:rFonts w:ascii="Times New Roman" w:hAnsi="Times New Roman" w:cs="Times New Roman"/>
                <w:szCs w:val="21"/>
              </w:rPr>
              <w:t>。</w:t>
            </w:r>
          </w:p>
          <w:p w:rsidR="00F91B5A" w:rsidRPr="0044075F" w:rsidRDefault="00F91B5A" w:rsidP="00F91B5A">
            <w:pPr>
              <w:ind w:firstLineChars="250" w:firstLine="525"/>
              <w:rPr>
                <w:rFonts w:ascii="Times New Roman" w:hAnsi="Times New Roman" w:cs="Times New Roman"/>
                <w:szCs w:val="21"/>
              </w:rPr>
            </w:pPr>
            <w:r w:rsidRPr="0044075F">
              <w:rPr>
                <w:rFonts w:ascii="Times New Roman" w:hAnsi="Times New Roman" w:cs="Times New Roman"/>
                <w:szCs w:val="21"/>
              </w:rPr>
              <w:t>显示温度：</w:t>
            </w:r>
            <w:r w:rsidRPr="0044075F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F91B5A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44075F">
              <w:rPr>
                <w:rFonts w:ascii="Times New Roman" w:hAnsi="Times New Roman" w:cs="Times New Roman"/>
                <w:szCs w:val="21"/>
              </w:rPr>
              <w:t>，实测温度：</w:t>
            </w:r>
            <w:r w:rsidRPr="0044075F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F91B5A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44075F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91B5A" w:rsidTr="00C50BA4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F91B5A" w:rsidRPr="0044075F" w:rsidRDefault="00F91B5A" w:rsidP="00F91B5A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4075F">
              <w:rPr>
                <w:rFonts w:ascii="Times New Roman" w:hAnsi="Times New Roman" w:cs="Times New Roman"/>
                <w:szCs w:val="21"/>
              </w:rPr>
              <w:t>(4)</w:t>
            </w:r>
            <w:r w:rsidRPr="0044075F">
              <w:rPr>
                <w:rFonts w:ascii="Times New Roman" w:hAnsi="Times New Roman" w:cs="Times New Roman"/>
                <w:szCs w:val="21"/>
              </w:rPr>
              <w:t>当将温度设定在</w:t>
            </w:r>
            <w:r w:rsidRPr="0044075F">
              <w:rPr>
                <w:rFonts w:ascii="Times New Roman" w:hAnsi="Times New Roman" w:cs="Times New Roman"/>
                <w:szCs w:val="21"/>
              </w:rPr>
              <w:t>95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91B5A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44075F">
              <w:rPr>
                <w:rFonts w:ascii="Times New Roman" w:hAnsi="Times New Roman" w:cs="Times New Roman"/>
                <w:szCs w:val="21"/>
              </w:rPr>
              <w:t>时，试验系统能在此温度上稳定，且温度波动范围在</w:t>
            </w:r>
            <w:r w:rsidRPr="0044075F">
              <w:rPr>
                <w:rFonts w:ascii="Times New Roman" w:hAnsi="Times New Roman" w:cs="Times New Roman"/>
                <w:szCs w:val="21"/>
              </w:rPr>
              <w:t>±2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91B5A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44075F">
              <w:rPr>
                <w:rFonts w:ascii="Times New Roman" w:hAnsi="Times New Roman" w:cs="Times New Roman"/>
                <w:szCs w:val="21"/>
              </w:rPr>
              <w:t>以内，能满足试验要求。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F91B5A">
        <w:trPr>
          <w:trHeight w:val="454"/>
          <w:jc w:val="center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FC67F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="00F91B5A" w:rsidRPr="0044075F">
              <w:rPr>
                <w:rFonts w:hint="eastAsia"/>
                <w:szCs w:val="21"/>
              </w:rPr>
              <w:t>模拟端</w:t>
            </w:r>
            <w:r w:rsidR="00F91B5A" w:rsidRPr="0044075F">
              <w:rPr>
                <w:szCs w:val="21"/>
              </w:rPr>
              <w:t>试验电流</w:t>
            </w:r>
            <w:r w:rsidR="00F91B5A" w:rsidRPr="0044075F">
              <w:rPr>
                <w:rFonts w:hint="eastAsia"/>
                <w:szCs w:val="21"/>
              </w:rPr>
              <w:t>校准</w:t>
            </w:r>
            <w:r w:rsidR="00F02AB9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C50BA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50BA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50BA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50BA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50BA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21612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FC67FA"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21612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Default="00721612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FC67FA"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50BA4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50BA4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BA4" w:rsidRPr="006D0EF9" w:rsidRDefault="00C50BA4" w:rsidP="00C50BA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91B5A" w:rsidTr="00F91B5A">
        <w:trPr>
          <w:trHeight w:val="454"/>
          <w:jc w:val="center"/>
        </w:trPr>
        <w:tc>
          <w:tcPr>
            <w:tcW w:w="9214" w:type="dxa"/>
            <w:gridSpan w:val="1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  <w:szCs w:val="21"/>
              </w:rPr>
              <w:t>试验</w:t>
            </w:r>
            <w:r w:rsidRPr="0044075F">
              <w:rPr>
                <w:rFonts w:hint="eastAsia"/>
                <w:szCs w:val="21"/>
              </w:rPr>
              <w:t>端</w:t>
            </w:r>
            <w:r w:rsidRPr="0044075F">
              <w:rPr>
                <w:szCs w:val="21"/>
              </w:rPr>
              <w:t>试验电流</w:t>
            </w:r>
            <w:r w:rsidRPr="0044075F">
              <w:rPr>
                <w:rFonts w:hint="eastAsia"/>
                <w:szCs w:val="21"/>
              </w:rPr>
              <w:t>校准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91B5A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91B5A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91B5A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91B5A" w:rsidTr="00F91B5A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A)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1B5A" w:rsidRPr="006D0EF9" w:rsidRDefault="00F91B5A" w:rsidP="00F91B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91B5A" w:rsidTr="00C50BA4">
        <w:trPr>
          <w:trHeight w:val="454"/>
          <w:jc w:val="center"/>
        </w:trPr>
        <w:tc>
          <w:tcPr>
            <w:tcW w:w="10660" w:type="dxa"/>
            <w:gridSpan w:val="18"/>
            <w:tcBorders>
              <w:top w:val="single" w:sz="4" w:space="0" w:color="auto"/>
            </w:tcBorders>
            <w:vAlign w:val="center"/>
          </w:tcPr>
          <w:p w:rsidR="00F91B5A" w:rsidRPr="006D0EF9" w:rsidRDefault="00F91B5A" w:rsidP="00F91B5A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91B5A" w:rsidTr="00C50BA4">
        <w:trPr>
          <w:trHeight w:val="454"/>
          <w:jc w:val="center"/>
        </w:trPr>
        <w:tc>
          <w:tcPr>
            <w:tcW w:w="10660" w:type="dxa"/>
            <w:gridSpan w:val="18"/>
            <w:vAlign w:val="center"/>
          </w:tcPr>
          <w:p w:rsidR="00F91B5A" w:rsidRPr="00D50CC7" w:rsidRDefault="00F91B5A" w:rsidP="00F91B5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91B5A" w:rsidTr="00C50BA4">
        <w:trPr>
          <w:trHeight w:val="454"/>
          <w:jc w:val="center"/>
        </w:trPr>
        <w:tc>
          <w:tcPr>
            <w:tcW w:w="10660" w:type="dxa"/>
            <w:gridSpan w:val="18"/>
            <w:vAlign w:val="center"/>
          </w:tcPr>
          <w:p w:rsidR="00F91B5A" w:rsidRPr="00D50CC7" w:rsidRDefault="00F91B5A" w:rsidP="00F91B5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91B5A" w:rsidTr="00C50BA4">
        <w:trPr>
          <w:trHeight w:val="454"/>
          <w:jc w:val="center"/>
        </w:trPr>
        <w:tc>
          <w:tcPr>
            <w:tcW w:w="10660" w:type="dxa"/>
            <w:gridSpan w:val="18"/>
            <w:vAlign w:val="center"/>
          </w:tcPr>
          <w:p w:rsidR="00F91B5A" w:rsidRPr="00D50CC7" w:rsidRDefault="00F91B5A" w:rsidP="00F91B5A">
            <w:pPr>
              <w:pStyle w:val="a5"/>
              <w:rPr>
                <w:rFonts w:ascii="Times New Roman" w:hAnsi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(TICW)J-761-2022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721612" w:rsidRPr="00721612" w:rsidRDefault="00721612"/>
    <w:p w:rsidR="00D538B2" w:rsidRDefault="00D538B2">
      <w:pPr>
        <w:rPr>
          <w:sz w:val="10"/>
          <w:szCs w:val="10"/>
        </w:rPr>
      </w:pPr>
    </w:p>
    <w:p w:rsidR="00C50BA4" w:rsidRDefault="00C50BA4">
      <w:pPr>
        <w:rPr>
          <w:sz w:val="10"/>
          <w:szCs w:val="10"/>
        </w:rPr>
      </w:pPr>
    </w:p>
    <w:p w:rsidR="00F91B5A" w:rsidRDefault="00F91B5A">
      <w:pPr>
        <w:rPr>
          <w:sz w:val="10"/>
          <w:szCs w:val="10"/>
        </w:rPr>
      </w:pPr>
    </w:p>
    <w:p w:rsidR="00F91B5A" w:rsidRDefault="00F91B5A">
      <w:pPr>
        <w:rPr>
          <w:rFonts w:hint="eastAsia"/>
          <w:sz w:val="10"/>
          <w:szCs w:val="10"/>
        </w:rPr>
      </w:pPr>
    </w:p>
    <w:p w:rsidR="00AA7441" w:rsidRDefault="00AA7441">
      <w:pPr>
        <w:rPr>
          <w:sz w:val="10"/>
          <w:szCs w:val="10"/>
        </w:rPr>
      </w:pPr>
    </w:p>
    <w:p w:rsidR="00EE7B74" w:rsidRDefault="00EE7B74">
      <w:pPr>
        <w:rPr>
          <w:sz w:val="10"/>
          <w:szCs w:val="10"/>
        </w:rPr>
      </w:pPr>
    </w:p>
    <w:tbl>
      <w:tblPr>
        <w:tblStyle w:val="a3"/>
        <w:tblW w:w="10774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3175"/>
        <w:gridCol w:w="2778"/>
      </w:tblGrid>
      <w:tr w:rsidR="008A4EC4" w:rsidRPr="009C2DC8" w:rsidTr="00C50BA4">
        <w:trPr>
          <w:trHeight w:val="567"/>
          <w:jc w:val="center"/>
        </w:trPr>
        <w:tc>
          <w:tcPr>
            <w:tcW w:w="4821" w:type="dxa"/>
            <w:vAlign w:val="bottom"/>
          </w:tcPr>
          <w:p w:rsidR="008A4EC4" w:rsidRPr="009C2DC8" w:rsidRDefault="008A4EC4" w:rsidP="008A4EC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8A4EC4" w:rsidRPr="009C2DC8" w:rsidRDefault="008A4EC4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8A4EC4" w:rsidRPr="009C2DC8" w:rsidRDefault="008A4EC4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902" w:rsidRDefault="00977902" w:rsidP="00CC4ED2">
      <w:r>
        <w:separator/>
      </w:r>
    </w:p>
  </w:endnote>
  <w:endnote w:type="continuationSeparator" w:id="0">
    <w:p w:rsidR="00977902" w:rsidRDefault="00977902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902" w:rsidRDefault="00977902" w:rsidP="00CC4ED2">
      <w:r>
        <w:separator/>
      </w:r>
    </w:p>
  </w:footnote>
  <w:footnote w:type="continuationSeparator" w:id="0">
    <w:p w:rsidR="00977902" w:rsidRDefault="00977902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65F36"/>
    <w:rsid w:val="000E0562"/>
    <w:rsid w:val="002A6236"/>
    <w:rsid w:val="002B5F2F"/>
    <w:rsid w:val="002C6E78"/>
    <w:rsid w:val="002E1D7A"/>
    <w:rsid w:val="003143DE"/>
    <w:rsid w:val="003E5D2B"/>
    <w:rsid w:val="00444892"/>
    <w:rsid w:val="00495407"/>
    <w:rsid w:val="004A662E"/>
    <w:rsid w:val="00504774"/>
    <w:rsid w:val="005739BC"/>
    <w:rsid w:val="00593A7A"/>
    <w:rsid w:val="00593BCA"/>
    <w:rsid w:val="005E71C3"/>
    <w:rsid w:val="00644D45"/>
    <w:rsid w:val="006B61DC"/>
    <w:rsid w:val="00721612"/>
    <w:rsid w:val="00734FD1"/>
    <w:rsid w:val="00741A9B"/>
    <w:rsid w:val="00796DA4"/>
    <w:rsid w:val="007C2E53"/>
    <w:rsid w:val="008867B3"/>
    <w:rsid w:val="00895657"/>
    <w:rsid w:val="008A19D0"/>
    <w:rsid w:val="008A4EC4"/>
    <w:rsid w:val="008C5B4E"/>
    <w:rsid w:val="008F4904"/>
    <w:rsid w:val="00901719"/>
    <w:rsid w:val="00901E27"/>
    <w:rsid w:val="00977902"/>
    <w:rsid w:val="0098650A"/>
    <w:rsid w:val="009869CF"/>
    <w:rsid w:val="009C2DC8"/>
    <w:rsid w:val="009F6416"/>
    <w:rsid w:val="00A678F9"/>
    <w:rsid w:val="00AA7441"/>
    <w:rsid w:val="00B435B2"/>
    <w:rsid w:val="00B627B1"/>
    <w:rsid w:val="00C50BA4"/>
    <w:rsid w:val="00CC4ED2"/>
    <w:rsid w:val="00CE7A63"/>
    <w:rsid w:val="00D0018A"/>
    <w:rsid w:val="00D538B2"/>
    <w:rsid w:val="00D83B80"/>
    <w:rsid w:val="00DD76B5"/>
    <w:rsid w:val="00E43CB0"/>
    <w:rsid w:val="00EE7B74"/>
    <w:rsid w:val="00F02AB9"/>
    <w:rsid w:val="00F20A01"/>
    <w:rsid w:val="00F41955"/>
    <w:rsid w:val="00F6752C"/>
    <w:rsid w:val="00F67EC3"/>
    <w:rsid w:val="00F91B5A"/>
    <w:rsid w:val="00FC67FA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>Microsoft</Company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2024-07-25T15:41:00Z</dcterms:created>
  <dcterms:modified xsi:type="dcterms:W3CDTF">2024-07-25T15:41:00Z</dcterms:modified>
</cp:coreProperties>
</file>