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97B77">
              <w:rPr>
                <w:rFonts w:ascii="Times New Roman" w:hAnsi="Times New Roman" w:cs="Times New Roman"/>
                <w:szCs w:val="21"/>
              </w:rPr>
              <w:t>JB/T 4279.8-2008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器具名称：智能软化击穿试验仪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型号/规格：XHTC500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器具编号：L61076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