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15"/>
        <w:gridCol w:w="1284"/>
        <w:gridCol w:w="1285"/>
        <w:gridCol w:w="449"/>
        <w:gridCol w:w="1155"/>
        <w:gridCol w:w="38"/>
        <w:gridCol w:w="709"/>
        <w:gridCol w:w="567"/>
        <w:gridCol w:w="76"/>
        <w:gridCol w:w="701"/>
        <w:gridCol w:w="640"/>
        <w:gridCol w:w="50"/>
        <w:gridCol w:w="634"/>
        <w:gridCol w:w="762"/>
      </w:tblGrid>
      <w:tr w:rsidR="00DD76B5" w:rsidTr="0053203F">
        <w:trPr>
          <w:trHeight w:val="283"/>
          <w:jc w:val="center"/>
        </w:trPr>
        <w:tc>
          <w:tcPr>
            <w:tcW w:w="10665" w:type="dxa"/>
            <w:gridSpan w:val="14"/>
            <w:vAlign w:val="center"/>
          </w:tcPr>
          <w:p w:rsidR="00DD76B5" w:rsidRPr="00901E27" w:rsidRDefault="00D95879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(TICW)R-838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53203F">
        <w:trPr>
          <w:trHeight w:val="567"/>
          <w:jc w:val="center"/>
        </w:trPr>
        <w:tc>
          <w:tcPr>
            <w:tcW w:w="10665" w:type="dxa"/>
            <w:gridSpan w:val="14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53203F">
        <w:trPr>
          <w:trHeight w:val="567"/>
          <w:jc w:val="center"/>
        </w:trPr>
        <w:tc>
          <w:tcPr>
            <w:tcW w:w="10665" w:type="dxa"/>
            <w:gridSpan w:val="14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53203F">
        <w:trPr>
          <w:trHeight w:val="567"/>
          <w:jc w:val="center"/>
        </w:trPr>
        <w:tc>
          <w:tcPr>
            <w:tcW w:w="10665" w:type="dxa"/>
            <w:gridSpan w:val="14"/>
            <w:vAlign w:val="center"/>
          </w:tcPr>
          <w:p w:rsidR="00DD76B5" w:rsidRDefault="00D95879" w:rsidP="00D538B2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火花机</w:t>
            </w:r>
            <w:r>
              <w:rPr>
                <w:rFonts w:ascii="黑体" w:eastAsia="黑体"/>
                <w:sz w:val="36"/>
              </w:rPr>
              <w:t>人工击穿装置</w:t>
            </w:r>
            <w:r>
              <w:rPr>
                <w:rFonts w:ascii="黑体" w:eastAsia="黑体" w:hint="eastAsia"/>
                <w:sz w:val="36"/>
              </w:rPr>
              <w:t>核查</w:t>
            </w:r>
            <w:r w:rsidRPr="001C15B3">
              <w:rPr>
                <w:rFonts w:ascii="黑体" w:eastAsia="黑体" w:hint="eastAsia"/>
                <w:sz w:val="36"/>
              </w:rPr>
              <w:t>记录</w:t>
            </w:r>
          </w:p>
        </w:tc>
      </w:tr>
      <w:tr w:rsidR="00F41955" w:rsidTr="0053203F">
        <w:trPr>
          <w:trHeight w:val="340"/>
          <w:jc w:val="center"/>
        </w:trPr>
        <w:tc>
          <w:tcPr>
            <w:tcW w:w="5333" w:type="dxa"/>
            <w:gridSpan w:val="4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2" w:type="dxa"/>
            <w:gridSpan w:val="10"/>
            <w:vAlign w:val="center"/>
          </w:tcPr>
          <w:p w:rsidR="00F41955" w:rsidRPr="003E5D2B" w:rsidRDefault="00374087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核查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依据：</w:t>
            </w:r>
            <w:r w:rsidR="00D95879"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 w:rsidR="00D95879">
              <w:rPr>
                <w:rFonts w:ascii="Times New Roman" w:hAnsi="Times New Roman" w:cs="Times New Roman"/>
                <w:szCs w:val="21"/>
              </w:rPr>
              <w:t>TICW)G-906-2019B/0 5.2.4.</w:t>
            </w:r>
            <w:r w:rsidR="00D95879">
              <w:rPr>
                <w:rFonts w:ascii="Times New Roman" w:hAnsi="Times New Roman" w:cs="Times New Roman" w:hint="eastAsia"/>
                <w:szCs w:val="21"/>
              </w:rPr>
              <w:t>o)</w:t>
            </w:r>
          </w:p>
        </w:tc>
      </w:tr>
      <w:tr w:rsidR="00F41955" w:rsidTr="0053203F">
        <w:trPr>
          <w:trHeight w:val="340"/>
          <w:jc w:val="center"/>
        </w:trPr>
        <w:tc>
          <w:tcPr>
            <w:tcW w:w="5333" w:type="dxa"/>
            <w:gridSpan w:val="4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</w:t>
            </w:r>
          </w:p>
        </w:tc>
        <w:tc>
          <w:tcPr>
            <w:tcW w:w="5332" w:type="dxa"/>
            <w:gridSpan w:val="10"/>
            <w:vAlign w:val="center"/>
          </w:tcPr>
          <w:p w:rsidR="00F41955" w:rsidRPr="003E5D2B" w:rsidRDefault="00895233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核查</w:t>
            </w:r>
            <w:r w:rsidR="00374087" w:rsidRPr="003E5D2B">
              <w:rPr>
                <w:rFonts w:ascii="Times New Roman" w:eastAsia="宋体" w:hAnsi="Times New Roman" w:cs="Times New Roman"/>
                <w:szCs w:val="21"/>
              </w:rPr>
              <w:t>单位：</w:t>
            </w:r>
            <w:r w:rsidRPr="00895233">
              <w:rPr>
                <w:rFonts w:ascii="Times New Roman" w:eastAsia="宋体" w:hAnsi="Times New Roman" w:cs="Times New Roman" w:hint="eastAsia"/>
                <w:szCs w:val="21"/>
              </w:rPr>
              <w:t>上海国缆检测股份有限公司</w:t>
            </w:r>
          </w:p>
        </w:tc>
      </w:tr>
      <w:tr w:rsidR="00E43CB0" w:rsidTr="0053203F">
        <w:trPr>
          <w:trHeight w:val="340"/>
          <w:jc w:val="center"/>
        </w:trPr>
        <w:tc>
          <w:tcPr>
            <w:tcW w:w="5333" w:type="dxa"/>
            <w:gridSpan w:val="4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商：</w:t>
            </w:r>
          </w:p>
        </w:tc>
        <w:tc>
          <w:tcPr>
            <w:tcW w:w="1193" w:type="dxa"/>
            <w:gridSpan w:val="2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gridSpan w:val="2"/>
            <w:vAlign w:val="center"/>
          </w:tcPr>
          <w:p w:rsidR="00E43CB0" w:rsidRPr="003E5D2B" w:rsidRDefault="00A24D9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4C3AB8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53203F">
        <w:trPr>
          <w:trHeight w:val="340"/>
          <w:jc w:val="center"/>
        </w:trPr>
        <w:tc>
          <w:tcPr>
            <w:tcW w:w="5333" w:type="dxa"/>
            <w:gridSpan w:val="4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规格：</w:t>
            </w:r>
          </w:p>
        </w:tc>
        <w:tc>
          <w:tcPr>
            <w:tcW w:w="5332" w:type="dxa"/>
            <w:gridSpan w:val="10"/>
            <w:vMerge w:val="restart"/>
          </w:tcPr>
          <w:p w:rsidR="0098650A" w:rsidRPr="003E5D2B" w:rsidRDefault="00374087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宋体" w:eastAsia="宋体" w:hAnsi="宋体" w:cs="Times New Roman"/>
                <w:szCs w:val="21"/>
              </w:rPr>
              <w:t>核查</w:t>
            </w:r>
            <w:r w:rsidR="0098650A" w:rsidRPr="003E5D2B">
              <w:rPr>
                <w:rFonts w:ascii="Times New Roman" w:eastAsia="宋体" w:hAnsi="Times New Roman" w:cs="Times New Roman"/>
                <w:szCs w:val="21"/>
              </w:rPr>
              <w:t>地点：</w:t>
            </w:r>
            <w:r w:rsidR="00895233">
              <w:rPr>
                <w:rFonts w:ascii="Times New Roman" w:eastAsia="宋体" w:hAnsi="Times New Roman" w:cs="Times New Roman"/>
                <w:szCs w:val="21"/>
              </w:rPr>
              <w:t>上海市真陈路</w:t>
            </w:r>
            <w:r w:rsidR="00895233">
              <w:rPr>
                <w:rFonts w:ascii="Times New Roman" w:eastAsia="宋体" w:hAnsi="Times New Roman" w:cs="Times New Roman" w:hint="eastAsia"/>
                <w:szCs w:val="21"/>
              </w:rPr>
              <w:t>8</w:t>
            </w:r>
            <w:r w:rsidR="00895233">
              <w:rPr>
                <w:rFonts w:ascii="Times New Roman" w:eastAsia="宋体" w:hAnsi="Times New Roman" w:cs="Times New Roman"/>
                <w:szCs w:val="21"/>
              </w:rPr>
              <w:t>88</w:t>
            </w:r>
            <w:r w:rsidR="00895233">
              <w:rPr>
                <w:rFonts w:ascii="Times New Roman" w:eastAsia="宋体" w:hAnsi="Times New Roman" w:cs="Times New Roman"/>
                <w:szCs w:val="21"/>
              </w:rPr>
              <w:t>号</w:t>
            </w:r>
            <w:r w:rsidR="00782CB1">
              <w:rPr>
                <w:rFonts w:ascii="Times New Roman" w:eastAsia="宋体" w:hAnsi="Times New Roman" w:cs="Times New Roman" w:hint="eastAsia"/>
                <w:szCs w:val="21"/>
              </w:rPr>
              <w:t>2</w:t>
            </w:r>
            <w:r w:rsidR="00782CB1">
              <w:rPr>
                <w:rFonts w:ascii="Times New Roman" w:eastAsia="宋体" w:hAnsi="Times New Roman" w:cs="Times New Roman"/>
                <w:szCs w:val="21"/>
              </w:rPr>
              <w:t>03</w:t>
            </w:r>
            <w:r w:rsidR="00782CB1">
              <w:rPr>
                <w:rFonts w:ascii="Times New Roman" w:eastAsia="宋体" w:hAnsi="Times New Roman" w:cs="Times New Roman"/>
                <w:szCs w:val="21"/>
              </w:rPr>
              <w:t>室</w:t>
            </w:r>
            <w:bookmarkStart w:id="0" w:name="_GoBack"/>
            <w:bookmarkEnd w:id="0"/>
          </w:p>
        </w:tc>
      </w:tr>
      <w:tr w:rsidR="0098650A" w:rsidTr="0053203F">
        <w:trPr>
          <w:trHeight w:val="340"/>
          <w:jc w:val="center"/>
        </w:trPr>
        <w:tc>
          <w:tcPr>
            <w:tcW w:w="5333" w:type="dxa"/>
            <w:gridSpan w:val="4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</w:t>
            </w:r>
          </w:p>
        </w:tc>
        <w:tc>
          <w:tcPr>
            <w:tcW w:w="5332" w:type="dxa"/>
            <w:gridSpan w:val="10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D95879" w:rsidTr="0053203F">
        <w:trPr>
          <w:trHeight w:val="454"/>
          <w:jc w:val="center"/>
        </w:trPr>
        <w:tc>
          <w:tcPr>
            <w:tcW w:w="10665" w:type="dxa"/>
            <w:gridSpan w:val="14"/>
            <w:vAlign w:val="center"/>
          </w:tcPr>
          <w:p w:rsidR="00D95879" w:rsidRPr="003E5D2B" w:rsidRDefault="00D95879" w:rsidP="00F41955">
            <w:pPr>
              <w:rPr>
                <w:rFonts w:ascii="宋体" w:eastAsia="宋体" w:hAnsi="宋体" w:cs="Times New Roman"/>
                <w:szCs w:val="21"/>
              </w:rPr>
            </w:pPr>
            <w:r w:rsidRPr="0024769A">
              <w:rPr>
                <w:rFonts w:ascii="Times New Roman" w:hAnsi="Times New Roman" w:cs="Times New Roman"/>
                <w:szCs w:val="21"/>
              </w:rPr>
              <w:t>一、灵敏度试验：</w:t>
            </w:r>
          </w:p>
        </w:tc>
      </w:tr>
      <w:tr w:rsidR="00D95879" w:rsidTr="0053203F">
        <w:trPr>
          <w:trHeight w:val="454"/>
          <w:jc w:val="center"/>
        </w:trPr>
        <w:tc>
          <w:tcPr>
            <w:tcW w:w="9219" w:type="dxa"/>
            <w:gridSpan w:val="11"/>
            <w:tcBorders>
              <w:right w:val="single" w:sz="4" w:space="0" w:color="auto"/>
            </w:tcBorders>
            <w:vAlign w:val="center"/>
          </w:tcPr>
          <w:p w:rsidR="00D95879" w:rsidRPr="0024769A" w:rsidRDefault="00D95879" w:rsidP="00D95879">
            <w:pPr>
              <w:autoSpaceDE w:val="0"/>
              <w:autoSpaceDN w:val="0"/>
              <w:adjustRightInd w:val="0"/>
              <w:ind w:leftChars="100" w:left="210"/>
              <w:rPr>
                <w:rFonts w:ascii="Times New Roman" w:hAnsi="Times New Roman" w:cs="Times New Roman"/>
                <w:szCs w:val="21"/>
              </w:rPr>
            </w:pPr>
            <w:r w:rsidRPr="0024769A">
              <w:rPr>
                <w:rFonts w:ascii="Times New Roman" w:hAnsi="Times New Roman" w:cs="Times New Roman"/>
                <w:szCs w:val="21"/>
              </w:rPr>
              <w:t>(1)</w:t>
            </w:r>
            <w:r w:rsidRPr="0024769A">
              <w:rPr>
                <w:rFonts w:ascii="Times New Roman" w:hAnsi="Times New Roman" w:cs="Times New Roman"/>
                <w:szCs w:val="21"/>
              </w:rPr>
              <w:t>接通电源，开关关断时，针与板</w:t>
            </w:r>
            <w:r>
              <w:rPr>
                <w:rFonts w:ascii="Times New Roman" w:hAnsi="Times New Roman" w:cs="Times New Roman" w:hint="eastAsia"/>
                <w:szCs w:val="21"/>
              </w:rPr>
              <w:t>应</w:t>
            </w:r>
            <w:r w:rsidRPr="0024769A">
              <w:rPr>
                <w:rFonts w:ascii="Times New Roman" w:hAnsi="Times New Roman" w:cs="Times New Roman"/>
                <w:szCs w:val="21"/>
              </w:rPr>
              <w:t>能自动分离。</w:t>
            </w:r>
          </w:p>
        </w:tc>
        <w:tc>
          <w:tcPr>
            <w:tcW w:w="14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95879" w:rsidRPr="0024769A" w:rsidRDefault="00D95879" w:rsidP="00D95879">
            <w:pPr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D95879" w:rsidTr="0053203F">
        <w:trPr>
          <w:trHeight w:val="454"/>
          <w:jc w:val="center"/>
        </w:trPr>
        <w:tc>
          <w:tcPr>
            <w:tcW w:w="9219" w:type="dxa"/>
            <w:gridSpan w:val="11"/>
            <w:tcBorders>
              <w:right w:val="single" w:sz="4" w:space="0" w:color="auto"/>
            </w:tcBorders>
            <w:vAlign w:val="center"/>
          </w:tcPr>
          <w:p w:rsidR="00D95879" w:rsidRPr="0024769A" w:rsidRDefault="00D95879" w:rsidP="00D95879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24769A">
              <w:rPr>
                <w:rFonts w:ascii="Times New Roman" w:hAnsi="Times New Roman" w:cs="Times New Roman"/>
                <w:szCs w:val="21"/>
              </w:rPr>
              <w:t>(2)</w:t>
            </w:r>
            <w:r w:rsidRPr="0024769A">
              <w:rPr>
                <w:rFonts w:ascii="Times New Roman" w:hAnsi="Times New Roman" w:cs="Times New Roman"/>
                <w:szCs w:val="21"/>
              </w:rPr>
              <w:t>计数器计数</w:t>
            </w:r>
            <w:r>
              <w:rPr>
                <w:rFonts w:ascii="Times New Roman" w:hAnsi="Times New Roman" w:cs="Times New Roman" w:hint="eastAsia"/>
                <w:szCs w:val="21"/>
              </w:rPr>
              <w:t>应</w:t>
            </w:r>
            <w:r w:rsidRPr="0024769A">
              <w:rPr>
                <w:rFonts w:ascii="Times New Roman" w:hAnsi="Times New Roman" w:cs="Times New Roman"/>
                <w:szCs w:val="21"/>
              </w:rPr>
              <w:t>正确可靠</w:t>
            </w:r>
            <w:r w:rsidRPr="0024769A">
              <w:rPr>
                <w:rFonts w:ascii="Times New Roman" w:hAnsi="Times New Roman" w:cs="Times New Roman"/>
                <w:color w:val="000000"/>
                <w:szCs w:val="21"/>
              </w:rPr>
              <w:t>。</w:t>
            </w:r>
          </w:p>
        </w:tc>
        <w:tc>
          <w:tcPr>
            <w:tcW w:w="14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95879" w:rsidRPr="006D0EF9" w:rsidRDefault="00D95879" w:rsidP="00D95879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D95879" w:rsidTr="0053203F">
        <w:trPr>
          <w:trHeight w:val="454"/>
          <w:jc w:val="center"/>
        </w:trPr>
        <w:tc>
          <w:tcPr>
            <w:tcW w:w="9219" w:type="dxa"/>
            <w:gridSpan w:val="11"/>
            <w:tcBorders>
              <w:right w:val="single" w:sz="4" w:space="0" w:color="auto"/>
            </w:tcBorders>
            <w:vAlign w:val="center"/>
          </w:tcPr>
          <w:p w:rsidR="00D95879" w:rsidRPr="0024769A" w:rsidRDefault="00D95879" w:rsidP="00D95879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24769A">
              <w:rPr>
                <w:rFonts w:ascii="Times New Roman" w:hAnsi="Times New Roman" w:cs="Times New Roman"/>
                <w:szCs w:val="21"/>
              </w:rPr>
              <w:t>(3)</w:t>
            </w:r>
            <w:r w:rsidRPr="0024769A">
              <w:rPr>
                <w:rFonts w:ascii="Times New Roman" w:hAnsi="Times New Roman" w:cs="Times New Roman"/>
                <w:szCs w:val="21"/>
              </w:rPr>
              <w:t>金属板应能正常旋转。</w:t>
            </w:r>
          </w:p>
        </w:tc>
        <w:tc>
          <w:tcPr>
            <w:tcW w:w="14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95879" w:rsidRPr="006D0EF9" w:rsidRDefault="00D95879" w:rsidP="00D95879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D95879" w:rsidTr="0053203F">
        <w:trPr>
          <w:trHeight w:val="454"/>
          <w:jc w:val="center"/>
        </w:trPr>
        <w:tc>
          <w:tcPr>
            <w:tcW w:w="9219" w:type="dxa"/>
            <w:gridSpan w:val="11"/>
            <w:tcBorders>
              <w:right w:val="single" w:sz="4" w:space="0" w:color="auto"/>
            </w:tcBorders>
            <w:vAlign w:val="center"/>
          </w:tcPr>
          <w:p w:rsidR="00D95879" w:rsidRPr="0024769A" w:rsidRDefault="00D95879" w:rsidP="00D95879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24769A">
              <w:rPr>
                <w:rFonts w:ascii="Times New Roman" w:hAnsi="Times New Roman" w:cs="Times New Roman"/>
                <w:szCs w:val="21"/>
              </w:rPr>
              <w:t>(4)</w:t>
            </w:r>
            <w:r w:rsidRPr="0024769A">
              <w:rPr>
                <w:rFonts w:ascii="Times New Roman" w:hAnsi="Times New Roman" w:cs="Times New Roman"/>
                <w:szCs w:val="21"/>
              </w:rPr>
              <w:t>限流电阻：</w:t>
            </w:r>
            <w:r w:rsidRPr="0024769A">
              <w:rPr>
                <w:rFonts w:ascii="Times New Roman" w:hAnsi="Times New Roman" w:cs="Times New Roman"/>
                <w:szCs w:val="21"/>
              </w:rPr>
              <w:t>AC</w:t>
            </w:r>
            <w:r w:rsidRPr="0024769A">
              <w:rPr>
                <w:rFonts w:ascii="Times New Roman" w:hAnsi="Times New Roman" w:cs="Times New Roman"/>
                <w:szCs w:val="21"/>
              </w:rPr>
              <w:t>档电阻为</w:t>
            </w:r>
            <w:r w:rsidRPr="0024769A">
              <w:rPr>
                <w:rFonts w:ascii="Times New Roman" w:hAnsi="Times New Roman" w:cs="Times New Roman"/>
                <w:szCs w:val="21"/>
              </w:rPr>
              <w:t xml:space="preserve">      MΩ</w:t>
            </w:r>
            <w:r w:rsidRPr="0024769A">
              <w:rPr>
                <w:rFonts w:ascii="Times New Roman" w:hAnsi="Times New Roman" w:cs="Times New Roman"/>
                <w:szCs w:val="21"/>
              </w:rPr>
              <w:t>；</w:t>
            </w:r>
            <w:r w:rsidRPr="0024769A">
              <w:rPr>
                <w:rFonts w:ascii="Times New Roman" w:hAnsi="Times New Roman" w:cs="Times New Roman"/>
                <w:szCs w:val="21"/>
              </w:rPr>
              <w:t>DC</w:t>
            </w:r>
            <w:r w:rsidRPr="0024769A">
              <w:rPr>
                <w:rFonts w:ascii="Times New Roman" w:hAnsi="Times New Roman" w:cs="Times New Roman"/>
                <w:szCs w:val="21"/>
              </w:rPr>
              <w:t>档电阻为</w:t>
            </w:r>
            <w:r w:rsidRPr="0024769A">
              <w:rPr>
                <w:rFonts w:ascii="Times New Roman" w:hAnsi="Times New Roman" w:cs="Times New Roman"/>
                <w:szCs w:val="21"/>
              </w:rPr>
              <w:t xml:space="preserve">       MΩ</w:t>
            </w:r>
            <w:r w:rsidRPr="0024769A">
              <w:rPr>
                <w:rFonts w:ascii="Times New Roman" w:hAnsi="Times New Roman" w:cs="Times New Roman"/>
                <w:szCs w:val="21"/>
              </w:rPr>
              <w:t>。</w:t>
            </w:r>
          </w:p>
        </w:tc>
        <w:tc>
          <w:tcPr>
            <w:tcW w:w="14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95879" w:rsidRPr="006D0EF9" w:rsidRDefault="00D95879" w:rsidP="00D95879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D95879" w:rsidTr="0053203F">
        <w:trPr>
          <w:trHeight w:val="454"/>
          <w:jc w:val="center"/>
        </w:trPr>
        <w:tc>
          <w:tcPr>
            <w:tcW w:w="9219" w:type="dxa"/>
            <w:gridSpan w:val="11"/>
            <w:tcBorders>
              <w:right w:val="single" w:sz="4" w:space="0" w:color="auto"/>
            </w:tcBorders>
            <w:vAlign w:val="center"/>
          </w:tcPr>
          <w:p w:rsidR="00D95879" w:rsidRPr="0024769A" w:rsidRDefault="00D95879" w:rsidP="00D95879">
            <w:pPr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24769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(5)</w:t>
            </w:r>
            <w:r w:rsidRPr="0024769A">
              <w:rPr>
                <w:rFonts w:ascii="Times New Roman" w:hAnsi="Times New Roman" w:cs="Times New Roman"/>
                <w:szCs w:val="21"/>
              </w:rPr>
              <w:t>微安表应</w:t>
            </w:r>
            <w:r>
              <w:rPr>
                <w:rFonts w:ascii="Times New Roman" w:hAnsi="Times New Roman" w:cs="Times New Roman" w:hint="eastAsia"/>
                <w:szCs w:val="21"/>
              </w:rPr>
              <w:t>能</w:t>
            </w:r>
            <w:r w:rsidRPr="0024769A">
              <w:rPr>
                <w:rFonts w:ascii="Times New Roman" w:hAnsi="Times New Roman" w:cs="Times New Roman"/>
                <w:szCs w:val="21"/>
              </w:rPr>
              <w:t>正常显示。</w:t>
            </w:r>
          </w:p>
        </w:tc>
        <w:tc>
          <w:tcPr>
            <w:tcW w:w="14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95879" w:rsidRPr="006D0EF9" w:rsidRDefault="00D95879" w:rsidP="00D95879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D95879" w:rsidTr="0053203F">
        <w:trPr>
          <w:trHeight w:val="454"/>
          <w:jc w:val="center"/>
        </w:trPr>
        <w:tc>
          <w:tcPr>
            <w:tcW w:w="9219" w:type="dxa"/>
            <w:gridSpan w:val="11"/>
            <w:tcBorders>
              <w:right w:val="single" w:sz="4" w:space="0" w:color="auto"/>
            </w:tcBorders>
            <w:vAlign w:val="center"/>
          </w:tcPr>
          <w:p w:rsidR="00D95879" w:rsidRPr="0024769A" w:rsidRDefault="00D95879" w:rsidP="00D95879">
            <w:pPr>
              <w:pStyle w:val="a5"/>
              <w:ind w:firstLineChars="100" w:firstLine="210"/>
              <w:rPr>
                <w:rFonts w:ascii="Times New Roman" w:hAnsi="Times New Roman"/>
                <w:szCs w:val="21"/>
              </w:rPr>
            </w:pPr>
            <w:r w:rsidRPr="0024769A">
              <w:rPr>
                <w:rFonts w:ascii="Times New Roman" w:hAnsi="Times New Roman"/>
                <w:szCs w:val="21"/>
              </w:rPr>
              <w:t>(6)</w:t>
            </w:r>
            <w:r w:rsidRPr="0024769A">
              <w:rPr>
                <w:rFonts w:ascii="Times New Roman" w:hAnsi="Times New Roman"/>
                <w:szCs w:val="21"/>
              </w:rPr>
              <w:t>该装置有接地端和接地标志，且接地端可靠。</w:t>
            </w:r>
          </w:p>
        </w:tc>
        <w:tc>
          <w:tcPr>
            <w:tcW w:w="14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95879" w:rsidRPr="006D0EF9" w:rsidRDefault="00D95879" w:rsidP="00D95879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D95879" w:rsidTr="0053203F">
        <w:trPr>
          <w:trHeight w:val="454"/>
          <w:jc w:val="center"/>
        </w:trPr>
        <w:tc>
          <w:tcPr>
            <w:tcW w:w="10665" w:type="dxa"/>
            <w:gridSpan w:val="14"/>
            <w:vAlign w:val="center"/>
          </w:tcPr>
          <w:p w:rsidR="00D95879" w:rsidRPr="006D0EF9" w:rsidRDefault="00D95879" w:rsidP="00D95879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二</w:t>
            </w:r>
            <w:r w:rsidRPr="006D0EF9">
              <w:rPr>
                <w:rFonts w:ascii="Times New Roman" w:hAnsi="Times New Roman" w:cs="Times New Roman"/>
                <w:szCs w:val="21"/>
              </w:rPr>
              <w:t>、</w:t>
            </w:r>
            <w:r>
              <w:rPr>
                <w:rFonts w:ascii="Times New Roman" w:hAnsi="Times New Roman" w:cs="Times New Roman" w:hint="eastAsia"/>
                <w:szCs w:val="21"/>
              </w:rPr>
              <w:t>稳定性试验</w:t>
            </w:r>
            <w:r w:rsidRPr="006D0EF9">
              <w:rPr>
                <w:rFonts w:ascii="Times New Roman" w:hAnsi="Times New Roman" w:cs="Times New Roman"/>
                <w:szCs w:val="21"/>
              </w:rPr>
              <w:t>：</w:t>
            </w:r>
          </w:p>
        </w:tc>
      </w:tr>
      <w:tr w:rsidR="00D95879" w:rsidTr="0053203F">
        <w:trPr>
          <w:trHeight w:val="454"/>
          <w:jc w:val="center"/>
        </w:trPr>
        <w:tc>
          <w:tcPr>
            <w:tcW w:w="9219" w:type="dxa"/>
            <w:gridSpan w:val="11"/>
            <w:tcBorders>
              <w:right w:val="single" w:sz="4" w:space="0" w:color="auto"/>
            </w:tcBorders>
            <w:vAlign w:val="center"/>
          </w:tcPr>
          <w:p w:rsidR="00D95879" w:rsidRPr="008313A1" w:rsidRDefault="00D95879" w:rsidP="00D95879">
            <w:pPr>
              <w:autoSpaceDE w:val="0"/>
              <w:autoSpaceDN w:val="0"/>
              <w:adjustRightInd w:val="0"/>
              <w:ind w:leftChars="100" w:left="210"/>
              <w:rPr>
                <w:rFonts w:ascii="Times New Roman" w:hAnsi="Times New Roman" w:cs="Times New Roman"/>
                <w:szCs w:val="21"/>
              </w:rPr>
            </w:pPr>
            <w:r w:rsidRPr="008313A1">
              <w:rPr>
                <w:rFonts w:ascii="Times New Roman" w:hAnsi="Times New Roman" w:cs="Times New Roman"/>
                <w:szCs w:val="21"/>
              </w:rPr>
              <w:t>(</w:t>
            </w:r>
            <w:r w:rsidRPr="00683DFB">
              <w:rPr>
                <w:rFonts w:ascii="Times New Roman" w:hAnsi="Times New Roman" w:cs="Times New Roman"/>
                <w:szCs w:val="21"/>
              </w:rPr>
              <w:t>1)</w:t>
            </w:r>
            <w:r w:rsidRPr="00683DFB">
              <w:rPr>
                <w:rFonts w:ascii="Times New Roman" w:hAnsi="Times New Roman" w:cs="Times New Roman"/>
                <w:szCs w:val="21"/>
              </w:rPr>
              <w:t>该装置有接地端和接地标志，且接地端可靠。</w:t>
            </w:r>
          </w:p>
        </w:tc>
        <w:tc>
          <w:tcPr>
            <w:tcW w:w="14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95879" w:rsidRDefault="00D95879" w:rsidP="00D95879">
            <w:r w:rsidRPr="00826E2D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D95879" w:rsidTr="0053203F">
        <w:trPr>
          <w:trHeight w:val="454"/>
          <w:jc w:val="center"/>
        </w:trPr>
        <w:tc>
          <w:tcPr>
            <w:tcW w:w="9219" w:type="dxa"/>
            <w:gridSpan w:val="11"/>
            <w:tcBorders>
              <w:right w:val="single" w:sz="4" w:space="0" w:color="auto"/>
            </w:tcBorders>
            <w:vAlign w:val="center"/>
          </w:tcPr>
          <w:p w:rsidR="00D95879" w:rsidRPr="00DB0BB3" w:rsidRDefault="00D95879" w:rsidP="00D95879">
            <w:pPr>
              <w:spacing w:line="288" w:lineRule="auto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hAnsi="Times New Roman" w:cs="Times New Roman"/>
                <w:szCs w:val="21"/>
              </w:rPr>
              <w:t>(2</w:t>
            </w:r>
            <w:r>
              <w:rPr>
                <w:rFonts w:ascii="Times New Roman" w:hAnsi="Times New Roman" w:cs="Times New Roman" w:hint="eastAsia"/>
                <w:szCs w:val="21"/>
              </w:rPr>
              <w:t>)</w:t>
            </w:r>
            <w:r>
              <w:rPr>
                <w:rFonts w:ascii="Times New Roman" w:hAnsi="Times New Roman" w:cs="Times New Roman"/>
                <w:szCs w:val="21"/>
              </w:rPr>
              <w:t>金属</w:t>
            </w:r>
            <w:r>
              <w:rPr>
                <w:rFonts w:ascii="Times New Roman" w:hAnsi="Times New Roman" w:cs="Times New Roman" w:hint="eastAsia"/>
                <w:szCs w:val="21"/>
              </w:rPr>
              <w:t>针</w:t>
            </w:r>
            <w:r w:rsidRPr="0024769A">
              <w:rPr>
                <w:rFonts w:ascii="Times New Roman" w:hAnsi="Times New Roman" w:cs="Times New Roman"/>
                <w:szCs w:val="21"/>
              </w:rPr>
              <w:t>应能正常旋转。</w:t>
            </w:r>
          </w:p>
        </w:tc>
        <w:tc>
          <w:tcPr>
            <w:tcW w:w="14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95879" w:rsidRDefault="00D95879" w:rsidP="00D95879">
            <w:r w:rsidRPr="00826E2D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D95879" w:rsidTr="0053203F">
        <w:trPr>
          <w:trHeight w:val="454"/>
          <w:jc w:val="center"/>
        </w:trPr>
        <w:tc>
          <w:tcPr>
            <w:tcW w:w="10665" w:type="dxa"/>
            <w:gridSpan w:val="14"/>
            <w:vAlign w:val="center"/>
          </w:tcPr>
          <w:p w:rsidR="00D95879" w:rsidRPr="0024769A" w:rsidRDefault="00D95879" w:rsidP="00F41955">
            <w:pPr>
              <w:rPr>
                <w:rFonts w:ascii="Times New Roman" w:hAnsi="Times New Roman" w:cs="Times New Roman"/>
                <w:szCs w:val="21"/>
              </w:rPr>
            </w:pPr>
          </w:p>
        </w:tc>
      </w:tr>
      <w:tr w:rsidR="0053203F" w:rsidTr="0053203F">
        <w:trPr>
          <w:trHeight w:val="454"/>
          <w:jc w:val="center"/>
        </w:trPr>
        <w:tc>
          <w:tcPr>
            <w:tcW w:w="10665" w:type="dxa"/>
            <w:gridSpan w:val="14"/>
            <w:vAlign w:val="center"/>
          </w:tcPr>
          <w:p w:rsidR="0053203F" w:rsidRPr="00895233" w:rsidRDefault="0053203F" w:rsidP="00F41955">
            <w:pPr>
              <w:rPr>
                <w:rFonts w:ascii="Times New Roman" w:hAnsi="Times New Roman" w:cs="Times New Roman"/>
                <w:b/>
                <w:szCs w:val="21"/>
              </w:rPr>
            </w:pPr>
          </w:p>
        </w:tc>
      </w:tr>
      <w:tr w:rsidR="00D95879" w:rsidTr="0053203F">
        <w:trPr>
          <w:trHeight w:val="454"/>
          <w:jc w:val="center"/>
        </w:trPr>
        <w:tc>
          <w:tcPr>
            <w:tcW w:w="10665" w:type="dxa"/>
            <w:gridSpan w:val="14"/>
            <w:vAlign w:val="center"/>
          </w:tcPr>
          <w:p w:rsidR="00D95879" w:rsidRPr="0024769A" w:rsidRDefault="0053203F" w:rsidP="00F41955">
            <w:pPr>
              <w:rPr>
                <w:rFonts w:ascii="Times New Roman" w:hAnsi="Times New Roman" w:cs="Times New Roman"/>
                <w:szCs w:val="21"/>
              </w:rPr>
            </w:pPr>
            <w:r w:rsidRPr="00895233">
              <w:rPr>
                <w:rFonts w:ascii="Times New Roman" w:hAnsi="Times New Roman" w:cs="Times New Roman"/>
                <w:b/>
                <w:szCs w:val="21"/>
              </w:rPr>
              <w:t>本次核查</w:t>
            </w:r>
            <w:r w:rsidRPr="00895233">
              <w:rPr>
                <w:rFonts w:ascii="宋体" w:eastAsia="宋体" w:hAnsi="宋体" w:cs="Times New Roman" w:hint="eastAsia"/>
                <w:b/>
                <w:szCs w:val="21"/>
              </w:rPr>
              <w:t>□符合</w:t>
            </w:r>
            <w:r w:rsidRPr="00895233">
              <w:rPr>
                <w:rFonts w:ascii="宋体" w:eastAsia="宋体" w:hAnsi="宋体" w:cs="Times New Roman"/>
                <w:b/>
                <w:szCs w:val="21"/>
              </w:rPr>
              <w:t>/</w:t>
            </w:r>
            <w:r w:rsidRPr="00895233">
              <w:rPr>
                <w:rFonts w:ascii="宋体" w:eastAsia="宋体" w:hAnsi="宋体" w:cs="Times New Roman" w:hint="eastAsia"/>
                <w:b/>
                <w:szCs w:val="21"/>
              </w:rPr>
              <w:t>□</w:t>
            </w:r>
            <w:r w:rsidRPr="00895233">
              <w:rPr>
                <w:rFonts w:asciiTheme="minorEastAsia" w:hAnsiTheme="minorEastAsia" w:cs="Times New Roman" w:hint="eastAsia"/>
                <w:b/>
                <w:szCs w:val="21"/>
              </w:rPr>
              <w:t>不</w:t>
            </w:r>
            <w:r w:rsidRPr="00895233">
              <w:rPr>
                <w:rFonts w:ascii="Times New Roman" w:hAnsi="Times New Roman" w:cs="Times New Roman" w:hint="eastAsia"/>
                <w:b/>
                <w:szCs w:val="21"/>
              </w:rPr>
              <w:t>符合</w:t>
            </w:r>
            <w:r w:rsidRPr="00895233">
              <w:rPr>
                <w:rFonts w:ascii="Times New Roman" w:hAnsi="Times New Roman" w:cs="Times New Roman"/>
                <w:b/>
                <w:szCs w:val="21"/>
              </w:rPr>
              <w:t>仪器设备校准核查控制程序中对试验设备的要求。</w:t>
            </w:r>
          </w:p>
        </w:tc>
      </w:tr>
      <w:tr w:rsidR="0053203F" w:rsidTr="0053203F">
        <w:trPr>
          <w:trHeight w:val="454"/>
          <w:jc w:val="center"/>
        </w:trPr>
        <w:tc>
          <w:tcPr>
            <w:tcW w:w="10665" w:type="dxa"/>
            <w:gridSpan w:val="14"/>
            <w:vAlign w:val="center"/>
          </w:tcPr>
          <w:p w:rsidR="0053203F" w:rsidRPr="00895233" w:rsidRDefault="0053203F" w:rsidP="00F41955">
            <w:pPr>
              <w:rPr>
                <w:rFonts w:ascii="Times New Roman" w:hAnsi="Times New Roman" w:cs="Times New Roman"/>
                <w:b/>
                <w:szCs w:val="21"/>
              </w:rPr>
            </w:pPr>
          </w:p>
        </w:tc>
      </w:tr>
      <w:tr w:rsidR="0053203F" w:rsidTr="0053203F">
        <w:trPr>
          <w:trHeight w:val="454"/>
          <w:jc w:val="center"/>
        </w:trPr>
        <w:tc>
          <w:tcPr>
            <w:tcW w:w="10665" w:type="dxa"/>
            <w:gridSpan w:val="14"/>
            <w:vAlign w:val="center"/>
          </w:tcPr>
          <w:p w:rsidR="0053203F" w:rsidRPr="00895233" w:rsidRDefault="0053203F" w:rsidP="00F41955">
            <w:pPr>
              <w:rPr>
                <w:rFonts w:ascii="Times New Roman" w:hAnsi="Times New Roman" w:cs="Times New Roman"/>
                <w:b/>
                <w:szCs w:val="21"/>
              </w:rPr>
            </w:pPr>
          </w:p>
        </w:tc>
      </w:tr>
      <w:tr w:rsidR="0053203F" w:rsidTr="0053203F">
        <w:trPr>
          <w:trHeight w:val="454"/>
          <w:jc w:val="center"/>
        </w:trPr>
        <w:tc>
          <w:tcPr>
            <w:tcW w:w="10665" w:type="dxa"/>
            <w:gridSpan w:val="14"/>
            <w:vAlign w:val="center"/>
          </w:tcPr>
          <w:p w:rsidR="0053203F" w:rsidRPr="00895233" w:rsidRDefault="0053203F" w:rsidP="00F41955">
            <w:pPr>
              <w:rPr>
                <w:rFonts w:ascii="Times New Roman" w:hAnsi="Times New Roman" w:cs="Times New Roman"/>
                <w:b/>
                <w:szCs w:val="21"/>
              </w:rPr>
            </w:pPr>
          </w:p>
        </w:tc>
      </w:tr>
      <w:tr w:rsidR="0053203F" w:rsidTr="0053203F">
        <w:trPr>
          <w:trHeight w:val="454"/>
          <w:jc w:val="center"/>
        </w:trPr>
        <w:tc>
          <w:tcPr>
            <w:tcW w:w="10665" w:type="dxa"/>
            <w:gridSpan w:val="14"/>
            <w:vAlign w:val="center"/>
          </w:tcPr>
          <w:p w:rsidR="0053203F" w:rsidRPr="00895233" w:rsidRDefault="0053203F" w:rsidP="00F41955">
            <w:pPr>
              <w:rPr>
                <w:rFonts w:ascii="Times New Roman" w:hAnsi="Times New Roman" w:cs="Times New Roman"/>
                <w:b/>
                <w:szCs w:val="21"/>
              </w:rPr>
            </w:pPr>
          </w:p>
        </w:tc>
      </w:tr>
      <w:tr w:rsidR="0053203F" w:rsidRPr="00C85DE9" w:rsidTr="0053203F">
        <w:tblPrEx>
          <w:jc w:val="left"/>
        </w:tblPrEx>
        <w:trPr>
          <w:trHeight w:val="283"/>
        </w:trPr>
        <w:tc>
          <w:tcPr>
            <w:tcW w:w="10665" w:type="dxa"/>
            <w:gridSpan w:val="14"/>
            <w:vAlign w:val="center"/>
          </w:tcPr>
          <w:p w:rsidR="0053203F" w:rsidRPr="00C85DE9" w:rsidRDefault="0053203F" w:rsidP="005741B6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F077C9">
              <w:rPr>
                <w:rFonts w:ascii="Times New Roman" w:hAnsi="Times New Roman" w:cs="Times New Roman" w:hint="eastAsia"/>
                <w:szCs w:val="21"/>
              </w:rPr>
              <w:t>本次核查所使用的主要计量标准器具：</w:t>
            </w:r>
          </w:p>
        </w:tc>
      </w:tr>
      <w:tr w:rsidR="0053203F" w:rsidRPr="00BC0863" w:rsidTr="0053203F">
        <w:trPr>
          <w:trHeight w:val="283"/>
          <w:jc w:val="center"/>
        </w:trPr>
        <w:tc>
          <w:tcPr>
            <w:tcW w:w="2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3203F" w:rsidRPr="00BC0863" w:rsidRDefault="0053203F" w:rsidP="005741B6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  <w:r w:rsidRPr="00BC0863">
              <w:rPr>
                <w:rFonts w:ascii="宋体" w:eastAsia="宋体" w:hAnsi="宋体" w:cs="Times New Roman" w:hint="eastAsia"/>
                <w:sz w:val="15"/>
                <w:szCs w:val="15"/>
              </w:rPr>
              <w:t>器具</w:t>
            </w:r>
            <w:r w:rsidRPr="00BC0863">
              <w:rPr>
                <w:rFonts w:ascii="宋体" w:eastAsia="宋体" w:hAnsi="宋体" w:cs="Times New Roman"/>
                <w:sz w:val="15"/>
                <w:szCs w:val="15"/>
              </w:rPr>
              <w:t>名称</w:t>
            </w:r>
          </w:p>
        </w:tc>
        <w:tc>
          <w:tcPr>
            <w:tcW w:w="1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3203F" w:rsidRPr="00BC0863" w:rsidRDefault="0053203F" w:rsidP="005741B6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  <w:r>
              <w:rPr>
                <w:rFonts w:ascii="宋体" w:eastAsia="宋体" w:hAnsi="宋体" w:cs="Times New Roman" w:hint="eastAsia"/>
                <w:sz w:val="15"/>
                <w:szCs w:val="15"/>
              </w:rPr>
              <w:t>型号/规格</w:t>
            </w:r>
          </w:p>
        </w:tc>
        <w:tc>
          <w:tcPr>
            <w:tcW w:w="1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3203F" w:rsidRPr="00BC0863" w:rsidRDefault="0053203F" w:rsidP="005741B6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  <w:r w:rsidRPr="00BC0863">
              <w:rPr>
                <w:rFonts w:ascii="宋体" w:eastAsia="宋体" w:hAnsi="宋体" w:cs="Times New Roman" w:hint="eastAsia"/>
                <w:sz w:val="15"/>
                <w:szCs w:val="15"/>
              </w:rPr>
              <w:t>编号</w:t>
            </w:r>
          </w:p>
        </w:tc>
        <w:tc>
          <w:tcPr>
            <w:tcW w:w="16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3203F" w:rsidRPr="00BC0863" w:rsidRDefault="0053203F" w:rsidP="005741B6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  <w:r>
              <w:rPr>
                <w:rFonts w:ascii="宋体" w:eastAsia="宋体" w:hAnsi="宋体" w:cs="Times New Roman" w:hint="eastAsia"/>
                <w:sz w:val="15"/>
                <w:szCs w:val="15"/>
              </w:rPr>
              <w:t>有效期限</w:t>
            </w:r>
          </w:p>
        </w:tc>
        <w:tc>
          <w:tcPr>
            <w:tcW w:w="13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3203F" w:rsidRPr="00BC0863" w:rsidRDefault="0053203F" w:rsidP="005741B6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  <w:r w:rsidRPr="00BC0863">
              <w:rPr>
                <w:rFonts w:ascii="宋体" w:eastAsia="宋体" w:hAnsi="宋体" w:cs="Times New Roman" w:hint="eastAsia"/>
                <w:sz w:val="15"/>
                <w:szCs w:val="15"/>
              </w:rPr>
              <w:t>使用前</w:t>
            </w:r>
            <w:r w:rsidRPr="00BC0863">
              <w:rPr>
                <w:rFonts w:ascii="宋体" w:eastAsia="宋体" w:hAnsi="宋体" w:cs="Times New Roman"/>
                <w:sz w:val="15"/>
                <w:szCs w:val="15"/>
              </w:rPr>
              <w:t>状态</w:t>
            </w:r>
          </w:p>
        </w:tc>
        <w:tc>
          <w:tcPr>
            <w:tcW w:w="139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3203F" w:rsidRPr="00BC0863" w:rsidRDefault="0053203F" w:rsidP="005741B6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  <w:r w:rsidRPr="00BC0863">
              <w:rPr>
                <w:rFonts w:ascii="宋体" w:eastAsia="宋体" w:hAnsi="宋体" w:cs="Times New Roman" w:hint="eastAsia"/>
                <w:sz w:val="15"/>
                <w:szCs w:val="15"/>
              </w:rPr>
              <w:t>使用后</w:t>
            </w:r>
            <w:r w:rsidRPr="00BC0863">
              <w:rPr>
                <w:rFonts w:ascii="宋体" w:eastAsia="宋体" w:hAnsi="宋体" w:cs="Times New Roman"/>
                <w:sz w:val="15"/>
                <w:szCs w:val="15"/>
              </w:rPr>
              <w:t>状态</w:t>
            </w:r>
          </w:p>
        </w:tc>
        <w:tc>
          <w:tcPr>
            <w:tcW w:w="13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3203F" w:rsidRPr="00BC0863" w:rsidRDefault="0053203F" w:rsidP="005741B6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  <w:r w:rsidRPr="00BC0863">
              <w:rPr>
                <w:rFonts w:ascii="宋体" w:eastAsia="宋体" w:hAnsi="宋体" w:cs="Times New Roman" w:hint="eastAsia"/>
                <w:sz w:val="15"/>
                <w:szCs w:val="15"/>
              </w:rPr>
              <w:t>备注</w:t>
            </w:r>
          </w:p>
        </w:tc>
      </w:tr>
      <w:tr w:rsidR="0053203F" w:rsidRPr="007D430D" w:rsidTr="0053203F">
        <w:trPr>
          <w:trHeight w:val="283"/>
          <w:jc w:val="center"/>
        </w:trPr>
        <w:tc>
          <w:tcPr>
            <w:tcW w:w="2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3203F" w:rsidRPr="00BC0863" w:rsidRDefault="0053203F" w:rsidP="005741B6">
            <w:pPr>
              <w:autoSpaceDE w:val="0"/>
              <w:autoSpaceDN w:val="0"/>
              <w:adjustRightInd w:val="0"/>
              <w:spacing w:line="120" w:lineRule="atLeast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数字多</w:t>
            </w:r>
            <w:r w:rsidRPr="00BC086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用表</w:t>
            </w:r>
          </w:p>
        </w:tc>
        <w:tc>
          <w:tcPr>
            <w:tcW w:w="1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3203F" w:rsidRPr="00BC0863" w:rsidRDefault="0053203F" w:rsidP="005741B6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</w:p>
        </w:tc>
        <w:tc>
          <w:tcPr>
            <w:tcW w:w="1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3203F" w:rsidRDefault="0053203F" w:rsidP="005741B6">
            <w:pPr>
              <w:jc w:val="center"/>
            </w:pPr>
          </w:p>
        </w:tc>
        <w:tc>
          <w:tcPr>
            <w:tcW w:w="16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3203F" w:rsidRDefault="0053203F" w:rsidP="005741B6">
            <w:pPr>
              <w:jc w:val="right"/>
            </w:pPr>
            <w:r w:rsidRPr="008078A4">
              <w:rPr>
                <w:rFonts w:ascii="宋体" w:eastAsia="宋体" w:hAnsi="宋体" w:cs="Times New Roman" w:hint="eastAsia"/>
                <w:sz w:val="15"/>
                <w:szCs w:val="15"/>
              </w:rPr>
              <w:t xml:space="preserve">年 </w:t>
            </w:r>
            <w:r>
              <w:rPr>
                <w:rFonts w:ascii="宋体" w:eastAsia="宋体" w:hAnsi="宋体" w:cs="Times New Roman"/>
                <w:sz w:val="15"/>
                <w:szCs w:val="15"/>
              </w:rPr>
              <w:t xml:space="preserve">  </w:t>
            </w:r>
            <w:r w:rsidRPr="008078A4">
              <w:rPr>
                <w:rFonts w:ascii="宋体" w:eastAsia="宋体" w:hAnsi="宋体" w:cs="Times New Roman" w:hint="eastAsia"/>
                <w:sz w:val="15"/>
                <w:szCs w:val="15"/>
              </w:rPr>
              <w:t xml:space="preserve">月 </w:t>
            </w:r>
            <w:r>
              <w:rPr>
                <w:rFonts w:ascii="宋体" w:eastAsia="宋体" w:hAnsi="宋体" w:cs="Times New Roman"/>
                <w:sz w:val="15"/>
                <w:szCs w:val="15"/>
              </w:rPr>
              <w:t xml:space="preserve">  </w:t>
            </w:r>
            <w:r w:rsidRPr="008078A4">
              <w:rPr>
                <w:rFonts w:ascii="宋体" w:eastAsia="宋体" w:hAnsi="宋体" w:cs="Times New Roman" w:hint="eastAsia"/>
                <w:sz w:val="15"/>
                <w:szCs w:val="15"/>
              </w:rPr>
              <w:t>日</w:t>
            </w:r>
          </w:p>
        </w:tc>
        <w:tc>
          <w:tcPr>
            <w:tcW w:w="13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3203F" w:rsidRPr="00BC0863" w:rsidRDefault="0053203F" w:rsidP="005741B6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  <w:r w:rsidRPr="00BC0863">
              <w:rPr>
                <w:rFonts w:ascii="宋体" w:eastAsia="宋体" w:hAnsi="宋体" w:hint="eastAsia"/>
                <w:color w:val="000000"/>
                <w:sz w:val="15"/>
                <w:szCs w:val="15"/>
              </w:rPr>
              <w:t>□</w:t>
            </w:r>
            <w:r w:rsidRPr="00BC0863">
              <w:rPr>
                <w:rFonts w:ascii="宋体" w:eastAsia="宋体" w:hAnsi="宋体" w:cs="Times New Roman" w:hint="eastAsia"/>
                <w:sz w:val="15"/>
                <w:szCs w:val="15"/>
              </w:rPr>
              <w:t>正常/</w:t>
            </w:r>
            <w:r w:rsidRPr="00BC0863">
              <w:rPr>
                <w:rFonts w:ascii="宋体" w:eastAsia="宋体" w:hAnsi="宋体" w:hint="eastAsia"/>
                <w:color w:val="000000"/>
                <w:sz w:val="15"/>
                <w:szCs w:val="15"/>
              </w:rPr>
              <w:t>□</w:t>
            </w:r>
            <w:r w:rsidRPr="00BC0863">
              <w:rPr>
                <w:rFonts w:ascii="宋体" w:eastAsia="宋体" w:hAnsi="宋体" w:cs="Times New Roman" w:hint="eastAsia"/>
                <w:sz w:val="15"/>
                <w:szCs w:val="15"/>
              </w:rPr>
              <w:t>不正常</w:t>
            </w:r>
          </w:p>
        </w:tc>
        <w:tc>
          <w:tcPr>
            <w:tcW w:w="139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3203F" w:rsidRPr="00BC0863" w:rsidRDefault="0053203F" w:rsidP="005741B6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  <w:r w:rsidRPr="00BC0863">
              <w:rPr>
                <w:rFonts w:ascii="宋体" w:eastAsia="宋体" w:hAnsi="宋体" w:hint="eastAsia"/>
                <w:color w:val="000000"/>
                <w:sz w:val="15"/>
                <w:szCs w:val="15"/>
              </w:rPr>
              <w:t>□</w:t>
            </w:r>
            <w:r w:rsidRPr="00BC0863">
              <w:rPr>
                <w:rFonts w:ascii="宋体" w:eastAsia="宋体" w:hAnsi="宋体" w:cs="Times New Roman" w:hint="eastAsia"/>
                <w:sz w:val="15"/>
                <w:szCs w:val="15"/>
              </w:rPr>
              <w:t>正常/</w:t>
            </w:r>
            <w:r w:rsidRPr="00BC0863">
              <w:rPr>
                <w:rFonts w:ascii="宋体" w:eastAsia="宋体" w:hAnsi="宋体" w:hint="eastAsia"/>
                <w:color w:val="000000"/>
                <w:sz w:val="15"/>
                <w:szCs w:val="15"/>
              </w:rPr>
              <w:t>□</w:t>
            </w:r>
            <w:r w:rsidRPr="00BC0863">
              <w:rPr>
                <w:rFonts w:ascii="宋体" w:eastAsia="宋体" w:hAnsi="宋体" w:cs="Times New Roman" w:hint="eastAsia"/>
                <w:sz w:val="15"/>
                <w:szCs w:val="15"/>
              </w:rPr>
              <w:t>不正常</w:t>
            </w:r>
          </w:p>
        </w:tc>
        <w:tc>
          <w:tcPr>
            <w:tcW w:w="13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3203F" w:rsidRPr="007D430D" w:rsidRDefault="0053203F" w:rsidP="005741B6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</w:p>
        </w:tc>
      </w:tr>
      <w:tr w:rsidR="0053203F" w:rsidRPr="007D430D" w:rsidTr="0053203F">
        <w:trPr>
          <w:trHeight w:val="283"/>
          <w:jc w:val="center"/>
        </w:trPr>
        <w:tc>
          <w:tcPr>
            <w:tcW w:w="2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3203F" w:rsidRPr="0053203F" w:rsidRDefault="0053203F" w:rsidP="0053203F">
            <w:pPr>
              <w:spacing w:line="288" w:lineRule="auto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53203F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游标</w:t>
            </w:r>
            <w:r w:rsidRPr="0053203F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卡尺</w:t>
            </w:r>
          </w:p>
        </w:tc>
        <w:tc>
          <w:tcPr>
            <w:tcW w:w="1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3203F" w:rsidRPr="00BC0863" w:rsidRDefault="0053203F" w:rsidP="0053203F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</w:p>
        </w:tc>
        <w:tc>
          <w:tcPr>
            <w:tcW w:w="1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3203F" w:rsidRDefault="0053203F" w:rsidP="0053203F">
            <w:pPr>
              <w:jc w:val="center"/>
            </w:pPr>
          </w:p>
        </w:tc>
        <w:tc>
          <w:tcPr>
            <w:tcW w:w="16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3203F" w:rsidRDefault="0053203F" w:rsidP="0053203F">
            <w:pPr>
              <w:jc w:val="right"/>
            </w:pPr>
            <w:r w:rsidRPr="008078A4">
              <w:rPr>
                <w:rFonts w:ascii="宋体" w:eastAsia="宋体" w:hAnsi="宋体" w:cs="Times New Roman" w:hint="eastAsia"/>
                <w:sz w:val="15"/>
                <w:szCs w:val="15"/>
              </w:rPr>
              <w:t xml:space="preserve">年 </w:t>
            </w:r>
            <w:r w:rsidRPr="008078A4">
              <w:rPr>
                <w:rFonts w:ascii="宋体" w:eastAsia="宋体" w:hAnsi="宋体" w:cs="Times New Roman"/>
                <w:sz w:val="15"/>
                <w:szCs w:val="15"/>
              </w:rPr>
              <w:t xml:space="preserve">  </w:t>
            </w:r>
            <w:r w:rsidRPr="008078A4">
              <w:rPr>
                <w:rFonts w:ascii="宋体" w:eastAsia="宋体" w:hAnsi="宋体" w:cs="Times New Roman" w:hint="eastAsia"/>
                <w:sz w:val="15"/>
                <w:szCs w:val="15"/>
              </w:rPr>
              <w:t xml:space="preserve">月 </w:t>
            </w:r>
            <w:r w:rsidRPr="008078A4">
              <w:rPr>
                <w:rFonts w:ascii="宋体" w:eastAsia="宋体" w:hAnsi="宋体" w:cs="Times New Roman"/>
                <w:sz w:val="15"/>
                <w:szCs w:val="15"/>
              </w:rPr>
              <w:t xml:space="preserve">  </w:t>
            </w:r>
            <w:r w:rsidRPr="008078A4">
              <w:rPr>
                <w:rFonts w:ascii="宋体" w:eastAsia="宋体" w:hAnsi="宋体" w:cs="Times New Roman" w:hint="eastAsia"/>
                <w:sz w:val="15"/>
                <w:szCs w:val="15"/>
              </w:rPr>
              <w:t>日</w:t>
            </w:r>
          </w:p>
        </w:tc>
        <w:tc>
          <w:tcPr>
            <w:tcW w:w="13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3203F" w:rsidRPr="00BC0863" w:rsidRDefault="0053203F" w:rsidP="0053203F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  <w:r w:rsidRPr="00BC0863">
              <w:rPr>
                <w:rFonts w:ascii="宋体" w:eastAsia="宋体" w:hAnsi="宋体" w:hint="eastAsia"/>
                <w:color w:val="000000"/>
                <w:sz w:val="15"/>
                <w:szCs w:val="15"/>
              </w:rPr>
              <w:t>□</w:t>
            </w:r>
            <w:r w:rsidRPr="00BC0863">
              <w:rPr>
                <w:rFonts w:ascii="宋体" w:eastAsia="宋体" w:hAnsi="宋体" w:cs="Times New Roman" w:hint="eastAsia"/>
                <w:sz w:val="15"/>
                <w:szCs w:val="15"/>
              </w:rPr>
              <w:t>正常/</w:t>
            </w:r>
            <w:r w:rsidRPr="00BC0863">
              <w:rPr>
                <w:rFonts w:ascii="宋体" w:eastAsia="宋体" w:hAnsi="宋体" w:hint="eastAsia"/>
                <w:color w:val="000000"/>
                <w:sz w:val="15"/>
                <w:szCs w:val="15"/>
              </w:rPr>
              <w:t>□</w:t>
            </w:r>
            <w:r w:rsidRPr="00BC0863">
              <w:rPr>
                <w:rFonts w:ascii="宋体" w:eastAsia="宋体" w:hAnsi="宋体" w:cs="Times New Roman" w:hint="eastAsia"/>
                <w:sz w:val="15"/>
                <w:szCs w:val="15"/>
              </w:rPr>
              <w:t>不正常</w:t>
            </w:r>
          </w:p>
        </w:tc>
        <w:tc>
          <w:tcPr>
            <w:tcW w:w="139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3203F" w:rsidRPr="00BC0863" w:rsidRDefault="0053203F" w:rsidP="0053203F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  <w:r w:rsidRPr="00BC0863">
              <w:rPr>
                <w:rFonts w:ascii="宋体" w:eastAsia="宋体" w:hAnsi="宋体" w:hint="eastAsia"/>
                <w:color w:val="000000"/>
                <w:sz w:val="15"/>
                <w:szCs w:val="15"/>
              </w:rPr>
              <w:t>□</w:t>
            </w:r>
            <w:r w:rsidRPr="00BC0863">
              <w:rPr>
                <w:rFonts w:ascii="宋体" w:eastAsia="宋体" w:hAnsi="宋体" w:cs="Times New Roman" w:hint="eastAsia"/>
                <w:sz w:val="15"/>
                <w:szCs w:val="15"/>
              </w:rPr>
              <w:t>正常/</w:t>
            </w:r>
            <w:r w:rsidRPr="00BC0863">
              <w:rPr>
                <w:rFonts w:ascii="宋体" w:eastAsia="宋体" w:hAnsi="宋体" w:hint="eastAsia"/>
                <w:color w:val="000000"/>
                <w:sz w:val="15"/>
                <w:szCs w:val="15"/>
              </w:rPr>
              <w:t>□</w:t>
            </w:r>
            <w:r w:rsidRPr="00BC0863">
              <w:rPr>
                <w:rFonts w:ascii="宋体" w:eastAsia="宋体" w:hAnsi="宋体" w:cs="Times New Roman" w:hint="eastAsia"/>
                <w:sz w:val="15"/>
                <w:szCs w:val="15"/>
              </w:rPr>
              <w:t>不正常</w:t>
            </w:r>
          </w:p>
        </w:tc>
        <w:tc>
          <w:tcPr>
            <w:tcW w:w="13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3203F" w:rsidRPr="007D430D" w:rsidRDefault="0053203F" w:rsidP="0053203F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</w:p>
        </w:tc>
      </w:tr>
      <w:tr w:rsidR="0053203F" w:rsidRPr="007D430D" w:rsidTr="0053203F">
        <w:trPr>
          <w:trHeight w:val="283"/>
          <w:jc w:val="center"/>
        </w:trPr>
        <w:tc>
          <w:tcPr>
            <w:tcW w:w="2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3203F" w:rsidRPr="0053203F" w:rsidRDefault="0053203F" w:rsidP="0053203F">
            <w:pPr>
              <w:spacing w:line="288" w:lineRule="auto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53203F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秒表</w:t>
            </w:r>
          </w:p>
        </w:tc>
        <w:tc>
          <w:tcPr>
            <w:tcW w:w="1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3203F" w:rsidRPr="00BC0863" w:rsidRDefault="0053203F" w:rsidP="0053203F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</w:p>
        </w:tc>
        <w:tc>
          <w:tcPr>
            <w:tcW w:w="1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3203F" w:rsidRDefault="0053203F" w:rsidP="0053203F">
            <w:pPr>
              <w:jc w:val="center"/>
            </w:pPr>
          </w:p>
        </w:tc>
        <w:tc>
          <w:tcPr>
            <w:tcW w:w="16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3203F" w:rsidRDefault="0053203F" w:rsidP="0053203F">
            <w:pPr>
              <w:jc w:val="right"/>
            </w:pPr>
            <w:r w:rsidRPr="008078A4">
              <w:rPr>
                <w:rFonts w:ascii="宋体" w:eastAsia="宋体" w:hAnsi="宋体" w:cs="Times New Roman" w:hint="eastAsia"/>
                <w:sz w:val="15"/>
                <w:szCs w:val="15"/>
              </w:rPr>
              <w:t xml:space="preserve">年 </w:t>
            </w:r>
            <w:r>
              <w:rPr>
                <w:rFonts w:ascii="宋体" w:eastAsia="宋体" w:hAnsi="宋体" w:cs="Times New Roman"/>
                <w:sz w:val="15"/>
                <w:szCs w:val="15"/>
              </w:rPr>
              <w:t xml:space="preserve">  </w:t>
            </w:r>
            <w:r w:rsidRPr="008078A4">
              <w:rPr>
                <w:rFonts w:ascii="宋体" w:eastAsia="宋体" w:hAnsi="宋体" w:cs="Times New Roman" w:hint="eastAsia"/>
                <w:sz w:val="15"/>
                <w:szCs w:val="15"/>
              </w:rPr>
              <w:t xml:space="preserve">月 </w:t>
            </w:r>
            <w:r>
              <w:rPr>
                <w:rFonts w:ascii="宋体" w:eastAsia="宋体" w:hAnsi="宋体" w:cs="Times New Roman"/>
                <w:sz w:val="15"/>
                <w:szCs w:val="15"/>
              </w:rPr>
              <w:t xml:space="preserve">  </w:t>
            </w:r>
            <w:r w:rsidRPr="008078A4">
              <w:rPr>
                <w:rFonts w:ascii="宋体" w:eastAsia="宋体" w:hAnsi="宋体" w:cs="Times New Roman" w:hint="eastAsia"/>
                <w:sz w:val="15"/>
                <w:szCs w:val="15"/>
              </w:rPr>
              <w:t>日</w:t>
            </w:r>
          </w:p>
        </w:tc>
        <w:tc>
          <w:tcPr>
            <w:tcW w:w="13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3203F" w:rsidRPr="00BC0863" w:rsidRDefault="0053203F" w:rsidP="0053203F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  <w:r w:rsidRPr="00BC0863">
              <w:rPr>
                <w:rFonts w:ascii="宋体" w:eastAsia="宋体" w:hAnsi="宋体" w:hint="eastAsia"/>
                <w:color w:val="000000"/>
                <w:sz w:val="15"/>
                <w:szCs w:val="15"/>
              </w:rPr>
              <w:t>□</w:t>
            </w:r>
            <w:r w:rsidRPr="00BC0863">
              <w:rPr>
                <w:rFonts w:ascii="宋体" w:eastAsia="宋体" w:hAnsi="宋体" w:cs="Times New Roman" w:hint="eastAsia"/>
                <w:sz w:val="15"/>
                <w:szCs w:val="15"/>
              </w:rPr>
              <w:t>正常/</w:t>
            </w:r>
            <w:r w:rsidRPr="00BC0863">
              <w:rPr>
                <w:rFonts w:ascii="宋体" w:eastAsia="宋体" w:hAnsi="宋体" w:hint="eastAsia"/>
                <w:color w:val="000000"/>
                <w:sz w:val="15"/>
                <w:szCs w:val="15"/>
              </w:rPr>
              <w:t>□</w:t>
            </w:r>
            <w:r w:rsidRPr="00BC0863">
              <w:rPr>
                <w:rFonts w:ascii="宋体" w:eastAsia="宋体" w:hAnsi="宋体" w:cs="Times New Roman" w:hint="eastAsia"/>
                <w:sz w:val="15"/>
                <w:szCs w:val="15"/>
              </w:rPr>
              <w:t>不正常</w:t>
            </w:r>
          </w:p>
        </w:tc>
        <w:tc>
          <w:tcPr>
            <w:tcW w:w="139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3203F" w:rsidRPr="00BC0863" w:rsidRDefault="0053203F" w:rsidP="0053203F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  <w:r w:rsidRPr="00BC0863">
              <w:rPr>
                <w:rFonts w:ascii="宋体" w:eastAsia="宋体" w:hAnsi="宋体" w:hint="eastAsia"/>
                <w:color w:val="000000"/>
                <w:sz w:val="15"/>
                <w:szCs w:val="15"/>
              </w:rPr>
              <w:t>□</w:t>
            </w:r>
            <w:r w:rsidRPr="00BC0863">
              <w:rPr>
                <w:rFonts w:ascii="宋体" w:eastAsia="宋体" w:hAnsi="宋体" w:cs="Times New Roman" w:hint="eastAsia"/>
                <w:sz w:val="15"/>
                <w:szCs w:val="15"/>
              </w:rPr>
              <w:t>正常/</w:t>
            </w:r>
            <w:r w:rsidRPr="00BC0863">
              <w:rPr>
                <w:rFonts w:ascii="宋体" w:eastAsia="宋体" w:hAnsi="宋体" w:hint="eastAsia"/>
                <w:color w:val="000000"/>
                <w:sz w:val="15"/>
                <w:szCs w:val="15"/>
              </w:rPr>
              <w:t>□</w:t>
            </w:r>
            <w:r w:rsidRPr="00BC0863">
              <w:rPr>
                <w:rFonts w:ascii="宋体" w:eastAsia="宋体" w:hAnsi="宋体" w:cs="Times New Roman" w:hint="eastAsia"/>
                <w:sz w:val="15"/>
                <w:szCs w:val="15"/>
              </w:rPr>
              <w:t>不正常</w:t>
            </w:r>
          </w:p>
        </w:tc>
        <w:tc>
          <w:tcPr>
            <w:tcW w:w="13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3203F" w:rsidRPr="007D430D" w:rsidRDefault="0053203F" w:rsidP="0053203F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</w:p>
        </w:tc>
      </w:tr>
      <w:tr w:rsidR="0053203F" w:rsidRPr="007D430D" w:rsidTr="0053203F">
        <w:trPr>
          <w:trHeight w:val="283"/>
          <w:jc w:val="center"/>
        </w:trPr>
        <w:tc>
          <w:tcPr>
            <w:tcW w:w="2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3203F" w:rsidRPr="0053203F" w:rsidRDefault="0053203F" w:rsidP="0053203F">
            <w:pPr>
              <w:autoSpaceDE w:val="0"/>
              <w:autoSpaceDN w:val="0"/>
              <w:adjustRightInd w:val="0"/>
              <w:spacing w:line="120" w:lineRule="atLeast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53203F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绝缘</w:t>
            </w:r>
            <w:r w:rsidRPr="0053203F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电阻测试仪</w:t>
            </w:r>
          </w:p>
        </w:tc>
        <w:tc>
          <w:tcPr>
            <w:tcW w:w="1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3203F" w:rsidRPr="00BC0863" w:rsidRDefault="0053203F" w:rsidP="0053203F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</w:p>
        </w:tc>
        <w:tc>
          <w:tcPr>
            <w:tcW w:w="1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3203F" w:rsidRDefault="0053203F" w:rsidP="0053203F">
            <w:pPr>
              <w:jc w:val="center"/>
            </w:pPr>
          </w:p>
        </w:tc>
        <w:tc>
          <w:tcPr>
            <w:tcW w:w="16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3203F" w:rsidRDefault="0053203F" w:rsidP="0053203F">
            <w:pPr>
              <w:jc w:val="right"/>
            </w:pPr>
            <w:r w:rsidRPr="008078A4">
              <w:rPr>
                <w:rFonts w:ascii="宋体" w:eastAsia="宋体" w:hAnsi="宋体" w:cs="Times New Roman" w:hint="eastAsia"/>
                <w:sz w:val="15"/>
                <w:szCs w:val="15"/>
              </w:rPr>
              <w:t xml:space="preserve">年 </w:t>
            </w:r>
            <w:r w:rsidRPr="008078A4">
              <w:rPr>
                <w:rFonts w:ascii="宋体" w:eastAsia="宋体" w:hAnsi="宋体" w:cs="Times New Roman"/>
                <w:sz w:val="15"/>
                <w:szCs w:val="15"/>
              </w:rPr>
              <w:t xml:space="preserve">  </w:t>
            </w:r>
            <w:r w:rsidRPr="008078A4">
              <w:rPr>
                <w:rFonts w:ascii="宋体" w:eastAsia="宋体" w:hAnsi="宋体" w:cs="Times New Roman" w:hint="eastAsia"/>
                <w:sz w:val="15"/>
                <w:szCs w:val="15"/>
              </w:rPr>
              <w:t xml:space="preserve">月 </w:t>
            </w:r>
            <w:r w:rsidRPr="008078A4">
              <w:rPr>
                <w:rFonts w:ascii="宋体" w:eastAsia="宋体" w:hAnsi="宋体" w:cs="Times New Roman"/>
                <w:sz w:val="15"/>
                <w:szCs w:val="15"/>
              </w:rPr>
              <w:t xml:space="preserve">  </w:t>
            </w:r>
            <w:r w:rsidRPr="008078A4">
              <w:rPr>
                <w:rFonts w:ascii="宋体" w:eastAsia="宋体" w:hAnsi="宋体" w:cs="Times New Roman" w:hint="eastAsia"/>
                <w:sz w:val="15"/>
                <w:szCs w:val="15"/>
              </w:rPr>
              <w:t>日</w:t>
            </w:r>
          </w:p>
        </w:tc>
        <w:tc>
          <w:tcPr>
            <w:tcW w:w="13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3203F" w:rsidRPr="00BC0863" w:rsidRDefault="0053203F" w:rsidP="0053203F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  <w:r w:rsidRPr="00BC0863">
              <w:rPr>
                <w:rFonts w:ascii="宋体" w:eastAsia="宋体" w:hAnsi="宋体" w:hint="eastAsia"/>
                <w:color w:val="000000"/>
                <w:sz w:val="15"/>
                <w:szCs w:val="15"/>
              </w:rPr>
              <w:t>□</w:t>
            </w:r>
            <w:r w:rsidRPr="00BC0863">
              <w:rPr>
                <w:rFonts w:ascii="宋体" w:eastAsia="宋体" w:hAnsi="宋体" w:cs="Times New Roman" w:hint="eastAsia"/>
                <w:sz w:val="15"/>
                <w:szCs w:val="15"/>
              </w:rPr>
              <w:t>正常/</w:t>
            </w:r>
            <w:r w:rsidRPr="00BC0863">
              <w:rPr>
                <w:rFonts w:ascii="宋体" w:eastAsia="宋体" w:hAnsi="宋体" w:hint="eastAsia"/>
                <w:color w:val="000000"/>
                <w:sz w:val="15"/>
                <w:szCs w:val="15"/>
              </w:rPr>
              <w:t>□</w:t>
            </w:r>
            <w:r w:rsidRPr="00BC0863">
              <w:rPr>
                <w:rFonts w:ascii="宋体" w:eastAsia="宋体" w:hAnsi="宋体" w:cs="Times New Roman" w:hint="eastAsia"/>
                <w:sz w:val="15"/>
                <w:szCs w:val="15"/>
              </w:rPr>
              <w:t>不正常</w:t>
            </w:r>
          </w:p>
        </w:tc>
        <w:tc>
          <w:tcPr>
            <w:tcW w:w="139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3203F" w:rsidRPr="00BC0863" w:rsidRDefault="0053203F" w:rsidP="0053203F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  <w:r w:rsidRPr="00BC0863">
              <w:rPr>
                <w:rFonts w:ascii="宋体" w:eastAsia="宋体" w:hAnsi="宋体" w:hint="eastAsia"/>
                <w:color w:val="000000"/>
                <w:sz w:val="15"/>
                <w:szCs w:val="15"/>
              </w:rPr>
              <w:t>□</w:t>
            </w:r>
            <w:r w:rsidRPr="00BC0863">
              <w:rPr>
                <w:rFonts w:ascii="宋体" w:eastAsia="宋体" w:hAnsi="宋体" w:cs="Times New Roman" w:hint="eastAsia"/>
                <w:sz w:val="15"/>
                <w:szCs w:val="15"/>
              </w:rPr>
              <w:t>正常/</w:t>
            </w:r>
            <w:r w:rsidRPr="00BC0863">
              <w:rPr>
                <w:rFonts w:ascii="宋体" w:eastAsia="宋体" w:hAnsi="宋体" w:hint="eastAsia"/>
                <w:color w:val="000000"/>
                <w:sz w:val="15"/>
                <w:szCs w:val="15"/>
              </w:rPr>
              <w:t>□</w:t>
            </w:r>
            <w:r w:rsidRPr="00BC0863">
              <w:rPr>
                <w:rFonts w:ascii="宋体" w:eastAsia="宋体" w:hAnsi="宋体" w:cs="Times New Roman" w:hint="eastAsia"/>
                <w:sz w:val="15"/>
                <w:szCs w:val="15"/>
              </w:rPr>
              <w:t>不正常</w:t>
            </w:r>
          </w:p>
        </w:tc>
        <w:tc>
          <w:tcPr>
            <w:tcW w:w="13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3203F" w:rsidRPr="007D430D" w:rsidRDefault="0053203F" w:rsidP="0053203F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</w:p>
        </w:tc>
      </w:tr>
    </w:tbl>
    <w:p w:rsidR="0053203F" w:rsidRPr="0098650A" w:rsidRDefault="0053203F" w:rsidP="0053203F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F077C9" w:rsidP="004D62A9">
            <w:pPr>
              <w:rPr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核查</w:t>
            </w:r>
            <w:r w:rsidR="00920223"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第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  <w:r>
              <w:rPr>
                <w:rFonts w:ascii="宋体" w:eastAsia="宋体" w:hAnsi="宋体" w:cs="Times New Roman" w:hint="eastAsia"/>
                <w:szCs w:val="21"/>
              </w:rPr>
              <w:t>/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共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90D18" w:rsidRDefault="00290D18" w:rsidP="00CC4ED2">
      <w:r>
        <w:separator/>
      </w:r>
    </w:p>
  </w:endnote>
  <w:endnote w:type="continuationSeparator" w:id="0">
    <w:p w:rsidR="00290D18" w:rsidRDefault="00290D18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90D18" w:rsidRDefault="00290D18" w:rsidP="00CC4ED2">
      <w:r>
        <w:separator/>
      </w:r>
    </w:p>
  </w:footnote>
  <w:footnote w:type="continuationSeparator" w:id="0">
    <w:p w:rsidR="00290D18" w:rsidRDefault="00290D18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63C39"/>
    <w:rsid w:val="00290D18"/>
    <w:rsid w:val="002B5F2F"/>
    <w:rsid w:val="002C6E78"/>
    <w:rsid w:val="00337542"/>
    <w:rsid w:val="00374087"/>
    <w:rsid w:val="003E5D2B"/>
    <w:rsid w:val="00495407"/>
    <w:rsid w:val="00511486"/>
    <w:rsid w:val="0053203F"/>
    <w:rsid w:val="00593A7A"/>
    <w:rsid w:val="00593BCA"/>
    <w:rsid w:val="005E71C3"/>
    <w:rsid w:val="006F0A49"/>
    <w:rsid w:val="00734FD1"/>
    <w:rsid w:val="00764389"/>
    <w:rsid w:val="00782CB1"/>
    <w:rsid w:val="00796DA4"/>
    <w:rsid w:val="007C2E53"/>
    <w:rsid w:val="008922E8"/>
    <w:rsid w:val="00895233"/>
    <w:rsid w:val="00895657"/>
    <w:rsid w:val="008A19D0"/>
    <w:rsid w:val="008F4904"/>
    <w:rsid w:val="00901E27"/>
    <w:rsid w:val="00920223"/>
    <w:rsid w:val="0098650A"/>
    <w:rsid w:val="009869CF"/>
    <w:rsid w:val="009C2DC8"/>
    <w:rsid w:val="009F6416"/>
    <w:rsid w:val="00A24D98"/>
    <w:rsid w:val="00A423EB"/>
    <w:rsid w:val="00A678F9"/>
    <w:rsid w:val="00AA7611"/>
    <w:rsid w:val="00B034BC"/>
    <w:rsid w:val="00B435B2"/>
    <w:rsid w:val="00B93CB2"/>
    <w:rsid w:val="00CC4ED2"/>
    <w:rsid w:val="00D0018A"/>
    <w:rsid w:val="00D06580"/>
    <w:rsid w:val="00D538B2"/>
    <w:rsid w:val="00D64BD7"/>
    <w:rsid w:val="00D83B80"/>
    <w:rsid w:val="00D95879"/>
    <w:rsid w:val="00DD76B5"/>
    <w:rsid w:val="00E43CB0"/>
    <w:rsid w:val="00EF048E"/>
    <w:rsid w:val="00F03D35"/>
    <w:rsid w:val="00F077C9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  <w:style w:type="table" w:customStyle="1" w:styleId="1">
    <w:name w:val="网格型1"/>
    <w:basedOn w:val="a1"/>
    <w:next w:val="a3"/>
    <w:uiPriority w:val="39"/>
    <w:rsid w:val="00D9587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">
    <w:name w:val="网格型2"/>
    <w:basedOn w:val="a1"/>
    <w:next w:val="a3"/>
    <w:uiPriority w:val="39"/>
    <w:rsid w:val="0053203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110</Words>
  <Characters>631</Characters>
  <Application>Microsoft Office Word</Application>
  <DocSecurity>0</DocSecurity>
  <Lines>5</Lines>
  <Paragraphs>1</Paragraphs>
  <ScaleCrop>false</ScaleCrop>
  <Company>Microsoft</Company>
  <LinksUpToDate>false</LinksUpToDate>
  <CharactersWithSpaces>740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4</cp:revision>
  <cp:lastPrinted>2023-11-30T05:51:00Z</cp:lastPrinted>
  <dcterms:created xsi:type="dcterms:W3CDTF">2024-07-25T03:17:00Z</dcterms:created>
  <dcterms:modified xsi:type="dcterms:W3CDTF">2024-07-29T05:48:00Z</dcterms:modified>
  <dc:identifier/>
  <dc:language/>
</cp:coreProperties>
</file>