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770" w:rsidRDefault="00FB5770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2D5D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3407F" w:rsidRPr="00711DF6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Pr="005673F2" w:rsidRDefault="005673F2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5673F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电缆或光缆耐火特性试验装置</w:t>
            </w: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73407F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JB/T 4278.14-2011</w:t>
            </w:r>
            <w:r>
              <w:rPr>
                <w:rFonts w:ascii="宋体" w:hAnsi="宋体" w:hint="eastAsia"/>
                <w:kern w:val="0"/>
                <w:sz w:val="24"/>
                <w:szCs w:val="24"/>
                <w:lang w:val="zh-CN"/>
              </w:rPr>
              <w:t>《</w:t>
            </w:r>
            <w:r>
              <w:rPr>
                <w:rFonts w:ascii="宋体" w:hAnsi="Times New Roman" w:hint="eastAsia"/>
                <w:kern w:val="0"/>
                <w:sz w:val="24"/>
                <w:szCs w:val="24"/>
                <w:lang w:val="zh-CN"/>
              </w:rPr>
              <w:t>橡皮塑料电线电缆试验仪器设备检定方法</w:t>
            </w:r>
            <w:r>
              <w:rPr>
                <w:rFonts w:ascii="宋体" w:hAnsi="Times New Roman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hAnsi="Times New Roman" w:hint="eastAsia"/>
                <w:sz w:val="24"/>
                <w:szCs w:val="24"/>
                <w:lang w:val="zh-CN"/>
              </w:rPr>
              <w:t>第</w:t>
            </w:r>
            <w:r>
              <w:rPr>
                <w:rFonts w:ascii="宋体" w:hAnsi="Times New Roman"/>
                <w:sz w:val="24"/>
                <w:szCs w:val="24"/>
                <w:lang w:val="zh-CN"/>
              </w:rPr>
              <w:t>14</w:t>
            </w:r>
            <w:r>
              <w:rPr>
                <w:rFonts w:ascii="宋体" w:hAnsi="Times New Roman" w:hint="eastAsia"/>
                <w:sz w:val="24"/>
                <w:szCs w:val="24"/>
                <w:lang w:val="zh-CN"/>
              </w:rPr>
              <w:t>部分：耐火试验装置</w:t>
            </w:r>
            <w:r>
              <w:rPr>
                <w:rFonts w:ascii="宋体" w:hAnsi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Pr="005673F2" w:rsidRDefault="005673F2" w:rsidP="005673F2"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J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JF（机械）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1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084-2023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《电缆或光缆耐火特性试验装置校准规范》</w:t>
            </w:r>
          </w:p>
          <w:p w:rsidR="00D02B30" w:rsidRPr="0073407F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104F9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104F9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104F9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104F9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104F9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104F9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104F9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104F9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104F9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104F9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104F9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104F9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</w:t>
            </w:r>
            <w:bookmarkStart w:id="0" w:name="_GoBack"/>
            <w:bookmarkEnd w:id="0"/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824AB2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265F8F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65F8F" w:rsidRPr="00A75E66" w:rsidRDefault="00265F8F" w:rsidP="00265F8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针规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65F8F" w:rsidRPr="00A75E66" w:rsidRDefault="00265F8F" w:rsidP="00265F8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65F8F" w:rsidRPr="00A75E66" w:rsidRDefault="00265F8F" w:rsidP="00265F8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L0A90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65F8F" w:rsidRPr="00A75E66" w:rsidRDefault="00265F8F" w:rsidP="00265F8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.300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.350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65F8F" w:rsidRPr="00A212FE" w:rsidRDefault="00265F8F" w:rsidP="00265F8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=0.6 </w:t>
            </w:r>
            <w:r w:rsidRPr="008E723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65F8F" w:rsidRPr="00A212FE" w:rsidRDefault="00265F8F" w:rsidP="00265F8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E72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J24209S00805</w:t>
            </w:r>
          </w:p>
          <w:p w:rsidR="00265F8F" w:rsidRPr="00A212FE" w:rsidRDefault="00265F8F" w:rsidP="00265F8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65F8F" w:rsidRPr="00A212FE" w:rsidRDefault="00265F8F" w:rsidP="00265F8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820552" w:rsidRDefault="00820552" w:rsidP="008205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820552" w:rsidP="008205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82055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82055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820552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9E5E30" w:rsidTr="00661AE8">
        <w:trPr>
          <w:trHeight w:val="567"/>
          <w:jc w:val="center"/>
        </w:trPr>
        <w:tc>
          <w:tcPr>
            <w:tcW w:w="498" w:type="dxa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9E5E3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9059CD" w:rsidRDefault="009059CD">
      <w:pPr>
        <w:rPr>
          <w:sz w:val="10"/>
          <w:szCs w:val="10"/>
        </w:rPr>
      </w:pPr>
    </w:p>
    <w:p w:rsidR="009059CD" w:rsidRPr="009A5F9D" w:rsidRDefault="009059C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92D6C" w:rsidRDefault="00B92D6C" w:rsidP="00B92D6C">
      <w:pPr>
        <w:autoSpaceDE w:val="0"/>
        <w:autoSpaceDN w:val="0"/>
        <w:adjustRightInd w:val="0"/>
        <w:rPr>
          <w:rFonts w:ascii="Times New Roman" w:eastAsia="黑体" w:hAnsi="Times New Roman"/>
          <w:szCs w:val="24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797"/>
        <w:gridCol w:w="1077"/>
        <w:gridCol w:w="1077"/>
        <w:gridCol w:w="1077"/>
        <w:gridCol w:w="1078"/>
        <w:gridCol w:w="1077"/>
        <w:gridCol w:w="1077"/>
        <w:gridCol w:w="1078"/>
      </w:tblGrid>
      <w:tr w:rsidR="00B92D6C" w:rsidTr="00FF7E07">
        <w:trPr>
          <w:trHeight w:val="567"/>
          <w:jc w:val="center"/>
        </w:trPr>
        <w:tc>
          <w:tcPr>
            <w:tcW w:w="106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B92D6C" w:rsidRPr="00B92D6C" w:rsidRDefault="00B92D6C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5"/>
                <w:szCs w:val="15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106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9E5E3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当任一试样烧断路或任两试样间短路时，试验装置能给出声（光）或其他方式报警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002CF7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Default="00002CF7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喷灯距离箱底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350</w:t>
            </w:r>
            <w:r w:rsidR="0082055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，距离侧壁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82055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2055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试验箱体：</w:t>
            </w:r>
            <w:r w:rsidR="00820552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820552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20552" w:rsidRDefault="00820552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20552" w:rsidRDefault="00820552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20552" w:rsidRDefault="00820552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试验箱体具有处理燃烧产生的任何有害气体的设施。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897F1D" w:rsidRDefault="00897F1D" w:rsidP="00897F1D">
            <w:pPr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试验箱体体积不小于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20</w:t>
            </w:r>
            <w:r w:rsidR="0082055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，其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尺寸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长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宽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高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3000</w:t>
            </w:r>
            <w:r w:rsidR="0082055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82055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82055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  <w:p w:rsidR="00897F1D" w:rsidRP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通风孔的总面积：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50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cm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2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="00B92D6C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82055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支架：</w:t>
            </w:r>
            <w:r w:rsidR="00820552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820552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20552" w:rsidRDefault="00820552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20552" w:rsidRDefault="00820552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20552" w:rsidRDefault="00820552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试验装置能水平托住试样，其中一端应能固定夹住试样，另一端应能支撑住试样。试样支撑装置和其他金属部分都接地。</w:t>
            </w:r>
          </w:p>
          <w:p w:rsidR="00B92D6C" w:rsidRP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中间部分的金属环内径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150</w:t>
            </w:r>
            <w:r w:rsidR="00820552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。圆钢棒直径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820552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 w:rsidR="00B92D6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82055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</w:rPr>
              <w:t>标准试验热源：</w:t>
            </w:r>
            <w:r w:rsidR="00820552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820552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20552" w:rsidRDefault="00820552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20552" w:rsidRDefault="00820552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20552" w:rsidRPr="00694202" w:rsidRDefault="00820552" w:rsidP="00B92D6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热源为带有文丘里混合器带型丙烷气体喷灯。喷嘴长度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="00820552">
              <w:rPr>
                <w:rFonts w:ascii="Times New Roman" w:hAnsi="Times New Roman"/>
                <w:sz w:val="24"/>
              </w:rPr>
              <w:t xml:space="preserve">500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，宽度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820552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。喷嘴有三排交错排列的钻孔。</w:t>
            </w:r>
            <w:r w:rsidR="00002CF7">
              <w:rPr>
                <w:rFonts w:ascii="Times New Roman" w:hAnsi="Times New Roman" w:hint="eastAsia"/>
                <w:sz w:val="24"/>
              </w:rPr>
              <w:t>钻孔</w:t>
            </w:r>
            <w:r>
              <w:rPr>
                <w:rFonts w:ascii="Times New Roman" w:hAnsi="Times New Roman"/>
                <w:sz w:val="24"/>
              </w:rPr>
              <w:t>宽度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4.5</w:t>
            </w:r>
            <w:r w:rsidR="00820552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1.32</w:t>
            </w:r>
            <w:r w:rsidR="00820552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中心距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3.2</w:t>
            </w:r>
            <w:r w:rsidR="00820552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0E6CE7" w:rsidRDefault="00897F1D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="00B92D6C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962746" w:rsidRDefault="00B92D6C" w:rsidP="0082055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电压校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="00820552" w:rsidRPr="0096274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820552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20552" w:rsidRDefault="00820552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20552" w:rsidRDefault="00820552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20552" w:rsidRDefault="00820552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538AF" w:rsidTr="00472DC8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897F1D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指</w:t>
            </w:r>
            <w:r w:rsidR="001538AF"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>示值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1538AF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1538AF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500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700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1000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1538AF" w:rsidTr="00266F88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6A2B27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实际值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1538AF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1538AF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298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498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698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994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</w:tbl>
    <w:p w:rsidR="001538AF" w:rsidRDefault="001538A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20552" w:rsidRDefault="0082055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02CF7" w:rsidRPr="00960D6D" w:rsidRDefault="00002C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538AF" w:rsidTr="00FF7E0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62F50E1" wp14:editId="503E867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538AF" w:rsidRDefault="001538AF" w:rsidP="001538AF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5"/>
        <w:gridCol w:w="662"/>
        <w:gridCol w:w="6"/>
        <w:gridCol w:w="1793"/>
        <w:gridCol w:w="1076"/>
        <w:gridCol w:w="1076"/>
        <w:gridCol w:w="1076"/>
        <w:gridCol w:w="1077"/>
        <w:gridCol w:w="1076"/>
        <w:gridCol w:w="1076"/>
        <w:gridCol w:w="1077"/>
      </w:tblGrid>
      <w:tr w:rsidR="001538AF" w:rsidTr="00FF7E07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1538AF" w:rsidRDefault="001538AF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8"/>
                <w:szCs w:val="24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1538AF" w:rsidTr="00FF7E07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A2B27" w:rsidRDefault="00897F1D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六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2055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电流校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="00820552"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20552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20552" w:rsidRPr="006A2B27" w:rsidRDefault="00820552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20552" w:rsidRDefault="00820552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820552" w:rsidRDefault="00820552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本次试验电流测量结果的扩展不确定度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6A2B27" w:rsidP="00CD6914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6A2B27" w:rsidP="00897F1D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C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6A2B27" w:rsidP="00897F1D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6A2B27" w:rsidP="00897F1D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252DF0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2C1AA4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252DF0" w:rsidRDefault="00252892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七</w:t>
            </w:r>
            <w:r w:rsidR="00897F1D" w:rsidRPr="00252DF0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252DF0" w:rsidRDefault="00897F1D" w:rsidP="00C16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喷灯火焰温度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校准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 w:rsidR="00C165FF" w:rsidRPr="00252DF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820552" w:rsidRPr="00252DF0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20552" w:rsidRPr="002C1AA4" w:rsidRDefault="00820552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0552" w:rsidRDefault="00820552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20552" w:rsidRPr="00252DF0" w:rsidRDefault="00820552" w:rsidP="00CD691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="00C165FF"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 w:rsidR="00C165F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=4 </w:t>
            </w:r>
            <w:r w:rsidR="00C165FF" w:rsidRPr="00C165FF">
              <w:rPr>
                <w:rFonts w:ascii="Times New Roman" w:hAnsi="Times New Roman"/>
                <w:sz w:val="24"/>
                <w:szCs w:val="24"/>
                <w:lang w:val="zh-CN"/>
              </w:rPr>
              <w:t>℃</w:t>
            </w:r>
            <w:r w:rsidR="00C165FF"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="00C165FF"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="00C165FF" w:rsidRPr="00252DF0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RPr="000F2CC3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252892" w:rsidRDefault="00897F1D" w:rsidP="00CD691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两支热电偶在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</w:t>
            </w:r>
            <w:r w:rsid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min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时间内读数平均值为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758.2</w:t>
            </w:r>
            <w:r w:rsid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772.2</w:t>
            </w:r>
            <w:r w:rsid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897F1D" w:rsidRPr="00252DF0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252DF0" w:rsidRDefault="00897F1D" w:rsidP="00CD691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F2CC3" w:rsidTr="00C165FF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  <w:r w:rsidRPr="004072B8">
              <w:rPr>
                <w:rFonts w:ascii="宋体" w:eastAsia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165F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使用过程中如对校准仪器技术指标产生怀疑，请重新校准。</w:t>
            </w:r>
          </w:p>
        </w:tc>
      </w:tr>
      <w:tr w:rsidR="00897F1D" w:rsidRPr="000F2CC3" w:rsidTr="00C165FF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165F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sz w:val="24"/>
              </w:rPr>
              <w:t>(</w:t>
            </w:r>
            <w:r w:rsidRPr="000F2CC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 w:hint="eastAsia"/>
                <w:sz w:val="24"/>
              </w:rPr>
              <w:t>)</w:t>
            </w:r>
            <w:r w:rsidRPr="000F2CC3">
              <w:rPr>
                <w:rFonts w:ascii="Times New Roman" w:hAnsi="Times New Roman"/>
                <w:sz w:val="24"/>
              </w:rPr>
              <w:t>J-106</w:t>
            </w:r>
            <w:r w:rsidRPr="000F2CC3">
              <w:rPr>
                <w:rFonts w:ascii="Times New Roman" w:hAnsi="Times New Roman" w:hint="eastAsia"/>
                <w:sz w:val="24"/>
              </w:rPr>
              <w:t>《检测和校准结果的符合性判定规则》。</w:t>
            </w:r>
          </w:p>
        </w:tc>
      </w:tr>
      <w:tr w:rsidR="00897F1D" w:rsidRPr="000F2CC3" w:rsidTr="00C165FF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165F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下次送校时须带此证书。</w:t>
            </w:r>
          </w:p>
        </w:tc>
      </w:tr>
      <w:tr w:rsidR="00897F1D" w:rsidRPr="000F2CC3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CD6914">
            <w:pPr>
              <w:autoSpaceDE w:val="0"/>
              <w:autoSpaceDN w:val="0"/>
              <w:adjustRightInd w:val="0"/>
              <w:rPr>
                <w:rFonts w:ascii="宋体"/>
                <w:sz w:val="24"/>
                <w:szCs w:val="24"/>
                <w:lang w:val="zh-CN"/>
              </w:rPr>
            </w:pPr>
          </w:p>
        </w:tc>
        <w:tc>
          <w:tcPr>
            <w:tcW w:w="999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897F1D" w:rsidRDefault="00897F1D"/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466E76" w:rsidRDefault="00466E76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466E76" w:rsidRDefault="00466E76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466E76" w:rsidRDefault="00466E76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Pr="00960D6D" w:rsidRDefault="001538AF" w:rsidP="001538AF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538AF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538AF" w:rsidRPr="00F0352B" w:rsidTr="00FF7E07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538AF" w:rsidRPr="00E5370F" w:rsidRDefault="001538AF" w:rsidP="00FF7E0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1538AF" w:rsidRPr="002D5D7F" w:rsidRDefault="001538AF" w:rsidP="00FF7E0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1538AF" w:rsidRPr="00F0352B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Pr="00DB54C6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1538AF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4F47" w:rsidRDefault="00464F47" w:rsidP="00DB650C">
      <w:r>
        <w:separator/>
      </w:r>
    </w:p>
  </w:endnote>
  <w:endnote w:type="continuationSeparator" w:id="0">
    <w:p w:rsidR="00464F47" w:rsidRDefault="00464F47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4F47" w:rsidRDefault="00464F47" w:rsidP="00DB650C">
      <w:r>
        <w:separator/>
      </w:r>
    </w:p>
  </w:footnote>
  <w:footnote w:type="continuationSeparator" w:id="0">
    <w:p w:rsidR="00464F47" w:rsidRDefault="00464F47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CF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04F9C"/>
    <w:rsid w:val="00110F8B"/>
    <w:rsid w:val="0012723B"/>
    <w:rsid w:val="001274AC"/>
    <w:rsid w:val="00130754"/>
    <w:rsid w:val="00134A66"/>
    <w:rsid w:val="00141891"/>
    <w:rsid w:val="001423DA"/>
    <w:rsid w:val="00144042"/>
    <w:rsid w:val="00150EF7"/>
    <w:rsid w:val="001538AF"/>
    <w:rsid w:val="001548D2"/>
    <w:rsid w:val="00164E56"/>
    <w:rsid w:val="001739C3"/>
    <w:rsid w:val="00181AE8"/>
    <w:rsid w:val="00182CA8"/>
    <w:rsid w:val="00191683"/>
    <w:rsid w:val="001A4071"/>
    <w:rsid w:val="001A7D8D"/>
    <w:rsid w:val="001B389F"/>
    <w:rsid w:val="001C0CE3"/>
    <w:rsid w:val="001C615D"/>
    <w:rsid w:val="001D76AE"/>
    <w:rsid w:val="001E1107"/>
    <w:rsid w:val="001F29C4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2892"/>
    <w:rsid w:val="00254864"/>
    <w:rsid w:val="00265F8F"/>
    <w:rsid w:val="00272721"/>
    <w:rsid w:val="00275E8B"/>
    <w:rsid w:val="0028193F"/>
    <w:rsid w:val="00287FED"/>
    <w:rsid w:val="00293AB5"/>
    <w:rsid w:val="002C00ED"/>
    <w:rsid w:val="002C1AA4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64F47"/>
    <w:rsid w:val="00466E76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673F2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A2B27"/>
    <w:rsid w:val="006B7BDE"/>
    <w:rsid w:val="006F27B8"/>
    <w:rsid w:val="006F7489"/>
    <w:rsid w:val="00715DD3"/>
    <w:rsid w:val="00725B38"/>
    <w:rsid w:val="00731BD5"/>
    <w:rsid w:val="00733A09"/>
    <w:rsid w:val="00733BB3"/>
    <w:rsid w:val="0073407F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0552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63B"/>
    <w:rsid w:val="0086681D"/>
    <w:rsid w:val="00897F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59CD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E5E3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568ED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07425"/>
    <w:rsid w:val="00B21A8A"/>
    <w:rsid w:val="00B23EBC"/>
    <w:rsid w:val="00B26E9B"/>
    <w:rsid w:val="00B40459"/>
    <w:rsid w:val="00B541F8"/>
    <w:rsid w:val="00B91255"/>
    <w:rsid w:val="00B92D6C"/>
    <w:rsid w:val="00BA1AE4"/>
    <w:rsid w:val="00BA5F32"/>
    <w:rsid w:val="00BC028D"/>
    <w:rsid w:val="00BC06D4"/>
    <w:rsid w:val="00BD44DE"/>
    <w:rsid w:val="00BE7578"/>
    <w:rsid w:val="00BE7DD0"/>
    <w:rsid w:val="00BF394D"/>
    <w:rsid w:val="00C165FF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06F2C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58D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B5770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C8E4BA-9817-4940-9B69-45D6D3757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7</cp:revision>
  <cp:lastPrinted>2022-06-21T02:42:00Z</cp:lastPrinted>
  <dcterms:created xsi:type="dcterms:W3CDTF">2024-02-05T07:48:00Z</dcterms:created>
  <dcterms:modified xsi:type="dcterms:W3CDTF">2025-02-08T07:45:00Z</dcterms:modified>
</cp:coreProperties>
</file>