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532" w:rsidRDefault="008B1FC4" w:rsidP="00903F03">
      <w:pPr>
        <w:pStyle w:val="Titel"/>
        <w:rPr>
          <w:sz w:val="20"/>
          <w:szCs w:val="20"/>
        </w:rPr>
      </w:pPr>
      <w:r w:rsidRPr="00FA2C38">
        <w:rPr>
          <w:rFonts w:cs="Arial"/>
          <w:b/>
          <w:noProof/>
          <w:color w:val="0070C0"/>
          <w:sz w:val="36"/>
          <w:lang w:val="de-DE" w:eastAsia="de-DE"/>
        </w:rPr>
        <w:drawing>
          <wp:anchor distT="0" distB="0" distL="114300" distR="114300" simplePos="0" relativeHeight="251663360" behindDoc="0" locked="0" layoutInCell="1" allowOverlap="1" wp14:anchorId="46EDB7BF" wp14:editId="28AEF01B">
            <wp:simplePos x="0" y="0"/>
            <wp:positionH relativeFrom="margin">
              <wp:posOffset>0</wp:posOffset>
            </wp:positionH>
            <wp:positionV relativeFrom="margin">
              <wp:posOffset>-561975</wp:posOffset>
            </wp:positionV>
            <wp:extent cx="1077595" cy="88646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Logo_DoubleClue_tagline_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0532" w:rsidRPr="00C20532" w:rsidRDefault="00C20532" w:rsidP="00C20532">
      <w:pPr>
        <w:pStyle w:val="KeinLeerraum"/>
      </w:pPr>
    </w:p>
    <w:p w:rsidR="00A46405" w:rsidRPr="00903F03" w:rsidRDefault="00D573A2" w:rsidP="00C20532">
      <w:pPr>
        <w:pStyle w:val="Titel"/>
        <w:jc w:val="center"/>
      </w:pPr>
      <w:r>
        <w:t>Integration von</w:t>
      </w:r>
      <w:r w:rsidR="00265492">
        <w:t xml:space="preserve"> </w:t>
      </w:r>
      <w:r w:rsidR="00D972AA">
        <w:t xml:space="preserve">Microsoft® .NET Framework / Core </w:t>
      </w:r>
      <w:r>
        <w:t>mit</w:t>
      </w:r>
      <w:r w:rsidR="00903F03" w:rsidRPr="00903F03">
        <w:t xml:space="preserve"> Doub</w:t>
      </w:r>
      <w:r w:rsidR="00903F03">
        <w:t>l</w:t>
      </w:r>
      <w:r w:rsidR="00903F03" w:rsidRPr="00903F03">
        <w:t xml:space="preserve">eClue using </w:t>
      </w:r>
      <w:r w:rsidR="00D972AA">
        <w:t>OpenID</w:t>
      </w:r>
    </w:p>
    <w:p w:rsidR="00903F03" w:rsidRDefault="00D972AA" w:rsidP="00903F03">
      <w:r>
        <w:rPr>
          <w:noProof/>
          <w:lang w:val="de-DE" w:eastAsia="de-D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828675" cy="714375"/>
            <wp:effectExtent l="0" t="0" r="9525" b="9525"/>
            <wp:wrapSquare wrapText="bothSides"/>
            <wp:docPr id="4" name="Picture 4" descr="Image result for .net logo 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.net logo transparent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29" b="23047"/>
                    <a:stretch/>
                  </pic:blipFill>
                  <pic:spPr bwMode="auto">
                    <a:xfrm>
                      <a:off x="0" y="0"/>
                      <a:ext cx="8286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3F03" w:rsidRPr="00C20532" w:rsidRDefault="00251A14" w:rsidP="00903F03">
      <w:pPr>
        <w:pStyle w:val="berschrift1"/>
        <w:numPr>
          <w:ilvl w:val="0"/>
          <w:numId w:val="1"/>
        </w:numPr>
        <w:rPr>
          <w:color w:val="0C468B"/>
        </w:rPr>
      </w:pPr>
      <w:r>
        <w:rPr>
          <w:color w:val="005078"/>
        </w:rPr>
        <w:t>Einführung</w:t>
      </w:r>
    </w:p>
    <w:p w:rsidR="00903F03" w:rsidRDefault="00903F03" w:rsidP="00903F03"/>
    <w:p w:rsidR="00251A14" w:rsidRPr="00251A14" w:rsidRDefault="00251A14" w:rsidP="00903F03">
      <w:pPr>
        <w:rPr>
          <w:lang w:val="de-DE"/>
        </w:rPr>
      </w:pPr>
      <w:r w:rsidRPr="00251A14">
        <w:rPr>
          <w:lang w:val="de-DE"/>
        </w:rPr>
        <w:t>Diese Anleitung ist für .NET Framework</w:t>
      </w:r>
      <w:r w:rsidR="008F4ED1">
        <w:rPr>
          <w:lang w:val="de-DE"/>
        </w:rPr>
        <w:t xml:space="preserve"> / Core A</w:t>
      </w:r>
      <w:r>
        <w:rPr>
          <w:lang w:val="de-DE"/>
        </w:rPr>
        <w:t xml:space="preserve">pplications Entwickler gedacht, die OpenID / OAuth zur Authentifizierung verwenden und DoubleClue Multi-Factor Authentication in </w:t>
      </w:r>
      <w:r w:rsidR="008F4ED1">
        <w:rPr>
          <w:lang w:val="de-DE"/>
        </w:rPr>
        <w:t>ihr Produkt integrieren wollen.</w:t>
      </w:r>
    </w:p>
    <w:p w:rsidR="00903F03" w:rsidRDefault="008F4ED1" w:rsidP="00903F03">
      <w:r>
        <w:rPr>
          <w:u w:val="single"/>
        </w:rPr>
        <w:t>Anforderungen</w:t>
      </w:r>
      <w:r w:rsidR="00903F03">
        <w:t>:</w:t>
      </w:r>
    </w:p>
    <w:p w:rsidR="00903F03" w:rsidRDefault="008F4ED1" w:rsidP="00903F03">
      <w:pPr>
        <w:pStyle w:val="Listenabsatz"/>
        <w:numPr>
          <w:ilvl w:val="0"/>
          <w:numId w:val="2"/>
        </w:numPr>
      </w:pPr>
      <w:r>
        <w:t>.NET Framework-Anmeldung mit Microsoft.Owin Installation</w:t>
      </w:r>
      <w:r w:rsidR="00994235">
        <w:t xml:space="preserve"> </w:t>
      </w:r>
      <w:r>
        <w:t>ODER</w:t>
      </w:r>
      <w:r w:rsidR="00994235">
        <w:t xml:space="preserve"> .NET Core</w:t>
      </w:r>
      <w:r w:rsidR="008A3C41">
        <w:t xml:space="preserve"> web</w:t>
      </w:r>
      <w:r w:rsidR="00994235">
        <w:t xml:space="preserve"> application</w:t>
      </w:r>
      <w:r w:rsidR="00903F03">
        <w:t>.</w:t>
      </w:r>
    </w:p>
    <w:p w:rsidR="005E2302" w:rsidRPr="008F4ED1" w:rsidRDefault="004B02D5" w:rsidP="005E2302">
      <w:pPr>
        <w:pStyle w:val="Listenabsatz"/>
        <w:numPr>
          <w:ilvl w:val="0"/>
          <w:numId w:val="2"/>
        </w:numPr>
        <w:rPr>
          <w:lang w:val="de-DE"/>
        </w:rPr>
      </w:pPr>
      <w:r w:rsidRPr="008F4ED1">
        <w:rPr>
          <w:lang w:val="de-DE"/>
        </w:rPr>
        <w:t>DoubleClue Enterprise Management (</w:t>
      </w:r>
      <w:r w:rsidR="00903F03" w:rsidRPr="008F4ED1">
        <w:rPr>
          <w:lang w:val="de-DE"/>
        </w:rPr>
        <w:t>DCEM</w:t>
      </w:r>
      <w:r w:rsidRPr="008F4ED1">
        <w:rPr>
          <w:lang w:val="de-DE"/>
        </w:rPr>
        <w:t>)</w:t>
      </w:r>
      <w:r w:rsidR="008F4ED1" w:rsidRPr="008F4ED1">
        <w:rPr>
          <w:lang w:val="de-DE"/>
        </w:rPr>
        <w:t xml:space="preserve"> I</w:t>
      </w:r>
      <w:r w:rsidR="00903F03" w:rsidRPr="008F4ED1">
        <w:rPr>
          <w:lang w:val="de-DE"/>
        </w:rPr>
        <w:t xml:space="preserve">nstallation </w:t>
      </w:r>
      <w:r w:rsidR="008F4ED1" w:rsidRPr="008F4ED1">
        <w:rPr>
          <w:lang w:val="de-DE"/>
        </w:rPr>
        <w:t>mit</w:t>
      </w:r>
      <w:r w:rsidR="00903F03" w:rsidRPr="008F4ED1">
        <w:rPr>
          <w:lang w:val="de-DE"/>
        </w:rPr>
        <w:t xml:space="preserve"> regist</w:t>
      </w:r>
      <w:r w:rsidR="008F4ED1" w:rsidRPr="008F4ED1">
        <w:rPr>
          <w:lang w:val="de-DE"/>
        </w:rPr>
        <w:t>rierten</w:t>
      </w:r>
      <w:r w:rsidR="00903F03" w:rsidRPr="008F4ED1">
        <w:rPr>
          <w:lang w:val="de-DE"/>
        </w:rPr>
        <w:t xml:space="preserve"> </w:t>
      </w:r>
      <w:r w:rsidR="008F4ED1" w:rsidRPr="008F4ED1">
        <w:rPr>
          <w:lang w:val="de-DE"/>
        </w:rPr>
        <w:t>Benutzern</w:t>
      </w:r>
      <w:r w:rsidR="00903F03" w:rsidRPr="008F4ED1">
        <w:rPr>
          <w:lang w:val="de-DE"/>
        </w:rPr>
        <w:t>.</w:t>
      </w:r>
    </w:p>
    <w:p w:rsidR="0089019F" w:rsidRPr="008F4ED1" w:rsidRDefault="0089019F" w:rsidP="0089019F">
      <w:pPr>
        <w:pStyle w:val="Listenabsatz"/>
        <w:rPr>
          <w:lang w:val="de-DE"/>
        </w:rPr>
      </w:pPr>
    </w:p>
    <w:p w:rsidR="00903F03" w:rsidRPr="008F4ED1" w:rsidRDefault="008F4ED1" w:rsidP="007F6EAC">
      <w:pPr>
        <w:pStyle w:val="berschrift1"/>
        <w:numPr>
          <w:ilvl w:val="0"/>
          <w:numId w:val="1"/>
        </w:numPr>
        <w:rPr>
          <w:color w:val="0C468B"/>
          <w:lang w:val="de-DE"/>
        </w:rPr>
      </w:pPr>
      <w:r w:rsidRPr="008F4ED1">
        <w:rPr>
          <w:color w:val="005078"/>
          <w:lang w:val="de-DE"/>
        </w:rPr>
        <w:t>Vorbereitung von</w:t>
      </w:r>
      <w:r w:rsidR="00464AB3" w:rsidRPr="008F4ED1">
        <w:rPr>
          <w:color w:val="005078"/>
          <w:lang w:val="de-DE"/>
        </w:rPr>
        <w:t xml:space="preserve"> DCEM </w:t>
      </w:r>
      <w:r w:rsidRPr="008F4ED1">
        <w:rPr>
          <w:color w:val="005078"/>
          <w:lang w:val="de-DE"/>
        </w:rPr>
        <w:t>als</w:t>
      </w:r>
      <w:r w:rsidR="00994235" w:rsidRPr="008F4ED1">
        <w:rPr>
          <w:color w:val="005078"/>
          <w:lang w:val="de-DE"/>
        </w:rPr>
        <w:t xml:space="preserve"> OpenID</w:t>
      </w:r>
      <w:r w:rsidR="00464AB3" w:rsidRPr="008F4ED1">
        <w:rPr>
          <w:color w:val="005078"/>
          <w:lang w:val="de-DE"/>
        </w:rPr>
        <w:t xml:space="preserve"> </w:t>
      </w:r>
      <w:r w:rsidR="00994235" w:rsidRPr="008F4ED1">
        <w:rPr>
          <w:color w:val="005078"/>
          <w:lang w:val="de-DE"/>
        </w:rPr>
        <w:t>Authentication Server</w:t>
      </w:r>
    </w:p>
    <w:p w:rsidR="000C42E8" w:rsidRPr="008F4ED1" w:rsidRDefault="000C42E8" w:rsidP="000C42E8">
      <w:pPr>
        <w:rPr>
          <w:lang w:val="de-DE"/>
        </w:rPr>
      </w:pPr>
    </w:p>
    <w:p w:rsidR="00994235" w:rsidRPr="008F4ED1" w:rsidRDefault="008F4ED1" w:rsidP="00994235">
      <w:pPr>
        <w:rPr>
          <w:lang w:val="de-DE"/>
        </w:rPr>
      </w:pPr>
      <w:r w:rsidRPr="008F4ED1">
        <w:rPr>
          <w:lang w:val="de-DE"/>
        </w:rPr>
        <w:t>Um DCEM darauf vorzubereiten, ein</w:t>
      </w:r>
      <w:r w:rsidR="00C20532" w:rsidRPr="008F4ED1">
        <w:rPr>
          <w:lang w:val="de-DE"/>
        </w:rPr>
        <w:t xml:space="preserve"> </w:t>
      </w:r>
      <w:r w:rsidR="00994235" w:rsidRPr="008F4ED1">
        <w:rPr>
          <w:lang w:val="de-DE"/>
        </w:rPr>
        <w:t>Authentication Server</w:t>
      </w:r>
      <w:r w:rsidRPr="008F4ED1">
        <w:rPr>
          <w:lang w:val="de-DE"/>
        </w:rPr>
        <w:t xml:space="preserve"> zu werden</w:t>
      </w:r>
      <w:r w:rsidR="00C20532" w:rsidRPr="008F4ED1">
        <w:rPr>
          <w:lang w:val="de-DE"/>
        </w:rPr>
        <w:t xml:space="preserve">, </w:t>
      </w:r>
      <w:r w:rsidRPr="008F4ED1">
        <w:rPr>
          <w:lang w:val="de-DE"/>
        </w:rPr>
        <w:t>schlagen Sie bitte</w:t>
      </w:r>
      <w:r w:rsidR="00C20532" w:rsidRPr="008F4ED1">
        <w:rPr>
          <w:lang w:val="de-DE"/>
        </w:rPr>
        <w:t xml:space="preserve"> </w:t>
      </w:r>
      <w:r w:rsidR="00511D08">
        <w:rPr>
          <w:lang w:val="de-DE"/>
        </w:rPr>
        <w:t xml:space="preserve">Kapitel </w:t>
      </w:r>
      <w:bookmarkStart w:id="0" w:name="_GoBack"/>
      <w:bookmarkEnd w:id="0"/>
      <w:r w:rsidR="00511D08">
        <w:rPr>
          <w:lang w:val="de-DE"/>
        </w:rPr>
        <w:t>12</w:t>
      </w:r>
      <w:r>
        <w:rPr>
          <w:lang w:val="de-DE"/>
        </w:rPr>
        <w:t xml:space="preserve"> im</w:t>
      </w:r>
      <w:r w:rsidR="00C20532" w:rsidRPr="008F4ED1">
        <w:rPr>
          <w:lang w:val="de-DE"/>
        </w:rPr>
        <w:t xml:space="preserve"> </w:t>
      </w:r>
      <w:r w:rsidR="004B02D5" w:rsidRPr="008F4ED1">
        <w:rPr>
          <w:lang w:val="de-DE"/>
        </w:rPr>
        <w:t>“</w:t>
      </w:r>
      <w:r>
        <w:rPr>
          <w:lang w:val="de-DE"/>
        </w:rPr>
        <w:t>DCEM_Manual_DE</w:t>
      </w:r>
      <w:r w:rsidR="00C20532" w:rsidRPr="008F4ED1">
        <w:rPr>
          <w:lang w:val="de-DE"/>
        </w:rPr>
        <w:t>.pdf</w:t>
      </w:r>
      <w:r w:rsidR="004B02D5" w:rsidRPr="008F4ED1">
        <w:rPr>
          <w:lang w:val="de-DE"/>
        </w:rPr>
        <w:t>”</w:t>
      </w:r>
      <w:r>
        <w:rPr>
          <w:lang w:val="de-DE"/>
        </w:rPr>
        <w:t xml:space="preserve"> nach</w:t>
      </w:r>
      <w:r w:rsidR="00C20532" w:rsidRPr="008F4ED1">
        <w:rPr>
          <w:lang w:val="de-DE"/>
        </w:rPr>
        <w:t>.</w:t>
      </w:r>
    </w:p>
    <w:p w:rsidR="00994235" w:rsidRPr="008F4ED1" w:rsidRDefault="00994235" w:rsidP="00994235">
      <w:pPr>
        <w:rPr>
          <w:lang w:val="de-DE"/>
        </w:rPr>
      </w:pPr>
    </w:p>
    <w:p w:rsidR="00464AB3" w:rsidRPr="00B66336" w:rsidRDefault="00B66336" w:rsidP="00464AB3">
      <w:pPr>
        <w:pStyle w:val="berschrift1"/>
        <w:numPr>
          <w:ilvl w:val="0"/>
          <w:numId w:val="1"/>
        </w:numPr>
        <w:rPr>
          <w:color w:val="0C468B"/>
          <w:lang w:val="de-DE"/>
        </w:rPr>
      </w:pPr>
      <w:r w:rsidRPr="00B66336">
        <w:rPr>
          <w:color w:val="005078"/>
          <w:lang w:val="de-DE"/>
        </w:rPr>
        <w:t>Registrierung</w:t>
      </w:r>
      <w:r w:rsidR="00464AB3" w:rsidRPr="00B66336">
        <w:rPr>
          <w:color w:val="005078"/>
          <w:lang w:val="de-DE"/>
        </w:rPr>
        <w:t xml:space="preserve"> </w:t>
      </w:r>
      <w:r w:rsidRPr="00B66336">
        <w:rPr>
          <w:color w:val="005078"/>
          <w:lang w:val="de-DE"/>
        </w:rPr>
        <w:t>der Anmeldung als</w:t>
      </w:r>
      <w:r>
        <w:rPr>
          <w:color w:val="005078"/>
          <w:lang w:val="de-DE"/>
        </w:rPr>
        <w:t xml:space="preserve"> OpenID-Nutzer für</w:t>
      </w:r>
      <w:r w:rsidR="00464AB3" w:rsidRPr="00B66336">
        <w:rPr>
          <w:color w:val="005078"/>
          <w:lang w:val="de-DE"/>
        </w:rPr>
        <w:t xml:space="preserve"> DCEM</w:t>
      </w:r>
    </w:p>
    <w:p w:rsidR="00464AB3" w:rsidRPr="00B66336" w:rsidRDefault="00464AB3" w:rsidP="00464AB3">
      <w:pPr>
        <w:rPr>
          <w:lang w:val="de-DE"/>
        </w:rPr>
      </w:pPr>
    </w:p>
    <w:p w:rsidR="00464AB3" w:rsidRPr="00B66336" w:rsidRDefault="00B66336" w:rsidP="00464AB3">
      <w:pPr>
        <w:pStyle w:val="Listenabsatz"/>
        <w:numPr>
          <w:ilvl w:val="0"/>
          <w:numId w:val="9"/>
        </w:numPr>
        <w:rPr>
          <w:lang w:val="de-DE"/>
        </w:rPr>
      </w:pPr>
      <w:r w:rsidRPr="00B66336">
        <w:rPr>
          <w:lang w:val="de-DE"/>
        </w:rPr>
        <w:t xml:space="preserve">Öffnen Sie </w:t>
      </w:r>
      <w:r w:rsidR="003700DE" w:rsidRPr="00B66336">
        <w:rPr>
          <w:lang w:val="de-DE"/>
        </w:rPr>
        <w:t>“</w:t>
      </w:r>
      <w:r w:rsidR="00994235" w:rsidRPr="00B66336">
        <w:rPr>
          <w:lang w:val="de-DE"/>
        </w:rPr>
        <w:t>OpenID-OAuth</w:t>
      </w:r>
      <w:r w:rsidR="003700DE" w:rsidRPr="00B66336">
        <w:rPr>
          <w:lang w:val="de-DE"/>
        </w:rPr>
        <w:t>”</w:t>
      </w:r>
      <w:r w:rsidRPr="00B66336">
        <w:rPr>
          <w:lang w:val="de-DE"/>
        </w:rPr>
        <w:t xml:space="preserve"> im DCEM</w:t>
      </w:r>
      <w:r>
        <w:rPr>
          <w:lang w:val="de-DE"/>
        </w:rPr>
        <w:t xml:space="preserve"> Hauptmenü und anschließend das Untermenü</w:t>
      </w:r>
      <w:r w:rsidR="003700DE" w:rsidRPr="00B66336">
        <w:rPr>
          <w:lang w:val="de-DE"/>
        </w:rPr>
        <w:t xml:space="preserve"> “</w:t>
      </w:r>
      <w:r w:rsidR="00994235" w:rsidRPr="00B66336">
        <w:rPr>
          <w:lang w:val="de-DE"/>
        </w:rPr>
        <w:t>Client</w:t>
      </w:r>
      <w:r w:rsidR="003700DE" w:rsidRPr="00B66336">
        <w:rPr>
          <w:lang w:val="de-DE"/>
        </w:rPr>
        <w:t xml:space="preserve"> </w:t>
      </w:r>
      <w:r w:rsidR="00464AB3" w:rsidRPr="00B66336">
        <w:rPr>
          <w:lang w:val="de-DE"/>
        </w:rPr>
        <w:t>Metadata</w:t>
      </w:r>
      <w:r w:rsidR="003700DE" w:rsidRPr="00B66336">
        <w:rPr>
          <w:lang w:val="de-DE"/>
        </w:rPr>
        <w:t>”</w:t>
      </w:r>
      <w:r w:rsidR="00464AB3" w:rsidRPr="00B66336">
        <w:rPr>
          <w:lang w:val="de-DE"/>
        </w:rPr>
        <w:t>.</w:t>
      </w:r>
    </w:p>
    <w:p w:rsidR="00464AB3" w:rsidRDefault="00B66336" w:rsidP="00464AB3">
      <w:pPr>
        <w:pStyle w:val="Listenabsatz"/>
        <w:numPr>
          <w:ilvl w:val="0"/>
          <w:numId w:val="9"/>
        </w:numPr>
      </w:pPr>
      <w:r>
        <w:t>Klicken Sie auf</w:t>
      </w:r>
      <w:r w:rsidR="003700DE">
        <w:t xml:space="preserve"> “Add”.</w:t>
      </w:r>
    </w:p>
    <w:p w:rsidR="00B34CCA" w:rsidRPr="00B66336" w:rsidRDefault="00B66336" w:rsidP="00464AB3">
      <w:pPr>
        <w:pStyle w:val="Listenabsatz"/>
        <w:numPr>
          <w:ilvl w:val="0"/>
          <w:numId w:val="9"/>
        </w:numPr>
        <w:rPr>
          <w:lang w:val="de-DE"/>
        </w:rPr>
      </w:pPr>
      <w:r w:rsidRPr="00B66336">
        <w:rPr>
          <w:lang w:val="de-DE"/>
        </w:rPr>
        <w:t>Geben Sie einen vielsagenden</w:t>
      </w:r>
      <w:r w:rsidR="00251A14" w:rsidRPr="00B66336">
        <w:rPr>
          <w:lang w:val="de-DE"/>
        </w:rPr>
        <w:t xml:space="preserve"> </w:t>
      </w:r>
      <w:r w:rsidRPr="00B66336">
        <w:rPr>
          <w:lang w:val="de-DE"/>
        </w:rPr>
        <w:t>Anzeigenamen in das “</w:t>
      </w:r>
      <w:r w:rsidR="008A3C41" w:rsidRPr="00B66336">
        <w:rPr>
          <w:lang w:val="de-DE"/>
        </w:rPr>
        <w:t>Display Name</w:t>
      </w:r>
      <w:r>
        <w:rPr>
          <w:lang w:val="de-DE"/>
        </w:rPr>
        <w:t>“-Feld ein, um den Eintrag schnell wiederfinden zu können</w:t>
      </w:r>
      <w:r w:rsidR="008A3C41" w:rsidRPr="00B66336">
        <w:rPr>
          <w:lang w:val="de-DE"/>
        </w:rPr>
        <w:t>.</w:t>
      </w:r>
    </w:p>
    <w:p w:rsidR="00B66336" w:rsidRPr="00AF5695" w:rsidRDefault="00B66336" w:rsidP="00464AB3">
      <w:pPr>
        <w:pStyle w:val="Listenabsatz"/>
        <w:numPr>
          <w:ilvl w:val="0"/>
          <w:numId w:val="9"/>
        </w:numPr>
        <w:rPr>
          <w:lang w:val="de-DE"/>
        </w:rPr>
      </w:pPr>
      <w:r w:rsidRPr="00AF5695">
        <w:rPr>
          <w:lang w:val="de-DE"/>
        </w:rPr>
        <w:t>Geben Sie Ihre</w:t>
      </w:r>
      <w:r w:rsidR="00D573A2">
        <w:rPr>
          <w:lang w:val="de-DE"/>
        </w:rPr>
        <w:t xml:space="preserve"> </w:t>
      </w:r>
      <w:r w:rsidR="00AF5695" w:rsidRPr="00AF5695">
        <w:rPr>
          <w:lang w:val="de-DE"/>
        </w:rPr>
        <w:t>“Client ID” an, wenn Sie eine haben, oder klicken Sie auf “Generate”</w:t>
      </w:r>
      <w:r w:rsidR="00AF5695">
        <w:rPr>
          <w:lang w:val="de-DE"/>
        </w:rPr>
        <w:t>,</w:t>
      </w:r>
      <w:r w:rsidR="00AF5695" w:rsidRPr="00AF5695">
        <w:rPr>
          <w:lang w:val="de-DE"/>
        </w:rPr>
        <w:t xml:space="preserve"> um eine</w:t>
      </w:r>
      <w:r w:rsidR="00AF5695">
        <w:rPr>
          <w:lang w:val="de-DE"/>
        </w:rPr>
        <w:t>s</w:t>
      </w:r>
      <w:r w:rsidR="00AF5695" w:rsidRPr="00AF5695">
        <w:rPr>
          <w:lang w:val="de-DE"/>
        </w:rPr>
        <w:t xml:space="preserve"> anzulegen.</w:t>
      </w:r>
    </w:p>
    <w:p w:rsidR="00AF5695" w:rsidRPr="00AF5695" w:rsidRDefault="00AF5695" w:rsidP="00994235">
      <w:pPr>
        <w:pStyle w:val="Listenabsatz"/>
        <w:numPr>
          <w:ilvl w:val="0"/>
          <w:numId w:val="9"/>
        </w:numPr>
        <w:rPr>
          <w:lang w:val="de-DE"/>
        </w:rPr>
      </w:pPr>
      <w:r w:rsidRPr="00AF5695">
        <w:rPr>
          <w:lang w:val="de-DE"/>
        </w:rPr>
        <w:t>Geben Sie Ihr “Client Secret” an oder klicken Sie auf “Generate”</w:t>
      </w:r>
      <w:r>
        <w:rPr>
          <w:lang w:val="de-DE"/>
        </w:rPr>
        <w:t>,</w:t>
      </w:r>
      <w:r w:rsidRPr="00AF5695">
        <w:rPr>
          <w:lang w:val="de-DE"/>
        </w:rPr>
        <w:t xml:space="preserve"> um eines anzulegen.</w:t>
      </w:r>
    </w:p>
    <w:p w:rsidR="00464AB3" w:rsidRPr="00AF5695" w:rsidRDefault="00AF5695" w:rsidP="00464AB3">
      <w:pPr>
        <w:pStyle w:val="Listenabsatz"/>
        <w:numPr>
          <w:ilvl w:val="0"/>
          <w:numId w:val="9"/>
        </w:numPr>
        <w:rPr>
          <w:lang w:val="de-DE"/>
        </w:rPr>
      </w:pPr>
      <w:r w:rsidRPr="00AF5695">
        <w:rPr>
          <w:lang w:val="de-DE"/>
        </w:rPr>
        <w:t>Klicken Sie auf</w:t>
      </w:r>
      <w:r w:rsidR="00464AB3" w:rsidRPr="00AF5695">
        <w:rPr>
          <w:lang w:val="de-DE"/>
        </w:rPr>
        <w:t xml:space="preserve"> </w:t>
      </w:r>
      <w:r w:rsidR="003700DE" w:rsidRPr="00AF5695">
        <w:rPr>
          <w:lang w:val="de-DE"/>
        </w:rPr>
        <w:t>“</w:t>
      </w:r>
      <w:r w:rsidR="00464AB3" w:rsidRPr="00AF5695">
        <w:rPr>
          <w:lang w:val="de-DE"/>
        </w:rPr>
        <w:t>OK</w:t>
      </w:r>
      <w:r w:rsidR="003700DE" w:rsidRPr="00AF5695">
        <w:rPr>
          <w:lang w:val="de-DE"/>
        </w:rPr>
        <w:t>”</w:t>
      </w:r>
      <w:r w:rsidR="00464AB3" w:rsidRPr="00AF5695">
        <w:rPr>
          <w:lang w:val="de-DE"/>
        </w:rPr>
        <w:t>.</w:t>
      </w:r>
    </w:p>
    <w:p w:rsidR="00AF5695" w:rsidRPr="00AF5695" w:rsidRDefault="00D573A2" w:rsidP="00AF5695">
      <w:pPr>
        <w:rPr>
          <w:lang w:val="de-DE"/>
        </w:rPr>
      </w:pPr>
      <w:r>
        <w:rPr>
          <w:lang w:val="de-DE"/>
        </w:rPr>
        <w:t>Ihre Anmeldung als OpenID-Client</w:t>
      </w:r>
      <w:r w:rsidR="00AF5695" w:rsidRPr="00AF5695">
        <w:rPr>
          <w:lang w:val="de-DE"/>
        </w:rPr>
        <w:t xml:space="preserve"> für DCEM</w:t>
      </w:r>
      <w:r w:rsidR="00AF5695">
        <w:rPr>
          <w:lang w:val="de-DE"/>
        </w:rPr>
        <w:t xml:space="preserve"> ist jetzt eingetragen</w:t>
      </w:r>
      <w:r w:rsidR="00AF5695" w:rsidRPr="00AF5695">
        <w:rPr>
          <w:lang w:val="de-DE"/>
        </w:rPr>
        <w:t>.</w:t>
      </w:r>
    </w:p>
    <w:p w:rsidR="00FD61A2" w:rsidRPr="00D573A2" w:rsidRDefault="00FD61A2">
      <w:pPr>
        <w:rPr>
          <w:lang w:val="de-DE"/>
        </w:rPr>
      </w:pPr>
      <w:r w:rsidRPr="00D573A2">
        <w:rPr>
          <w:lang w:val="de-DE"/>
        </w:rPr>
        <w:br w:type="page"/>
      </w:r>
    </w:p>
    <w:p w:rsidR="00FD61A2" w:rsidRPr="00AF5695" w:rsidRDefault="00AF5695" w:rsidP="00FD61A2">
      <w:pPr>
        <w:pStyle w:val="berschrift1"/>
        <w:numPr>
          <w:ilvl w:val="0"/>
          <w:numId w:val="1"/>
        </w:numPr>
        <w:rPr>
          <w:color w:val="005078"/>
          <w:lang w:val="de-DE"/>
        </w:rPr>
      </w:pPr>
      <w:r w:rsidRPr="00AF5695">
        <w:rPr>
          <w:color w:val="005078"/>
          <w:lang w:val="de-DE"/>
        </w:rPr>
        <w:lastRenderedPageBreak/>
        <w:t xml:space="preserve">Verbindung von </w:t>
      </w:r>
      <w:r w:rsidR="00FD61A2" w:rsidRPr="00AF5695">
        <w:rPr>
          <w:color w:val="005078"/>
          <w:lang w:val="de-DE"/>
        </w:rPr>
        <w:t>.NET Framework</w:t>
      </w:r>
      <w:r w:rsidRPr="00AF5695">
        <w:rPr>
          <w:color w:val="005078"/>
          <w:lang w:val="de-DE"/>
        </w:rPr>
        <w:t xml:space="preserve"> W</w:t>
      </w:r>
      <w:r w:rsidR="004D717F" w:rsidRPr="00AF5695">
        <w:rPr>
          <w:color w:val="005078"/>
          <w:lang w:val="de-DE"/>
        </w:rPr>
        <w:t>eb</w:t>
      </w:r>
      <w:r w:rsidRPr="00AF5695">
        <w:rPr>
          <w:color w:val="005078"/>
          <w:lang w:val="de-DE"/>
        </w:rPr>
        <w:t xml:space="preserve"> A</w:t>
      </w:r>
      <w:r w:rsidR="00FD61A2" w:rsidRPr="00AF5695">
        <w:rPr>
          <w:color w:val="005078"/>
          <w:lang w:val="de-DE"/>
        </w:rPr>
        <w:t xml:space="preserve">pplication </w:t>
      </w:r>
      <w:r w:rsidRPr="00AF5695">
        <w:rPr>
          <w:color w:val="005078"/>
          <w:lang w:val="de-DE"/>
        </w:rPr>
        <w:t>mit</w:t>
      </w:r>
      <w:r w:rsidR="00FD61A2" w:rsidRPr="00AF5695">
        <w:rPr>
          <w:color w:val="005078"/>
          <w:lang w:val="de-DE"/>
        </w:rPr>
        <w:t xml:space="preserve"> DCEM</w:t>
      </w:r>
    </w:p>
    <w:p w:rsidR="00FD61A2" w:rsidRPr="00AF5695" w:rsidRDefault="00FD61A2" w:rsidP="00FD61A2">
      <w:pPr>
        <w:rPr>
          <w:lang w:val="de-DE"/>
        </w:rPr>
      </w:pPr>
    </w:p>
    <w:p w:rsidR="00FD61A2" w:rsidRPr="00AF5695" w:rsidRDefault="00AF5695" w:rsidP="00FD61A2">
      <w:pPr>
        <w:rPr>
          <w:lang w:val="de-DE"/>
        </w:rPr>
      </w:pPr>
      <w:r w:rsidRPr="00AF5695">
        <w:rPr>
          <w:lang w:val="de-DE"/>
        </w:rPr>
        <w:t xml:space="preserve">Fügen Sie die folgenden </w:t>
      </w:r>
      <w:r>
        <w:rPr>
          <w:lang w:val="de-DE"/>
        </w:rPr>
        <w:t>Einstellungen zur</w:t>
      </w:r>
      <w:r w:rsidRPr="00AF5695">
        <w:rPr>
          <w:lang w:val="de-DE"/>
        </w:rPr>
        <w:t xml:space="preserve"> </w:t>
      </w:r>
      <w:r>
        <w:rPr>
          <w:lang w:val="de-DE"/>
        </w:rPr>
        <w:t>Configuration-M</w:t>
      </w:r>
      <w:r w:rsidR="00FD61A2" w:rsidRPr="00AF5695">
        <w:rPr>
          <w:lang w:val="de-DE"/>
        </w:rPr>
        <w:t>ethod</w:t>
      </w:r>
      <w:r>
        <w:rPr>
          <w:lang w:val="de-DE"/>
        </w:rPr>
        <w:t xml:space="preserve"> Ihrer</w:t>
      </w:r>
      <w:r w:rsidR="002A5A4D" w:rsidRPr="00AF5695">
        <w:rPr>
          <w:lang w:val="de-DE"/>
        </w:rPr>
        <w:t xml:space="preserve"> OWIN Startup class</w:t>
      </w:r>
      <w:r>
        <w:rPr>
          <w:lang w:val="de-DE"/>
        </w:rPr>
        <w:t xml:space="preserve"> hinzu</w:t>
      </w:r>
      <w:r w:rsidR="00FD61A2" w:rsidRPr="00AF5695">
        <w:rPr>
          <w:lang w:val="de-DE"/>
        </w:rPr>
        <w:t>.</w:t>
      </w:r>
    </w:p>
    <w:p w:rsidR="00CD3F7E" w:rsidRP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3F7E">
        <w:rPr>
          <w:rFonts w:ascii="Consolas" w:hAnsi="Consolas" w:cs="Consolas"/>
          <w:color w:val="000000"/>
          <w:sz w:val="16"/>
          <w:szCs w:val="16"/>
        </w:rPr>
        <w:t>app.UseOpenIdConnectAuthentication(</w:t>
      </w:r>
      <w:r w:rsidRPr="00CD3F7E">
        <w:rPr>
          <w:rFonts w:ascii="Consolas" w:hAnsi="Consolas" w:cs="Consolas"/>
          <w:color w:val="0000FF"/>
          <w:sz w:val="16"/>
          <w:szCs w:val="16"/>
        </w:rPr>
        <w:t>new</w:t>
      </w:r>
      <w:r w:rsidRPr="00CD3F7E">
        <w:rPr>
          <w:rFonts w:ascii="Consolas" w:hAnsi="Consolas" w:cs="Consolas"/>
          <w:color w:val="000000"/>
          <w:sz w:val="16"/>
          <w:szCs w:val="16"/>
        </w:rPr>
        <w:t xml:space="preserve"> OpenIdConnectAuthenticationOptions</w:t>
      </w:r>
    </w:p>
    <w:p w:rsidR="00CD3F7E" w:rsidRP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3F7E">
        <w:rPr>
          <w:rFonts w:ascii="Consolas" w:hAnsi="Consolas" w:cs="Consolas"/>
          <w:color w:val="000000"/>
          <w:sz w:val="16"/>
          <w:szCs w:val="16"/>
        </w:rPr>
        <w:t>{</w:t>
      </w:r>
    </w:p>
    <w:p w:rsidR="00CD3F7E" w:rsidRP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3F7E">
        <w:rPr>
          <w:rFonts w:ascii="Consolas" w:hAnsi="Consolas" w:cs="Consolas"/>
          <w:color w:val="000000"/>
          <w:sz w:val="16"/>
          <w:szCs w:val="16"/>
        </w:rPr>
        <w:t xml:space="preserve">    ClientId = clientId,</w:t>
      </w:r>
    </w:p>
    <w:p w:rsidR="00CD3F7E" w:rsidRP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3F7E">
        <w:rPr>
          <w:rFonts w:ascii="Consolas" w:hAnsi="Consolas" w:cs="Consolas"/>
          <w:color w:val="000000"/>
          <w:sz w:val="16"/>
          <w:szCs w:val="16"/>
        </w:rPr>
        <w:t xml:space="preserve">    ClientSecret = clientSecret,</w:t>
      </w:r>
    </w:p>
    <w:p w:rsidR="00CD3F7E" w:rsidRP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3F7E">
        <w:rPr>
          <w:rFonts w:ascii="Consolas" w:hAnsi="Consolas" w:cs="Consolas"/>
          <w:color w:val="000000"/>
          <w:sz w:val="16"/>
          <w:szCs w:val="16"/>
        </w:rPr>
        <w:t xml:space="preserve">    Authority = tokenUri,</w:t>
      </w:r>
    </w:p>
    <w:p w:rsidR="00CD3F7E" w:rsidRP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3F7E">
        <w:rPr>
          <w:rFonts w:ascii="Consolas" w:hAnsi="Consolas" w:cs="Consolas"/>
          <w:color w:val="000000"/>
          <w:sz w:val="16"/>
          <w:szCs w:val="16"/>
        </w:rPr>
        <w:t xml:space="preserve">    RedirectUri = redirectUri,</w:t>
      </w:r>
    </w:p>
    <w:p w:rsidR="00CD3F7E" w:rsidRP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3F7E">
        <w:rPr>
          <w:rFonts w:ascii="Consolas" w:hAnsi="Consolas" w:cs="Consolas"/>
          <w:color w:val="000000"/>
          <w:sz w:val="16"/>
          <w:szCs w:val="16"/>
        </w:rPr>
        <w:t xml:space="preserve">    ResponseType = OpenIdConnectResponseType.CodeIdTokenToken,</w:t>
      </w:r>
    </w:p>
    <w:p w:rsidR="00CD3F7E" w:rsidRP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3F7E">
        <w:rPr>
          <w:rFonts w:ascii="Consolas" w:hAnsi="Consolas" w:cs="Consolas"/>
          <w:color w:val="000000"/>
          <w:sz w:val="16"/>
          <w:szCs w:val="16"/>
        </w:rPr>
        <w:t xml:space="preserve">    Scope = OpenIdConnectScope.OpenIdProfile,</w:t>
      </w:r>
    </w:p>
    <w:p w:rsidR="00CD3F7E" w:rsidRP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3F7E">
        <w:rPr>
          <w:rFonts w:ascii="Consolas" w:hAnsi="Consolas" w:cs="Consolas"/>
          <w:color w:val="000000"/>
          <w:sz w:val="16"/>
          <w:szCs w:val="16"/>
        </w:rPr>
        <w:t xml:space="preserve">    TokenValidationParameters = </w:t>
      </w:r>
      <w:r w:rsidRPr="00CD3F7E">
        <w:rPr>
          <w:rFonts w:ascii="Consolas" w:hAnsi="Consolas" w:cs="Consolas"/>
          <w:color w:val="0000FF"/>
          <w:sz w:val="16"/>
          <w:szCs w:val="16"/>
        </w:rPr>
        <w:t>new</w:t>
      </w:r>
      <w:r w:rsidRPr="00CD3F7E">
        <w:rPr>
          <w:rFonts w:ascii="Consolas" w:hAnsi="Consolas" w:cs="Consolas"/>
          <w:color w:val="000000"/>
          <w:sz w:val="16"/>
          <w:szCs w:val="16"/>
        </w:rPr>
        <w:t xml:space="preserve"> TokenValidationParameters</w:t>
      </w:r>
    </w:p>
    <w:p w:rsidR="00CD3F7E" w:rsidRP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3F7E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CD3F7E" w:rsidRP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3F7E">
        <w:rPr>
          <w:rFonts w:ascii="Consolas" w:hAnsi="Consolas" w:cs="Consolas"/>
          <w:color w:val="000000"/>
          <w:sz w:val="16"/>
          <w:szCs w:val="16"/>
        </w:rPr>
        <w:t xml:space="preserve">        IssuerSigningKey = </w:t>
      </w:r>
      <w:r w:rsidRPr="00CD3F7E">
        <w:rPr>
          <w:rFonts w:ascii="Consolas" w:hAnsi="Consolas" w:cs="Consolas"/>
          <w:color w:val="0000FF"/>
          <w:sz w:val="16"/>
          <w:szCs w:val="16"/>
        </w:rPr>
        <w:t>new</w:t>
      </w:r>
      <w:r w:rsidRPr="00CD3F7E">
        <w:rPr>
          <w:rFonts w:ascii="Consolas" w:hAnsi="Consolas" w:cs="Consolas"/>
          <w:color w:val="000000"/>
          <w:sz w:val="16"/>
          <w:szCs w:val="16"/>
        </w:rPr>
        <w:t xml:space="preserve"> SymmetricSecurityKey(Encoding.UTF8.GetBytes(clientSecret))</w:t>
      </w:r>
    </w:p>
    <w:p w:rsidR="00CD3F7E" w:rsidRP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3F7E">
        <w:rPr>
          <w:rFonts w:ascii="Consolas" w:hAnsi="Consolas" w:cs="Consolas"/>
          <w:color w:val="000000"/>
          <w:sz w:val="16"/>
          <w:szCs w:val="16"/>
        </w:rPr>
        <w:t xml:space="preserve">    },</w:t>
      </w:r>
    </w:p>
    <w:p w:rsidR="00CD3F7E" w:rsidRP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3F7E">
        <w:rPr>
          <w:rFonts w:ascii="Consolas" w:hAnsi="Consolas" w:cs="Consolas"/>
          <w:color w:val="000000"/>
          <w:sz w:val="16"/>
          <w:szCs w:val="16"/>
        </w:rPr>
        <w:t xml:space="preserve">    Notifications = </w:t>
      </w:r>
      <w:r w:rsidRPr="00CD3F7E">
        <w:rPr>
          <w:rFonts w:ascii="Consolas" w:hAnsi="Consolas" w:cs="Consolas"/>
          <w:color w:val="0000FF"/>
          <w:sz w:val="16"/>
          <w:szCs w:val="16"/>
        </w:rPr>
        <w:t>new</w:t>
      </w:r>
      <w:r w:rsidRPr="00CD3F7E">
        <w:rPr>
          <w:rFonts w:ascii="Consolas" w:hAnsi="Consolas" w:cs="Consolas"/>
          <w:color w:val="000000"/>
          <w:sz w:val="16"/>
          <w:szCs w:val="16"/>
        </w:rPr>
        <w:t xml:space="preserve"> OpenIdConnectAuthenticationNotifications</w:t>
      </w:r>
    </w:p>
    <w:p w:rsidR="00CD3F7E" w:rsidRP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3F7E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CD3F7E" w:rsidRP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3F7E">
        <w:rPr>
          <w:rFonts w:ascii="Consolas" w:hAnsi="Consolas" w:cs="Consolas"/>
          <w:color w:val="000000"/>
          <w:sz w:val="16"/>
          <w:szCs w:val="16"/>
        </w:rPr>
        <w:t xml:space="preserve">        AuthorizationCodeReceived = </w:t>
      </w:r>
      <w:r w:rsidRPr="00CD3F7E">
        <w:rPr>
          <w:rFonts w:ascii="Consolas" w:hAnsi="Consolas" w:cs="Consolas"/>
          <w:color w:val="0000FF"/>
          <w:sz w:val="16"/>
          <w:szCs w:val="16"/>
        </w:rPr>
        <w:t>async</w:t>
      </w:r>
      <w:r w:rsidRPr="00CD3F7E">
        <w:rPr>
          <w:rFonts w:ascii="Consolas" w:hAnsi="Consolas" w:cs="Consolas"/>
          <w:color w:val="000000"/>
          <w:sz w:val="16"/>
          <w:szCs w:val="16"/>
        </w:rPr>
        <w:t xml:space="preserve"> n =&gt;</w:t>
      </w:r>
    </w:p>
    <w:p w:rsidR="00CD3F7E" w:rsidRP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3F7E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CD3F7E" w:rsidRP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3F7E">
        <w:rPr>
          <w:rFonts w:ascii="Consolas" w:hAnsi="Consolas" w:cs="Consolas"/>
          <w:color w:val="000000"/>
          <w:sz w:val="16"/>
          <w:szCs w:val="16"/>
        </w:rPr>
        <w:t xml:space="preserve">            HttpClient client = </w:t>
      </w:r>
      <w:r w:rsidRPr="00CD3F7E">
        <w:rPr>
          <w:rFonts w:ascii="Consolas" w:hAnsi="Consolas" w:cs="Consolas"/>
          <w:color w:val="0000FF"/>
          <w:sz w:val="16"/>
          <w:szCs w:val="16"/>
        </w:rPr>
        <w:t>new</w:t>
      </w:r>
      <w:r w:rsidRPr="00CD3F7E">
        <w:rPr>
          <w:rFonts w:ascii="Consolas" w:hAnsi="Consolas" w:cs="Consolas"/>
          <w:color w:val="000000"/>
          <w:sz w:val="16"/>
          <w:szCs w:val="16"/>
        </w:rPr>
        <w:t xml:space="preserve"> HttpClient();</w:t>
      </w:r>
    </w:p>
    <w:p w:rsidR="00CD3F7E" w:rsidRP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D3F7E" w:rsidRP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3F7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D3F7E">
        <w:rPr>
          <w:rFonts w:ascii="Consolas" w:hAnsi="Consolas" w:cs="Consolas"/>
          <w:color w:val="008000"/>
          <w:sz w:val="16"/>
          <w:szCs w:val="16"/>
        </w:rPr>
        <w:t>// Get Access Token</w:t>
      </w:r>
    </w:p>
    <w:p w:rsid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3F7E">
        <w:rPr>
          <w:rFonts w:ascii="Consolas" w:hAnsi="Consolas" w:cs="Consolas"/>
          <w:color w:val="000000"/>
          <w:sz w:val="16"/>
          <w:szCs w:val="16"/>
        </w:rPr>
        <w:t xml:space="preserve">            TokenResponse tokenResponse = </w:t>
      </w:r>
      <w:r w:rsidRPr="00CD3F7E">
        <w:rPr>
          <w:rFonts w:ascii="Consolas" w:hAnsi="Consolas" w:cs="Consolas"/>
          <w:color w:val="0000FF"/>
          <w:sz w:val="16"/>
          <w:szCs w:val="16"/>
        </w:rPr>
        <w:t>await</w:t>
      </w:r>
      <w:r w:rsidRPr="00CD3F7E">
        <w:rPr>
          <w:rFonts w:ascii="Consolas" w:hAnsi="Consolas" w:cs="Consolas"/>
          <w:color w:val="000000"/>
          <w:sz w:val="16"/>
          <w:szCs w:val="16"/>
        </w:rPr>
        <w:t xml:space="preserve"> client.RequestAuthorizationCodeTokenAsync(</w:t>
      </w:r>
    </w:p>
    <w:p w:rsidR="00CD3F7E" w:rsidRPr="00CD3F7E" w:rsidRDefault="00CD3F7E" w:rsidP="00CD3F7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6"/>
        </w:rPr>
      </w:pPr>
      <w:r w:rsidRPr="00CD3F7E">
        <w:rPr>
          <w:rFonts w:ascii="Consolas" w:hAnsi="Consolas" w:cs="Consolas"/>
          <w:color w:val="0000FF"/>
          <w:sz w:val="16"/>
          <w:szCs w:val="16"/>
        </w:rPr>
        <w:t>new</w:t>
      </w:r>
      <w:r w:rsidRPr="00CD3F7E">
        <w:rPr>
          <w:rFonts w:ascii="Consolas" w:hAnsi="Consolas" w:cs="Consolas"/>
          <w:color w:val="000000"/>
          <w:sz w:val="16"/>
          <w:szCs w:val="16"/>
        </w:rPr>
        <w:t xml:space="preserve"> AuthorizationCodeTokenRequest</w:t>
      </w:r>
    </w:p>
    <w:p w:rsidR="00CD3F7E" w:rsidRP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3F7E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CD3F7E" w:rsidRP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3F7E">
        <w:rPr>
          <w:rFonts w:ascii="Consolas" w:hAnsi="Consolas" w:cs="Consolas"/>
          <w:color w:val="000000"/>
          <w:sz w:val="16"/>
          <w:szCs w:val="16"/>
        </w:rPr>
        <w:t xml:space="preserve">                Address = tokenUri,</w:t>
      </w:r>
    </w:p>
    <w:p w:rsidR="00CD3F7E" w:rsidRP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3F7E">
        <w:rPr>
          <w:rFonts w:ascii="Consolas" w:hAnsi="Consolas" w:cs="Consolas"/>
          <w:color w:val="000000"/>
          <w:sz w:val="16"/>
          <w:szCs w:val="16"/>
        </w:rPr>
        <w:t xml:space="preserve">                ClientId = clientId,</w:t>
      </w:r>
    </w:p>
    <w:p w:rsidR="00CD3F7E" w:rsidRP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3F7E">
        <w:rPr>
          <w:rFonts w:ascii="Consolas" w:hAnsi="Consolas" w:cs="Consolas"/>
          <w:color w:val="000000"/>
          <w:sz w:val="16"/>
          <w:szCs w:val="16"/>
        </w:rPr>
        <w:t xml:space="preserve">                ClientSecret = clientSecret,</w:t>
      </w:r>
    </w:p>
    <w:p w:rsidR="00CD3F7E" w:rsidRP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3F7E">
        <w:rPr>
          <w:rFonts w:ascii="Consolas" w:hAnsi="Consolas" w:cs="Consolas"/>
          <w:color w:val="000000"/>
          <w:sz w:val="16"/>
          <w:szCs w:val="16"/>
        </w:rPr>
        <w:t xml:space="preserve">                RedirectUri = redirectUri,</w:t>
      </w:r>
    </w:p>
    <w:p w:rsidR="00CD3F7E" w:rsidRP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3F7E">
        <w:rPr>
          <w:rFonts w:ascii="Consolas" w:hAnsi="Consolas" w:cs="Consolas"/>
          <w:color w:val="000000"/>
          <w:sz w:val="16"/>
          <w:szCs w:val="16"/>
        </w:rPr>
        <w:t xml:space="preserve">                Code = n.Code</w:t>
      </w:r>
    </w:p>
    <w:p w:rsidR="00CD3F7E" w:rsidRP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3F7E">
        <w:rPr>
          <w:rFonts w:ascii="Consolas" w:hAnsi="Consolas" w:cs="Consolas"/>
          <w:color w:val="000000"/>
          <w:sz w:val="16"/>
          <w:szCs w:val="16"/>
        </w:rPr>
        <w:t xml:space="preserve">            });</w:t>
      </w:r>
    </w:p>
    <w:p w:rsidR="00CD3F7E" w:rsidRP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3F7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D3F7E">
        <w:rPr>
          <w:rFonts w:ascii="Consolas" w:hAnsi="Consolas" w:cs="Consolas"/>
          <w:color w:val="0000FF"/>
          <w:sz w:val="16"/>
          <w:szCs w:val="16"/>
        </w:rPr>
        <w:t>if</w:t>
      </w:r>
      <w:r w:rsidRPr="00CD3F7E">
        <w:rPr>
          <w:rFonts w:ascii="Consolas" w:hAnsi="Consolas" w:cs="Consolas"/>
          <w:color w:val="000000"/>
          <w:sz w:val="16"/>
          <w:szCs w:val="16"/>
        </w:rPr>
        <w:t xml:space="preserve"> (tokenResponse.IsError) </w:t>
      </w:r>
      <w:r w:rsidRPr="00CD3F7E">
        <w:rPr>
          <w:rFonts w:ascii="Consolas" w:hAnsi="Consolas" w:cs="Consolas"/>
          <w:color w:val="0000FF"/>
          <w:sz w:val="16"/>
          <w:szCs w:val="16"/>
        </w:rPr>
        <w:t>throw</w:t>
      </w:r>
      <w:r w:rsidRPr="00CD3F7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D3F7E">
        <w:rPr>
          <w:rFonts w:ascii="Consolas" w:hAnsi="Consolas" w:cs="Consolas"/>
          <w:color w:val="0000FF"/>
          <w:sz w:val="16"/>
          <w:szCs w:val="16"/>
        </w:rPr>
        <w:t>new</w:t>
      </w:r>
      <w:r w:rsidRPr="00CD3F7E">
        <w:rPr>
          <w:rFonts w:ascii="Consolas" w:hAnsi="Consolas" w:cs="Consolas"/>
          <w:color w:val="000000"/>
          <w:sz w:val="16"/>
          <w:szCs w:val="16"/>
        </w:rPr>
        <w:t xml:space="preserve"> Exception(tokenResponse.Error);</w:t>
      </w:r>
    </w:p>
    <w:p w:rsidR="00CD3F7E" w:rsidRP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D3F7E" w:rsidRP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3F7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D3F7E">
        <w:rPr>
          <w:rFonts w:ascii="Consolas" w:hAnsi="Consolas" w:cs="Consolas"/>
          <w:color w:val="008000"/>
          <w:sz w:val="16"/>
          <w:szCs w:val="16"/>
        </w:rPr>
        <w:t>// Get User Claims</w:t>
      </w:r>
    </w:p>
    <w:p w:rsidR="00CD3F7E" w:rsidRP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3F7E">
        <w:rPr>
          <w:rFonts w:ascii="Consolas" w:hAnsi="Consolas" w:cs="Consolas"/>
          <w:color w:val="000000"/>
          <w:sz w:val="16"/>
          <w:szCs w:val="16"/>
        </w:rPr>
        <w:t xml:space="preserve">            UserInfoResponse userInfoResponse = </w:t>
      </w:r>
      <w:r w:rsidRPr="00CD3F7E">
        <w:rPr>
          <w:rFonts w:ascii="Consolas" w:hAnsi="Consolas" w:cs="Consolas"/>
          <w:color w:val="0000FF"/>
          <w:sz w:val="16"/>
          <w:szCs w:val="16"/>
        </w:rPr>
        <w:t>await</w:t>
      </w:r>
      <w:r w:rsidRPr="00CD3F7E">
        <w:rPr>
          <w:rFonts w:ascii="Consolas" w:hAnsi="Consolas" w:cs="Consolas"/>
          <w:color w:val="000000"/>
          <w:sz w:val="16"/>
          <w:szCs w:val="16"/>
        </w:rPr>
        <w:t xml:space="preserve"> client.GetUserInfoAsync(</w:t>
      </w:r>
      <w:r w:rsidRPr="00CD3F7E">
        <w:rPr>
          <w:rFonts w:ascii="Consolas" w:hAnsi="Consolas" w:cs="Consolas"/>
          <w:color w:val="0000FF"/>
          <w:sz w:val="16"/>
          <w:szCs w:val="16"/>
        </w:rPr>
        <w:t>new</w:t>
      </w:r>
      <w:r w:rsidRPr="00CD3F7E">
        <w:rPr>
          <w:rFonts w:ascii="Consolas" w:hAnsi="Consolas" w:cs="Consolas"/>
          <w:color w:val="000000"/>
          <w:sz w:val="16"/>
          <w:szCs w:val="16"/>
        </w:rPr>
        <w:t xml:space="preserve"> UserInfoRequest</w:t>
      </w:r>
    </w:p>
    <w:p w:rsidR="00CD3F7E" w:rsidRP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3F7E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CD3F7E" w:rsidRP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3F7E">
        <w:rPr>
          <w:rFonts w:ascii="Consolas" w:hAnsi="Consolas" w:cs="Consolas"/>
          <w:color w:val="000000"/>
          <w:sz w:val="16"/>
          <w:szCs w:val="16"/>
        </w:rPr>
        <w:t xml:space="preserve">                Address = userInfoUri,</w:t>
      </w:r>
    </w:p>
    <w:p w:rsidR="00CD3F7E" w:rsidRP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3F7E">
        <w:rPr>
          <w:rFonts w:ascii="Consolas" w:hAnsi="Consolas" w:cs="Consolas"/>
          <w:color w:val="000000"/>
          <w:sz w:val="16"/>
          <w:szCs w:val="16"/>
        </w:rPr>
        <w:t xml:space="preserve">                Token = tokenResponse.AccessToken</w:t>
      </w:r>
    </w:p>
    <w:p w:rsidR="00CD3F7E" w:rsidRP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3F7E">
        <w:rPr>
          <w:rFonts w:ascii="Consolas" w:hAnsi="Consolas" w:cs="Consolas"/>
          <w:color w:val="000000"/>
          <w:sz w:val="16"/>
          <w:szCs w:val="16"/>
        </w:rPr>
        <w:t xml:space="preserve">            });</w:t>
      </w:r>
    </w:p>
    <w:p w:rsidR="00CD3F7E" w:rsidRP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3F7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D3F7E">
        <w:rPr>
          <w:rFonts w:ascii="Consolas" w:hAnsi="Consolas" w:cs="Consolas"/>
          <w:color w:val="0000FF"/>
          <w:sz w:val="16"/>
          <w:szCs w:val="16"/>
        </w:rPr>
        <w:t>if</w:t>
      </w:r>
      <w:r w:rsidRPr="00CD3F7E">
        <w:rPr>
          <w:rFonts w:ascii="Consolas" w:hAnsi="Consolas" w:cs="Consolas"/>
          <w:color w:val="000000"/>
          <w:sz w:val="16"/>
          <w:szCs w:val="16"/>
        </w:rPr>
        <w:t xml:space="preserve"> (userInfoResponse.IsError) </w:t>
      </w:r>
      <w:r w:rsidRPr="00CD3F7E">
        <w:rPr>
          <w:rFonts w:ascii="Consolas" w:hAnsi="Consolas" w:cs="Consolas"/>
          <w:color w:val="0000FF"/>
          <w:sz w:val="16"/>
          <w:szCs w:val="16"/>
        </w:rPr>
        <w:t>throw</w:t>
      </w:r>
      <w:r w:rsidRPr="00CD3F7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D3F7E">
        <w:rPr>
          <w:rFonts w:ascii="Consolas" w:hAnsi="Consolas" w:cs="Consolas"/>
          <w:color w:val="0000FF"/>
          <w:sz w:val="16"/>
          <w:szCs w:val="16"/>
        </w:rPr>
        <w:t>new</w:t>
      </w:r>
      <w:r w:rsidRPr="00CD3F7E">
        <w:rPr>
          <w:rFonts w:ascii="Consolas" w:hAnsi="Consolas" w:cs="Consolas"/>
          <w:color w:val="000000"/>
          <w:sz w:val="16"/>
          <w:szCs w:val="16"/>
        </w:rPr>
        <w:t xml:space="preserve"> Exception(userInfoResponse.Error);</w:t>
      </w:r>
    </w:p>
    <w:p w:rsidR="00CD3F7E" w:rsidRP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D3F7E" w:rsidRP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3F7E">
        <w:rPr>
          <w:rFonts w:ascii="Consolas" w:hAnsi="Consolas" w:cs="Consolas"/>
          <w:color w:val="000000"/>
          <w:sz w:val="16"/>
          <w:szCs w:val="16"/>
        </w:rPr>
        <w:t xml:space="preserve">            n.AuthenticationTicket.Identity.AddClaims(userInfoResponse.Claims);</w:t>
      </w:r>
    </w:p>
    <w:p w:rsidR="00CD3F7E" w:rsidRP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3F7E">
        <w:rPr>
          <w:rFonts w:ascii="Consolas" w:hAnsi="Consolas" w:cs="Consolas"/>
          <w:color w:val="000000"/>
          <w:sz w:val="16"/>
          <w:szCs w:val="16"/>
        </w:rPr>
        <w:t xml:space="preserve">        },</w:t>
      </w:r>
    </w:p>
    <w:p w:rsidR="00CD3F7E" w:rsidRP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3F7E">
        <w:rPr>
          <w:rFonts w:ascii="Consolas" w:hAnsi="Consolas" w:cs="Consolas"/>
          <w:color w:val="000000"/>
          <w:sz w:val="16"/>
          <w:szCs w:val="16"/>
        </w:rPr>
        <w:t xml:space="preserve">    },</w:t>
      </w:r>
    </w:p>
    <w:p w:rsidR="00CD3F7E" w:rsidRPr="00CD3F7E" w:rsidRDefault="00CD3F7E" w:rsidP="00CD3F7E">
      <w:pPr>
        <w:rPr>
          <w:sz w:val="16"/>
          <w:szCs w:val="16"/>
        </w:rPr>
      </w:pPr>
      <w:r w:rsidRPr="00CD3F7E">
        <w:rPr>
          <w:rFonts w:ascii="Consolas" w:hAnsi="Consolas" w:cs="Consolas"/>
          <w:color w:val="000000"/>
          <w:sz w:val="16"/>
          <w:szCs w:val="16"/>
        </w:rPr>
        <w:t>});</w:t>
      </w:r>
    </w:p>
    <w:p w:rsidR="00CD3F7E" w:rsidRPr="00CD3F7E" w:rsidRDefault="00CD3F7E" w:rsidP="00CD3F7E"/>
    <w:p w:rsidR="000E005D" w:rsidRPr="00AF5695" w:rsidRDefault="000E005D" w:rsidP="00CD3F7E">
      <w:pPr>
        <w:pStyle w:val="Listenabsatz"/>
        <w:numPr>
          <w:ilvl w:val="0"/>
          <w:numId w:val="12"/>
        </w:numPr>
        <w:rPr>
          <w:lang w:val="de-DE"/>
        </w:rPr>
      </w:pPr>
      <w:r w:rsidRPr="00AF5695">
        <w:rPr>
          <w:b/>
          <w:i/>
          <w:lang w:val="de-DE"/>
        </w:rPr>
        <w:t>clientId</w:t>
      </w:r>
      <w:r w:rsidR="00AF5695" w:rsidRPr="00AF5695">
        <w:rPr>
          <w:lang w:val="de-DE"/>
        </w:rPr>
        <w:t xml:space="preserve"> ist die </w:t>
      </w:r>
      <w:r w:rsidR="00D573A2">
        <w:rPr>
          <w:lang w:val="de-DE"/>
        </w:rPr>
        <w:t xml:space="preserve">Client </w:t>
      </w:r>
      <w:r w:rsidR="00AF5695" w:rsidRPr="00AF5695">
        <w:rPr>
          <w:lang w:val="de-DE"/>
        </w:rPr>
        <w:t>ID, die in DCEM registriert wurde</w:t>
      </w:r>
    </w:p>
    <w:p w:rsidR="000E005D" w:rsidRPr="00625191" w:rsidRDefault="000E005D" w:rsidP="000E005D">
      <w:pPr>
        <w:pStyle w:val="Listenabsatz"/>
        <w:numPr>
          <w:ilvl w:val="0"/>
          <w:numId w:val="12"/>
        </w:numPr>
        <w:rPr>
          <w:lang w:val="de-DE"/>
        </w:rPr>
      </w:pPr>
      <w:r w:rsidRPr="00625191">
        <w:rPr>
          <w:b/>
          <w:i/>
          <w:lang w:val="de-DE"/>
        </w:rPr>
        <w:t>clientSecret</w:t>
      </w:r>
      <w:r w:rsidRPr="00625191">
        <w:rPr>
          <w:lang w:val="de-DE"/>
        </w:rPr>
        <w:t xml:space="preserve"> is</w:t>
      </w:r>
      <w:r w:rsidR="00625191" w:rsidRPr="00625191">
        <w:rPr>
          <w:lang w:val="de-DE"/>
        </w:rPr>
        <w:t>t</w:t>
      </w:r>
      <w:r w:rsidR="00D573A2">
        <w:rPr>
          <w:lang w:val="de-DE"/>
        </w:rPr>
        <w:t xml:space="preserve"> das Client Secret</w:t>
      </w:r>
      <w:r w:rsidR="00625191" w:rsidRPr="00625191">
        <w:rPr>
          <w:lang w:val="de-DE"/>
        </w:rPr>
        <w:t xml:space="preserve">, das in </w:t>
      </w:r>
      <w:r w:rsidRPr="00625191">
        <w:rPr>
          <w:lang w:val="de-DE"/>
        </w:rPr>
        <w:t>DCEM</w:t>
      </w:r>
      <w:r w:rsidR="00625191">
        <w:rPr>
          <w:lang w:val="de-DE"/>
        </w:rPr>
        <w:t xml:space="preserve"> registriert wurde</w:t>
      </w:r>
    </w:p>
    <w:p w:rsidR="000E005D" w:rsidRPr="00625191" w:rsidRDefault="000E005D" w:rsidP="000E005D">
      <w:pPr>
        <w:pStyle w:val="Listenabsatz"/>
        <w:numPr>
          <w:ilvl w:val="0"/>
          <w:numId w:val="12"/>
        </w:numPr>
        <w:rPr>
          <w:lang w:val="de-DE"/>
        </w:rPr>
      </w:pPr>
      <w:r w:rsidRPr="00625191">
        <w:rPr>
          <w:b/>
          <w:i/>
          <w:lang w:val="de-DE"/>
        </w:rPr>
        <w:t>tokenUri</w:t>
      </w:r>
      <w:r w:rsidRPr="00625191">
        <w:rPr>
          <w:lang w:val="de-DE"/>
        </w:rPr>
        <w:t xml:space="preserve"> is</w:t>
      </w:r>
      <w:r w:rsidR="00625191" w:rsidRPr="00625191">
        <w:rPr>
          <w:lang w:val="de-DE"/>
        </w:rPr>
        <w:t>t die</w:t>
      </w:r>
      <w:r w:rsidRPr="00625191">
        <w:rPr>
          <w:lang w:val="de-DE"/>
        </w:rPr>
        <w:t xml:space="preserve"> URL</w:t>
      </w:r>
      <w:r w:rsidR="00625191" w:rsidRPr="00625191">
        <w:rPr>
          <w:lang w:val="de-DE"/>
        </w:rPr>
        <w:t>,</w:t>
      </w:r>
      <w:r w:rsidRPr="00625191">
        <w:rPr>
          <w:lang w:val="de-DE"/>
        </w:rPr>
        <w:t xml:space="preserve"> </w:t>
      </w:r>
      <w:r w:rsidR="00625191" w:rsidRPr="00625191">
        <w:rPr>
          <w:lang w:val="de-DE"/>
        </w:rPr>
        <w:t xml:space="preserve">die im </w:t>
      </w:r>
      <w:r w:rsidR="00D573A2">
        <w:rPr>
          <w:lang w:val="de-DE"/>
        </w:rPr>
        <w:t>Issuer Feld in</w:t>
      </w:r>
      <w:r w:rsidRPr="00625191">
        <w:rPr>
          <w:lang w:val="de-DE"/>
        </w:rPr>
        <w:t xml:space="preserve"> </w:t>
      </w:r>
      <w:r w:rsidR="00625191">
        <w:rPr>
          <w:lang w:val="de-DE"/>
        </w:rPr>
        <w:t>der</w:t>
      </w:r>
      <w:r w:rsidRPr="00625191">
        <w:rPr>
          <w:lang w:val="de-DE"/>
        </w:rPr>
        <w:t xml:space="preserve"> </w:t>
      </w:r>
      <w:r w:rsidR="00D573A2">
        <w:rPr>
          <w:lang w:val="de-DE"/>
        </w:rPr>
        <w:t>Einstellungena</w:t>
      </w:r>
      <w:r w:rsidR="00625191">
        <w:rPr>
          <w:lang w:val="de-DE"/>
        </w:rPr>
        <w:t>nzeige in DCEM’s OpenID-OAuth Modul angezeigt wird</w:t>
      </w:r>
      <w:r w:rsidRPr="00625191">
        <w:rPr>
          <w:lang w:val="de-DE"/>
        </w:rPr>
        <w:t xml:space="preserve"> </w:t>
      </w:r>
      <w:r w:rsidR="00625191">
        <w:rPr>
          <w:lang w:val="de-DE"/>
        </w:rPr>
        <w:t>zusammen mit</w:t>
      </w:r>
      <w:r w:rsidRPr="00625191">
        <w:rPr>
          <w:lang w:val="de-DE"/>
        </w:rPr>
        <w:t xml:space="preserve"> “/dcem/oauth”. </w:t>
      </w:r>
      <w:r w:rsidR="00625191" w:rsidRPr="00625191">
        <w:rPr>
          <w:lang w:val="de-DE"/>
        </w:rPr>
        <w:t xml:space="preserve"> Zum Beispiel, wenn der Aussteller </w:t>
      </w:r>
      <w:hyperlink r:id="rId9" w:history="1">
        <w:r w:rsidR="00625191" w:rsidRPr="00625191">
          <w:rPr>
            <w:rStyle w:val="Hyperlink"/>
            <w:lang w:val="de-DE"/>
          </w:rPr>
          <w:t>https://dcem:8080</w:t>
        </w:r>
      </w:hyperlink>
      <w:r w:rsidR="00625191" w:rsidRPr="00625191">
        <w:rPr>
          <w:lang w:val="de-DE"/>
        </w:rPr>
        <w:t xml:space="preserve"> ist</w:t>
      </w:r>
      <w:r w:rsidRPr="00625191">
        <w:rPr>
          <w:lang w:val="de-DE"/>
        </w:rPr>
        <w:t xml:space="preserve">, </w:t>
      </w:r>
      <w:r w:rsidR="00625191">
        <w:rPr>
          <w:lang w:val="de-DE"/>
        </w:rPr>
        <w:t>ist die t</w:t>
      </w:r>
      <w:r w:rsidR="006D03BD">
        <w:rPr>
          <w:lang w:val="de-DE"/>
        </w:rPr>
        <w:t>okenUri</w:t>
      </w:r>
      <w:r w:rsidRPr="00625191">
        <w:rPr>
          <w:lang w:val="de-DE"/>
        </w:rPr>
        <w:t xml:space="preserve"> “https://dcem:8080/dcem/oauth”.</w:t>
      </w:r>
    </w:p>
    <w:p w:rsidR="000E005D" w:rsidRPr="00625191" w:rsidRDefault="000E005D" w:rsidP="000E005D">
      <w:pPr>
        <w:pStyle w:val="Listenabsatz"/>
        <w:numPr>
          <w:ilvl w:val="0"/>
          <w:numId w:val="12"/>
        </w:numPr>
        <w:rPr>
          <w:lang w:val="de-DE"/>
        </w:rPr>
      </w:pPr>
      <w:r w:rsidRPr="00625191">
        <w:rPr>
          <w:b/>
          <w:i/>
          <w:lang w:val="de-DE"/>
        </w:rPr>
        <w:t>userInfoUri</w:t>
      </w:r>
      <w:r w:rsidRPr="00625191">
        <w:rPr>
          <w:lang w:val="de-DE"/>
        </w:rPr>
        <w:t xml:space="preserve"> is</w:t>
      </w:r>
      <w:r w:rsidR="00625191" w:rsidRPr="00625191">
        <w:rPr>
          <w:lang w:val="de-DE"/>
        </w:rPr>
        <w:t>t</w:t>
      </w:r>
      <w:r w:rsidRPr="00625191">
        <w:rPr>
          <w:lang w:val="de-DE"/>
        </w:rPr>
        <w:t xml:space="preserve"> </w:t>
      </w:r>
      <w:r w:rsidR="00625191" w:rsidRPr="00625191">
        <w:rPr>
          <w:lang w:val="de-DE"/>
        </w:rPr>
        <w:t>die gleiche</w:t>
      </w:r>
      <w:r w:rsidRPr="00625191">
        <w:rPr>
          <w:lang w:val="de-DE"/>
        </w:rPr>
        <w:t xml:space="preserve"> </w:t>
      </w:r>
      <w:r w:rsidRPr="00625191">
        <w:rPr>
          <w:i/>
          <w:lang w:val="de-DE"/>
        </w:rPr>
        <w:t>tokenUri</w:t>
      </w:r>
      <w:r w:rsidRPr="00625191">
        <w:rPr>
          <w:lang w:val="de-DE"/>
        </w:rPr>
        <w:t xml:space="preserve">, </w:t>
      </w:r>
      <w:r w:rsidR="00625191" w:rsidRPr="00625191">
        <w:rPr>
          <w:lang w:val="de-DE"/>
        </w:rPr>
        <w:t>an die zusätzlich noch</w:t>
      </w:r>
      <w:r w:rsidRPr="00625191">
        <w:rPr>
          <w:lang w:val="de-DE"/>
        </w:rPr>
        <w:t xml:space="preserve"> “/userinfo”</w:t>
      </w:r>
      <w:r w:rsidR="00625191">
        <w:rPr>
          <w:lang w:val="de-DE"/>
        </w:rPr>
        <w:t xml:space="preserve"> am Ende hinzugefügt wird</w:t>
      </w:r>
      <w:r w:rsidRPr="00625191">
        <w:rPr>
          <w:lang w:val="de-DE"/>
        </w:rPr>
        <w:t xml:space="preserve">. </w:t>
      </w:r>
      <w:r w:rsidR="00625191" w:rsidRPr="00625191">
        <w:rPr>
          <w:lang w:val="de-DE"/>
        </w:rPr>
        <w:t xml:space="preserve">Entsprechend unseres vorherigen Beispiels wäre die userInfoUri </w:t>
      </w:r>
      <w:r w:rsidRPr="00625191">
        <w:rPr>
          <w:lang w:val="de-DE"/>
        </w:rPr>
        <w:t>“https://dcem:8080/dcem/oauth/userinfo”.</w:t>
      </w:r>
    </w:p>
    <w:p w:rsidR="000E005D" w:rsidRPr="006D03BD" w:rsidRDefault="002A5A4D" w:rsidP="000E005D">
      <w:pPr>
        <w:pStyle w:val="Listenabsatz"/>
        <w:numPr>
          <w:ilvl w:val="0"/>
          <w:numId w:val="12"/>
        </w:numPr>
        <w:rPr>
          <w:lang w:val="de-DE"/>
        </w:rPr>
      </w:pPr>
      <w:r w:rsidRPr="00625191">
        <w:rPr>
          <w:b/>
          <w:i/>
          <w:lang w:val="de-DE"/>
        </w:rPr>
        <w:t>redirectUri</w:t>
      </w:r>
      <w:r w:rsidRPr="00625191">
        <w:rPr>
          <w:lang w:val="de-DE"/>
        </w:rPr>
        <w:t xml:space="preserve"> is</w:t>
      </w:r>
      <w:r w:rsidR="00625191" w:rsidRPr="00625191">
        <w:rPr>
          <w:lang w:val="de-DE"/>
        </w:rPr>
        <w:t>t eine</w:t>
      </w:r>
      <w:r w:rsidR="00625191">
        <w:rPr>
          <w:lang w:val="de-DE"/>
        </w:rPr>
        <w:t xml:space="preserve"> URL, die Sie </w:t>
      </w:r>
      <w:r w:rsidR="00D573A2">
        <w:rPr>
          <w:lang w:val="de-DE"/>
        </w:rPr>
        <w:t>unter Ihrer Domain, welche als Client angemeldet wurde,</w:t>
      </w:r>
      <w:r w:rsidR="00625191" w:rsidRPr="00625191">
        <w:rPr>
          <w:lang w:val="de-DE"/>
        </w:rPr>
        <w:t xml:space="preserve"> wählen können.</w:t>
      </w:r>
      <w:r w:rsidRPr="00625191">
        <w:rPr>
          <w:lang w:val="de-DE"/>
        </w:rPr>
        <w:t xml:space="preserve"> </w:t>
      </w:r>
      <w:r w:rsidRPr="006D03BD">
        <w:rPr>
          <w:lang w:val="de-DE"/>
        </w:rPr>
        <w:t xml:space="preserve">OWIN </w:t>
      </w:r>
      <w:r w:rsidR="00625191" w:rsidRPr="006D03BD">
        <w:rPr>
          <w:lang w:val="de-DE"/>
        </w:rPr>
        <w:t xml:space="preserve">verlangt diese URL, um </w:t>
      </w:r>
      <w:r w:rsidR="006D03BD" w:rsidRPr="006D03BD">
        <w:rPr>
          <w:lang w:val="de-DE"/>
        </w:rPr>
        <w:t>die L</w:t>
      </w:r>
      <w:r w:rsidRPr="006D03BD">
        <w:rPr>
          <w:lang w:val="de-DE"/>
        </w:rPr>
        <w:t>ocation</w:t>
      </w:r>
      <w:r w:rsidR="00D573A2">
        <w:rPr>
          <w:lang w:val="de-DE"/>
        </w:rPr>
        <w:t>,</w:t>
      </w:r>
      <w:r w:rsidRPr="006D03BD">
        <w:rPr>
          <w:lang w:val="de-DE"/>
        </w:rPr>
        <w:t xml:space="preserve"> </w:t>
      </w:r>
      <w:r w:rsidR="006D03BD" w:rsidRPr="006D03BD">
        <w:rPr>
          <w:lang w:val="de-DE"/>
        </w:rPr>
        <w:t>vo</w:t>
      </w:r>
      <w:r w:rsidR="006D03BD">
        <w:rPr>
          <w:lang w:val="de-DE"/>
        </w:rPr>
        <w:t>n</w:t>
      </w:r>
      <w:r w:rsidR="006D03BD" w:rsidRPr="006D03BD">
        <w:rPr>
          <w:lang w:val="de-DE"/>
        </w:rPr>
        <w:t xml:space="preserve"> der es Authorisation Codes u</w:t>
      </w:r>
      <w:r w:rsidR="006D03BD">
        <w:rPr>
          <w:lang w:val="de-DE"/>
        </w:rPr>
        <w:t>nd Access Tokens</w:t>
      </w:r>
      <w:r w:rsidR="00D573A2">
        <w:rPr>
          <w:lang w:val="de-DE"/>
        </w:rPr>
        <w:t>,</w:t>
      </w:r>
      <w:r w:rsidR="006D03BD">
        <w:rPr>
          <w:lang w:val="de-DE"/>
        </w:rPr>
        <w:t xml:space="preserve"> erhält finden zu können.</w:t>
      </w:r>
    </w:p>
    <w:p w:rsidR="002A5A4D" w:rsidRPr="006D03BD" w:rsidRDefault="002A5A4D">
      <w:pPr>
        <w:rPr>
          <w:lang w:val="de-DE"/>
        </w:rPr>
      </w:pPr>
      <w:r w:rsidRPr="006D03BD">
        <w:rPr>
          <w:lang w:val="de-DE"/>
        </w:rPr>
        <w:br w:type="page"/>
      </w:r>
    </w:p>
    <w:p w:rsidR="002A5A4D" w:rsidRPr="006D03BD" w:rsidRDefault="006D03BD" w:rsidP="002A5A4D">
      <w:pPr>
        <w:pStyle w:val="berschrift1"/>
        <w:numPr>
          <w:ilvl w:val="0"/>
          <w:numId w:val="1"/>
        </w:numPr>
        <w:rPr>
          <w:color w:val="005078"/>
          <w:lang w:val="de-DE"/>
        </w:rPr>
      </w:pPr>
      <w:r w:rsidRPr="006D03BD">
        <w:rPr>
          <w:color w:val="005078"/>
          <w:lang w:val="de-DE"/>
        </w:rPr>
        <w:lastRenderedPageBreak/>
        <w:t xml:space="preserve">Verbindung einer </w:t>
      </w:r>
      <w:r w:rsidR="002A5A4D" w:rsidRPr="006D03BD">
        <w:rPr>
          <w:color w:val="005078"/>
          <w:lang w:val="de-DE"/>
        </w:rPr>
        <w:t xml:space="preserve">.NET </w:t>
      </w:r>
      <w:r w:rsidRPr="006D03BD">
        <w:rPr>
          <w:color w:val="005078"/>
          <w:lang w:val="de-DE"/>
        </w:rPr>
        <w:t>Core W</w:t>
      </w:r>
      <w:r w:rsidR="004D717F" w:rsidRPr="006D03BD">
        <w:rPr>
          <w:color w:val="005078"/>
          <w:lang w:val="de-DE"/>
        </w:rPr>
        <w:t>eb</w:t>
      </w:r>
      <w:r w:rsidRPr="006D03BD">
        <w:rPr>
          <w:color w:val="005078"/>
          <w:lang w:val="de-DE"/>
        </w:rPr>
        <w:t xml:space="preserve"> A</w:t>
      </w:r>
      <w:r w:rsidR="002A5A4D" w:rsidRPr="006D03BD">
        <w:rPr>
          <w:color w:val="005078"/>
          <w:lang w:val="de-DE"/>
        </w:rPr>
        <w:t xml:space="preserve">pplication </w:t>
      </w:r>
      <w:r w:rsidRPr="006D03BD">
        <w:rPr>
          <w:color w:val="005078"/>
          <w:lang w:val="de-DE"/>
        </w:rPr>
        <w:t>mit</w:t>
      </w:r>
      <w:r w:rsidR="002A5A4D" w:rsidRPr="006D03BD">
        <w:rPr>
          <w:color w:val="005078"/>
          <w:lang w:val="de-DE"/>
        </w:rPr>
        <w:t xml:space="preserve"> DCEM</w:t>
      </w:r>
    </w:p>
    <w:p w:rsidR="002A5A4D" w:rsidRPr="006D03BD" w:rsidRDefault="002A5A4D" w:rsidP="002A5A4D">
      <w:pPr>
        <w:rPr>
          <w:lang w:val="de-DE"/>
        </w:rPr>
      </w:pPr>
    </w:p>
    <w:p w:rsidR="009B2590" w:rsidRDefault="006D03BD" w:rsidP="009B2590">
      <w:pPr>
        <w:rPr>
          <w:lang w:val="de-DE"/>
        </w:rPr>
      </w:pPr>
      <w:r w:rsidRPr="006D03BD">
        <w:rPr>
          <w:lang w:val="de-DE"/>
        </w:rPr>
        <w:t xml:space="preserve">Fügen Sie diese Einstellungen in die Configuration-Method der ASP.NET Core Startup class hinzu. </w:t>
      </w:r>
    </w:p>
    <w:p w:rsidR="006D03BD" w:rsidRPr="00D573A2" w:rsidRDefault="006D03BD" w:rsidP="009B2590">
      <w:pPr>
        <w:rPr>
          <w:lang w:val="de-DE"/>
        </w:rPr>
      </w:pPr>
    </w:p>
    <w:p w:rsid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app.UseOpenIdConnectAuthentication(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OpenIdConnectOptions</w:t>
      </w:r>
    </w:p>
    <w:p w:rsid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SaveTokens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ClientId = clientId,</w:t>
      </w:r>
    </w:p>
    <w:p w:rsid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ClientSecret = clientSecret,</w:t>
      </w:r>
    </w:p>
    <w:p w:rsid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ResponseType = OpenIdConnectResponseType.Code,</w:t>
      </w:r>
    </w:p>
    <w:p w:rsid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TokenValidationParameters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TokenValidationParameters</w:t>
      </w:r>
    </w:p>
    <w:p w:rsid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IssuerSigningKey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SymmetricSecurityKey(Encoding.UTF8.GetBytes(clientSecret))</w:t>
      </w:r>
    </w:p>
    <w:p w:rsid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:rsid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Authority = tokenUri,</w:t>
      </w:r>
    </w:p>
    <w:p w:rsidR="002A5A4D" w:rsidRDefault="00CD3F7E" w:rsidP="00CD3F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CD3F7E" w:rsidRDefault="00CD3F7E" w:rsidP="00CD3F7E"/>
    <w:p w:rsidR="00D573A2" w:rsidRPr="00AF5695" w:rsidRDefault="00D573A2" w:rsidP="00D573A2">
      <w:pPr>
        <w:pStyle w:val="Listenabsatz"/>
        <w:numPr>
          <w:ilvl w:val="0"/>
          <w:numId w:val="12"/>
        </w:numPr>
        <w:rPr>
          <w:lang w:val="de-DE"/>
        </w:rPr>
      </w:pPr>
      <w:r w:rsidRPr="00AF5695">
        <w:rPr>
          <w:b/>
          <w:i/>
          <w:lang w:val="de-DE"/>
        </w:rPr>
        <w:t>clientId</w:t>
      </w:r>
      <w:r w:rsidRPr="00AF5695">
        <w:rPr>
          <w:lang w:val="de-DE"/>
        </w:rPr>
        <w:t xml:space="preserve"> ist die </w:t>
      </w:r>
      <w:r>
        <w:rPr>
          <w:lang w:val="de-DE"/>
        </w:rPr>
        <w:t xml:space="preserve">Client </w:t>
      </w:r>
      <w:r w:rsidRPr="00AF5695">
        <w:rPr>
          <w:lang w:val="de-DE"/>
        </w:rPr>
        <w:t>ID, die in DCEM registriert wurde</w:t>
      </w:r>
    </w:p>
    <w:p w:rsidR="00D573A2" w:rsidRPr="00625191" w:rsidRDefault="00D573A2" w:rsidP="00D573A2">
      <w:pPr>
        <w:pStyle w:val="Listenabsatz"/>
        <w:numPr>
          <w:ilvl w:val="0"/>
          <w:numId w:val="12"/>
        </w:numPr>
        <w:rPr>
          <w:lang w:val="de-DE"/>
        </w:rPr>
      </w:pPr>
      <w:r w:rsidRPr="00625191">
        <w:rPr>
          <w:b/>
          <w:i/>
          <w:lang w:val="de-DE"/>
        </w:rPr>
        <w:t>clientSecret</w:t>
      </w:r>
      <w:r w:rsidRPr="00625191">
        <w:rPr>
          <w:lang w:val="de-DE"/>
        </w:rPr>
        <w:t xml:space="preserve"> ist</w:t>
      </w:r>
      <w:r>
        <w:rPr>
          <w:lang w:val="de-DE"/>
        </w:rPr>
        <w:t xml:space="preserve"> das Client Secret</w:t>
      </w:r>
      <w:r w:rsidRPr="00625191">
        <w:rPr>
          <w:lang w:val="de-DE"/>
        </w:rPr>
        <w:t>, das in DCEM</w:t>
      </w:r>
      <w:r>
        <w:rPr>
          <w:lang w:val="de-DE"/>
        </w:rPr>
        <w:t xml:space="preserve"> registriert wurde</w:t>
      </w:r>
    </w:p>
    <w:p w:rsidR="00D573A2" w:rsidRPr="00625191" w:rsidRDefault="00D573A2" w:rsidP="00D573A2">
      <w:pPr>
        <w:pStyle w:val="Listenabsatz"/>
        <w:numPr>
          <w:ilvl w:val="0"/>
          <w:numId w:val="12"/>
        </w:numPr>
        <w:rPr>
          <w:lang w:val="de-DE"/>
        </w:rPr>
      </w:pPr>
      <w:r w:rsidRPr="00625191">
        <w:rPr>
          <w:b/>
          <w:i/>
          <w:lang w:val="de-DE"/>
        </w:rPr>
        <w:t>tokenUri</w:t>
      </w:r>
      <w:r w:rsidRPr="00625191">
        <w:rPr>
          <w:lang w:val="de-DE"/>
        </w:rPr>
        <w:t xml:space="preserve"> ist die URL, die im </w:t>
      </w:r>
      <w:r>
        <w:rPr>
          <w:lang w:val="de-DE"/>
        </w:rPr>
        <w:t>Issuer Feld in</w:t>
      </w:r>
      <w:r w:rsidRPr="00625191">
        <w:rPr>
          <w:lang w:val="de-DE"/>
        </w:rPr>
        <w:t xml:space="preserve"> </w:t>
      </w:r>
      <w:r>
        <w:rPr>
          <w:lang w:val="de-DE"/>
        </w:rPr>
        <w:t>der</w:t>
      </w:r>
      <w:r w:rsidRPr="00625191">
        <w:rPr>
          <w:lang w:val="de-DE"/>
        </w:rPr>
        <w:t xml:space="preserve"> </w:t>
      </w:r>
      <w:r>
        <w:rPr>
          <w:lang w:val="de-DE"/>
        </w:rPr>
        <w:t>Einstellungenanzeige in DCEM’s OpenID-OAuth Modul angezeigt wird</w:t>
      </w:r>
      <w:r w:rsidRPr="00625191">
        <w:rPr>
          <w:lang w:val="de-DE"/>
        </w:rPr>
        <w:t xml:space="preserve"> </w:t>
      </w:r>
      <w:r>
        <w:rPr>
          <w:lang w:val="de-DE"/>
        </w:rPr>
        <w:t>zusammen mit</w:t>
      </w:r>
      <w:r w:rsidRPr="00625191">
        <w:rPr>
          <w:lang w:val="de-DE"/>
        </w:rPr>
        <w:t xml:space="preserve"> “/dcem/oauth”.  Zum Beispiel, wenn der Aussteller </w:t>
      </w:r>
      <w:hyperlink r:id="rId10" w:history="1">
        <w:r w:rsidRPr="00625191">
          <w:rPr>
            <w:rStyle w:val="Hyperlink"/>
            <w:lang w:val="de-DE"/>
          </w:rPr>
          <w:t>https://dcem:8080</w:t>
        </w:r>
      </w:hyperlink>
      <w:r w:rsidRPr="00625191">
        <w:rPr>
          <w:lang w:val="de-DE"/>
        </w:rPr>
        <w:t xml:space="preserve"> ist, </w:t>
      </w:r>
      <w:r>
        <w:rPr>
          <w:lang w:val="de-DE"/>
        </w:rPr>
        <w:t>ist die tokenUri</w:t>
      </w:r>
      <w:r w:rsidRPr="00625191">
        <w:rPr>
          <w:lang w:val="de-DE"/>
        </w:rPr>
        <w:t xml:space="preserve"> “https://dcem:8080/dcem/oauth”.</w:t>
      </w:r>
    </w:p>
    <w:p w:rsidR="00D573A2" w:rsidRPr="00625191" w:rsidRDefault="00D573A2" w:rsidP="00D573A2">
      <w:pPr>
        <w:pStyle w:val="Listenabsatz"/>
        <w:numPr>
          <w:ilvl w:val="0"/>
          <w:numId w:val="12"/>
        </w:numPr>
        <w:rPr>
          <w:lang w:val="de-DE"/>
        </w:rPr>
      </w:pPr>
      <w:r w:rsidRPr="00625191">
        <w:rPr>
          <w:b/>
          <w:i/>
          <w:lang w:val="de-DE"/>
        </w:rPr>
        <w:t>userInfoUri</w:t>
      </w:r>
      <w:r w:rsidRPr="00625191">
        <w:rPr>
          <w:lang w:val="de-DE"/>
        </w:rPr>
        <w:t xml:space="preserve"> ist die gleiche </w:t>
      </w:r>
      <w:r w:rsidRPr="00625191">
        <w:rPr>
          <w:i/>
          <w:lang w:val="de-DE"/>
        </w:rPr>
        <w:t>tokenUri</w:t>
      </w:r>
      <w:r w:rsidRPr="00625191">
        <w:rPr>
          <w:lang w:val="de-DE"/>
        </w:rPr>
        <w:t>, an die zusätzlich noch “/userinfo”</w:t>
      </w:r>
      <w:r>
        <w:rPr>
          <w:lang w:val="de-DE"/>
        </w:rPr>
        <w:t xml:space="preserve"> am Ende hinzugefügt wird</w:t>
      </w:r>
      <w:r w:rsidRPr="00625191">
        <w:rPr>
          <w:lang w:val="de-DE"/>
        </w:rPr>
        <w:t>. Entsprechend unseres vorherigen Beispiels wäre die userInfoUri “https://dcem:8080/dcem/oauth/userinfo”.</w:t>
      </w:r>
    </w:p>
    <w:p w:rsidR="00CD3F7E" w:rsidRPr="006D03BD" w:rsidRDefault="00CD3F7E" w:rsidP="00CD3F7E">
      <w:pPr>
        <w:rPr>
          <w:lang w:val="de-DE"/>
        </w:rPr>
      </w:pPr>
    </w:p>
    <w:sectPr w:rsidR="00CD3F7E" w:rsidRPr="006D03BD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798" w:rsidRDefault="00477798" w:rsidP="007F3727">
      <w:pPr>
        <w:spacing w:after="0" w:line="240" w:lineRule="auto"/>
      </w:pPr>
      <w:r>
        <w:separator/>
      </w:r>
    </w:p>
  </w:endnote>
  <w:endnote w:type="continuationSeparator" w:id="0">
    <w:p w:rsidR="00477798" w:rsidRDefault="00477798" w:rsidP="007F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20572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3727" w:rsidRDefault="007F3727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1D0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F3727" w:rsidRDefault="007F372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798" w:rsidRDefault="00477798" w:rsidP="007F3727">
      <w:pPr>
        <w:spacing w:after="0" w:line="240" w:lineRule="auto"/>
      </w:pPr>
      <w:r>
        <w:separator/>
      </w:r>
    </w:p>
  </w:footnote>
  <w:footnote w:type="continuationSeparator" w:id="0">
    <w:p w:rsidR="00477798" w:rsidRDefault="00477798" w:rsidP="007F3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57D" w:rsidRDefault="006A557D" w:rsidP="00C20532">
    <w:pPr>
      <w:pStyle w:val="Kopfzeile"/>
      <w:jc w:val="right"/>
      <w:rPr>
        <w:color w:val="0C468B"/>
      </w:rPr>
    </w:pPr>
  </w:p>
  <w:p w:rsidR="007F3727" w:rsidRPr="00D573A2" w:rsidRDefault="00C20532" w:rsidP="00C20532">
    <w:pPr>
      <w:pStyle w:val="Kopfzeile"/>
      <w:jc w:val="right"/>
      <w:rPr>
        <w:color w:val="AEAAAA" w:themeColor="background2" w:themeShade="BF"/>
      </w:rPr>
    </w:pPr>
    <w:r w:rsidRPr="00D573A2">
      <w:rPr>
        <w:color w:val="AEAAAA" w:themeColor="background2" w:themeShade="BF"/>
      </w:rPr>
      <w:t>I</w:t>
    </w:r>
    <w:r w:rsidR="00D573A2" w:rsidRPr="00D573A2">
      <w:rPr>
        <w:color w:val="AEAAAA" w:themeColor="background2" w:themeShade="BF"/>
      </w:rPr>
      <w:t>ntegration von Microsoft® .NET Fra</w:t>
    </w:r>
    <w:r w:rsidR="00D573A2">
      <w:rPr>
        <w:color w:val="AEAAAA" w:themeColor="background2" w:themeShade="BF"/>
      </w:rPr>
      <w:t>mework / Core mit DoubleClue via</w:t>
    </w:r>
    <w:r w:rsidR="00D573A2" w:rsidRPr="00D573A2">
      <w:rPr>
        <w:color w:val="AEAAAA" w:themeColor="background2" w:themeShade="BF"/>
      </w:rPr>
      <w:t xml:space="preserve"> OpenID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F45"/>
    <w:multiLevelType w:val="hybridMultilevel"/>
    <w:tmpl w:val="D08ABBE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629BC"/>
    <w:multiLevelType w:val="hybridMultilevel"/>
    <w:tmpl w:val="A3207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B36C3"/>
    <w:multiLevelType w:val="multilevel"/>
    <w:tmpl w:val="C44874C6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FFD68D6"/>
    <w:multiLevelType w:val="hybridMultilevel"/>
    <w:tmpl w:val="90B850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A6F86"/>
    <w:multiLevelType w:val="hybridMultilevel"/>
    <w:tmpl w:val="157ED7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12A93"/>
    <w:multiLevelType w:val="hybridMultilevel"/>
    <w:tmpl w:val="2642F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90EFE"/>
    <w:multiLevelType w:val="hybridMultilevel"/>
    <w:tmpl w:val="97D8C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66FD1"/>
    <w:multiLevelType w:val="hybridMultilevel"/>
    <w:tmpl w:val="9162D9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C1FB5"/>
    <w:multiLevelType w:val="hybridMultilevel"/>
    <w:tmpl w:val="862CE2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20B62"/>
    <w:multiLevelType w:val="hybridMultilevel"/>
    <w:tmpl w:val="DF5C7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60A5B"/>
    <w:multiLevelType w:val="hybridMultilevel"/>
    <w:tmpl w:val="EA4C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271B19"/>
    <w:multiLevelType w:val="hybridMultilevel"/>
    <w:tmpl w:val="80280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1"/>
  </w:num>
  <w:num w:numId="5">
    <w:abstractNumId w:val="4"/>
  </w:num>
  <w:num w:numId="6">
    <w:abstractNumId w:val="9"/>
  </w:num>
  <w:num w:numId="7">
    <w:abstractNumId w:val="1"/>
  </w:num>
  <w:num w:numId="8">
    <w:abstractNumId w:val="3"/>
  </w:num>
  <w:num w:numId="9">
    <w:abstractNumId w:val="8"/>
  </w:num>
  <w:num w:numId="10">
    <w:abstractNumId w:val="10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03"/>
    <w:rsid w:val="000567FF"/>
    <w:rsid w:val="000861D4"/>
    <w:rsid w:val="000C42E8"/>
    <w:rsid w:val="000E005D"/>
    <w:rsid w:val="000E1801"/>
    <w:rsid w:val="001443D8"/>
    <w:rsid w:val="0018617F"/>
    <w:rsid w:val="001E454E"/>
    <w:rsid w:val="001F36B6"/>
    <w:rsid w:val="00251A14"/>
    <w:rsid w:val="00265492"/>
    <w:rsid w:val="002A06B7"/>
    <w:rsid w:val="002A5A4D"/>
    <w:rsid w:val="002B2645"/>
    <w:rsid w:val="003700DE"/>
    <w:rsid w:val="00394F4A"/>
    <w:rsid w:val="003C6D1D"/>
    <w:rsid w:val="003F288E"/>
    <w:rsid w:val="00464AB3"/>
    <w:rsid w:val="00477342"/>
    <w:rsid w:val="00477798"/>
    <w:rsid w:val="004B02D5"/>
    <w:rsid w:val="004D717F"/>
    <w:rsid w:val="004F7515"/>
    <w:rsid w:val="0050692C"/>
    <w:rsid w:val="00511D08"/>
    <w:rsid w:val="00544CAA"/>
    <w:rsid w:val="00586285"/>
    <w:rsid w:val="005A66A6"/>
    <w:rsid w:val="005E224F"/>
    <w:rsid w:val="005E2302"/>
    <w:rsid w:val="006054C4"/>
    <w:rsid w:val="00625191"/>
    <w:rsid w:val="0065237D"/>
    <w:rsid w:val="00675E65"/>
    <w:rsid w:val="00685A07"/>
    <w:rsid w:val="006A557D"/>
    <w:rsid w:val="006B54CA"/>
    <w:rsid w:val="006D03BD"/>
    <w:rsid w:val="00706BEC"/>
    <w:rsid w:val="00795C83"/>
    <w:rsid w:val="007C1B03"/>
    <w:rsid w:val="007F3727"/>
    <w:rsid w:val="007F6EAC"/>
    <w:rsid w:val="0080752F"/>
    <w:rsid w:val="008236B6"/>
    <w:rsid w:val="008334E1"/>
    <w:rsid w:val="0089019F"/>
    <w:rsid w:val="00895DA4"/>
    <w:rsid w:val="008A3C41"/>
    <w:rsid w:val="008B00DB"/>
    <w:rsid w:val="008B1FC4"/>
    <w:rsid w:val="008C070C"/>
    <w:rsid w:val="008C36F9"/>
    <w:rsid w:val="008F1F10"/>
    <w:rsid w:val="008F4ED1"/>
    <w:rsid w:val="00903F03"/>
    <w:rsid w:val="0096380E"/>
    <w:rsid w:val="0097145A"/>
    <w:rsid w:val="00991AA5"/>
    <w:rsid w:val="00994235"/>
    <w:rsid w:val="009B2590"/>
    <w:rsid w:val="009C2D5E"/>
    <w:rsid w:val="009E6CC1"/>
    <w:rsid w:val="00A01CEC"/>
    <w:rsid w:val="00A46405"/>
    <w:rsid w:val="00A728B8"/>
    <w:rsid w:val="00A83384"/>
    <w:rsid w:val="00A96A4D"/>
    <w:rsid w:val="00AF5695"/>
    <w:rsid w:val="00B150FC"/>
    <w:rsid w:val="00B34CCA"/>
    <w:rsid w:val="00B66336"/>
    <w:rsid w:val="00B7109E"/>
    <w:rsid w:val="00BC10DF"/>
    <w:rsid w:val="00C04E5D"/>
    <w:rsid w:val="00C1298D"/>
    <w:rsid w:val="00C20532"/>
    <w:rsid w:val="00C30702"/>
    <w:rsid w:val="00C65F35"/>
    <w:rsid w:val="00C67035"/>
    <w:rsid w:val="00C93972"/>
    <w:rsid w:val="00CA32F9"/>
    <w:rsid w:val="00CD3F7E"/>
    <w:rsid w:val="00CF2474"/>
    <w:rsid w:val="00D26BAE"/>
    <w:rsid w:val="00D573A2"/>
    <w:rsid w:val="00D95DA4"/>
    <w:rsid w:val="00D972AA"/>
    <w:rsid w:val="00DC02DA"/>
    <w:rsid w:val="00DE6E83"/>
    <w:rsid w:val="00DF678F"/>
    <w:rsid w:val="00E03D44"/>
    <w:rsid w:val="00E206A8"/>
    <w:rsid w:val="00E3110B"/>
    <w:rsid w:val="00E608EF"/>
    <w:rsid w:val="00EB128B"/>
    <w:rsid w:val="00ED2BFF"/>
    <w:rsid w:val="00F6329C"/>
    <w:rsid w:val="00FB0B6E"/>
    <w:rsid w:val="00FB0C18"/>
    <w:rsid w:val="00FD61A2"/>
    <w:rsid w:val="00FF2E87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323DD9"/>
  <w15:chartTrackingRefBased/>
  <w15:docId w15:val="{64C5B1EB-01FA-4113-B420-26B1C0BE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3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6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03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3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3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03F0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F6E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3727"/>
  </w:style>
  <w:style w:type="paragraph" w:styleId="Fuzeile">
    <w:name w:val="footer"/>
    <w:basedOn w:val="Standard"/>
    <w:link w:val="Fu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3727"/>
  </w:style>
  <w:style w:type="character" w:styleId="Hyperlink">
    <w:name w:val="Hyperlink"/>
    <w:basedOn w:val="Absatz-Standardschriftart"/>
    <w:uiPriority w:val="99"/>
    <w:unhideWhenUsed/>
    <w:rsid w:val="00464AB3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C205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cem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cem:808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674</Words>
  <Characters>4251</Characters>
  <Application>Microsoft Office Word</Application>
  <DocSecurity>0</DocSecurity>
  <Lines>35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Ellul-Pirotta, Alan</dc:creator>
  <cp:keywords/>
  <dc:description/>
  <cp:lastModifiedBy>Baumann, Kerstin</cp:lastModifiedBy>
  <cp:revision>5</cp:revision>
  <dcterms:created xsi:type="dcterms:W3CDTF">2019-06-14T13:20:00Z</dcterms:created>
  <dcterms:modified xsi:type="dcterms:W3CDTF">2019-06-19T14:20:00Z</dcterms:modified>
</cp:coreProperties>
</file>