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E3A437" w14:textId="5CA53ED3" w:rsidR="0038307A" w:rsidRDefault="009F6D5D" w:rsidP="009F558C">
      <w:pPr>
        <w:pStyle w:val="Titel"/>
        <w:rPr>
          <w:sz w:val="20"/>
          <w:szCs w:val="20"/>
        </w:rPr>
      </w:pPr>
      <w:r w:rsidRPr="00FA2C38">
        <w:rPr>
          <w:rFonts w:cs="Arial"/>
          <w:b/>
          <w:noProof/>
          <w:color w:val="0070C0"/>
          <w:sz w:val="36"/>
          <w:lang w:val="de-DE" w:eastAsia="de-DE"/>
        </w:rPr>
        <w:drawing>
          <wp:anchor distT="0" distB="0" distL="114300" distR="114300" simplePos="0" relativeHeight="251686912" behindDoc="0" locked="0" layoutInCell="1" allowOverlap="1" wp14:anchorId="343EBF0A" wp14:editId="0551B04C">
            <wp:simplePos x="0" y="0"/>
            <wp:positionH relativeFrom="margin">
              <wp:posOffset>-4445</wp:posOffset>
            </wp:positionH>
            <wp:positionV relativeFrom="margin">
              <wp:posOffset>-608965</wp:posOffset>
            </wp:positionV>
            <wp:extent cx="1077595" cy="886460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 descr="Logo_DoubleClue_tagline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A681" w14:textId="77777777" w:rsidR="0038307A" w:rsidRPr="0038307A" w:rsidRDefault="0038307A" w:rsidP="0038307A">
      <w:pPr>
        <w:rPr>
          <w:lang w:val="en-GB"/>
        </w:rPr>
      </w:pPr>
    </w:p>
    <w:p w14:paraId="6F435224" w14:textId="20F792E6" w:rsidR="009F558C" w:rsidRDefault="003B661C" w:rsidP="0038307A">
      <w:pPr>
        <w:pStyle w:val="Titel"/>
        <w:jc w:val="center"/>
      </w:pPr>
      <w:r w:rsidRPr="009F558C">
        <w:t xml:space="preserve">Integration </w:t>
      </w:r>
      <w:r w:rsidR="00420170">
        <w:t>von</w:t>
      </w:r>
      <w:r w:rsidR="00A16034">
        <w:t xml:space="preserve"> </w:t>
      </w:r>
      <w:r w:rsidR="00D34D86">
        <w:t>F5 BIG-</w:t>
      </w:r>
      <w:r w:rsidR="00D6327A">
        <w:t>IP APM</w:t>
      </w:r>
      <w:r w:rsidR="00AD4714">
        <w:t xml:space="preserve"> </w:t>
      </w:r>
      <w:r w:rsidR="00420170">
        <w:t>mit</w:t>
      </w:r>
      <w:r w:rsidR="006C6F99" w:rsidRPr="009F558C">
        <w:t xml:space="preserve"> DoubleClue</w:t>
      </w:r>
      <w:r w:rsidRPr="009F558C">
        <w:t xml:space="preserve"> </w:t>
      </w:r>
      <w:r w:rsidR="00420170">
        <w:t>via</w:t>
      </w:r>
      <w:r w:rsidRPr="009F558C">
        <w:t xml:space="preserve"> </w:t>
      </w:r>
      <w:r w:rsidR="00AD4714">
        <w:t>RADIUS</w:t>
      </w:r>
    </w:p>
    <w:p w14:paraId="04B32086" w14:textId="77777777" w:rsidR="008076B1" w:rsidRDefault="003A17BF" w:rsidP="008076B1">
      <w:pPr>
        <w:rPr>
          <w:lang w:val="en-GB"/>
        </w:rPr>
      </w:pPr>
      <w:r w:rsidRPr="003A17BF">
        <w:rPr>
          <w:noProof/>
          <w:lang w:eastAsia="de-DE"/>
        </w:rPr>
        <w:drawing>
          <wp:anchor distT="0" distB="0" distL="114300" distR="114300" simplePos="0" relativeHeight="251677696" behindDoc="0" locked="0" layoutInCell="1" allowOverlap="1" wp14:anchorId="0652F224" wp14:editId="03BCA9CD">
            <wp:simplePos x="0" y="0"/>
            <wp:positionH relativeFrom="column">
              <wp:posOffset>4873182</wp:posOffset>
            </wp:positionH>
            <wp:positionV relativeFrom="paragraph">
              <wp:posOffset>15329</wp:posOffset>
            </wp:positionV>
            <wp:extent cx="871855" cy="781685"/>
            <wp:effectExtent l="0" t="0" r="4445" b="0"/>
            <wp:wrapThrough wrapText="bothSides">
              <wp:wrapPolygon edited="0">
                <wp:start x="7551" y="0"/>
                <wp:lineTo x="5192" y="1579"/>
                <wp:lineTo x="472" y="7370"/>
                <wp:lineTo x="472" y="10002"/>
                <wp:lineTo x="2360" y="17371"/>
                <wp:lineTo x="7079" y="20530"/>
                <wp:lineTo x="7551" y="21056"/>
                <wp:lineTo x="13687" y="21056"/>
                <wp:lineTo x="14631" y="20530"/>
                <wp:lineTo x="21238" y="17898"/>
                <wp:lineTo x="21238" y="15792"/>
                <wp:lineTo x="20766" y="7370"/>
                <wp:lineTo x="16991" y="2632"/>
                <wp:lineTo x="14159" y="0"/>
                <wp:lineTo x="7551" y="0"/>
              </wp:wrapPolygon>
            </wp:wrapThrough>
            <wp:docPr id="17" name="Grafik 17" descr="C:\Users\maike.behnsen\Documents\DoubleClue\Logos\Externe Logos\Logo_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e.behnsen\Documents\DoubleClue\Logos\Externe Logos\Logo_F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36874" w14:textId="77777777" w:rsidR="003B661C" w:rsidRPr="005164E4" w:rsidRDefault="00420170" w:rsidP="003B661C">
      <w:pPr>
        <w:pStyle w:val="berschrift1"/>
        <w:numPr>
          <w:ilvl w:val="0"/>
          <w:numId w:val="3"/>
        </w:numPr>
        <w:rPr>
          <w:color w:val="005078"/>
        </w:rPr>
      </w:pPr>
      <w:proofErr w:type="spellStart"/>
      <w:r w:rsidRPr="005164E4">
        <w:rPr>
          <w:color w:val="005078"/>
        </w:rPr>
        <w:t>Einführung</w:t>
      </w:r>
      <w:proofErr w:type="spellEnd"/>
    </w:p>
    <w:p w14:paraId="22FB17B0" w14:textId="77777777" w:rsidR="003B661C" w:rsidRPr="003B661C" w:rsidRDefault="003B661C" w:rsidP="003B661C">
      <w:pPr>
        <w:rPr>
          <w:lang w:val="en-GB"/>
        </w:rPr>
      </w:pPr>
    </w:p>
    <w:p w14:paraId="15C883D8" w14:textId="77777777" w:rsidR="00AD4714" w:rsidRPr="00420170" w:rsidRDefault="00420170" w:rsidP="00AD4714">
      <w:r>
        <w:t xml:space="preserve">Diese Dokumentation ist für Administratoren gedacht, welche die DoubleClue Multi-Faktor-Authentifizierung (MFA) zusammen mit </w:t>
      </w:r>
      <w:r w:rsidR="00D6327A">
        <w:t>F5 BIG IP APM</w:t>
      </w:r>
      <w:r>
        <w:t xml:space="preserve"> verwenden möchten.</w:t>
      </w:r>
      <w:r w:rsidR="00AD4714" w:rsidRPr="00420170">
        <w:t xml:space="preserve"> </w:t>
      </w:r>
    </w:p>
    <w:p w14:paraId="4876C531" w14:textId="77777777" w:rsidR="00AE5296" w:rsidRPr="00420170" w:rsidRDefault="00AE5296" w:rsidP="00AD4714"/>
    <w:p w14:paraId="0F77CCD5" w14:textId="77777777" w:rsidR="00AD4714" w:rsidRPr="00420170" w:rsidRDefault="00420170" w:rsidP="00AD4714">
      <w:pPr>
        <w:pStyle w:val="berschrift1"/>
        <w:numPr>
          <w:ilvl w:val="0"/>
          <w:numId w:val="3"/>
        </w:numPr>
        <w:rPr>
          <w:lang w:val="de-DE"/>
        </w:rPr>
      </w:pPr>
      <w:r w:rsidRPr="005164E4">
        <w:rPr>
          <w:color w:val="005078"/>
          <w:lang w:val="de-DE"/>
        </w:rPr>
        <w:t>Vorbereitung von DCEM als RADIUS-Server</w:t>
      </w:r>
    </w:p>
    <w:p w14:paraId="01F9CDAA" w14:textId="77777777" w:rsidR="00AD4714" w:rsidRPr="00420170" w:rsidRDefault="00AD4714" w:rsidP="00AD4714"/>
    <w:p w14:paraId="6753B4C4" w14:textId="52D373E5" w:rsidR="00D76795" w:rsidRDefault="00420170" w:rsidP="00AD4714">
      <w:r>
        <w:t>Sie müssen im DoubleClue Enterprise Management-System (DCEM) eine „NAS-Client“-Konfiguration hinzufügen.</w:t>
      </w:r>
    </w:p>
    <w:p w14:paraId="19D8BAE7" w14:textId="43B595D8" w:rsidR="0084067E" w:rsidRDefault="0074096D" w:rsidP="0074096D">
      <w:r w:rsidRPr="0074096D">
        <w:rPr>
          <w:noProof/>
          <w:lang w:eastAsia="de-DE"/>
        </w:rPr>
        <w:drawing>
          <wp:inline distT="0" distB="0" distL="0" distR="0" wp14:anchorId="0C8D90DF" wp14:editId="5F6F1BF4">
            <wp:extent cx="5760720" cy="3302050"/>
            <wp:effectExtent l="0" t="0" r="0" b="0"/>
            <wp:docPr id="11" name="Grafik 11" descr="C:\Users\kerstin.baumann\Desktop\DoubleClue\F5 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stin.baumann\Desktop\DoubleClue\F5 d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6DA63" w14:textId="77777777" w:rsidR="003A17BF" w:rsidRPr="005164E4" w:rsidRDefault="003A17BF" w:rsidP="00D6327A">
      <w:pPr>
        <w:pStyle w:val="KeinLeerraum"/>
        <w:spacing w:line="276" w:lineRule="auto"/>
        <w:ind w:left="1070"/>
        <w:rPr>
          <w:color w:val="005078"/>
        </w:rPr>
      </w:pPr>
    </w:p>
    <w:p w14:paraId="3924D07F" w14:textId="77777777" w:rsidR="003A17BF" w:rsidRDefault="00CE1556" w:rsidP="003A17BF">
      <w:pPr>
        <w:pStyle w:val="KeinLeerraum"/>
        <w:numPr>
          <w:ilvl w:val="0"/>
          <w:numId w:val="18"/>
        </w:numPr>
        <w:spacing w:line="276" w:lineRule="auto"/>
        <w:ind w:left="284" w:hanging="284"/>
      </w:pPr>
      <w:r>
        <w:t>Gehen Sie in DCEM zum Hauptmenüpunkt „RADIUS“, Submenü „NAS-Clients“, und klicken Sie auf „Hinzufügen“.</w:t>
      </w:r>
    </w:p>
    <w:p w14:paraId="545F6B62" w14:textId="77777777" w:rsidR="003A17BF" w:rsidRDefault="00420170" w:rsidP="003A17BF">
      <w:pPr>
        <w:pStyle w:val="KeinLeerraum"/>
        <w:numPr>
          <w:ilvl w:val="0"/>
          <w:numId w:val="18"/>
        </w:numPr>
        <w:spacing w:line="276" w:lineRule="auto"/>
        <w:ind w:left="284" w:hanging="284"/>
      </w:pPr>
      <w:r>
        <w:t>Die „</w:t>
      </w:r>
      <w:r w:rsidR="00CE1556">
        <w:t>IP-Nummer</w:t>
      </w:r>
      <w:r>
        <w:t xml:space="preserve">“ muss die Quell-IP der </w:t>
      </w:r>
      <w:r w:rsidR="00D6327A">
        <w:t>F5</w:t>
      </w:r>
      <w:r>
        <w:t>-Anwendung sein.</w:t>
      </w:r>
    </w:p>
    <w:p w14:paraId="6BA760DF" w14:textId="77777777" w:rsidR="003A17BF" w:rsidRDefault="00420170" w:rsidP="003A17BF">
      <w:pPr>
        <w:pStyle w:val="KeinLeerraum"/>
        <w:numPr>
          <w:ilvl w:val="0"/>
          <w:numId w:val="18"/>
        </w:numPr>
        <w:spacing w:line="276" w:lineRule="auto"/>
        <w:ind w:left="284" w:hanging="284"/>
      </w:pPr>
      <w:r>
        <w:t>Setzen Sie in de</w:t>
      </w:r>
      <w:r w:rsidR="00D6327A">
        <w:t>n</w:t>
      </w:r>
      <w:r>
        <w:t xml:space="preserve"> Checkbox</w:t>
      </w:r>
      <w:r w:rsidR="00D6327A">
        <w:t>en</w:t>
      </w:r>
      <w:r>
        <w:t xml:space="preserve"> „</w:t>
      </w:r>
      <w:r w:rsidR="00CE1556">
        <w:t>Challenge verwenden</w:t>
      </w:r>
      <w:r>
        <w:t>“</w:t>
      </w:r>
      <w:r w:rsidR="00D6327A">
        <w:t xml:space="preserve"> und „Benutzerpasswort ignorieren“</w:t>
      </w:r>
      <w:r>
        <w:t xml:space="preserve"> keinen Haken.</w:t>
      </w:r>
    </w:p>
    <w:p w14:paraId="0F3C35CA" w14:textId="77777777" w:rsidR="00CE1556" w:rsidRDefault="00420170" w:rsidP="003A17BF">
      <w:pPr>
        <w:pStyle w:val="KeinLeerraum"/>
        <w:numPr>
          <w:ilvl w:val="0"/>
          <w:numId w:val="18"/>
        </w:numPr>
        <w:spacing w:line="276" w:lineRule="auto"/>
        <w:ind w:left="284" w:hanging="284"/>
      </w:pPr>
      <w:r>
        <w:t>Klicken Sie auf „OK“. Die Konfiguration wird sofort danach wirksam sein.</w:t>
      </w:r>
    </w:p>
    <w:p w14:paraId="13E833B8" w14:textId="77777777" w:rsidR="00EB5592" w:rsidRPr="00420170" w:rsidRDefault="00EB5592" w:rsidP="00CE1556">
      <w:pPr>
        <w:pStyle w:val="KeinLeerraum"/>
        <w:spacing w:line="276" w:lineRule="auto"/>
      </w:pPr>
    </w:p>
    <w:p w14:paraId="4E14C933" w14:textId="6F9E8897" w:rsidR="00AD4714" w:rsidRPr="0038307A" w:rsidRDefault="00420170" w:rsidP="00AD4714">
      <w:pPr>
        <w:pStyle w:val="berschrift1"/>
        <w:numPr>
          <w:ilvl w:val="0"/>
          <w:numId w:val="3"/>
        </w:numPr>
        <w:rPr>
          <w:color w:val="0C468B"/>
        </w:rPr>
      </w:pPr>
      <w:proofErr w:type="spellStart"/>
      <w:r w:rsidRPr="005164E4">
        <w:rPr>
          <w:color w:val="005078"/>
        </w:rPr>
        <w:t>Konfiguration</w:t>
      </w:r>
      <w:proofErr w:type="spellEnd"/>
      <w:r w:rsidRPr="005164E4">
        <w:rPr>
          <w:color w:val="005078"/>
        </w:rPr>
        <w:t xml:space="preserve"> von </w:t>
      </w:r>
      <w:r w:rsidR="007D17AE" w:rsidRPr="005164E4">
        <w:rPr>
          <w:color w:val="005078"/>
        </w:rPr>
        <w:t>F5 BIG</w:t>
      </w:r>
      <w:r w:rsidR="00D34D86" w:rsidRPr="005164E4">
        <w:rPr>
          <w:color w:val="005078"/>
        </w:rPr>
        <w:t>-</w:t>
      </w:r>
      <w:r w:rsidR="007D17AE" w:rsidRPr="005164E4">
        <w:rPr>
          <w:color w:val="005078"/>
        </w:rPr>
        <w:t>IP APM</w:t>
      </w:r>
    </w:p>
    <w:p w14:paraId="0E777B94" w14:textId="77777777" w:rsidR="00AD4714" w:rsidRDefault="00AD4714" w:rsidP="00AD4714">
      <w:pPr>
        <w:rPr>
          <w:lang w:val="en-GB"/>
        </w:rPr>
      </w:pPr>
    </w:p>
    <w:p w14:paraId="18CC8C46" w14:textId="1413D225" w:rsidR="00AD4714" w:rsidRDefault="00420170" w:rsidP="00AD4714">
      <w:r>
        <w:t xml:space="preserve">Hier </w:t>
      </w:r>
      <w:r w:rsidR="007D17AE">
        <w:t>wird Ihnen gezeigt, wie Sie DCEM an F5 BIG</w:t>
      </w:r>
      <w:r w:rsidR="001F03A0">
        <w:t>-</w:t>
      </w:r>
      <w:r w:rsidR="007D17AE">
        <w:t>IP APM anbinden.</w:t>
      </w:r>
    </w:p>
    <w:p w14:paraId="7A2E130C" w14:textId="77777777" w:rsidR="007D17AE" w:rsidRDefault="007D17AE" w:rsidP="00AD4714"/>
    <w:p w14:paraId="549DA759" w14:textId="672C1ED1" w:rsidR="007D17AE" w:rsidRDefault="007D17AE" w:rsidP="007D17AE">
      <w:pPr>
        <w:pStyle w:val="berschrift2"/>
        <w:numPr>
          <w:ilvl w:val="1"/>
          <w:numId w:val="3"/>
        </w:numPr>
        <w:rPr>
          <w:color w:val="005078"/>
          <w:sz w:val="28"/>
          <w:lang w:val="de-DE"/>
        </w:rPr>
      </w:pPr>
      <w:r w:rsidRPr="00420170">
        <w:rPr>
          <w:color w:val="0C468B"/>
          <w:sz w:val="28"/>
          <w:lang w:val="de-DE"/>
        </w:rPr>
        <w:t xml:space="preserve">   </w:t>
      </w:r>
      <w:r w:rsidRPr="005164E4">
        <w:rPr>
          <w:color w:val="005078"/>
          <w:sz w:val="28"/>
          <w:lang w:val="de-DE"/>
        </w:rPr>
        <w:t>Definition des RADIUS-Servers auf der BIG-IP</w:t>
      </w:r>
    </w:p>
    <w:p w14:paraId="22A73043" w14:textId="77777777" w:rsidR="00641EE7" w:rsidRPr="00641EE7" w:rsidRDefault="00641EE7" w:rsidP="00641EE7"/>
    <w:p w14:paraId="3F29E211" w14:textId="20F0D44B" w:rsidR="007D17AE" w:rsidRDefault="00641EE7" w:rsidP="007D17AE">
      <w:r w:rsidRPr="00641EE7">
        <w:rPr>
          <w:noProof/>
          <w:lang w:eastAsia="de-DE"/>
        </w:rPr>
        <w:drawing>
          <wp:inline distT="0" distB="0" distL="0" distR="0" wp14:anchorId="1ED80A84" wp14:editId="6085F8B0">
            <wp:extent cx="5760720" cy="5009949"/>
            <wp:effectExtent l="0" t="0" r="0" b="635"/>
            <wp:docPr id="12" name="Grafik 12" descr="C:\Users\kerstin.baumann\Desktop\DoubleClue\f5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rstin.baumann\Desktop\DoubleClue\f5_setting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6CC2" w14:textId="77777777" w:rsidR="003A17BF" w:rsidRDefault="003A17BF" w:rsidP="007D17AE"/>
    <w:p w14:paraId="57A32C5C" w14:textId="77777777" w:rsidR="00B452E7" w:rsidRDefault="007D17AE" w:rsidP="00B452E7">
      <w:pPr>
        <w:pStyle w:val="Listenabsatz"/>
        <w:numPr>
          <w:ilvl w:val="0"/>
          <w:numId w:val="19"/>
        </w:numPr>
        <w:ind w:left="284" w:hanging="284"/>
      </w:pPr>
      <w:r>
        <w:t>Ge</w:t>
      </w:r>
      <w:r w:rsidR="0008691A">
        <w:t>h</w:t>
      </w:r>
      <w:r>
        <w:t xml:space="preserve">en Sie </w:t>
      </w:r>
      <w:r w:rsidR="0008691A">
        <w:t>zu „Main“ &gt; „Access“ &gt; „Authentication“.</w:t>
      </w:r>
    </w:p>
    <w:p w14:paraId="29E9B61E" w14:textId="6DED2DA1" w:rsidR="00B452E7" w:rsidRDefault="0008691A" w:rsidP="00B452E7">
      <w:pPr>
        <w:pStyle w:val="Listenabsatz"/>
        <w:numPr>
          <w:ilvl w:val="0"/>
          <w:numId w:val="19"/>
        </w:numPr>
        <w:ind w:left="284" w:hanging="284"/>
      </w:pPr>
      <w:r>
        <w:t>Fügen Sie unter „</w:t>
      </w:r>
      <w:proofErr w:type="spellStart"/>
      <w:r>
        <w:t>Configuration</w:t>
      </w:r>
      <w:proofErr w:type="spellEnd"/>
      <w:r>
        <w:t xml:space="preserve">“ eine „Server </w:t>
      </w:r>
      <w:proofErr w:type="spellStart"/>
      <w:r>
        <w:t>Address</w:t>
      </w:r>
      <w:proofErr w:type="spellEnd"/>
      <w:r>
        <w:t xml:space="preserve">“, den „Authentication Service Port“, das „Secret“ sowie eine „NAS IP </w:t>
      </w:r>
      <w:proofErr w:type="spellStart"/>
      <w:r>
        <w:t>Address</w:t>
      </w:r>
      <w:proofErr w:type="spellEnd"/>
      <w:r>
        <w:t>“ ein.</w:t>
      </w:r>
      <w:r w:rsidR="00AD7AA0">
        <w:t xml:space="preserve"> </w:t>
      </w:r>
    </w:p>
    <w:p w14:paraId="3EFC5E44" w14:textId="444AEFEF" w:rsidR="00AD7AA0" w:rsidRDefault="00AD7AA0" w:rsidP="00AD7AA0">
      <w:pPr>
        <w:pStyle w:val="Listenabsatz"/>
        <w:ind w:left="284"/>
      </w:pPr>
      <w:r w:rsidRPr="00AD7AA0">
        <w:rPr>
          <w:u w:val="single"/>
        </w:rPr>
        <w:t>Bitte beachten Sie</w:t>
      </w:r>
      <w:r>
        <w:t xml:space="preserve">: Die „Server </w:t>
      </w:r>
      <w:proofErr w:type="spellStart"/>
      <w:r>
        <w:t>Address</w:t>
      </w:r>
      <w:proofErr w:type="spellEnd"/>
      <w:r>
        <w:t xml:space="preserve">“ sowie die „NAS IP </w:t>
      </w:r>
      <w:proofErr w:type="spellStart"/>
      <w:r>
        <w:t>Address</w:t>
      </w:r>
      <w:proofErr w:type="spellEnd"/>
      <w:r>
        <w:t>“ müssen identisch mit der IP-Adresse sein, welche Sie in DCEM konfiguriert haben (s. voriges Kapitel).</w:t>
      </w:r>
    </w:p>
    <w:p w14:paraId="05FC5792" w14:textId="77777777" w:rsidR="003A17BF" w:rsidRDefault="0008691A" w:rsidP="001E2A02">
      <w:pPr>
        <w:pStyle w:val="Listenabsatz"/>
        <w:numPr>
          <w:ilvl w:val="0"/>
          <w:numId w:val="19"/>
        </w:numPr>
        <w:ind w:left="284" w:hanging="284"/>
      </w:pPr>
      <w:r>
        <w:t>Geben Sie bei „Timeout“ mindestens 60 Sekunden ein, wir empfehlen jedoch 120 bis 180 Sekunden.</w:t>
      </w:r>
    </w:p>
    <w:p w14:paraId="3CB83822" w14:textId="77777777" w:rsidR="003A17BF" w:rsidRDefault="003A17BF" w:rsidP="003A17BF">
      <w:pPr>
        <w:pStyle w:val="Listenabsatz"/>
        <w:ind w:left="284"/>
      </w:pPr>
    </w:p>
    <w:p w14:paraId="024E3DC2" w14:textId="77777777" w:rsidR="003A17BF" w:rsidRDefault="003A17BF" w:rsidP="003A17BF">
      <w:pPr>
        <w:pStyle w:val="Listenabsatz"/>
        <w:ind w:left="284"/>
      </w:pPr>
    </w:p>
    <w:p w14:paraId="0EA3E0F2" w14:textId="77777777" w:rsidR="00B452E7" w:rsidRDefault="00B452E7" w:rsidP="00B452E7">
      <w:pPr>
        <w:pStyle w:val="berschrift2"/>
        <w:numPr>
          <w:ilvl w:val="1"/>
          <w:numId w:val="3"/>
        </w:numPr>
        <w:rPr>
          <w:color w:val="0C468B"/>
          <w:sz w:val="28"/>
          <w:lang w:val="de-DE"/>
        </w:rPr>
      </w:pPr>
      <w:r w:rsidRPr="00420170">
        <w:rPr>
          <w:color w:val="0C468B"/>
          <w:sz w:val="28"/>
          <w:lang w:val="de-DE"/>
        </w:rPr>
        <w:t xml:space="preserve">   </w:t>
      </w:r>
      <w:r w:rsidRPr="005164E4">
        <w:rPr>
          <w:color w:val="005078"/>
          <w:sz w:val="28"/>
          <w:lang w:val="de-DE"/>
        </w:rPr>
        <w:t>Definition der Access Policy</w:t>
      </w:r>
    </w:p>
    <w:p w14:paraId="3FF95080" w14:textId="77777777" w:rsidR="00EB5592" w:rsidRDefault="003A17BF" w:rsidP="00EB5592">
      <w:r>
        <w:rPr>
          <w:noProof/>
          <w:lang w:eastAsia="de-DE"/>
        </w:rPr>
        <w:drawing>
          <wp:anchor distT="0" distB="0" distL="0" distR="0" simplePos="0" relativeHeight="251669504" behindDoc="0" locked="0" layoutInCell="1" allowOverlap="1" wp14:anchorId="441760CE" wp14:editId="1917D1C5">
            <wp:simplePos x="0" y="0"/>
            <wp:positionH relativeFrom="page">
              <wp:posOffset>895350</wp:posOffset>
            </wp:positionH>
            <wp:positionV relativeFrom="paragraph">
              <wp:posOffset>311785</wp:posOffset>
            </wp:positionV>
            <wp:extent cx="5751830" cy="1320800"/>
            <wp:effectExtent l="19050" t="19050" r="20320" b="12700"/>
            <wp:wrapThrough wrapText="bothSides">
              <wp:wrapPolygon edited="0">
                <wp:start x="-72" y="-312"/>
                <wp:lineTo x="-72" y="21496"/>
                <wp:lineTo x="21605" y="21496"/>
                <wp:lineTo x="21605" y="-312"/>
                <wp:lineTo x="-72" y="-312"/>
              </wp:wrapPolygon>
            </wp:wrapThrough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32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900591A" w14:textId="77777777" w:rsidR="0084067E" w:rsidRDefault="0084067E" w:rsidP="00EB5592"/>
    <w:p w14:paraId="6B798778" w14:textId="6CE64560" w:rsidR="00EB5592" w:rsidRPr="00EB5592" w:rsidRDefault="00EB5592" w:rsidP="00EB5592">
      <w:r>
        <w:t>Legen Sie die Access Policy gemäß obigem Screenshot fest und definieren Sie die „</w:t>
      </w:r>
      <w:proofErr w:type="spellStart"/>
      <w:r>
        <w:t>Logon</w:t>
      </w:r>
      <w:proofErr w:type="spellEnd"/>
      <w:r>
        <w:t xml:space="preserve"> Page“, die „RADIUS Auth“ sowie das „SSO </w:t>
      </w:r>
      <w:proofErr w:type="spellStart"/>
      <w:r>
        <w:t>Credential</w:t>
      </w:r>
      <w:proofErr w:type="spellEnd"/>
      <w:r>
        <w:t xml:space="preserve"> Mapping“ wie folgt:</w:t>
      </w:r>
    </w:p>
    <w:p w14:paraId="304EFF14" w14:textId="77777777" w:rsidR="00B452E7" w:rsidRDefault="00B452E7" w:rsidP="00B452E7"/>
    <w:p w14:paraId="619C7F1A" w14:textId="77777777" w:rsidR="00EB5592" w:rsidRPr="003A17BF" w:rsidRDefault="00EB5592" w:rsidP="00EB5592">
      <w:pPr>
        <w:pStyle w:val="berschrift3"/>
        <w:numPr>
          <w:ilvl w:val="2"/>
          <w:numId w:val="3"/>
        </w:numPr>
        <w:ind w:firstLine="131"/>
        <w:rPr>
          <w:rFonts w:cstheme="majorHAnsi"/>
          <w:color w:val="0C468B"/>
          <w:sz w:val="26"/>
          <w:szCs w:val="26"/>
        </w:rPr>
      </w:pPr>
      <w:r w:rsidRPr="003A17BF">
        <w:rPr>
          <w:rFonts w:cstheme="majorHAnsi"/>
          <w:color w:val="0C468B"/>
          <w:sz w:val="26"/>
          <w:szCs w:val="26"/>
        </w:rPr>
        <w:t xml:space="preserve">   </w:t>
      </w:r>
      <w:r w:rsidRPr="005164E4">
        <w:rPr>
          <w:rFonts w:cstheme="majorHAnsi"/>
          <w:color w:val="005078"/>
          <w:sz w:val="26"/>
          <w:szCs w:val="26"/>
        </w:rPr>
        <w:t xml:space="preserve">Definition der </w:t>
      </w:r>
      <w:proofErr w:type="spellStart"/>
      <w:r w:rsidRPr="005164E4">
        <w:rPr>
          <w:rFonts w:cstheme="majorHAnsi"/>
          <w:color w:val="005078"/>
          <w:sz w:val="26"/>
          <w:szCs w:val="26"/>
        </w:rPr>
        <w:t>Logon</w:t>
      </w:r>
      <w:proofErr w:type="spellEnd"/>
      <w:r w:rsidRPr="005164E4">
        <w:rPr>
          <w:rFonts w:cstheme="majorHAnsi"/>
          <w:color w:val="005078"/>
          <w:sz w:val="26"/>
          <w:szCs w:val="26"/>
        </w:rPr>
        <w:t>-Page</w:t>
      </w:r>
    </w:p>
    <w:p w14:paraId="35D13AA1" w14:textId="77777777" w:rsidR="006234A0" w:rsidRDefault="006234A0" w:rsidP="00EB5592"/>
    <w:p w14:paraId="5B7778B3" w14:textId="7A945E07" w:rsidR="00EB5592" w:rsidRDefault="006234A0" w:rsidP="00EB5592">
      <w:r>
        <w:rPr>
          <w:noProof/>
          <w:lang w:eastAsia="de-DE"/>
        </w:rPr>
        <w:drawing>
          <wp:anchor distT="0" distB="0" distL="0" distR="0" simplePos="0" relativeHeight="251671552" behindDoc="0" locked="0" layoutInCell="1" allowOverlap="1" wp14:anchorId="4D59D020" wp14:editId="18DE9756">
            <wp:simplePos x="0" y="0"/>
            <wp:positionH relativeFrom="page">
              <wp:posOffset>895350</wp:posOffset>
            </wp:positionH>
            <wp:positionV relativeFrom="paragraph">
              <wp:posOffset>345440</wp:posOffset>
            </wp:positionV>
            <wp:extent cx="5713730" cy="2447925"/>
            <wp:effectExtent l="19050" t="19050" r="20320" b="28575"/>
            <wp:wrapThrough wrapText="bothSides">
              <wp:wrapPolygon edited="0">
                <wp:start x="-72" y="-168"/>
                <wp:lineTo x="-72" y="21684"/>
                <wp:lineTo x="21605" y="21684"/>
                <wp:lineTo x="21605" y="-168"/>
                <wp:lineTo x="-72" y="-168"/>
              </wp:wrapPolygon>
            </wp:wrapThrough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11644"/>
                    <a:stretch/>
                  </pic:blipFill>
                  <pic:spPr bwMode="auto">
                    <a:xfrm>
                      <a:off x="0" y="0"/>
                      <a:ext cx="5713730" cy="2447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Hier legen Sie die GUI der </w:t>
      </w:r>
      <w:proofErr w:type="spellStart"/>
      <w:r>
        <w:t>Logon</w:t>
      </w:r>
      <w:proofErr w:type="spellEnd"/>
      <w:r>
        <w:t>-Page fest:</w:t>
      </w:r>
    </w:p>
    <w:p w14:paraId="115E483E" w14:textId="77777777" w:rsidR="003A17BF" w:rsidRPr="00EB5592" w:rsidRDefault="003A17BF" w:rsidP="00EB5592"/>
    <w:p w14:paraId="69062480" w14:textId="77777777" w:rsidR="003A17BF" w:rsidRPr="003A17BF" w:rsidRDefault="00EB5592" w:rsidP="003A17BF">
      <w:pPr>
        <w:pStyle w:val="berschrift3"/>
        <w:numPr>
          <w:ilvl w:val="2"/>
          <w:numId w:val="3"/>
        </w:numPr>
        <w:ind w:firstLine="131"/>
        <w:rPr>
          <w:rFonts w:cstheme="majorHAnsi"/>
          <w:color w:val="0C468B"/>
          <w:sz w:val="26"/>
          <w:szCs w:val="26"/>
        </w:rPr>
      </w:pPr>
      <w:r w:rsidRPr="003A17BF">
        <w:rPr>
          <w:rFonts w:cstheme="majorHAnsi"/>
          <w:color w:val="0C468B"/>
          <w:sz w:val="26"/>
          <w:szCs w:val="26"/>
        </w:rPr>
        <w:t xml:space="preserve">   </w:t>
      </w:r>
      <w:r w:rsidR="003A17BF" w:rsidRPr="005164E4">
        <w:rPr>
          <w:rFonts w:cstheme="majorHAnsi"/>
          <w:color w:val="005078"/>
          <w:sz w:val="26"/>
          <w:szCs w:val="26"/>
        </w:rPr>
        <w:t>Integration des RADIUS-Servers</w:t>
      </w:r>
    </w:p>
    <w:p w14:paraId="682D9FD7" w14:textId="77777777" w:rsidR="0084067E" w:rsidRDefault="0084067E" w:rsidP="00EB5592"/>
    <w:p w14:paraId="2BB32243" w14:textId="3CC66721" w:rsidR="00EB5592" w:rsidRPr="00EB5592" w:rsidRDefault="006234A0" w:rsidP="00EB5592">
      <w:r>
        <w:t xml:space="preserve">Definieren Sie den RADIUS-Server wie im folgenden Screenshot gezeigt. Der </w:t>
      </w:r>
      <w:r w:rsidR="00B35FA9">
        <w:t xml:space="preserve">Name des </w:t>
      </w:r>
      <w:r>
        <w:t>„AAA Server“</w:t>
      </w:r>
      <w:r w:rsidR="00B35FA9">
        <w:t xml:space="preserve"> muss sich aus dem „Partition / Path“ sowie dem „Name“</w:t>
      </w:r>
      <w:r>
        <w:t xml:space="preserve"> </w:t>
      </w:r>
      <w:r w:rsidR="00B35FA9">
        <w:t>der im Screenshot aus Kapitel 3.1 angezeigten RADIUS-Konfiguration zusammensetzen.</w:t>
      </w:r>
    </w:p>
    <w:p w14:paraId="12361D10" w14:textId="02ECB9F8" w:rsidR="00B452E7" w:rsidRDefault="00B452E7" w:rsidP="00B452E7"/>
    <w:p w14:paraId="7FF1C8F1" w14:textId="226F255F" w:rsidR="003A17BF" w:rsidRPr="00420170" w:rsidRDefault="0084067E" w:rsidP="00AD4714">
      <w:r w:rsidRPr="003A17BF">
        <w:rPr>
          <w:rFonts w:asciiTheme="majorHAnsi" w:hAnsiTheme="majorHAnsi" w:cstheme="majorHAnsi"/>
          <w:noProof/>
          <w:lang w:eastAsia="de-DE"/>
        </w:rPr>
        <w:lastRenderedPageBreak/>
        <w:drawing>
          <wp:anchor distT="0" distB="0" distL="0" distR="0" simplePos="0" relativeHeight="251673600" behindDoc="0" locked="0" layoutInCell="1" allowOverlap="1" wp14:anchorId="4A9556D5" wp14:editId="2629B9F6">
            <wp:simplePos x="0" y="0"/>
            <wp:positionH relativeFrom="page">
              <wp:posOffset>850900</wp:posOffset>
            </wp:positionH>
            <wp:positionV relativeFrom="paragraph">
              <wp:posOffset>104775</wp:posOffset>
            </wp:positionV>
            <wp:extent cx="5758180" cy="2514600"/>
            <wp:effectExtent l="19050" t="19050" r="13970" b="19050"/>
            <wp:wrapThrough wrapText="bothSides">
              <wp:wrapPolygon edited="0">
                <wp:start x="-71" y="-164"/>
                <wp:lineTo x="-71" y="21600"/>
                <wp:lineTo x="21581" y="21600"/>
                <wp:lineTo x="21581" y="-164"/>
                <wp:lineTo x="-71" y="-164"/>
              </wp:wrapPolygon>
            </wp:wrapThrough>
            <wp:docPr id="1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9980"/>
                    <a:stretch/>
                  </pic:blipFill>
                  <pic:spPr bwMode="auto">
                    <a:xfrm>
                      <a:off x="0" y="0"/>
                      <a:ext cx="5758180" cy="2514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6B677" w14:textId="3F9EB73C" w:rsidR="003A17BF" w:rsidRPr="003A17BF" w:rsidRDefault="003A17BF" w:rsidP="003A17BF">
      <w:pPr>
        <w:pStyle w:val="berschrift3"/>
        <w:numPr>
          <w:ilvl w:val="2"/>
          <w:numId w:val="3"/>
        </w:numPr>
        <w:ind w:firstLine="131"/>
        <w:rPr>
          <w:rFonts w:cstheme="majorHAnsi"/>
          <w:color w:val="0C468B"/>
          <w:sz w:val="26"/>
          <w:szCs w:val="26"/>
        </w:rPr>
      </w:pPr>
      <w:r>
        <w:rPr>
          <w:rFonts w:cstheme="majorHAnsi"/>
          <w:color w:val="0C468B"/>
          <w:sz w:val="26"/>
          <w:szCs w:val="26"/>
        </w:rPr>
        <w:t xml:space="preserve">   </w:t>
      </w:r>
      <w:r w:rsidR="00B35FA9" w:rsidRPr="005164E4">
        <w:rPr>
          <w:rFonts w:cstheme="majorHAnsi"/>
          <w:color w:val="005078"/>
          <w:sz w:val="26"/>
          <w:szCs w:val="26"/>
        </w:rPr>
        <w:t xml:space="preserve">SSO </w:t>
      </w:r>
      <w:proofErr w:type="spellStart"/>
      <w:r w:rsidR="00B35FA9" w:rsidRPr="005164E4">
        <w:rPr>
          <w:rFonts w:cstheme="majorHAnsi"/>
          <w:color w:val="005078"/>
          <w:sz w:val="26"/>
          <w:szCs w:val="26"/>
        </w:rPr>
        <w:t>Credential</w:t>
      </w:r>
      <w:proofErr w:type="spellEnd"/>
      <w:r w:rsidR="00B35FA9" w:rsidRPr="005164E4">
        <w:rPr>
          <w:rFonts w:cstheme="majorHAnsi"/>
          <w:color w:val="005078"/>
          <w:sz w:val="26"/>
          <w:szCs w:val="26"/>
        </w:rPr>
        <w:t xml:space="preserve"> Mapping</w:t>
      </w:r>
    </w:p>
    <w:p w14:paraId="27F6CEE8" w14:textId="77777777" w:rsidR="00B35FA9" w:rsidRDefault="00B35FA9" w:rsidP="00AD4714"/>
    <w:p w14:paraId="7182E93D" w14:textId="157834C5" w:rsidR="006C6F99" w:rsidRPr="00420170" w:rsidRDefault="00B35FA9" w:rsidP="00AD4714">
      <w:pPr>
        <w:rPr>
          <w:i/>
        </w:rPr>
      </w:pPr>
      <w:bookmarkStart w:id="0" w:name="_GoBack"/>
      <w:r>
        <w:rPr>
          <w:noProof/>
          <w:lang w:eastAsia="de-DE"/>
        </w:rPr>
        <w:drawing>
          <wp:anchor distT="0" distB="0" distL="0" distR="0" simplePos="0" relativeHeight="251675648" behindDoc="0" locked="0" layoutInCell="1" allowOverlap="1" wp14:anchorId="183B99B1" wp14:editId="651BBE89">
            <wp:simplePos x="0" y="0"/>
            <wp:positionH relativeFrom="page">
              <wp:posOffset>903605</wp:posOffset>
            </wp:positionH>
            <wp:positionV relativeFrom="paragraph">
              <wp:posOffset>370840</wp:posOffset>
            </wp:positionV>
            <wp:extent cx="5756910" cy="2573020"/>
            <wp:effectExtent l="19050" t="19050" r="15240" b="17780"/>
            <wp:wrapThrough wrapText="bothSides">
              <wp:wrapPolygon edited="0">
                <wp:start x="-71" y="-160"/>
                <wp:lineTo x="-71" y="21589"/>
                <wp:lineTo x="21586" y="21589"/>
                <wp:lineTo x="21586" y="-160"/>
                <wp:lineTo x="-71" y="-160"/>
              </wp:wrapPolygon>
            </wp:wrapThrough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7275"/>
                    <a:stretch/>
                  </pic:blipFill>
                  <pic:spPr bwMode="auto">
                    <a:xfrm>
                      <a:off x="0" y="0"/>
                      <a:ext cx="5756910" cy="2573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t xml:space="preserve">Hier wird die Eingabe </w:t>
      </w:r>
      <w:r w:rsidR="006A636C">
        <w:t xml:space="preserve">der Benutzer-Anmeldedaten </w:t>
      </w:r>
      <w:r>
        <w:t>von RADIUS an SSO gemappt.</w:t>
      </w:r>
    </w:p>
    <w:p w14:paraId="463ACCA9" w14:textId="14B6A1FB" w:rsidR="0038307A" w:rsidRPr="00420170" w:rsidRDefault="0038307A" w:rsidP="00AD4714">
      <w:pPr>
        <w:rPr>
          <w:i/>
        </w:rPr>
      </w:pPr>
    </w:p>
    <w:p w14:paraId="58CA40D7" w14:textId="5C293103" w:rsidR="0038307A" w:rsidRPr="00420170" w:rsidRDefault="0038307A" w:rsidP="00AD4714">
      <w:pPr>
        <w:rPr>
          <w:i/>
        </w:rPr>
      </w:pPr>
    </w:p>
    <w:p w14:paraId="622662F4" w14:textId="77777777" w:rsidR="0038307A" w:rsidRPr="00420170" w:rsidRDefault="0038307A" w:rsidP="00AD4714">
      <w:pPr>
        <w:rPr>
          <w:i/>
        </w:rPr>
      </w:pPr>
    </w:p>
    <w:p w14:paraId="75AF053A" w14:textId="77777777" w:rsidR="0038307A" w:rsidRPr="00420170" w:rsidRDefault="0038307A" w:rsidP="00AD4714">
      <w:pPr>
        <w:rPr>
          <w:i/>
        </w:rPr>
      </w:pPr>
    </w:p>
    <w:p w14:paraId="56687310" w14:textId="77777777" w:rsidR="0038307A" w:rsidRPr="00420170" w:rsidRDefault="0038307A" w:rsidP="00AD4714">
      <w:pPr>
        <w:rPr>
          <w:i/>
        </w:rPr>
      </w:pPr>
    </w:p>
    <w:p w14:paraId="0013035C" w14:textId="77777777" w:rsidR="0038307A" w:rsidRPr="00420170" w:rsidRDefault="0038307A" w:rsidP="00AD4714">
      <w:pPr>
        <w:rPr>
          <w:i/>
        </w:rPr>
      </w:pPr>
    </w:p>
    <w:p w14:paraId="74748C07" w14:textId="77777777" w:rsidR="0038307A" w:rsidRPr="00420170" w:rsidRDefault="0038307A" w:rsidP="00AD4714">
      <w:pPr>
        <w:rPr>
          <w:i/>
        </w:rPr>
      </w:pPr>
    </w:p>
    <w:sectPr w:rsidR="0038307A" w:rsidRPr="00420170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3F2CAD" w14:textId="77777777" w:rsidR="00301398" w:rsidRDefault="00301398" w:rsidP="0038307A">
      <w:pPr>
        <w:spacing w:after="0" w:line="240" w:lineRule="auto"/>
      </w:pPr>
      <w:r>
        <w:separator/>
      </w:r>
    </w:p>
  </w:endnote>
  <w:endnote w:type="continuationSeparator" w:id="0">
    <w:p w14:paraId="22B6D71F" w14:textId="77777777" w:rsidR="00301398" w:rsidRDefault="00301398" w:rsidP="00383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3587514"/>
      <w:docPartObj>
        <w:docPartGallery w:val="Page Numbers (Bottom of Page)"/>
        <w:docPartUnique/>
      </w:docPartObj>
    </w:sdtPr>
    <w:sdtEndPr/>
    <w:sdtContent>
      <w:p w14:paraId="7FD3247E" w14:textId="34F91F18" w:rsidR="00A16034" w:rsidRDefault="00A1603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1EE7">
          <w:rPr>
            <w:noProof/>
          </w:rPr>
          <w:t>1</w:t>
        </w:r>
        <w:r>
          <w:fldChar w:fldCharType="end"/>
        </w:r>
      </w:p>
    </w:sdtContent>
  </w:sdt>
  <w:p w14:paraId="622BED48" w14:textId="77777777" w:rsidR="00A16034" w:rsidRDefault="00A1603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4F3613" w14:textId="77777777" w:rsidR="00301398" w:rsidRDefault="00301398" w:rsidP="0038307A">
      <w:pPr>
        <w:spacing w:after="0" w:line="240" w:lineRule="auto"/>
      </w:pPr>
      <w:r>
        <w:separator/>
      </w:r>
    </w:p>
  </w:footnote>
  <w:footnote w:type="continuationSeparator" w:id="0">
    <w:p w14:paraId="2832FC61" w14:textId="77777777" w:rsidR="00301398" w:rsidRDefault="00301398" w:rsidP="00383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2672C" w14:textId="77777777" w:rsidR="0038307A" w:rsidRDefault="0038307A" w:rsidP="0038307A">
    <w:pPr>
      <w:pStyle w:val="Kopfzeile"/>
      <w:jc w:val="right"/>
      <w:rPr>
        <w:color w:val="0C468B"/>
        <w:lang w:val="en-US"/>
      </w:rPr>
    </w:pPr>
  </w:p>
  <w:p w14:paraId="3D6CD149" w14:textId="592E98E0" w:rsidR="0038307A" w:rsidRPr="0038307A" w:rsidRDefault="0038307A" w:rsidP="0038307A">
    <w:pPr>
      <w:pStyle w:val="Kopfzeile"/>
      <w:jc w:val="right"/>
      <w:rPr>
        <w:color w:val="0C468B"/>
        <w:lang w:val="en-US"/>
      </w:rPr>
    </w:pPr>
    <w:r w:rsidRPr="005164E4">
      <w:rPr>
        <w:color w:val="767171" w:themeColor="background2" w:themeShade="80"/>
        <w:lang w:val="en-US"/>
      </w:rPr>
      <w:t xml:space="preserve">Integration </w:t>
    </w:r>
    <w:r w:rsidR="00420170" w:rsidRPr="005164E4">
      <w:rPr>
        <w:color w:val="767171" w:themeColor="background2" w:themeShade="80"/>
        <w:lang w:val="en-US"/>
      </w:rPr>
      <w:t>von</w:t>
    </w:r>
    <w:r w:rsidRPr="005164E4">
      <w:rPr>
        <w:color w:val="767171" w:themeColor="background2" w:themeShade="80"/>
        <w:lang w:val="en-US"/>
      </w:rPr>
      <w:t xml:space="preserve"> </w:t>
    </w:r>
    <w:r w:rsidR="00D34D86" w:rsidRPr="005164E4">
      <w:rPr>
        <w:color w:val="767171" w:themeColor="background2" w:themeShade="80"/>
        <w:lang w:val="en-US"/>
      </w:rPr>
      <w:t>F5 BIG-</w:t>
    </w:r>
    <w:r w:rsidR="00D6327A" w:rsidRPr="005164E4">
      <w:rPr>
        <w:color w:val="767171" w:themeColor="background2" w:themeShade="80"/>
        <w:lang w:val="en-US"/>
      </w:rPr>
      <w:t>IP APM</w:t>
    </w:r>
    <w:r w:rsidR="00420170" w:rsidRPr="005164E4">
      <w:rPr>
        <w:color w:val="767171" w:themeColor="background2" w:themeShade="80"/>
        <w:lang w:val="en-US"/>
      </w:rPr>
      <w:t xml:space="preserve"> mit DoubleClue</w:t>
    </w:r>
  </w:p>
  <w:p w14:paraId="12A5B03E" w14:textId="77777777" w:rsidR="0038307A" w:rsidRPr="0038307A" w:rsidRDefault="0038307A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7B24"/>
    <w:multiLevelType w:val="hybridMultilevel"/>
    <w:tmpl w:val="A1165A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97965"/>
    <w:multiLevelType w:val="hybridMultilevel"/>
    <w:tmpl w:val="EDFA21BC"/>
    <w:lvl w:ilvl="0" w:tplc="EDC0A3D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F5CAE"/>
    <w:multiLevelType w:val="multilevel"/>
    <w:tmpl w:val="B82AAE60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0C468B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color w:val="0C468B"/>
        <w:sz w:val="24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" w15:restartNumberingAfterBreak="0">
    <w:nsid w:val="118B36C3"/>
    <w:multiLevelType w:val="multilevel"/>
    <w:tmpl w:val="3898AC56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  <w:color w:val="005078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  <w:color w:val="00507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00507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4391383"/>
    <w:multiLevelType w:val="multilevel"/>
    <w:tmpl w:val="13AE7D0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72B0B9A"/>
    <w:multiLevelType w:val="multilevel"/>
    <w:tmpl w:val="AA8C5FB0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39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0C468B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color w:val="0C468B"/>
        <w:sz w:val="24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1FFD68D6"/>
    <w:multiLevelType w:val="hybridMultilevel"/>
    <w:tmpl w:val="49BE7E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31EED"/>
    <w:multiLevelType w:val="hybridMultilevel"/>
    <w:tmpl w:val="586E06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A6F86"/>
    <w:multiLevelType w:val="hybridMultilevel"/>
    <w:tmpl w:val="59EC2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B0F69"/>
    <w:multiLevelType w:val="multilevel"/>
    <w:tmpl w:val="13AE7D0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8490EFE"/>
    <w:multiLevelType w:val="hybridMultilevel"/>
    <w:tmpl w:val="97D8C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C1FB5"/>
    <w:multiLevelType w:val="hybridMultilevel"/>
    <w:tmpl w:val="4A9E1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C3206"/>
    <w:multiLevelType w:val="hybridMultilevel"/>
    <w:tmpl w:val="FD08A5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A655C2"/>
    <w:multiLevelType w:val="hybridMultilevel"/>
    <w:tmpl w:val="5B1CD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220B62"/>
    <w:multiLevelType w:val="hybridMultilevel"/>
    <w:tmpl w:val="DF5C78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F692E"/>
    <w:multiLevelType w:val="hybridMultilevel"/>
    <w:tmpl w:val="8D2681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60A5B"/>
    <w:multiLevelType w:val="hybridMultilevel"/>
    <w:tmpl w:val="EA4CF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4701C2"/>
    <w:multiLevelType w:val="hybridMultilevel"/>
    <w:tmpl w:val="D7FEBCD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A6AB6"/>
    <w:multiLevelType w:val="hybridMultilevel"/>
    <w:tmpl w:val="A528A354"/>
    <w:lvl w:ilvl="0" w:tplc="0407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1151D3"/>
    <w:multiLevelType w:val="multilevel"/>
    <w:tmpl w:val="13AE7D0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D271B19"/>
    <w:multiLevelType w:val="hybridMultilevel"/>
    <w:tmpl w:val="80280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BB7165"/>
    <w:multiLevelType w:val="hybridMultilevel"/>
    <w:tmpl w:val="F8AECF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3"/>
  </w:num>
  <w:num w:numId="4">
    <w:abstractNumId w:val="20"/>
  </w:num>
  <w:num w:numId="5">
    <w:abstractNumId w:val="14"/>
  </w:num>
  <w:num w:numId="6">
    <w:abstractNumId w:val="16"/>
  </w:num>
  <w:num w:numId="7">
    <w:abstractNumId w:val="10"/>
  </w:num>
  <w:num w:numId="8">
    <w:abstractNumId w:val="7"/>
  </w:num>
  <w:num w:numId="9">
    <w:abstractNumId w:val="6"/>
  </w:num>
  <w:num w:numId="10">
    <w:abstractNumId w:val="8"/>
  </w:num>
  <w:num w:numId="11">
    <w:abstractNumId w:val="1"/>
  </w:num>
  <w:num w:numId="12">
    <w:abstractNumId w:val="21"/>
  </w:num>
  <w:num w:numId="13">
    <w:abstractNumId w:val="11"/>
  </w:num>
  <w:num w:numId="14">
    <w:abstractNumId w:val="17"/>
  </w:num>
  <w:num w:numId="15">
    <w:abstractNumId w:val="13"/>
  </w:num>
  <w:num w:numId="16">
    <w:abstractNumId w:val="5"/>
  </w:num>
  <w:num w:numId="17">
    <w:abstractNumId w:val="19"/>
  </w:num>
  <w:num w:numId="18">
    <w:abstractNumId w:val="18"/>
  </w:num>
  <w:num w:numId="19">
    <w:abstractNumId w:val="12"/>
  </w:num>
  <w:num w:numId="20">
    <w:abstractNumId w:val="2"/>
  </w:num>
  <w:num w:numId="21">
    <w:abstractNumId w:val="9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F99"/>
    <w:rsid w:val="0008691A"/>
    <w:rsid w:val="000E1BB3"/>
    <w:rsid w:val="001F03A0"/>
    <w:rsid w:val="00273218"/>
    <w:rsid w:val="00301398"/>
    <w:rsid w:val="00316B8D"/>
    <w:rsid w:val="00352EA6"/>
    <w:rsid w:val="0038307A"/>
    <w:rsid w:val="003A17BF"/>
    <w:rsid w:val="003B6035"/>
    <w:rsid w:val="003B661C"/>
    <w:rsid w:val="00420170"/>
    <w:rsid w:val="00436B57"/>
    <w:rsid w:val="005164E4"/>
    <w:rsid w:val="00530A41"/>
    <w:rsid w:val="00574FDC"/>
    <w:rsid w:val="006234A0"/>
    <w:rsid w:val="00641EE7"/>
    <w:rsid w:val="006A636C"/>
    <w:rsid w:val="006B1195"/>
    <w:rsid w:val="006C54A0"/>
    <w:rsid w:val="006C6F99"/>
    <w:rsid w:val="0074096D"/>
    <w:rsid w:val="0075574F"/>
    <w:rsid w:val="00764992"/>
    <w:rsid w:val="00777EFB"/>
    <w:rsid w:val="007D0ADC"/>
    <w:rsid w:val="007D17AE"/>
    <w:rsid w:val="007E317D"/>
    <w:rsid w:val="008076B1"/>
    <w:rsid w:val="00807D5E"/>
    <w:rsid w:val="0084067E"/>
    <w:rsid w:val="008C1F86"/>
    <w:rsid w:val="008D23AF"/>
    <w:rsid w:val="00990CBC"/>
    <w:rsid w:val="009E50C1"/>
    <w:rsid w:val="009F23FC"/>
    <w:rsid w:val="009F558C"/>
    <w:rsid w:val="009F6D5D"/>
    <w:rsid w:val="00A16034"/>
    <w:rsid w:val="00A25A45"/>
    <w:rsid w:val="00A514BF"/>
    <w:rsid w:val="00AD29A6"/>
    <w:rsid w:val="00AD4714"/>
    <w:rsid w:val="00AD7AA0"/>
    <w:rsid w:val="00AE5296"/>
    <w:rsid w:val="00AF6C87"/>
    <w:rsid w:val="00B35FA9"/>
    <w:rsid w:val="00B452E7"/>
    <w:rsid w:val="00B55B58"/>
    <w:rsid w:val="00B73862"/>
    <w:rsid w:val="00B7506A"/>
    <w:rsid w:val="00C52225"/>
    <w:rsid w:val="00C6472C"/>
    <w:rsid w:val="00CC64F7"/>
    <w:rsid w:val="00CE1556"/>
    <w:rsid w:val="00CF0029"/>
    <w:rsid w:val="00CF1574"/>
    <w:rsid w:val="00D10EE2"/>
    <w:rsid w:val="00D34D86"/>
    <w:rsid w:val="00D6327A"/>
    <w:rsid w:val="00D76795"/>
    <w:rsid w:val="00E60C4B"/>
    <w:rsid w:val="00EB5592"/>
    <w:rsid w:val="00F55E3F"/>
    <w:rsid w:val="00F97C0A"/>
    <w:rsid w:val="00FE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DE623"/>
  <w15:chartTrackingRefBased/>
  <w15:docId w15:val="{5BCFBAF6-CB5E-4308-8EEC-33A0E77B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B66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66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B55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C6F99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C6F99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B66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66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Titel">
    <w:name w:val="Title"/>
    <w:basedOn w:val="Standard"/>
    <w:next w:val="Standard"/>
    <w:link w:val="TitelZchn"/>
    <w:uiPriority w:val="10"/>
    <w:qFormat/>
    <w:rsid w:val="009F55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TitelZchn">
    <w:name w:val="Titel Zchn"/>
    <w:basedOn w:val="Absatz-Standardschriftart"/>
    <w:link w:val="Titel"/>
    <w:uiPriority w:val="10"/>
    <w:rsid w:val="009F558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3830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8307A"/>
  </w:style>
  <w:style w:type="paragraph" w:styleId="Fuzeile">
    <w:name w:val="footer"/>
    <w:basedOn w:val="Standard"/>
    <w:link w:val="FuzeileZchn"/>
    <w:uiPriority w:val="99"/>
    <w:unhideWhenUsed/>
    <w:rsid w:val="003830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8307A"/>
  </w:style>
  <w:style w:type="paragraph" w:styleId="KeinLeerraum">
    <w:name w:val="No Spacing"/>
    <w:uiPriority w:val="1"/>
    <w:qFormat/>
    <w:rsid w:val="00420170"/>
    <w:pPr>
      <w:spacing w:after="0"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EB55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77EF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77EF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77EFB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77EF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77EFB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77E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77EF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270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Jahn, Oliver</dc:creator>
  <cp:keywords/>
  <dc:description/>
  <cp:lastModifiedBy>Baumann, Kerstin</cp:lastModifiedBy>
  <cp:revision>17</cp:revision>
  <dcterms:created xsi:type="dcterms:W3CDTF">2018-11-06T15:28:00Z</dcterms:created>
  <dcterms:modified xsi:type="dcterms:W3CDTF">2020-04-08T15:03:00Z</dcterms:modified>
</cp:coreProperties>
</file>