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55C34" w14:textId="1E217832" w:rsidR="00A46405" w:rsidRDefault="00903F03" w:rsidP="00C20532">
      <w:pPr>
        <w:pStyle w:val="Titel"/>
        <w:jc w:val="center"/>
      </w:pPr>
      <w:r w:rsidRPr="00484C25">
        <w:t xml:space="preserve">Integration </w:t>
      </w:r>
      <w:r w:rsidR="00E7584D" w:rsidRPr="00484C25">
        <w:t>of</w:t>
      </w:r>
      <w:r w:rsidR="00484C25" w:rsidRPr="00484C25">
        <w:t xml:space="preserve"> </w:t>
      </w:r>
      <w:r w:rsidR="00032533">
        <w:t xml:space="preserve">Microsoft </w:t>
      </w:r>
      <w:r w:rsidR="00484C25" w:rsidRPr="00484C25">
        <w:t xml:space="preserve">Azure </w:t>
      </w:r>
    </w:p>
    <w:p w14:paraId="050CCA78" w14:textId="77777777" w:rsidR="00614091" w:rsidRPr="00614091" w:rsidRDefault="00614091" w:rsidP="00614091"/>
    <w:p w14:paraId="325F2496" w14:textId="2CC3F77B" w:rsidR="00484C25" w:rsidRDefault="00614091" w:rsidP="00614091">
      <w:pPr>
        <w:jc w:val="right"/>
      </w:pPr>
      <w:r w:rsidRPr="00484C25">
        <w:rPr>
          <w:noProof/>
          <w:lang w:val="de-DE" w:eastAsia="de-DE"/>
        </w:rPr>
        <w:drawing>
          <wp:inline distT="0" distB="0" distL="0" distR="0" wp14:anchorId="74FA01DF" wp14:editId="3626C033">
            <wp:extent cx="1329011" cy="564078"/>
            <wp:effectExtent l="0" t="0" r="5080" b="7620"/>
            <wp:docPr id="6" name="Picture 6" descr="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zur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1449" cy="573601"/>
                    </a:xfrm>
                    <a:prstGeom prst="rect">
                      <a:avLst/>
                    </a:prstGeom>
                    <a:noFill/>
                    <a:ln>
                      <a:noFill/>
                    </a:ln>
                  </pic:spPr>
                </pic:pic>
              </a:graphicData>
            </a:graphic>
          </wp:inline>
        </w:drawing>
      </w:r>
    </w:p>
    <w:p w14:paraId="4866575F" w14:textId="77777777" w:rsidR="00463C70" w:rsidRDefault="00463C70" w:rsidP="00484C25"/>
    <w:sdt>
      <w:sdtPr>
        <w:rPr>
          <w:rFonts w:asciiTheme="minorHAnsi" w:eastAsiaTheme="minorHAnsi" w:hAnsiTheme="minorHAnsi" w:cstheme="minorBidi"/>
          <w:color w:val="auto"/>
          <w:sz w:val="22"/>
          <w:szCs w:val="22"/>
          <w:lang w:val="en-GB"/>
        </w:rPr>
        <w:id w:val="-27031601"/>
        <w:docPartObj>
          <w:docPartGallery w:val="Table of Contents"/>
          <w:docPartUnique/>
        </w:docPartObj>
      </w:sdtPr>
      <w:sdtEndPr>
        <w:rPr>
          <w:b/>
          <w:bCs/>
          <w:noProof/>
        </w:rPr>
      </w:sdtEndPr>
      <w:sdtContent>
        <w:p w14:paraId="78D49AD9" w14:textId="3F3F6C80" w:rsidR="00CC6009" w:rsidRDefault="00CC6009">
          <w:pPr>
            <w:pStyle w:val="Inhaltsverzeichnisberschrift"/>
          </w:pPr>
          <w:r>
            <w:t>Contents</w:t>
          </w:r>
        </w:p>
        <w:p w14:paraId="4D1B60B2" w14:textId="7A9A027B" w:rsidR="0024264F" w:rsidRDefault="00CC6009">
          <w:pPr>
            <w:pStyle w:val="Verzeichnis1"/>
            <w:tabs>
              <w:tab w:val="left" w:pos="440"/>
              <w:tab w:val="right" w:leader="dot" w:pos="9016"/>
            </w:tabs>
            <w:rPr>
              <w:rFonts w:eastAsiaTheme="minorEastAsia"/>
              <w:noProof/>
              <w:lang w:val="de-DE" w:eastAsia="de-DE"/>
            </w:rPr>
          </w:pPr>
          <w:r>
            <w:fldChar w:fldCharType="begin"/>
          </w:r>
          <w:r>
            <w:instrText xml:space="preserve"> TOC \o "1-3" \h \z \u </w:instrText>
          </w:r>
          <w:r>
            <w:fldChar w:fldCharType="separate"/>
          </w:r>
          <w:hyperlink w:anchor="_Toc40772602" w:history="1">
            <w:r w:rsidR="0024264F" w:rsidRPr="00E96A20">
              <w:rPr>
                <w:rStyle w:val="Hyperlink"/>
                <w:noProof/>
              </w:rPr>
              <w:t>1.</w:t>
            </w:r>
            <w:r w:rsidR="0024264F">
              <w:rPr>
                <w:rFonts w:eastAsiaTheme="minorEastAsia"/>
                <w:noProof/>
                <w:lang w:val="de-DE" w:eastAsia="de-DE"/>
              </w:rPr>
              <w:tab/>
            </w:r>
            <w:r w:rsidR="0024264F" w:rsidRPr="00E96A20">
              <w:rPr>
                <w:rStyle w:val="Hyperlink"/>
                <w:noProof/>
              </w:rPr>
              <w:t>Introduction</w:t>
            </w:r>
            <w:r w:rsidR="0024264F">
              <w:rPr>
                <w:noProof/>
                <w:webHidden/>
              </w:rPr>
              <w:tab/>
            </w:r>
            <w:r w:rsidR="0024264F">
              <w:rPr>
                <w:noProof/>
                <w:webHidden/>
              </w:rPr>
              <w:fldChar w:fldCharType="begin"/>
            </w:r>
            <w:r w:rsidR="0024264F">
              <w:rPr>
                <w:noProof/>
                <w:webHidden/>
              </w:rPr>
              <w:instrText xml:space="preserve"> PAGEREF _Toc40772602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2E596DB3" w14:textId="14701CEC" w:rsidR="0024264F" w:rsidRDefault="008F4344">
          <w:pPr>
            <w:pStyle w:val="Verzeichnis1"/>
            <w:tabs>
              <w:tab w:val="left" w:pos="440"/>
              <w:tab w:val="right" w:leader="dot" w:pos="9016"/>
            </w:tabs>
            <w:rPr>
              <w:rFonts w:eastAsiaTheme="minorEastAsia"/>
              <w:noProof/>
              <w:lang w:val="de-DE" w:eastAsia="de-DE"/>
            </w:rPr>
          </w:pPr>
          <w:hyperlink w:anchor="_Toc40772603" w:history="1">
            <w:r w:rsidR="0024264F" w:rsidRPr="00E96A20">
              <w:rPr>
                <w:rStyle w:val="Hyperlink"/>
                <w:noProof/>
              </w:rPr>
              <w:t>2.</w:t>
            </w:r>
            <w:r w:rsidR="0024264F">
              <w:rPr>
                <w:rFonts w:eastAsiaTheme="minorEastAsia"/>
                <w:noProof/>
                <w:lang w:val="de-DE" w:eastAsia="de-DE"/>
              </w:rPr>
              <w:tab/>
            </w:r>
            <w:r w:rsidR="0024264F" w:rsidRPr="00E96A20">
              <w:rPr>
                <w:rStyle w:val="Hyperlink"/>
                <w:noProof/>
              </w:rPr>
              <w:t>Methods of Integration</w:t>
            </w:r>
            <w:r w:rsidR="0024264F">
              <w:rPr>
                <w:noProof/>
                <w:webHidden/>
              </w:rPr>
              <w:tab/>
            </w:r>
            <w:r w:rsidR="0024264F">
              <w:rPr>
                <w:noProof/>
                <w:webHidden/>
              </w:rPr>
              <w:fldChar w:fldCharType="begin"/>
            </w:r>
            <w:r w:rsidR="0024264F">
              <w:rPr>
                <w:noProof/>
                <w:webHidden/>
              </w:rPr>
              <w:instrText xml:space="preserve"> PAGEREF _Toc40772603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37D2281F" w14:textId="534FF774" w:rsidR="0024264F" w:rsidRDefault="008F4344">
          <w:pPr>
            <w:pStyle w:val="Verzeichnis1"/>
            <w:tabs>
              <w:tab w:val="left" w:pos="440"/>
              <w:tab w:val="right" w:leader="dot" w:pos="9016"/>
            </w:tabs>
            <w:rPr>
              <w:rFonts w:eastAsiaTheme="minorEastAsia"/>
              <w:noProof/>
              <w:lang w:val="de-DE" w:eastAsia="de-DE"/>
            </w:rPr>
          </w:pPr>
          <w:hyperlink w:anchor="_Toc40772604" w:history="1">
            <w:r w:rsidR="0024264F" w:rsidRPr="00E96A20">
              <w:rPr>
                <w:rStyle w:val="Hyperlink"/>
                <w:noProof/>
              </w:rPr>
              <w:t>3.</w:t>
            </w:r>
            <w:r w:rsidR="0024264F">
              <w:rPr>
                <w:rFonts w:eastAsiaTheme="minorEastAsia"/>
                <w:noProof/>
                <w:lang w:val="de-DE" w:eastAsia="de-DE"/>
              </w:rPr>
              <w:tab/>
            </w:r>
            <w:r w:rsidR="0024264F" w:rsidRPr="00E96A20">
              <w:rPr>
                <w:rStyle w:val="Hyperlink"/>
                <w:noProof/>
              </w:rPr>
              <w:t>Configure Azure as Resource Owner Password Credentials (ROPC)</w:t>
            </w:r>
            <w:r w:rsidR="0024264F">
              <w:rPr>
                <w:noProof/>
                <w:webHidden/>
              </w:rPr>
              <w:tab/>
            </w:r>
            <w:r w:rsidR="0024264F">
              <w:rPr>
                <w:noProof/>
                <w:webHidden/>
              </w:rPr>
              <w:fldChar w:fldCharType="begin"/>
            </w:r>
            <w:r w:rsidR="0024264F">
              <w:rPr>
                <w:noProof/>
                <w:webHidden/>
              </w:rPr>
              <w:instrText xml:space="preserve"> PAGEREF _Toc40772604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1459FAAA" w14:textId="2EB075C5" w:rsidR="0024264F" w:rsidRDefault="008F4344">
          <w:pPr>
            <w:pStyle w:val="Verzeichnis2"/>
            <w:tabs>
              <w:tab w:val="left" w:pos="880"/>
              <w:tab w:val="right" w:leader="dot" w:pos="9016"/>
            </w:tabs>
            <w:rPr>
              <w:rFonts w:eastAsiaTheme="minorEastAsia"/>
              <w:noProof/>
              <w:lang w:val="de-DE" w:eastAsia="de-DE"/>
            </w:rPr>
          </w:pPr>
          <w:hyperlink w:anchor="_Toc40772605" w:history="1">
            <w:r w:rsidR="0024264F" w:rsidRPr="00E96A20">
              <w:rPr>
                <w:rStyle w:val="Hyperlink"/>
                <w:noProof/>
              </w:rPr>
              <w:t>3.1</w:t>
            </w:r>
            <w:r w:rsidR="0024264F">
              <w:rPr>
                <w:rFonts w:eastAsiaTheme="minorEastAsia"/>
                <w:noProof/>
                <w:lang w:val="de-DE" w:eastAsia="de-DE"/>
              </w:rPr>
              <w:tab/>
            </w:r>
            <w:r w:rsidR="0024264F" w:rsidRPr="00E96A20">
              <w:rPr>
                <w:rStyle w:val="Hyperlink"/>
                <w:noProof/>
              </w:rPr>
              <w:t>Create and configure the Azure Application</w:t>
            </w:r>
            <w:r w:rsidR="0024264F">
              <w:rPr>
                <w:noProof/>
                <w:webHidden/>
              </w:rPr>
              <w:tab/>
            </w:r>
            <w:r w:rsidR="0024264F">
              <w:rPr>
                <w:noProof/>
                <w:webHidden/>
              </w:rPr>
              <w:fldChar w:fldCharType="begin"/>
            </w:r>
            <w:r w:rsidR="0024264F">
              <w:rPr>
                <w:noProof/>
                <w:webHidden/>
              </w:rPr>
              <w:instrText xml:space="preserve"> PAGEREF _Toc40772605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5AF21795" w14:textId="7DC7049B" w:rsidR="0024264F" w:rsidRDefault="008F4344">
          <w:pPr>
            <w:pStyle w:val="Verzeichnis2"/>
            <w:tabs>
              <w:tab w:val="left" w:pos="880"/>
              <w:tab w:val="right" w:leader="dot" w:pos="9016"/>
            </w:tabs>
            <w:rPr>
              <w:rFonts w:eastAsiaTheme="minorEastAsia"/>
              <w:noProof/>
              <w:lang w:val="de-DE" w:eastAsia="de-DE"/>
            </w:rPr>
          </w:pPr>
          <w:hyperlink w:anchor="_Toc40772606" w:history="1">
            <w:r w:rsidR="0024264F" w:rsidRPr="00E96A20">
              <w:rPr>
                <w:rStyle w:val="Hyperlink"/>
                <w:noProof/>
              </w:rPr>
              <w:t>3.2</w:t>
            </w:r>
            <w:r w:rsidR="0024264F">
              <w:rPr>
                <w:rFonts w:eastAsiaTheme="minorEastAsia"/>
                <w:noProof/>
                <w:lang w:val="de-DE" w:eastAsia="de-DE"/>
              </w:rPr>
              <w:tab/>
            </w:r>
            <w:r w:rsidR="0024264F" w:rsidRPr="00E96A20">
              <w:rPr>
                <w:rStyle w:val="Hyperlink"/>
                <w:noProof/>
              </w:rPr>
              <w:t>Connecting with DoubleClue Enterprise Management (DCEM)</w:t>
            </w:r>
            <w:r w:rsidR="0024264F">
              <w:rPr>
                <w:noProof/>
                <w:webHidden/>
              </w:rPr>
              <w:tab/>
            </w:r>
            <w:r w:rsidR="0024264F">
              <w:rPr>
                <w:noProof/>
                <w:webHidden/>
              </w:rPr>
              <w:fldChar w:fldCharType="begin"/>
            </w:r>
            <w:r w:rsidR="0024264F">
              <w:rPr>
                <w:noProof/>
                <w:webHidden/>
              </w:rPr>
              <w:instrText xml:space="preserve"> PAGEREF _Toc40772606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147FA871" w14:textId="00F3C22C" w:rsidR="0024264F" w:rsidRDefault="008F4344">
          <w:pPr>
            <w:pStyle w:val="Verzeichnis2"/>
            <w:tabs>
              <w:tab w:val="left" w:pos="880"/>
              <w:tab w:val="right" w:leader="dot" w:pos="9016"/>
            </w:tabs>
            <w:rPr>
              <w:rFonts w:eastAsiaTheme="minorEastAsia"/>
              <w:noProof/>
              <w:lang w:val="de-DE" w:eastAsia="de-DE"/>
            </w:rPr>
          </w:pPr>
          <w:hyperlink w:anchor="_Toc40772607" w:history="1">
            <w:r w:rsidR="0024264F" w:rsidRPr="00E96A20">
              <w:rPr>
                <w:rStyle w:val="Hyperlink"/>
                <w:noProof/>
              </w:rPr>
              <w:t>3.3</w:t>
            </w:r>
            <w:r w:rsidR="0024264F">
              <w:rPr>
                <w:rFonts w:eastAsiaTheme="minorEastAsia"/>
                <w:noProof/>
                <w:lang w:val="de-DE" w:eastAsia="de-DE"/>
              </w:rPr>
              <w:tab/>
            </w:r>
            <w:r w:rsidR="0024264F" w:rsidRPr="00E96A20">
              <w:rPr>
                <w:rStyle w:val="Hyperlink"/>
                <w:noProof/>
              </w:rPr>
              <w:t>Importing Azure Users to DoubleClue</w:t>
            </w:r>
            <w:r w:rsidR="0024264F">
              <w:rPr>
                <w:noProof/>
                <w:webHidden/>
              </w:rPr>
              <w:tab/>
            </w:r>
            <w:r w:rsidR="0024264F">
              <w:rPr>
                <w:noProof/>
                <w:webHidden/>
              </w:rPr>
              <w:fldChar w:fldCharType="begin"/>
            </w:r>
            <w:r w:rsidR="0024264F">
              <w:rPr>
                <w:noProof/>
                <w:webHidden/>
              </w:rPr>
              <w:instrText xml:space="preserve"> PAGEREF _Toc40772607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006DAD74" w14:textId="40B23F1F" w:rsidR="0024264F" w:rsidRDefault="008F4344">
          <w:pPr>
            <w:pStyle w:val="Verzeichnis1"/>
            <w:tabs>
              <w:tab w:val="left" w:pos="440"/>
              <w:tab w:val="right" w:leader="dot" w:pos="9016"/>
            </w:tabs>
            <w:rPr>
              <w:rFonts w:eastAsiaTheme="minorEastAsia"/>
              <w:noProof/>
              <w:lang w:val="de-DE" w:eastAsia="de-DE"/>
            </w:rPr>
          </w:pPr>
          <w:hyperlink w:anchor="_Toc40772608" w:history="1">
            <w:r w:rsidR="0024264F" w:rsidRPr="00E96A20">
              <w:rPr>
                <w:rStyle w:val="Hyperlink"/>
                <w:noProof/>
              </w:rPr>
              <w:t>4.</w:t>
            </w:r>
            <w:r w:rsidR="0024264F">
              <w:rPr>
                <w:rFonts w:eastAsiaTheme="minorEastAsia"/>
                <w:noProof/>
                <w:lang w:val="de-DE" w:eastAsia="de-DE"/>
              </w:rPr>
              <w:tab/>
            </w:r>
            <w:r w:rsidR="0024264F" w:rsidRPr="00E96A20">
              <w:rPr>
                <w:rStyle w:val="Hyperlink"/>
                <w:noProof/>
              </w:rPr>
              <w:t>Configure Azure as a Service Provider Hybrid with Active Directory</w:t>
            </w:r>
            <w:r w:rsidR="0024264F">
              <w:rPr>
                <w:noProof/>
                <w:webHidden/>
              </w:rPr>
              <w:tab/>
            </w:r>
            <w:r w:rsidR="0024264F">
              <w:rPr>
                <w:noProof/>
                <w:webHidden/>
              </w:rPr>
              <w:fldChar w:fldCharType="begin"/>
            </w:r>
            <w:r w:rsidR="0024264F">
              <w:rPr>
                <w:noProof/>
                <w:webHidden/>
              </w:rPr>
              <w:instrText xml:space="preserve"> PAGEREF _Toc40772608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0AA3E9AD" w14:textId="6C3F9DB9" w:rsidR="0024264F" w:rsidRDefault="008F4344">
          <w:pPr>
            <w:pStyle w:val="Verzeichnis2"/>
            <w:tabs>
              <w:tab w:val="left" w:pos="880"/>
              <w:tab w:val="right" w:leader="dot" w:pos="9016"/>
            </w:tabs>
            <w:rPr>
              <w:rFonts w:eastAsiaTheme="minorEastAsia"/>
              <w:noProof/>
              <w:lang w:val="de-DE" w:eastAsia="de-DE"/>
            </w:rPr>
          </w:pPr>
          <w:hyperlink w:anchor="_Toc40772609" w:history="1">
            <w:r w:rsidR="0024264F" w:rsidRPr="00E96A20">
              <w:rPr>
                <w:rStyle w:val="Hyperlink"/>
                <w:noProof/>
              </w:rPr>
              <w:t>4.1</w:t>
            </w:r>
            <w:r w:rsidR="0024264F">
              <w:rPr>
                <w:rFonts w:eastAsiaTheme="minorEastAsia"/>
                <w:noProof/>
                <w:lang w:val="de-DE" w:eastAsia="de-DE"/>
              </w:rPr>
              <w:tab/>
            </w:r>
            <w:r w:rsidR="0024264F" w:rsidRPr="00E96A20">
              <w:rPr>
                <w:rStyle w:val="Hyperlink"/>
                <w:noProof/>
              </w:rPr>
              <w:t>Creating a federated Azure Domain</w:t>
            </w:r>
            <w:r w:rsidR="0024264F">
              <w:rPr>
                <w:noProof/>
                <w:webHidden/>
              </w:rPr>
              <w:tab/>
            </w:r>
            <w:r w:rsidR="0024264F">
              <w:rPr>
                <w:noProof/>
                <w:webHidden/>
              </w:rPr>
              <w:fldChar w:fldCharType="begin"/>
            </w:r>
            <w:r w:rsidR="0024264F">
              <w:rPr>
                <w:noProof/>
                <w:webHidden/>
              </w:rPr>
              <w:instrText xml:space="preserve"> PAGEREF _Toc40772609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4D483D9B" w14:textId="1A72DC54" w:rsidR="0024264F" w:rsidRDefault="008F4344">
          <w:pPr>
            <w:pStyle w:val="Verzeichnis2"/>
            <w:tabs>
              <w:tab w:val="left" w:pos="880"/>
              <w:tab w:val="right" w:leader="dot" w:pos="9016"/>
            </w:tabs>
            <w:rPr>
              <w:rFonts w:eastAsiaTheme="minorEastAsia"/>
              <w:noProof/>
              <w:lang w:val="de-DE" w:eastAsia="de-DE"/>
            </w:rPr>
          </w:pPr>
          <w:hyperlink w:anchor="_Toc40772610" w:history="1">
            <w:r w:rsidR="0024264F" w:rsidRPr="00E96A20">
              <w:rPr>
                <w:rStyle w:val="Hyperlink"/>
                <w:noProof/>
              </w:rPr>
              <w:t>4.2</w:t>
            </w:r>
            <w:r w:rsidR="0024264F">
              <w:rPr>
                <w:rFonts w:eastAsiaTheme="minorEastAsia"/>
                <w:noProof/>
                <w:lang w:val="de-DE" w:eastAsia="de-DE"/>
              </w:rPr>
              <w:tab/>
            </w:r>
            <w:r w:rsidR="0024264F" w:rsidRPr="00E96A20">
              <w:rPr>
                <w:rStyle w:val="Hyperlink"/>
                <w:noProof/>
              </w:rPr>
              <w:t>Configuring DoubleClue for Azure</w:t>
            </w:r>
            <w:r w:rsidR="0024264F">
              <w:rPr>
                <w:noProof/>
                <w:webHidden/>
              </w:rPr>
              <w:tab/>
            </w:r>
            <w:r w:rsidR="0024264F">
              <w:rPr>
                <w:noProof/>
                <w:webHidden/>
              </w:rPr>
              <w:fldChar w:fldCharType="begin"/>
            </w:r>
            <w:r w:rsidR="0024264F">
              <w:rPr>
                <w:noProof/>
                <w:webHidden/>
              </w:rPr>
              <w:instrText xml:space="preserve"> PAGEREF _Toc40772610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67704BA5" w14:textId="69A4F981" w:rsidR="0024264F" w:rsidRDefault="008F4344">
          <w:pPr>
            <w:pStyle w:val="Verzeichnis2"/>
            <w:tabs>
              <w:tab w:val="left" w:pos="880"/>
              <w:tab w:val="right" w:leader="dot" w:pos="9016"/>
            </w:tabs>
            <w:rPr>
              <w:rFonts w:eastAsiaTheme="minorEastAsia"/>
              <w:noProof/>
              <w:lang w:val="de-DE" w:eastAsia="de-DE"/>
            </w:rPr>
          </w:pPr>
          <w:hyperlink w:anchor="_Toc40772611" w:history="1">
            <w:r w:rsidR="0024264F" w:rsidRPr="00E96A20">
              <w:rPr>
                <w:rStyle w:val="Hyperlink"/>
                <w:noProof/>
              </w:rPr>
              <w:t>4.3</w:t>
            </w:r>
            <w:r w:rsidR="0024264F">
              <w:rPr>
                <w:rFonts w:eastAsiaTheme="minorEastAsia"/>
                <w:noProof/>
                <w:lang w:val="de-DE" w:eastAsia="de-DE"/>
              </w:rPr>
              <w:tab/>
            </w:r>
            <w:r w:rsidR="0024264F" w:rsidRPr="00E96A20">
              <w:rPr>
                <w:rStyle w:val="Hyperlink"/>
                <w:noProof/>
              </w:rPr>
              <w:t>Exporting the DoubleClue metadata</w:t>
            </w:r>
            <w:r w:rsidR="0024264F">
              <w:rPr>
                <w:noProof/>
                <w:webHidden/>
              </w:rPr>
              <w:tab/>
            </w:r>
            <w:r w:rsidR="0024264F">
              <w:rPr>
                <w:noProof/>
                <w:webHidden/>
              </w:rPr>
              <w:fldChar w:fldCharType="begin"/>
            </w:r>
            <w:r w:rsidR="0024264F">
              <w:rPr>
                <w:noProof/>
                <w:webHidden/>
              </w:rPr>
              <w:instrText xml:space="preserve"> PAGEREF _Toc40772611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5A12E37D" w14:textId="42E0985D" w:rsidR="0024264F" w:rsidRDefault="008F4344">
          <w:pPr>
            <w:pStyle w:val="Verzeichnis2"/>
            <w:tabs>
              <w:tab w:val="left" w:pos="880"/>
              <w:tab w:val="right" w:leader="dot" w:pos="9016"/>
            </w:tabs>
            <w:rPr>
              <w:rFonts w:eastAsiaTheme="minorEastAsia"/>
              <w:noProof/>
              <w:lang w:val="de-DE" w:eastAsia="de-DE"/>
            </w:rPr>
          </w:pPr>
          <w:hyperlink w:anchor="_Toc40772612" w:history="1">
            <w:r w:rsidR="0024264F" w:rsidRPr="00E96A20">
              <w:rPr>
                <w:rStyle w:val="Hyperlink"/>
                <w:noProof/>
              </w:rPr>
              <w:t>4.4</w:t>
            </w:r>
            <w:r w:rsidR="0024264F">
              <w:rPr>
                <w:rFonts w:eastAsiaTheme="minorEastAsia"/>
                <w:noProof/>
                <w:lang w:val="de-DE" w:eastAsia="de-DE"/>
              </w:rPr>
              <w:tab/>
            </w:r>
            <w:r w:rsidR="0024264F" w:rsidRPr="00E96A20">
              <w:rPr>
                <w:rStyle w:val="Hyperlink"/>
                <w:noProof/>
              </w:rPr>
              <w:t>Configuring the Azure Domain Federation with Powershell</w:t>
            </w:r>
            <w:r w:rsidR="0024264F">
              <w:rPr>
                <w:noProof/>
                <w:webHidden/>
              </w:rPr>
              <w:tab/>
            </w:r>
            <w:r w:rsidR="0024264F">
              <w:rPr>
                <w:noProof/>
                <w:webHidden/>
              </w:rPr>
              <w:fldChar w:fldCharType="begin"/>
            </w:r>
            <w:r w:rsidR="0024264F">
              <w:rPr>
                <w:noProof/>
                <w:webHidden/>
              </w:rPr>
              <w:instrText xml:space="preserve"> PAGEREF _Toc40772612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21AE177E" w14:textId="27E36D32" w:rsidR="0024264F" w:rsidRDefault="008F4344">
          <w:pPr>
            <w:pStyle w:val="Verzeichnis2"/>
            <w:tabs>
              <w:tab w:val="left" w:pos="880"/>
              <w:tab w:val="right" w:leader="dot" w:pos="9016"/>
            </w:tabs>
            <w:rPr>
              <w:rFonts w:eastAsiaTheme="minorEastAsia"/>
              <w:noProof/>
              <w:lang w:val="de-DE" w:eastAsia="de-DE"/>
            </w:rPr>
          </w:pPr>
          <w:hyperlink w:anchor="_Toc40772613" w:history="1">
            <w:r w:rsidR="0024264F" w:rsidRPr="00E96A20">
              <w:rPr>
                <w:rStyle w:val="Hyperlink"/>
                <w:noProof/>
              </w:rPr>
              <w:t>4.5</w:t>
            </w:r>
            <w:r w:rsidR="0024264F">
              <w:rPr>
                <w:rFonts w:eastAsiaTheme="minorEastAsia"/>
                <w:noProof/>
                <w:lang w:val="de-DE" w:eastAsia="de-DE"/>
              </w:rPr>
              <w:tab/>
            </w:r>
            <w:r w:rsidR="0024264F" w:rsidRPr="00E96A20">
              <w:rPr>
                <w:rStyle w:val="Hyperlink"/>
                <w:noProof/>
              </w:rPr>
              <w:t>Users in federated Domain</w:t>
            </w:r>
            <w:r w:rsidR="0024264F">
              <w:rPr>
                <w:noProof/>
                <w:webHidden/>
              </w:rPr>
              <w:tab/>
            </w:r>
            <w:r w:rsidR="0024264F">
              <w:rPr>
                <w:noProof/>
                <w:webHidden/>
              </w:rPr>
              <w:fldChar w:fldCharType="begin"/>
            </w:r>
            <w:r w:rsidR="0024264F">
              <w:rPr>
                <w:noProof/>
                <w:webHidden/>
              </w:rPr>
              <w:instrText xml:space="preserve"> PAGEREF _Toc40772613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2EC7F186" w14:textId="00799CD6" w:rsidR="0024264F" w:rsidRDefault="008F4344">
          <w:pPr>
            <w:pStyle w:val="Verzeichnis2"/>
            <w:tabs>
              <w:tab w:val="left" w:pos="880"/>
              <w:tab w:val="right" w:leader="dot" w:pos="9016"/>
            </w:tabs>
            <w:rPr>
              <w:rFonts w:eastAsiaTheme="minorEastAsia"/>
              <w:noProof/>
              <w:lang w:val="de-DE" w:eastAsia="de-DE"/>
            </w:rPr>
          </w:pPr>
          <w:hyperlink w:anchor="_Toc40772614" w:history="1">
            <w:r w:rsidR="0024264F" w:rsidRPr="00E96A20">
              <w:rPr>
                <w:rStyle w:val="Hyperlink"/>
                <w:noProof/>
              </w:rPr>
              <w:t>4.6</w:t>
            </w:r>
            <w:r w:rsidR="0024264F">
              <w:rPr>
                <w:rFonts w:eastAsiaTheme="minorEastAsia"/>
                <w:noProof/>
                <w:lang w:val="de-DE" w:eastAsia="de-DE"/>
              </w:rPr>
              <w:tab/>
            </w:r>
            <w:r w:rsidR="0024264F" w:rsidRPr="00E96A20">
              <w:rPr>
                <w:rStyle w:val="Hyperlink"/>
                <w:noProof/>
              </w:rPr>
              <w:t>Verify Access to Office online</w:t>
            </w:r>
            <w:r w:rsidR="0024264F">
              <w:rPr>
                <w:noProof/>
                <w:webHidden/>
              </w:rPr>
              <w:tab/>
            </w:r>
            <w:r w:rsidR="0024264F">
              <w:rPr>
                <w:noProof/>
                <w:webHidden/>
              </w:rPr>
              <w:fldChar w:fldCharType="begin"/>
            </w:r>
            <w:r w:rsidR="0024264F">
              <w:rPr>
                <w:noProof/>
                <w:webHidden/>
              </w:rPr>
              <w:instrText xml:space="preserve"> PAGEREF _Toc40772614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478976B9" w14:textId="29D41350" w:rsidR="0024264F" w:rsidRDefault="008F4344">
          <w:pPr>
            <w:pStyle w:val="Verzeichnis1"/>
            <w:tabs>
              <w:tab w:val="left" w:pos="440"/>
              <w:tab w:val="right" w:leader="dot" w:pos="9016"/>
            </w:tabs>
            <w:rPr>
              <w:rFonts w:eastAsiaTheme="minorEastAsia"/>
              <w:noProof/>
              <w:lang w:val="de-DE" w:eastAsia="de-DE"/>
            </w:rPr>
          </w:pPr>
          <w:hyperlink w:anchor="_Toc40772615" w:history="1">
            <w:r w:rsidR="0024264F" w:rsidRPr="00E96A20">
              <w:rPr>
                <w:rStyle w:val="Hyperlink"/>
                <w:noProof/>
              </w:rPr>
              <w:t>5.</w:t>
            </w:r>
            <w:r w:rsidR="0024264F">
              <w:rPr>
                <w:rFonts w:eastAsiaTheme="minorEastAsia"/>
                <w:noProof/>
                <w:lang w:val="de-DE" w:eastAsia="de-DE"/>
              </w:rPr>
              <w:tab/>
            </w:r>
            <w:r w:rsidR="0024264F" w:rsidRPr="00E96A20">
              <w:rPr>
                <w:rStyle w:val="Hyperlink"/>
                <w:noProof/>
              </w:rPr>
              <w:t>Configure Azure as a Service for DoubleClue</w:t>
            </w:r>
            <w:r w:rsidR="0024264F">
              <w:rPr>
                <w:noProof/>
                <w:webHidden/>
              </w:rPr>
              <w:tab/>
            </w:r>
            <w:r w:rsidR="0024264F">
              <w:rPr>
                <w:noProof/>
                <w:webHidden/>
              </w:rPr>
              <w:fldChar w:fldCharType="begin"/>
            </w:r>
            <w:r w:rsidR="0024264F">
              <w:rPr>
                <w:noProof/>
                <w:webHidden/>
              </w:rPr>
              <w:instrText xml:space="preserve"> PAGEREF _Toc40772615 \h </w:instrText>
            </w:r>
            <w:r w:rsidR="0024264F">
              <w:rPr>
                <w:noProof/>
                <w:webHidden/>
              </w:rPr>
            </w:r>
            <w:r w:rsidR="0024264F">
              <w:rPr>
                <w:noProof/>
                <w:webHidden/>
              </w:rPr>
              <w:fldChar w:fldCharType="separate"/>
            </w:r>
            <w:r w:rsidR="00093F37">
              <w:rPr>
                <w:noProof/>
                <w:webHidden/>
              </w:rPr>
              <w:t>1</w:t>
            </w:r>
            <w:r w:rsidR="0024264F">
              <w:rPr>
                <w:noProof/>
                <w:webHidden/>
              </w:rPr>
              <w:fldChar w:fldCharType="end"/>
            </w:r>
          </w:hyperlink>
        </w:p>
        <w:p w14:paraId="0F457B15" w14:textId="22630DF6" w:rsidR="00CC6009" w:rsidRDefault="00CC6009">
          <w:r>
            <w:rPr>
              <w:b/>
              <w:bCs/>
              <w:noProof/>
            </w:rPr>
            <w:fldChar w:fldCharType="end"/>
          </w:r>
        </w:p>
      </w:sdtContent>
    </w:sdt>
    <w:p w14:paraId="070B6556" w14:textId="20F4314F" w:rsidR="00903F03" w:rsidRPr="00484C25" w:rsidRDefault="00CC6009" w:rsidP="00200246">
      <w:r>
        <w:br w:type="page"/>
      </w:r>
    </w:p>
    <w:p w14:paraId="5B3B5BB9" w14:textId="77777777" w:rsidR="00903F03" w:rsidRPr="00484C25" w:rsidRDefault="00E7584D" w:rsidP="00903F03">
      <w:pPr>
        <w:pStyle w:val="berschrift1"/>
        <w:numPr>
          <w:ilvl w:val="0"/>
          <w:numId w:val="1"/>
        </w:numPr>
        <w:rPr>
          <w:color w:val="0C468B"/>
        </w:rPr>
      </w:pPr>
      <w:bookmarkStart w:id="0" w:name="_Toc40772602"/>
      <w:r w:rsidRPr="00484C25">
        <w:rPr>
          <w:color w:val="005078"/>
        </w:rPr>
        <w:lastRenderedPageBreak/>
        <w:t>Introduction</w:t>
      </w:r>
      <w:bookmarkEnd w:id="0"/>
    </w:p>
    <w:p w14:paraId="0F3AACFD" w14:textId="77777777" w:rsidR="00903F03" w:rsidRPr="00484C25" w:rsidRDefault="00903F03" w:rsidP="00903F03"/>
    <w:p w14:paraId="55A0425E" w14:textId="095004BB" w:rsidR="00B379A9" w:rsidRDefault="004A24B5" w:rsidP="00032533">
      <w:r>
        <w:t xml:space="preserve">This documentation </w:t>
      </w:r>
      <w:r w:rsidR="00463C70">
        <w:t>d</w:t>
      </w:r>
      <w:r w:rsidR="00614091">
        <w:t>escribes</w:t>
      </w:r>
      <w:r w:rsidR="00463C70">
        <w:t xml:space="preserve"> </w:t>
      </w:r>
      <w:r w:rsidR="00614091">
        <w:t xml:space="preserve">how </w:t>
      </w:r>
      <w:r w:rsidR="00463C70">
        <w:t xml:space="preserve">to </w:t>
      </w:r>
      <w:r w:rsidR="00032533">
        <w:t xml:space="preserve">integrate Microsoft Azure with </w:t>
      </w:r>
      <w:proofErr w:type="spellStart"/>
      <w:r w:rsidR="00032533">
        <w:t>DoubleClue</w:t>
      </w:r>
      <w:proofErr w:type="spellEnd"/>
      <w:r w:rsidR="00032533">
        <w:t xml:space="preserve"> I</w:t>
      </w:r>
      <w:r w:rsidR="00463C70">
        <w:t>dentity &amp; Access M</w:t>
      </w:r>
      <w:r w:rsidR="00614091">
        <w:t>anagement</w:t>
      </w:r>
      <w:r w:rsidR="00174AB5">
        <w:t xml:space="preserve"> (IAM)</w:t>
      </w:r>
      <w:r w:rsidR="00614091">
        <w:t>.</w:t>
      </w:r>
    </w:p>
    <w:p w14:paraId="4FB5786A" w14:textId="18BD74EE" w:rsidR="00032533" w:rsidRDefault="00032533" w:rsidP="00032533"/>
    <w:p w14:paraId="373B9E8F" w14:textId="39290F00" w:rsidR="00032533" w:rsidRDefault="00032533" w:rsidP="00032533">
      <w:pPr>
        <w:pStyle w:val="berschrift1"/>
        <w:numPr>
          <w:ilvl w:val="0"/>
          <w:numId w:val="1"/>
        </w:numPr>
        <w:rPr>
          <w:color w:val="005078"/>
        </w:rPr>
      </w:pPr>
      <w:bookmarkStart w:id="1" w:name="_Toc40772603"/>
      <w:r w:rsidRPr="00032533">
        <w:rPr>
          <w:color w:val="005078"/>
        </w:rPr>
        <w:t>Methods of Integration</w:t>
      </w:r>
      <w:bookmarkEnd w:id="1"/>
    </w:p>
    <w:p w14:paraId="77314F29" w14:textId="39B6C1C5" w:rsidR="00032533" w:rsidRDefault="00032533" w:rsidP="00032533"/>
    <w:p w14:paraId="33346F5E" w14:textId="07EBC7B8" w:rsidR="00032533" w:rsidRPr="00440E24" w:rsidRDefault="00032533" w:rsidP="00032533">
      <w:r>
        <w:t>There are th</w:t>
      </w:r>
      <w:r w:rsidR="00614091">
        <w:t>r</w:t>
      </w:r>
      <w:r>
        <w:t xml:space="preserve">ee </w:t>
      </w:r>
      <w:r w:rsidR="00614091">
        <w:t xml:space="preserve">different </w:t>
      </w:r>
      <w:r>
        <w:t>scenar</w:t>
      </w:r>
      <w:r w:rsidR="00463C70">
        <w:t xml:space="preserve">ios </w:t>
      </w:r>
      <w:r w:rsidR="00614091">
        <w:t>to integrate Microsoft Azure with</w:t>
      </w:r>
      <w:r>
        <w:t xml:space="preserve"> </w:t>
      </w:r>
      <w:proofErr w:type="spellStart"/>
      <w:r>
        <w:t>DoubleClue</w:t>
      </w:r>
      <w:proofErr w:type="spellEnd"/>
      <w:r w:rsidR="00614091">
        <w:t>:</w:t>
      </w:r>
      <w:r w:rsidR="00B106D6">
        <w:br/>
      </w:r>
    </w:p>
    <w:p w14:paraId="45E5894D" w14:textId="6DF84F80" w:rsidR="00032533" w:rsidRPr="00440E24" w:rsidRDefault="0024264F" w:rsidP="005F7212">
      <w:pPr>
        <w:pStyle w:val="Listenabsatz"/>
        <w:numPr>
          <w:ilvl w:val="0"/>
          <w:numId w:val="4"/>
        </w:numPr>
        <w:spacing w:line="480" w:lineRule="auto"/>
      </w:pPr>
      <w:r>
        <w:t xml:space="preserve">Azure </w:t>
      </w:r>
      <w:r w:rsidR="00440E24">
        <w:t>as</w:t>
      </w:r>
      <w:r w:rsidR="00463C70" w:rsidRPr="00440E24">
        <w:t xml:space="preserve"> </w:t>
      </w:r>
      <w:r w:rsidR="00032533" w:rsidRPr="00440E24">
        <w:t>Resource Owner Password Credentials (ROPC)</w:t>
      </w:r>
    </w:p>
    <w:p w14:paraId="61C43FD9" w14:textId="2FA10E95" w:rsidR="00032533" w:rsidRPr="00440E24" w:rsidRDefault="00032533" w:rsidP="005F7212">
      <w:pPr>
        <w:pStyle w:val="Listenabsatz"/>
        <w:numPr>
          <w:ilvl w:val="0"/>
          <w:numId w:val="4"/>
        </w:numPr>
        <w:spacing w:line="480" w:lineRule="auto"/>
      </w:pPr>
      <w:r w:rsidRPr="00440E24">
        <w:t xml:space="preserve">Azure as </w:t>
      </w:r>
      <w:r w:rsidR="00463C70" w:rsidRPr="00440E24">
        <w:t xml:space="preserve">a </w:t>
      </w:r>
      <w:r w:rsidRPr="00440E24">
        <w:t>Service Provider Hybrid with Active Directory</w:t>
      </w:r>
    </w:p>
    <w:p w14:paraId="07864899" w14:textId="4A35CB06" w:rsidR="00032533" w:rsidRPr="00440E24" w:rsidRDefault="00032533" w:rsidP="005F7212">
      <w:pPr>
        <w:pStyle w:val="Listenabsatz"/>
        <w:numPr>
          <w:ilvl w:val="0"/>
          <w:numId w:val="4"/>
        </w:numPr>
        <w:spacing w:line="480" w:lineRule="auto"/>
      </w:pPr>
      <w:r w:rsidRPr="00440E24">
        <w:t xml:space="preserve">Azure as </w:t>
      </w:r>
      <w:r w:rsidR="00463C70" w:rsidRPr="00440E24">
        <w:t xml:space="preserve">a </w:t>
      </w:r>
      <w:r w:rsidRPr="00440E24">
        <w:t xml:space="preserve">Server Provider </w:t>
      </w:r>
      <w:r w:rsidR="002B5AD5" w:rsidRPr="00440E24">
        <w:t xml:space="preserve">for </w:t>
      </w:r>
      <w:proofErr w:type="spellStart"/>
      <w:r w:rsidR="002B5AD5" w:rsidRPr="00440E24">
        <w:t>DoubleClue</w:t>
      </w:r>
      <w:proofErr w:type="spellEnd"/>
    </w:p>
    <w:p w14:paraId="2A4C9917" w14:textId="6BE61014" w:rsidR="00032533" w:rsidRDefault="0024264F" w:rsidP="00032533">
      <w:pPr>
        <w:pStyle w:val="berschrift1"/>
        <w:numPr>
          <w:ilvl w:val="0"/>
          <w:numId w:val="1"/>
        </w:numPr>
        <w:rPr>
          <w:color w:val="005078"/>
        </w:rPr>
      </w:pPr>
      <w:bookmarkStart w:id="2" w:name="_Resource_Owner_Password"/>
      <w:bookmarkStart w:id="3" w:name="_Toc40772604"/>
      <w:bookmarkEnd w:id="2"/>
      <w:r>
        <w:rPr>
          <w:color w:val="005078"/>
        </w:rPr>
        <w:t>Configure Azure as</w:t>
      </w:r>
      <w:r w:rsidR="00903706">
        <w:rPr>
          <w:color w:val="005078"/>
        </w:rPr>
        <w:t xml:space="preserve"> </w:t>
      </w:r>
      <w:r w:rsidR="00032533" w:rsidRPr="00032533">
        <w:rPr>
          <w:color w:val="005078"/>
        </w:rPr>
        <w:t>Resource Owner Password Credentials (ROPC)</w:t>
      </w:r>
      <w:bookmarkEnd w:id="3"/>
    </w:p>
    <w:p w14:paraId="001EF289" w14:textId="796D2B4B" w:rsidR="004A24B5" w:rsidRDefault="004A24B5" w:rsidP="004A24B5">
      <w:pPr>
        <w:pStyle w:val="Listenabsatz"/>
      </w:pPr>
    </w:p>
    <w:p w14:paraId="1F543D3D" w14:textId="7CD56B48" w:rsidR="00915961" w:rsidRDefault="00915961" w:rsidP="0096642D">
      <w:r>
        <w:t>In this</w:t>
      </w:r>
      <w:r w:rsidR="00174AB5">
        <w:t xml:space="preserve"> scenario</w:t>
      </w:r>
      <w:r>
        <w:t xml:space="preserve">, Azure </w:t>
      </w:r>
      <w:r w:rsidR="00174AB5">
        <w:t xml:space="preserve">verifies </w:t>
      </w:r>
      <w:r>
        <w:t xml:space="preserve">the user </w:t>
      </w:r>
      <w:r w:rsidR="00174AB5">
        <w:t>credentials for other service p</w:t>
      </w:r>
      <w:r>
        <w:t>roviders</w:t>
      </w:r>
      <w:r w:rsidR="00174AB5">
        <w:t xml:space="preserve">. To utilize </w:t>
      </w:r>
      <w:proofErr w:type="spellStart"/>
      <w:r w:rsidR="00174AB5">
        <w:t>DoubleClue</w:t>
      </w:r>
      <w:proofErr w:type="spellEnd"/>
      <w:r w:rsidR="00174AB5">
        <w:t xml:space="preserve"> Multi-Factor Authentication (</w:t>
      </w:r>
      <w:r>
        <w:t>MFA</w:t>
      </w:r>
      <w:r w:rsidR="00174AB5">
        <w:t>), all Azure users have</w:t>
      </w:r>
      <w:r>
        <w:t xml:space="preserve"> to </w:t>
      </w:r>
      <w:proofErr w:type="gramStart"/>
      <w:r>
        <w:t>be imported</w:t>
      </w:r>
      <w:proofErr w:type="gramEnd"/>
      <w:r>
        <w:t xml:space="preserve"> in</w:t>
      </w:r>
      <w:r w:rsidR="00174AB5">
        <w:t>to</w:t>
      </w:r>
      <w:r>
        <w:t xml:space="preserve"> </w:t>
      </w:r>
      <w:proofErr w:type="spellStart"/>
      <w:r>
        <w:t>DoubleClue</w:t>
      </w:r>
      <w:proofErr w:type="spellEnd"/>
      <w:r>
        <w:t xml:space="preserve"> by the administrator or by the user</w:t>
      </w:r>
      <w:r w:rsidR="00174AB5">
        <w:t>s</w:t>
      </w:r>
      <w:r>
        <w:t xml:space="preserve"> themselves </w:t>
      </w:r>
      <w:r w:rsidR="00174AB5">
        <w:t>u</w:t>
      </w:r>
      <w:r>
        <w:t xml:space="preserve">sing the </w:t>
      </w:r>
      <w:proofErr w:type="spellStart"/>
      <w:r>
        <w:t>DoubleClue</w:t>
      </w:r>
      <w:proofErr w:type="spellEnd"/>
      <w:r>
        <w:t xml:space="preserve"> </w:t>
      </w:r>
      <w:proofErr w:type="spellStart"/>
      <w:r>
        <w:t>UserPortal</w:t>
      </w:r>
      <w:proofErr w:type="spellEnd"/>
      <w:r>
        <w:t xml:space="preserve">. </w:t>
      </w:r>
    </w:p>
    <w:p w14:paraId="44A997D5" w14:textId="6CEEE57D" w:rsidR="009329DC" w:rsidRDefault="00915961" w:rsidP="00915961">
      <w:pPr>
        <w:pStyle w:val="Listenabsatz"/>
        <w:ind w:left="-180"/>
      </w:pPr>
      <w:r w:rsidRPr="00915961">
        <w:rPr>
          <w:noProof/>
          <w:lang w:val="de-DE" w:eastAsia="de-DE"/>
        </w:rPr>
        <w:drawing>
          <wp:inline distT="0" distB="0" distL="0" distR="0" wp14:anchorId="23E6E499" wp14:editId="45C891B1">
            <wp:extent cx="6019800" cy="36096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955" cy="3637923"/>
                    </a:xfrm>
                    <a:prstGeom prst="rect">
                      <a:avLst/>
                    </a:prstGeom>
                  </pic:spPr>
                </pic:pic>
              </a:graphicData>
            </a:graphic>
          </wp:inline>
        </w:drawing>
      </w:r>
    </w:p>
    <w:p w14:paraId="09AD5678" w14:textId="77777777" w:rsidR="00D90B76" w:rsidRDefault="00D90B76" w:rsidP="004A24B5">
      <w:pPr>
        <w:pStyle w:val="Listenabsatz"/>
      </w:pPr>
    </w:p>
    <w:p w14:paraId="2D183B0B" w14:textId="5E25BF2A" w:rsidR="00A84E74" w:rsidRPr="00484C25" w:rsidRDefault="0024264F" w:rsidP="00113881">
      <w:pPr>
        <w:pStyle w:val="berschrift2"/>
        <w:numPr>
          <w:ilvl w:val="1"/>
          <w:numId w:val="1"/>
        </w:numPr>
      </w:pPr>
      <w:bookmarkStart w:id="4" w:name="_Toc40772605"/>
      <w:r>
        <w:rPr>
          <w:color w:val="005078"/>
          <w:sz w:val="28"/>
        </w:rPr>
        <w:lastRenderedPageBreak/>
        <w:t>C</w:t>
      </w:r>
      <w:r w:rsidR="00D90B76">
        <w:rPr>
          <w:color w:val="005078"/>
          <w:sz w:val="28"/>
        </w:rPr>
        <w:t>reate and configure the Azure Application</w:t>
      </w:r>
      <w:bookmarkEnd w:id="4"/>
    </w:p>
    <w:p w14:paraId="159DF07D" w14:textId="77777777" w:rsidR="004A24B5" w:rsidRDefault="004A24B5" w:rsidP="004A24B5"/>
    <w:p w14:paraId="671F9691" w14:textId="77777777" w:rsidR="00735183" w:rsidRPr="00735183" w:rsidRDefault="00484C25" w:rsidP="005F7212">
      <w:pPr>
        <w:pStyle w:val="Listenabsatz"/>
        <w:numPr>
          <w:ilvl w:val="0"/>
          <w:numId w:val="2"/>
        </w:numPr>
        <w:rPr>
          <w:rStyle w:val="Hyperlink"/>
          <w:color w:val="auto"/>
          <w:u w:val="none"/>
        </w:rPr>
      </w:pPr>
      <w:r>
        <w:t xml:space="preserve">Log into your Global Administrator account on </w:t>
      </w:r>
      <w:hyperlink r:id="rId10" w:history="1">
        <w:r>
          <w:rPr>
            <w:rStyle w:val="Hyperlink"/>
          </w:rPr>
          <w:t>https://portal.azure.com</w:t>
        </w:r>
      </w:hyperlink>
    </w:p>
    <w:p w14:paraId="41E02A7E" w14:textId="77777777" w:rsidR="00735183" w:rsidRPr="00735183" w:rsidRDefault="00735183" w:rsidP="00735183">
      <w:pPr>
        <w:pStyle w:val="Listenabsatz"/>
        <w:ind w:left="360"/>
        <w:rPr>
          <w:rStyle w:val="Hyperlink"/>
          <w:color w:val="auto"/>
          <w:u w:val="none"/>
        </w:rPr>
      </w:pPr>
    </w:p>
    <w:p w14:paraId="4FCAFA3D" w14:textId="77777777" w:rsidR="00735183" w:rsidRDefault="00735183" w:rsidP="005F7212">
      <w:pPr>
        <w:pStyle w:val="Listenabsatz"/>
        <w:numPr>
          <w:ilvl w:val="0"/>
          <w:numId w:val="2"/>
        </w:numPr>
      </w:pPr>
      <w:r w:rsidRPr="00735183">
        <w:rPr>
          <w:noProof/>
          <w:lang w:val="de-DE" w:eastAsia="de-DE"/>
        </w:rPr>
        <w:drawing>
          <wp:anchor distT="0" distB="0" distL="114300" distR="114300" simplePos="0" relativeHeight="251670528" behindDoc="0" locked="0" layoutInCell="1" allowOverlap="1" wp14:anchorId="2AEAB2DC" wp14:editId="08DC58D9">
            <wp:simplePos x="0" y="0"/>
            <wp:positionH relativeFrom="column">
              <wp:posOffset>1409700</wp:posOffset>
            </wp:positionH>
            <wp:positionV relativeFrom="paragraph">
              <wp:posOffset>204470</wp:posOffset>
            </wp:positionV>
            <wp:extent cx="2343150" cy="3241191"/>
            <wp:effectExtent l="0" t="0" r="0" b="0"/>
            <wp:wrapTopAndBottom/>
            <wp:docPr id="1" name="Grafik 1" descr="C:\Users\kerstin.baumann\Desktop\DoubleClue\azur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esktop\DoubleClue\azure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324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C25">
        <w:t xml:space="preserve">Go to </w:t>
      </w:r>
      <w:r w:rsidR="00AB2A2C">
        <w:t>“</w:t>
      </w:r>
      <w:r w:rsidR="00484C25">
        <w:t>Azure Active Directory</w:t>
      </w:r>
      <w:r w:rsidR="00AB2A2C">
        <w:t>” and</w:t>
      </w:r>
      <w:r w:rsidR="00484C25">
        <w:t xml:space="preserve"> choose </w:t>
      </w:r>
      <w:r w:rsidR="00AB2A2C">
        <w:t>“</w:t>
      </w:r>
      <w:r w:rsidR="00484C25">
        <w:t>App Registrations</w:t>
      </w:r>
      <w:r w:rsidR="00AB2A2C">
        <w:t>” in</w:t>
      </w:r>
      <w:r w:rsidR="00484C25">
        <w:t xml:space="preserve"> the </w:t>
      </w:r>
      <w:r w:rsidR="00C21238">
        <w:t>submenu</w:t>
      </w:r>
      <w:r w:rsidR="00484C25">
        <w:t>.</w:t>
      </w:r>
      <w:r w:rsidRPr="007351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8EEE787" w14:textId="22C1F547" w:rsidR="00484C25" w:rsidRDefault="003A1A58" w:rsidP="005F7212">
      <w:pPr>
        <w:pStyle w:val="Listenabsatz"/>
        <w:numPr>
          <w:ilvl w:val="0"/>
          <w:numId w:val="2"/>
        </w:numPr>
      </w:pPr>
      <w:r>
        <w:t xml:space="preserve">Click </w:t>
      </w:r>
      <w:r w:rsidR="00AB2A2C">
        <w:t xml:space="preserve">on </w:t>
      </w:r>
      <w:r w:rsidR="00174AB5">
        <w:t>“New R</w:t>
      </w:r>
      <w:r>
        <w:t>egistration”</w:t>
      </w:r>
      <w:r w:rsidR="00EA6AC9">
        <w:t>.</w:t>
      </w:r>
      <w:r>
        <w:t xml:space="preserve"> If you have </w:t>
      </w:r>
      <w:r w:rsidR="00BB2DE0">
        <w:t xml:space="preserve">already </w:t>
      </w:r>
      <w:r>
        <w:t>registered an</w:t>
      </w:r>
      <w:r w:rsidR="00EA6AC9">
        <w:t xml:space="preserve"> </w:t>
      </w:r>
      <w:proofErr w:type="gramStart"/>
      <w:r w:rsidR="00EA6AC9">
        <w:t>app</w:t>
      </w:r>
      <w:proofErr w:type="gramEnd"/>
      <w:r w:rsidR="00EA6AC9">
        <w:t xml:space="preserve"> you wish to use, select</w:t>
      </w:r>
      <w:r>
        <w:t xml:space="preserve"> it </w:t>
      </w:r>
      <w:r w:rsidR="00BB2DE0">
        <w:t xml:space="preserve">instead </w:t>
      </w:r>
      <w:r>
        <w:t>and skip directly to step 5.</w:t>
      </w:r>
    </w:p>
    <w:p w14:paraId="4034F910" w14:textId="77777777" w:rsidR="00EA6AC9" w:rsidRDefault="00EA6AC9" w:rsidP="00EA6AC9">
      <w:pPr>
        <w:pStyle w:val="Listenabsatz"/>
        <w:ind w:left="360"/>
      </w:pPr>
    </w:p>
    <w:p w14:paraId="4B43BE8B" w14:textId="77777777" w:rsidR="00EA6AC9" w:rsidRDefault="00EA6AC9" w:rsidP="005F7212">
      <w:pPr>
        <w:pStyle w:val="Listenabsatz"/>
        <w:numPr>
          <w:ilvl w:val="0"/>
          <w:numId w:val="2"/>
        </w:numPr>
      </w:pPr>
      <w:r>
        <w:t>Give your application an easily recognisable</w:t>
      </w:r>
      <w:r w:rsidR="00484C25">
        <w:t xml:space="preserve"> name, </w:t>
      </w:r>
      <w:proofErr w:type="spellStart"/>
      <w:r w:rsidR="00484C25">
        <w:t>eg</w:t>
      </w:r>
      <w:proofErr w:type="spellEnd"/>
      <w:r w:rsidR="00484C25">
        <w:t>. “</w:t>
      </w:r>
      <w:proofErr w:type="spellStart"/>
      <w:r w:rsidR="00484C25">
        <w:t>Doubl</w:t>
      </w:r>
      <w:r w:rsidR="00BB2DE0">
        <w:t>eClue</w:t>
      </w:r>
      <w:proofErr w:type="spellEnd"/>
      <w:r w:rsidR="00BB2DE0">
        <w:t>”. Then</w:t>
      </w:r>
      <w:r w:rsidR="00AB2A2C">
        <w:t xml:space="preserve"> choose the account type</w:t>
      </w:r>
      <w:r w:rsidR="00484C25">
        <w:t xml:space="preserve"> you want to support and click “Register”.</w:t>
      </w:r>
      <w:r>
        <w:br/>
      </w:r>
    </w:p>
    <w:p w14:paraId="00F1AB46" w14:textId="77777777" w:rsidR="00484C25" w:rsidRDefault="00BB2DE0" w:rsidP="005F7212">
      <w:pPr>
        <w:pStyle w:val="Listenabsatz"/>
        <w:numPr>
          <w:ilvl w:val="0"/>
          <w:numId w:val="2"/>
        </w:numPr>
      </w:pPr>
      <w:r>
        <w:t>C</w:t>
      </w:r>
      <w:r w:rsidR="00C21238">
        <w:t>opy the “Application (client) ID” and “Directory (tenant) ID”</w:t>
      </w:r>
      <w:r>
        <w:t xml:space="preserve"> from the application side</w:t>
      </w:r>
      <w:r w:rsidR="00EA6AC9">
        <w:t>. Store them in a safe location – you will need them later.</w:t>
      </w:r>
    </w:p>
    <w:p w14:paraId="52444890" w14:textId="77777777" w:rsidR="00EA6AC9" w:rsidRDefault="00EA6AC9" w:rsidP="00EA6AC9">
      <w:pPr>
        <w:pStyle w:val="Listenabsatz"/>
        <w:ind w:left="360"/>
      </w:pPr>
    </w:p>
    <w:p w14:paraId="4B991435" w14:textId="4A91E339" w:rsidR="00501CD0" w:rsidRDefault="00200246" w:rsidP="005F7212">
      <w:pPr>
        <w:pStyle w:val="Listenabsatz"/>
        <w:numPr>
          <w:ilvl w:val="0"/>
          <w:numId w:val="2"/>
        </w:numPr>
      </w:pPr>
      <w:r w:rsidRPr="00501CD0">
        <w:rPr>
          <w:noProof/>
          <w:lang w:val="de-DE" w:eastAsia="de-DE"/>
        </w:rPr>
        <w:lastRenderedPageBreak/>
        <w:drawing>
          <wp:anchor distT="0" distB="0" distL="114300" distR="114300" simplePos="0" relativeHeight="251672576" behindDoc="0" locked="0" layoutInCell="1" allowOverlap="1" wp14:anchorId="084935C8" wp14:editId="79C50E55">
            <wp:simplePos x="0" y="0"/>
            <wp:positionH relativeFrom="column">
              <wp:posOffset>704850</wp:posOffset>
            </wp:positionH>
            <wp:positionV relativeFrom="paragraph">
              <wp:posOffset>518160</wp:posOffset>
            </wp:positionV>
            <wp:extent cx="4241165" cy="3441700"/>
            <wp:effectExtent l="0" t="0" r="6985" b="6350"/>
            <wp:wrapTopAndBottom/>
            <wp:docPr id="2" name="Grafik 2" descr="C:\Users\kerstin.baumann\Desktop\DoubleClue\azure_view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esktop\DoubleClue\azure_view_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165"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CD0">
        <w:t>C</w:t>
      </w:r>
      <w:r w:rsidR="00C21238">
        <w:t xml:space="preserve">lick </w:t>
      </w:r>
      <w:r w:rsidR="00501CD0">
        <w:t>on “View API Permissions” or “API P</w:t>
      </w:r>
      <w:r w:rsidR="00C21238">
        <w:t>ermissions” from the submenu on the left</w:t>
      </w:r>
      <w:r w:rsidR="00501CD0">
        <w:t xml:space="preserve"> side of the app registration page</w:t>
      </w:r>
      <w:r w:rsidR="00C21238">
        <w:t>.</w:t>
      </w:r>
      <w:r w:rsidR="00D90B76">
        <w:t xml:space="preserve"> </w:t>
      </w:r>
    </w:p>
    <w:p w14:paraId="4AA92379" w14:textId="47603415" w:rsidR="00501CD0" w:rsidRDefault="00501CD0" w:rsidP="00501CD0">
      <w:pPr>
        <w:pStyle w:val="Listenabsatz"/>
        <w:ind w:left="360"/>
        <w:jc w:val="center"/>
      </w:pPr>
    </w:p>
    <w:p w14:paraId="55C2BA37" w14:textId="77777777" w:rsidR="00C21238" w:rsidRDefault="006A6F9F" w:rsidP="005F7212">
      <w:pPr>
        <w:pStyle w:val="Listenabsatz"/>
        <w:numPr>
          <w:ilvl w:val="0"/>
          <w:numId w:val="2"/>
        </w:numPr>
      </w:pPr>
      <w:r>
        <w:t>Choose</w:t>
      </w:r>
      <w:r w:rsidR="00C21238">
        <w:t xml:space="preserve"> “Ad</w:t>
      </w:r>
      <w:r>
        <w:t xml:space="preserve">d a permission” and select </w:t>
      </w:r>
      <w:r w:rsidR="00C21238">
        <w:t>“Microsoft Graph”</w:t>
      </w:r>
      <w:r>
        <w:t xml:space="preserve"> then “Application permissions”. This will open the menu to select permissions.</w:t>
      </w:r>
    </w:p>
    <w:p w14:paraId="2A6EA0FB" w14:textId="77777777" w:rsidR="006A6F9F" w:rsidRDefault="006A6F9F" w:rsidP="006A6F9F">
      <w:pPr>
        <w:pStyle w:val="Listenabsatz"/>
        <w:ind w:left="360"/>
      </w:pPr>
    </w:p>
    <w:p w14:paraId="71227E38" w14:textId="77777777" w:rsidR="008B3264" w:rsidRDefault="006A6F9F" w:rsidP="005F7212">
      <w:pPr>
        <w:pStyle w:val="Listenabsatz"/>
        <w:numPr>
          <w:ilvl w:val="0"/>
          <w:numId w:val="2"/>
        </w:numPr>
      </w:pPr>
      <w:r>
        <w:t>Open the menu item “Directory” and enable</w:t>
      </w:r>
      <w:r w:rsidR="00C21238">
        <w:t xml:space="preserve"> “</w:t>
      </w:r>
      <w:proofErr w:type="spellStart"/>
      <w:r w:rsidR="00C21238">
        <w:t>Directory.Read.All</w:t>
      </w:r>
      <w:proofErr w:type="spellEnd"/>
      <w:r w:rsidR="00C21238">
        <w:t>”</w:t>
      </w:r>
      <w:r w:rsidR="00403ACA">
        <w:t>. Then open the item</w:t>
      </w:r>
      <w:r w:rsidR="008675AF">
        <w:t xml:space="preserve"> “Users” a</w:t>
      </w:r>
      <w:r w:rsidR="00403ACA">
        <w:t>nd enable “</w:t>
      </w:r>
      <w:proofErr w:type="spellStart"/>
      <w:r w:rsidR="00403ACA">
        <w:t>User.Read.All</w:t>
      </w:r>
      <w:proofErr w:type="spellEnd"/>
      <w:r w:rsidR="00403ACA">
        <w:t>”. C</w:t>
      </w:r>
      <w:r w:rsidR="004A7EA5">
        <w:t>onfirm the selection with the “Add Permission”-Button at the bottom of the menu.</w:t>
      </w:r>
    </w:p>
    <w:p w14:paraId="53511DA8" w14:textId="77777777" w:rsidR="002D6BC0" w:rsidRDefault="002D6BC0" w:rsidP="002D6BC0">
      <w:pPr>
        <w:pStyle w:val="Listenabsatz"/>
      </w:pPr>
    </w:p>
    <w:p w14:paraId="69EBA4D9" w14:textId="77777777" w:rsidR="002D6BC0" w:rsidRDefault="002D6BC0" w:rsidP="005F7212">
      <w:pPr>
        <w:pStyle w:val="Listenabsatz"/>
        <w:numPr>
          <w:ilvl w:val="0"/>
          <w:numId w:val="2"/>
        </w:numPr>
      </w:pPr>
      <w:r>
        <w:t>Choose “Add a permission” again and select “Microsoft Graph” then “Delegated permissions”. Open the item “Users” and enable “</w:t>
      </w:r>
      <w:proofErr w:type="spellStart"/>
      <w:r>
        <w:t>User.Read.All</w:t>
      </w:r>
      <w:proofErr w:type="spellEnd"/>
      <w:r>
        <w:t>”. Confirm the selection with the “Add Permission”-Button at the bottom of the menu.</w:t>
      </w:r>
    </w:p>
    <w:p w14:paraId="10200B7A" w14:textId="77777777" w:rsidR="002D6BC0" w:rsidRDefault="002D6BC0" w:rsidP="002D6BC0">
      <w:pPr>
        <w:pStyle w:val="Listenabsatz"/>
      </w:pPr>
    </w:p>
    <w:p w14:paraId="3864F75A" w14:textId="77777777" w:rsidR="002D6BC0" w:rsidRDefault="002D6BC0" w:rsidP="005F7212">
      <w:pPr>
        <w:pStyle w:val="Listenabsatz"/>
        <w:numPr>
          <w:ilvl w:val="0"/>
          <w:numId w:val="2"/>
        </w:numPr>
      </w:pPr>
      <w:r>
        <w:t>Make sure to grant Admin consent to all permissions.</w:t>
      </w:r>
    </w:p>
    <w:p w14:paraId="1471FBBC" w14:textId="77777777" w:rsidR="004A7EA5" w:rsidRDefault="004A7EA5" w:rsidP="004A7EA5">
      <w:pPr>
        <w:pStyle w:val="Listenabsatz"/>
        <w:ind w:left="360"/>
      </w:pPr>
    </w:p>
    <w:p w14:paraId="73D30C13" w14:textId="77777777" w:rsidR="00C21238" w:rsidRDefault="004A7EA5" w:rsidP="005F7212">
      <w:pPr>
        <w:pStyle w:val="Listenabsatz"/>
        <w:numPr>
          <w:ilvl w:val="0"/>
          <w:numId w:val="2"/>
        </w:numPr>
      </w:pPr>
      <w:r>
        <w:t>Go to “Certificates &amp; S</w:t>
      </w:r>
      <w:r w:rsidR="00C21238">
        <w:t xml:space="preserve">ecrets” </w:t>
      </w:r>
      <w:r>
        <w:t>in</w:t>
      </w:r>
      <w:r w:rsidR="00C21238">
        <w:t xml:space="preserve"> the submenu on the left.</w:t>
      </w:r>
      <w:r>
        <w:br/>
      </w:r>
    </w:p>
    <w:p w14:paraId="02831843" w14:textId="77777777" w:rsidR="00C21238" w:rsidRDefault="004A7EA5" w:rsidP="005F7212">
      <w:pPr>
        <w:pStyle w:val="Listenabsatz"/>
        <w:numPr>
          <w:ilvl w:val="0"/>
          <w:numId w:val="2"/>
        </w:numPr>
      </w:pPr>
      <w:r>
        <w:t>Add a</w:t>
      </w:r>
      <w:r w:rsidR="00C21238">
        <w:t xml:space="preserve"> “New </w:t>
      </w:r>
      <w:r w:rsidR="00BB2DE0">
        <w:t>Client S</w:t>
      </w:r>
      <w:r w:rsidR="00C21238">
        <w:t>ecret”</w:t>
      </w:r>
      <w:r>
        <w:t xml:space="preserve"> and choose an expiration time</w:t>
      </w:r>
      <w:r w:rsidR="00F84F89">
        <w:t>.</w:t>
      </w:r>
    </w:p>
    <w:p w14:paraId="7A46706B" w14:textId="77777777" w:rsidR="004A7EA5" w:rsidRDefault="004A7EA5" w:rsidP="004A7EA5">
      <w:pPr>
        <w:pStyle w:val="Listenabsatz"/>
        <w:ind w:left="360"/>
      </w:pPr>
    </w:p>
    <w:p w14:paraId="7B53ADE8" w14:textId="77777777" w:rsidR="00F84F89" w:rsidRDefault="00F84F89" w:rsidP="005F7212">
      <w:pPr>
        <w:pStyle w:val="Listenabsatz"/>
        <w:numPr>
          <w:ilvl w:val="0"/>
          <w:numId w:val="2"/>
        </w:numPr>
      </w:pPr>
      <w:r>
        <w:t>Copy the value of the client secret.</w:t>
      </w:r>
      <w:r w:rsidR="00403ACA">
        <w:t xml:space="preserve"> Be aware that the secret </w:t>
      </w:r>
      <w:proofErr w:type="gramStart"/>
      <w:r w:rsidR="00403ACA">
        <w:t>is</w:t>
      </w:r>
      <w:r w:rsidR="004A7EA5">
        <w:t xml:space="preserve"> only shown</w:t>
      </w:r>
      <w:proofErr w:type="gramEnd"/>
      <w:r w:rsidR="004A7EA5">
        <w:t xml:space="preserve"> once! Should it be lost, it </w:t>
      </w:r>
      <w:proofErr w:type="gramStart"/>
      <w:r w:rsidR="004A7EA5">
        <w:t>can’t</w:t>
      </w:r>
      <w:proofErr w:type="gramEnd"/>
      <w:r w:rsidR="004A7EA5">
        <w:t xml:space="preserve"> be restored and a new secret has to be defined.</w:t>
      </w:r>
    </w:p>
    <w:p w14:paraId="5443A9EC" w14:textId="1B9844D7" w:rsidR="00F84F89" w:rsidRDefault="00F84F89"/>
    <w:p w14:paraId="3B959B63" w14:textId="77777777" w:rsidR="00200246" w:rsidRDefault="00200246"/>
    <w:p w14:paraId="42DA9A53" w14:textId="54EF29E6" w:rsidR="00F84F89" w:rsidRPr="001D5D07" w:rsidRDefault="00F84F89" w:rsidP="00F84F89">
      <w:pPr>
        <w:pStyle w:val="berschrift2"/>
        <w:numPr>
          <w:ilvl w:val="1"/>
          <w:numId w:val="1"/>
        </w:numPr>
        <w:rPr>
          <w:color w:val="1F4E79" w:themeColor="accent1" w:themeShade="80"/>
          <w:sz w:val="28"/>
          <w:szCs w:val="28"/>
        </w:rPr>
      </w:pPr>
      <w:bookmarkStart w:id="5" w:name="_Toc40772606"/>
      <w:r w:rsidRPr="001D5D07">
        <w:rPr>
          <w:color w:val="1F4E79" w:themeColor="accent1" w:themeShade="80"/>
          <w:sz w:val="28"/>
          <w:szCs w:val="28"/>
        </w:rPr>
        <w:lastRenderedPageBreak/>
        <w:t xml:space="preserve">Connecting </w:t>
      </w:r>
      <w:r w:rsidR="00A612E5">
        <w:rPr>
          <w:color w:val="1F4E79" w:themeColor="accent1" w:themeShade="80"/>
          <w:sz w:val="28"/>
          <w:szCs w:val="28"/>
        </w:rPr>
        <w:t xml:space="preserve">with </w:t>
      </w:r>
      <w:proofErr w:type="spellStart"/>
      <w:r w:rsidR="00A612E5">
        <w:rPr>
          <w:color w:val="1F4E79" w:themeColor="accent1" w:themeShade="80"/>
          <w:sz w:val="28"/>
          <w:szCs w:val="28"/>
        </w:rPr>
        <w:t>DoubleClue</w:t>
      </w:r>
      <w:proofErr w:type="spellEnd"/>
      <w:r w:rsidR="00A612E5">
        <w:rPr>
          <w:color w:val="1F4E79" w:themeColor="accent1" w:themeShade="80"/>
          <w:sz w:val="28"/>
          <w:szCs w:val="28"/>
        </w:rPr>
        <w:t xml:space="preserve"> Enterprise Management (DCEM)</w:t>
      </w:r>
      <w:bookmarkEnd w:id="5"/>
    </w:p>
    <w:p w14:paraId="575F48F4" w14:textId="77777777" w:rsidR="001D5D07" w:rsidRPr="001D5D07" w:rsidRDefault="001D5D07" w:rsidP="001D5D07"/>
    <w:p w14:paraId="7D7E9A92" w14:textId="77777777" w:rsidR="00F84F89" w:rsidRDefault="00C72F60" w:rsidP="005F7212">
      <w:pPr>
        <w:pStyle w:val="Listenabsatz"/>
        <w:numPr>
          <w:ilvl w:val="0"/>
          <w:numId w:val="3"/>
        </w:numPr>
      </w:pPr>
      <w:r>
        <w:t>Log into</w:t>
      </w:r>
      <w:r w:rsidR="00F84F89">
        <w:t xml:space="preserve"> DCEM</w:t>
      </w:r>
      <w:r>
        <w:t xml:space="preserve"> as an administrator</w:t>
      </w:r>
      <w:r w:rsidR="00F84F89">
        <w:t>.</w:t>
      </w:r>
    </w:p>
    <w:p w14:paraId="7CFCBC63" w14:textId="77777777" w:rsidR="00C72F60" w:rsidRDefault="00C72F60" w:rsidP="00C72F60">
      <w:pPr>
        <w:pStyle w:val="Listenabsatz"/>
        <w:ind w:left="360"/>
      </w:pPr>
    </w:p>
    <w:p w14:paraId="06D40ACB" w14:textId="297142C6" w:rsidR="00C72F60" w:rsidRDefault="00F84F89" w:rsidP="005F7212">
      <w:pPr>
        <w:pStyle w:val="Listenabsatz"/>
        <w:numPr>
          <w:ilvl w:val="0"/>
          <w:numId w:val="3"/>
        </w:numPr>
      </w:pPr>
      <w:r>
        <w:t>Go to</w:t>
      </w:r>
      <w:r w:rsidR="00C72F60">
        <w:t xml:space="preserve"> “</w:t>
      </w:r>
      <w:r>
        <w:t>Administration</w:t>
      </w:r>
      <w:r w:rsidR="00C72F60">
        <w:t xml:space="preserve">” </w:t>
      </w:r>
      <w:r w:rsidR="00403ACA">
        <w:t xml:space="preserve">in the </w:t>
      </w:r>
      <w:r w:rsidR="00EA4C17">
        <w:t xml:space="preserve">main menu and then to </w:t>
      </w:r>
      <w:r w:rsidR="00C72F60">
        <w:t>“</w:t>
      </w:r>
      <w:r>
        <w:t>Domain</w:t>
      </w:r>
      <w:r w:rsidR="00C72F60">
        <w:t xml:space="preserve">” </w:t>
      </w:r>
      <w:r w:rsidR="00403ACA">
        <w:t xml:space="preserve">in the </w:t>
      </w:r>
      <w:r w:rsidR="00C72F60">
        <w:t>sub menu.</w:t>
      </w:r>
      <w:r w:rsidR="00C72F60">
        <w:br/>
      </w:r>
    </w:p>
    <w:p w14:paraId="0FAEC5B9" w14:textId="77777777" w:rsidR="00F84F89" w:rsidRDefault="00C72F60" w:rsidP="005F7212">
      <w:pPr>
        <w:pStyle w:val="Listenabsatz"/>
        <w:numPr>
          <w:ilvl w:val="0"/>
          <w:numId w:val="3"/>
        </w:numPr>
      </w:pPr>
      <w:r>
        <w:t>Add a new Domain.</w:t>
      </w:r>
    </w:p>
    <w:p w14:paraId="3EE3F19F" w14:textId="77777777" w:rsidR="00C72F60" w:rsidRDefault="00C72F60" w:rsidP="00C72F60">
      <w:pPr>
        <w:pStyle w:val="Listenabsatz"/>
        <w:ind w:left="360"/>
      </w:pPr>
    </w:p>
    <w:p w14:paraId="49B92911" w14:textId="77777777" w:rsidR="00F84F89" w:rsidRDefault="00C72F60" w:rsidP="005F7212">
      <w:pPr>
        <w:pStyle w:val="Listenabsatz"/>
        <w:numPr>
          <w:ilvl w:val="0"/>
          <w:numId w:val="3"/>
        </w:numPr>
      </w:pPr>
      <w:r>
        <w:rPr>
          <w:noProof/>
          <w:lang w:val="de-DE" w:eastAsia="de-DE"/>
        </w:rPr>
        <w:drawing>
          <wp:anchor distT="0" distB="0" distL="114300" distR="114300" simplePos="0" relativeHeight="251671552" behindDoc="0" locked="0" layoutInCell="1" allowOverlap="1" wp14:anchorId="67FAFFEB" wp14:editId="2338C419">
            <wp:simplePos x="0" y="0"/>
            <wp:positionH relativeFrom="column">
              <wp:posOffset>-9525</wp:posOffset>
            </wp:positionH>
            <wp:positionV relativeFrom="paragraph">
              <wp:posOffset>289560</wp:posOffset>
            </wp:positionV>
            <wp:extent cx="5731510" cy="2915920"/>
            <wp:effectExtent l="0" t="0" r="254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anchor>
        </w:drawing>
      </w:r>
      <w:r w:rsidR="00F84F89">
        <w:t>Choose “Azure Active-Directory”</w:t>
      </w:r>
      <w:r>
        <w:t xml:space="preserve"> as Domain-Type.</w:t>
      </w:r>
    </w:p>
    <w:p w14:paraId="5F6955E1" w14:textId="77777777" w:rsidR="00C72F60" w:rsidRDefault="00C72F60" w:rsidP="00C72F60">
      <w:pPr>
        <w:pStyle w:val="Listenabsatz"/>
        <w:ind w:left="360"/>
      </w:pPr>
    </w:p>
    <w:p w14:paraId="6710775F" w14:textId="77777777" w:rsidR="00485646" w:rsidRDefault="00485646" w:rsidP="005F7212">
      <w:pPr>
        <w:pStyle w:val="Listenabsatz"/>
        <w:numPr>
          <w:ilvl w:val="0"/>
          <w:numId w:val="3"/>
        </w:numPr>
      </w:pPr>
      <w:r>
        <w:t>Select a meaningful</w:t>
      </w:r>
      <w:r w:rsidR="00403ACA">
        <w:t xml:space="preserve"> and easily memorable</w:t>
      </w:r>
      <w:r w:rsidR="00F84F89">
        <w:t xml:space="preserve"> </w:t>
      </w:r>
      <w:r>
        <w:t>name, like the company name</w:t>
      </w:r>
      <w:r w:rsidR="00F84F89">
        <w:t xml:space="preserve">. </w:t>
      </w:r>
      <w:r>
        <w:t>N</w:t>
      </w:r>
      <w:r w:rsidR="00F84F89">
        <w:t xml:space="preserve">ote that this name will be </w:t>
      </w:r>
      <w:r>
        <w:t xml:space="preserve">the prefix users will need to add to their User ID to identify themselves with </w:t>
      </w:r>
      <w:proofErr w:type="spellStart"/>
      <w:r>
        <w:t>DoubleClue</w:t>
      </w:r>
      <w:proofErr w:type="spellEnd"/>
      <w:r>
        <w:t xml:space="preserve">. </w:t>
      </w:r>
      <w:r>
        <w:br/>
      </w:r>
    </w:p>
    <w:p w14:paraId="7DC06128" w14:textId="73E9F180" w:rsidR="00F84F89" w:rsidRDefault="00403ACA" w:rsidP="005F7212">
      <w:pPr>
        <w:pStyle w:val="Listenabsatz"/>
        <w:numPr>
          <w:ilvl w:val="0"/>
          <w:numId w:val="3"/>
        </w:numPr>
      </w:pPr>
      <w:r>
        <w:t>Paste</w:t>
      </w:r>
      <w:r w:rsidR="00F84F89">
        <w:t xml:space="preserve"> the Tenant ID </w:t>
      </w:r>
      <w:r>
        <w:t xml:space="preserve">and Client ID </w:t>
      </w:r>
      <w:r w:rsidR="00F84F89">
        <w:t>from the</w:t>
      </w:r>
      <w:r w:rsidR="00EA4C17">
        <w:t xml:space="preserve"> value you copied in step 3</w:t>
      </w:r>
      <w:r>
        <w:t>.1.5 in the respective fields.</w:t>
      </w:r>
      <w:r w:rsidR="00485646">
        <w:br/>
      </w:r>
    </w:p>
    <w:p w14:paraId="585C4014" w14:textId="62BB046F" w:rsidR="00F84F89" w:rsidRDefault="00F84F89" w:rsidP="005F7212">
      <w:pPr>
        <w:pStyle w:val="Listenabsatz"/>
        <w:numPr>
          <w:ilvl w:val="0"/>
          <w:numId w:val="3"/>
        </w:numPr>
      </w:pPr>
      <w:r>
        <w:t>Paste in the Client Secret from the</w:t>
      </w:r>
      <w:r w:rsidR="00EA4C17">
        <w:t xml:space="preserve"> value you copied in step 3.1.12</w:t>
      </w:r>
      <w:r w:rsidR="00403ACA">
        <w:t xml:space="preserve"> in the respective field.</w:t>
      </w:r>
      <w:r w:rsidR="00485646">
        <w:br/>
      </w:r>
    </w:p>
    <w:p w14:paraId="6613258A" w14:textId="77777777" w:rsidR="00F84F89" w:rsidRDefault="00485646" w:rsidP="005F7212">
      <w:pPr>
        <w:pStyle w:val="Listenabsatz"/>
        <w:numPr>
          <w:ilvl w:val="0"/>
          <w:numId w:val="3"/>
        </w:numPr>
      </w:pPr>
      <w:r>
        <w:t xml:space="preserve">Confirm the input. </w:t>
      </w:r>
      <w:r w:rsidR="00403ACA">
        <w:t>You now</w:t>
      </w:r>
      <w:r w:rsidR="00F84F89">
        <w:t xml:space="preserve"> have a successful</w:t>
      </w:r>
      <w:r w:rsidR="00403ACA">
        <w:t>ly connected</w:t>
      </w:r>
      <w:r w:rsidR="00F84F89">
        <w:t xml:space="preserve"> </w:t>
      </w:r>
      <w:r w:rsidR="00403ACA">
        <w:t xml:space="preserve">your DCEM </w:t>
      </w:r>
      <w:r w:rsidR="00F84F89">
        <w:t>to the Azure app.</w:t>
      </w:r>
    </w:p>
    <w:p w14:paraId="07941D04" w14:textId="77777777" w:rsidR="00C72F60" w:rsidRDefault="00C72F60" w:rsidP="00F84F89"/>
    <w:p w14:paraId="4802D554" w14:textId="72872B23" w:rsidR="00D90B76" w:rsidRPr="00D90B76" w:rsidRDefault="00D90B76" w:rsidP="00D90B76">
      <w:pPr>
        <w:pStyle w:val="berschrift2"/>
        <w:numPr>
          <w:ilvl w:val="1"/>
          <w:numId w:val="1"/>
        </w:numPr>
        <w:rPr>
          <w:color w:val="1F4E79" w:themeColor="accent1" w:themeShade="80"/>
          <w:sz w:val="28"/>
          <w:szCs w:val="28"/>
        </w:rPr>
      </w:pPr>
      <w:bookmarkStart w:id="6" w:name="_Toc40772607"/>
      <w:r w:rsidRPr="00D90B76">
        <w:rPr>
          <w:color w:val="1F4E79" w:themeColor="accent1" w:themeShade="80"/>
          <w:sz w:val="28"/>
          <w:szCs w:val="28"/>
        </w:rPr>
        <w:t xml:space="preserve">Importing Azure Users to </w:t>
      </w:r>
      <w:proofErr w:type="spellStart"/>
      <w:r w:rsidRPr="00D90B76">
        <w:rPr>
          <w:color w:val="1F4E79" w:themeColor="accent1" w:themeShade="80"/>
          <w:sz w:val="28"/>
          <w:szCs w:val="28"/>
        </w:rPr>
        <w:t>DoubleClue</w:t>
      </w:r>
      <w:bookmarkEnd w:id="6"/>
      <w:proofErr w:type="spellEnd"/>
    </w:p>
    <w:p w14:paraId="5C6484A5" w14:textId="77777777" w:rsidR="00D90B76" w:rsidRDefault="00D90B76" w:rsidP="00F84F89"/>
    <w:p w14:paraId="6C5165AB" w14:textId="030D0545" w:rsidR="00D90B76" w:rsidRDefault="008C18DF" w:rsidP="00F84F89">
      <w:r>
        <w:t xml:space="preserve">Azure </w:t>
      </w:r>
      <w:r w:rsidR="006214D9">
        <w:t>u</w:t>
      </w:r>
      <w:r w:rsidR="00D90B76">
        <w:t xml:space="preserve">sers </w:t>
      </w:r>
      <w:r w:rsidR="00676EDF">
        <w:t>must</w:t>
      </w:r>
      <w:r>
        <w:t xml:space="preserve"> be imported </w:t>
      </w:r>
      <w:r w:rsidR="006214D9">
        <w:t>in</w:t>
      </w:r>
      <w:r>
        <w:t xml:space="preserve">to </w:t>
      </w:r>
      <w:proofErr w:type="spellStart"/>
      <w:r>
        <w:t>DoubleClue</w:t>
      </w:r>
      <w:proofErr w:type="spellEnd"/>
      <w:r>
        <w:t xml:space="preserve"> and register a device </w:t>
      </w:r>
      <w:r w:rsidR="00676EDF">
        <w:t>in order to</w:t>
      </w:r>
      <w:r>
        <w:t xml:space="preserve"> </w:t>
      </w:r>
      <w:r w:rsidR="00EA4C17">
        <w:t xml:space="preserve">use the </w:t>
      </w:r>
      <w:proofErr w:type="spellStart"/>
      <w:r w:rsidR="00EA4C17">
        <w:t>DoubleClue</w:t>
      </w:r>
      <w:proofErr w:type="spellEnd"/>
      <w:r w:rsidR="00EA4C17">
        <w:t xml:space="preserve"> </w:t>
      </w:r>
      <w:r>
        <w:t>MFA.</w:t>
      </w:r>
    </w:p>
    <w:p w14:paraId="065ACECF" w14:textId="4387B11E" w:rsidR="001A48BD" w:rsidRDefault="008C18DF">
      <w:r>
        <w:t xml:space="preserve">Users </w:t>
      </w:r>
      <w:r w:rsidR="00676EDF">
        <w:t xml:space="preserve">can register themselves and their MFA devices in </w:t>
      </w:r>
      <w:proofErr w:type="spellStart"/>
      <w:r w:rsidR="00676EDF">
        <w:t>DoubleClue</w:t>
      </w:r>
      <w:proofErr w:type="spellEnd"/>
      <w:r w:rsidR="00676EDF">
        <w:t xml:space="preserve"> by using the </w:t>
      </w:r>
      <w:proofErr w:type="spellStart"/>
      <w:r w:rsidR="00676EDF">
        <w:t>DoubleClue</w:t>
      </w:r>
      <w:proofErr w:type="spellEnd"/>
      <w:r w:rsidR="00676EDF">
        <w:t xml:space="preserve"> User-Portal. Alternatively, the </w:t>
      </w:r>
      <w:proofErr w:type="spellStart"/>
      <w:r w:rsidR="00676EDF">
        <w:t>DoubleClue</w:t>
      </w:r>
      <w:proofErr w:type="spellEnd"/>
      <w:r w:rsidR="00676EDF">
        <w:t xml:space="preserve"> Administrator can import and activate user devices in bulk mode.</w:t>
      </w:r>
    </w:p>
    <w:p w14:paraId="3BEB0819" w14:textId="1911B073" w:rsidR="001A48BD" w:rsidRPr="00032533" w:rsidRDefault="0024264F" w:rsidP="001A48BD">
      <w:pPr>
        <w:pStyle w:val="berschrift1"/>
        <w:numPr>
          <w:ilvl w:val="0"/>
          <w:numId w:val="1"/>
        </w:numPr>
      </w:pPr>
      <w:bookmarkStart w:id="7" w:name="_Toc40772608"/>
      <w:r>
        <w:rPr>
          <w:color w:val="005078"/>
        </w:rPr>
        <w:lastRenderedPageBreak/>
        <w:t xml:space="preserve">Configure </w:t>
      </w:r>
      <w:r w:rsidR="001A48BD">
        <w:rPr>
          <w:color w:val="005078"/>
        </w:rPr>
        <w:t>Azure as a Service Provider Hybrid with Active Directory</w:t>
      </w:r>
      <w:bookmarkEnd w:id="7"/>
    </w:p>
    <w:p w14:paraId="1E21D7E0" w14:textId="48D43B16" w:rsidR="008B149F" w:rsidRDefault="008B149F" w:rsidP="008B149F"/>
    <w:p w14:paraId="65CB8697" w14:textId="1D49A137" w:rsidR="008B149F" w:rsidRDefault="000F1B8B" w:rsidP="000F1B8B">
      <w:r>
        <w:t>In this scenario</w:t>
      </w:r>
      <w:r w:rsidR="006214D9">
        <w:t>,</w:t>
      </w:r>
      <w:r w:rsidR="008C658E">
        <w:t xml:space="preserve"> Azure acts as</w:t>
      </w:r>
      <w:r>
        <w:t xml:space="preserve"> a SAML Service Provider and </w:t>
      </w:r>
      <w:proofErr w:type="spellStart"/>
      <w:r>
        <w:t>DoubleClue</w:t>
      </w:r>
      <w:proofErr w:type="spellEnd"/>
      <w:r>
        <w:t xml:space="preserve"> as the SAML Identity Provider.</w:t>
      </w:r>
      <w:r w:rsidR="001A48BD" w:rsidRPr="001A48BD">
        <w:rPr>
          <w:noProof/>
          <w:lang w:eastAsia="de-DE"/>
        </w:rPr>
        <w:t xml:space="preserve"> </w:t>
      </w:r>
      <w:r w:rsidR="00A24EF0">
        <w:rPr>
          <w:noProof/>
          <w:lang w:val="de-DE" w:eastAsia="de-DE"/>
        </w:rPr>
        <w:drawing>
          <wp:inline distT="0" distB="0" distL="0" distR="0" wp14:anchorId="2CBA7A26" wp14:editId="321CCCC8">
            <wp:extent cx="5731510" cy="3082925"/>
            <wp:effectExtent l="0" t="0" r="254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2925"/>
                    </a:xfrm>
                    <a:prstGeom prst="rect">
                      <a:avLst/>
                    </a:prstGeom>
                  </pic:spPr>
                </pic:pic>
              </a:graphicData>
            </a:graphic>
          </wp:inline>
        </w:drawing>
      </w:r>
    </w:p>
    <w:p w14:paraId="7F5AC503" w14:textId="31462E3E" w:rsidR="00143246" w:rsidRDefault="0004325B" w:rsidP="00143246">
      <w:r w:rsidRPr="0004325B">
        <w:t>The f</w:t>
      </w:r>
      <w:r w:rsidR="00143246" w:rsidRPr="0004325B">
        <w:t>ederation</w:t>
      </w:r>
      <w:r w:rsidR="00143246">
        <w:t xml:space="preserve"> uses </w:t>
      </w:r>
      <w:r>
        <w:t xml:space="preserve">the </w:t>
      </w:r>
      <w:r w:rsidR="00143246">
        <w:t xml:space="preserve">SAML protocol </w:t>
      </w:r>
      <w:r w:rsidR="008C658E">
        <w:t xml:space="preserve">for the communication </w:t>
      </w:r>
      <w:r w:rsidR="00143246">
        <w:t>bet</w:t>
      </w:r>
      <w:r w:rsidR="00903706">
        <w:t xml:space="preserve">ween Azure and </w:t>
      </w:r>
      <w:proofErr w:type="spellStart"/>
      <w:r w:rsidR="00903706">
        <w:t>DoubleClue</w:t>
      </w:r>
      <w:proofErr w:type="spellEnd"/>
      <w:r w:rsidR="00903706">
        <w:t>. Both</w:t>
      </w:r>
      <w:r w:rsidR="00143246">
        <w:t xml:space="preserve"> parties have first to trust each other by exchanging the SAML metadata</w:t>
      </w:r>
      <w:r w:rsidR="008C658E">
        <w:t xml:space="preserve"> before establishing the federation</w:t>
      </w:r>
      <w:r w:rsidR="00143246">
        <w:t>.</w:t>
      </w:r>
    </w:p>
    <w:p w14:paraId="6434225E" w14:textId="77777777" w:rsidR="001A48BD" w:rsidRDefault="001A48BD" w:rsidP="001A48BD"/>
    <w:p w14:paraId="3F175155" w14:textId="6EF4FBB4" w:rsidR="001A48BD" w:rsidRDefault="00914258" w:rsidP="001A48BD">
      <w:pPr>
        <w:pStyle w:val="berschrift2"/>
        <w:numPr>
          <w:ilvl w:val="1"/>
          <w:numId w:val="1"/>
        </w:numPr>
        <w:rPr>
          <w:color w:val="1F4E79" w:themeColor="accent1" w:themeShade="80"/>
          <w:sz w:val="28"/>
          <w:szCs w:val="28"/>
        </w:rPr>
      </w:pPr>
      <w:bookmarkStart w:id="8" w:name="_Toc40772609"/>
      <w:r>
        <w:rPr>
          <w:color w:val="1F4E79" w:themeColor="accent1" w:themeShade="80"/>
          <w:sz w:val="28"/>
          <w:szCs w:val="28"/>
        </w:rPr>
        <w:t xml:space="preserve">Creating a federated </w:t>
      </w:r>
      <w:r w:rsidR="001A48BD" w:rsidRPr="00D90B76">
        <w:rPr>
          <w:color w:val="1F4E79" w:themeColor="accent1" w:themeShade="80"/>
          <w:sz w:val="28"/>
          <w:szCs w:val="28"/>
        </w:rPr>
        <w:t xml:space="preserve">Azure </w:t>
      </w:r>
      <w:r w:rsidR="001A48BD">
        <w:rPr>
          <w:color w:val="1F4E79" w:themeColor="accent1" w:themeShade="80"/>
          <w:sz w:val="28"/>
          <w:szCs w:val="28"/>
        </w:rPr>
        <w:t>Domain</w:t>
      </w:r>
      <w:bookmarkEnd w:id="8"/>
    </w:p>
    <w:p w14:paraId="4C8F6B61" w14:textId="77777777" w:rsidR="001A48BD" w:rsidRPr="001A48BD" w:rsidRDefault="001A48BD" w:rsidP="001A48BD"/>
    <w:p w14:paraId="241B054E" w14:textId="7722F357" w:rsidR="00DD57A3" w:rsidRDefault="008C182A" w:rsidP="005F7212">
      <w:pPr>
        <w:pStyle w:val="Listenabsatz"/>
        <w:numPr>
          <w:ilvl w:val="0"/>
          <w:numId w:val="5"/>
        </w:numPr>
      </w:pPr>
      <w:r>
        <w:t xml:space="preserve">The primary domain “tenant.onmicrosoft.com” </w:t>
      </w:r>
      <w:proofErr w:type="gramStart"/>
      <w:r>
        <w:t>cannot be configured</w:t>
      </w:r>
      <w:proofErr w:type="gramEnd"/>
      <w:r>
        <w:t xml:space="preserve"> for federation.  </w:t>
      </w:r>
      <w:r w:rsidR="0004325B">
        <w:t>You first need to</w:t>
      </w:r>
      <w:r>
        <w:t xml:space="preserve"> create a new domain. </w:t>
      </w:r>
    </w:p>
    <w:p w14:paraId="06A30421" w14:textId="13588CE6" w:rsidR="000F1B8B" w:rsidRDefault="008C182A" w:rsidP="005F7212">
      <w:pPr>
        <w:pStyle w:val="Listenabsatz"/>
        <w:numPr>
          <w:ilvl w:val="0"/>
          <w:numId w:val="5"/>
        </w:numPr>
      </w:pPr>
      <w:r>
        <w:t xml:space="preserve">The domain </w:t>
      </w:r>
      <w:proofErr w:type="gramStart"/>
      <w:r w:rsidR="00DD57A3">
        <w:t>must</w:t>
      </w:r>
      <w:r>
        <w:t xml:space="preserve"> </w:t>
      </w:r>
      <w:r w:rsidR="00DD57A3">
        <w:t>be configured</w:t>
      </w:r>
      <w:proofErr w:type="gramEnd"/>
      <w:r w:rsidR="00DD57A3">
        <w:t xml:space="preserve"> to Azure AD-Connect Sync with the on premises Active</w:t>
      </w:r>
      <w:r w:rsidR="0045486A">
        <w:t xml:space="preserve"> </w:t>
      </w:r>
      <w:r w:rsidR="00DD57A3">
        <w:t>Directory.</w:t>
      </w:r>
    </w:p>
    <w:p w14:paraId="1C9F8A89" w14:textId="178C5278" w:rsidR="00DD57A3" w:rsidRDefault="00DD57A3" w:rsidP="005F7212">
      <w:pPr>
        <w:pStyle w:val="Listenabsatz"/>
        <w:numPr>
          <w:ilvl w:val="0"/>
          <w:numId w:val="5"/>
        </w:numPr>
      </w:pPr>
      <w:r>
        <w:t xml:space="preserve">Once a domain </w:t>
      </w:r>
      <w:proofErr w:type="gramStart"/>
      <w:r>
        <w:t>is federated</w:t>
      </w:r>
      <w:proofErr w:type="gramEnd"/>
      <w:r>
        <w:t>, the users have</w:t>
      </w:r>
      <w:r w:rsidR="0004325B">
        <w:t xml:space="preserve"> to be synchronized with Active </w:t>
      </w:r>
      <w:r>
        <w:t>Directory or other Identity</w:t>
      </w:r>
      <w:r w:rsidR="0004325B">
        <w:t xml:space="preserve"> </w:t>
      </w:r>
      <w:r>
        <w:t xml:space="preserve">Providers. You cannot add users or </w:t>
      </w:r>
      <w:r w:rsidR="0045486A">
        <w:t>reset user</w:t>
      </w:r>
      <w:r>
        <w:t xml:space="preserve"> password</w:t>
      </w:r>
      <w:r w:rsidR="0045486A">
        <w:t xml:space="preserve">s once the domain </w:t>
      </w:r>
      <w:proofErr w:type="gramStart"/>
      <w:r w:rsidR="0045486A">
        <w:t>has been</w:t>
      </w:r>
      <w:r>
        <w:t xml:space="preserve"> federated</w:t>
      </w:r>
      <w:proofErr w:type="gramEnd"/>
      <w:r>
        <w:t>.</w:t>
      </w:r>
    </w:p>
    <w:p w14:paraId="16831570" w14:textId="77777777" w:rsidR="001A48BD" w:rsidRDefault="001A48BD" w:rsidP="001A48BD"/>
    <w:p w14:paraId="3DDA29C0" w14:textId="4BF5136C" w:rsidR="001A48BD" w:rsidRDefault="00914258" w:rsidP="001A48BD">
      <w:pPr>
        <w:pStyle w:val="berschrift2"/>
        <w:numPr>
          <w:ilvl w:val="1"/>
          <w:numId w:val="1"/>
        </w:numPr>
        <w:rPr>
          <w:color w:val="1F4E79" w:themeColor="accent1" w:themeShade="80"/>
          <w:sz w:val="28"/>
          <w:szCs w:val="28"/>
        </w:rPr>
      </w:pPr>
      <w:bookmarkStart w:id="9" w:name="_Toc40772610"/>
      <w:r>
        <w:rPr>
          <w:color w:val="1F4E79" w:themeColor="accent1" w:themeShade="80"/>
          <w:sz w:val="28"/>
          <w:szCs w:val="28"/>
        </w:rPr>
        <w:t>Configuring</w:t>
      </w:r>
      <w:r w:rsidR="001A48BD">
        <w:rPr>
          <w:color w:val="1F4E79" w:themeColor="accent1" w:themeShade="80"/>
          <w:sz w:val="28"/>
          <w:szCs w:val="28"/>
        </w:rPr>
        <w:t xml:space="preserve"> </w:t>
      </w:r>
      <w:proofErr w:type="spellStart"/>
      <w:r w:rsidR="001A48BD">
        <w:rPr>
          <w:color w:val="1F4E79" w:themeColor="accent1" w:themeShade="80"/>
          <w:sz w:val="28"/>
          <w:szCs w:val="28"/>
        </w:rPr>
        <w:t>DoubleClue</w:t>
      </w:r>
      <w:proofErr w:type="spellEnd"/>
      <w:r w:rsidR="001A48BD">
        <w:rPr>
          <w:color w:val="1F4E79" w:themeColor="accent1" w:themeShade="80"/>
          <w:sz w:val="28"/>
          <w:szCs w:val="28"/>
        </w:rPr>
        <w:t xml:space="preserve"> for Azure</w:t>
      </w:r>
      <w:bookmarkEnd w:id="9"/>
    </w:p>
    <w:p w14:paraId="7FFE5E2A" w14:textId="48E74D35" w:rsidR="00380C8B" w:rsidRDefault="00380C8B" w:rsidP="00380C8B"/>
    <w:p w14:paraId="44DED476" w14:textId="783E2F4F" w:rsidR="00A26FF3" w:rsidRDefault="00A26FF3" w:rsidP="00A26FF3">
      <w:bookmarkStart w:id="10" w:name="_Configure_DoubleClue_for"/>
      <w:bookmarkEnd w:id="10"/>
      <w:proofErr w:type="spellStart"/>
      <w:r>
        <w:t>DoubleClue</w:t>
      </w:r>
      <w:proofErr w:type="spellEnd"/>
      <w:r>
        <w:t xml:space="preserve"> comes with a preconfigured Azure metadata.</w:t>
      </w:r>
      <w:r w:rsidR="006214D9">
        <w:t xml:space="preserve"> T</w:t>
      </w:r>
      <w:r w:rsidR="0045486A">
        <w:t>o use</w:t>
      </w:r>
      <w:r w:rsidR="006214D9">
        <w:t xml:space="preserve"> it, </w:t>
      </w:r>
      <w:r w:rsidR="00A612E5">
        <w:t>follow the steps below:</w:t>
      </w:r>
    </w:p>
    <w:p w14:paraId="46A2A24B" w14:textId="396AB741" w:rsidR="00A26FF3" w:rsidRDefault="00A612E5" w:rsidP="005F7212">
      <w:pPr>
        <w:pStyle w:val="Listenabsatz"/>
        <w:numPr>
          <w:ilvl w:val="0"/>
          <w:numId w:val="7"/>
        </w:numPr>
      </w:pPr>
      <w:r>
        <w:t>Log</w:t>
      </w:r>
      <w:r w:rsidR="00A26FF3">
        <w:t xml:space="preserve"> </w:t>
      </w:r>
      <w:r>
        <w:t>in</w:t>
      </w:r>
      <w:r w:rsidR="00A26FF3">
        <w:t xml:space="preserve">to </w:t>
      </w:r>
      <w:r>
        <w:t>DCEM</w:t>
      </w:r>
    </w:p>
    <w:p w14:paraId="1BD583B5" w14:textId="1C75C9C4" w:rsidR="00A26FF3" w:rsidRDefault="00A612E5" w:rsidP="005F7212">
      <w:pPr>
        <w:pStyle w:val="Listenabsatz"/>
        <w:numPr>
          <w:ilvl w:val="0"/>
          <w:numId w:val="7"/>
        </w:numPr>
      </w:pPr>
      <w:r>
        <w:t xml:space="preserve">In the main menu, navigate to “SAML” and open the </w:t>
      </w:r>
      <w:r w:rsidR="0045486A">
        <w:t>s</w:t>
      </w:r>
      <w:r>
        <w:t>ub menu “</w:t>
      </w:r>
      <w:r w:rsidR="0045486A">
        <w:t>Service Providers”</w:t>
      </w:r>
      <w:r w:rsidR="00A26FF3">
        <w:t xml:space="preserve"> </w:t>
      </w:r>
    </w:p>
    <w:p w14:paraId="0840EB36" w14:textId="4A166485" w:rsidR="00A26FF3" w:rsidRDefault="00A612E5" w:rsidP="005F7212">
      <w:pPr>
        <w:pStyle w:val="Listenabsatz"/>
        <w:numPr>
          <w:ilvl w:val="0"/>
          <w:numId w:val="7"/>
        </w:numPr>
      </w:pPr>
      <w:r>
        <w:t xml:space="preserve">Add a new Service Provider and </w:t>
      </w:r>
      <w:r w:rsidR="0045486A">
        <w:t>s</w:t>
      </w:r>
      <w:r w:rsidR="00A26FF3">
        <w:t>elect SP Configuration “Microsoft Azure”</w:t>
      </w:r>
    </w:p>
    <w:p w14:paraId="3A3E8CD1" w14:textId="3B04047B" w:rsidR="002F4DE0" w:rsidRDefault="002F4DE0" w:rsidP="00B15153"/>
    <w:p w14:paraId="32677F90" w14:textId="2E04C49E" w:rsidR="00A26FF3" w:rsidRDefault="0045486A" w:rsidP="005F7212">
      <w:pPr>
        <w:pStyle w:val="Listenabsatz"/>
        <w:numPr>
          <w:ilvl w:val="0"/>
          <w:numId w:val="7"/>
        </w:numPr>
      </w:pPr>
      <w:r>
        <w:t xml:space="preserve">Confirm and save the </w:t>
      </w:r>
      <w:r w:rsidR="001D2E7D">
        <w:t>new</w:t>
      </w:r>
      <w:r>
        <w:t xml:space="preserve"> service provider</w:t>
      </w:r>
    </w:p>
    <w:p w14:paraId="52EAEE8F" w14:textId="77777777" w:rsidR="00DD38E4" w:rsidRDefault="00DD38E4" w:rsidP="00DD38E4">
      <w:pPr>
        <w:pStyle w:val="Listenabsatz"/>
      </w:pPr>
    </w:p>
    <w:p w14:paraId="586B52C5" w14:textId="194098DA" w:rsidR="00A26FF3" w:rsidRDefault="00914258" w:rsidP="00250327">
      <w:pPr>
        <w:pStyle w:val="berschrift2"/>
        <w:numPr>
          <w:ilvl w:val="1"/>
          <w:numId w:val="1"/>
        </w:numPr>
        <w:rPr>
          <w:color w:val="1F4E79" w:themeColor="accent1" w:themeShade="80"/>
          <w:sz w:val="28"/>
          <w:szCs w:val="28"/>
        </w:rPr>
      </w:pPr>
      <w:bookmarkStart w:id="11" w:name="_Toc40772611"/>
      <w:r>
        <w:rPr>
          <w:color w:val="1F4E79" w:themeColor="accent1" w:themeShade="80"/>
          <w:sz w:val="28"/>
          <w:szCs w:val="28"/>
        </w:rPr>
        <w:t>Exporting</w:t>
      </w:r>
      <w:r w:rsidR="00B17B12">
        <w:rPr>
          <w:color w:val="1F4E79" w:themeColor="accent1" w:themeShade="80"/>
          <w:sz w:val="28"/>
          <w:szCs w:val="28"/>
        </w:rPr>
        <w:t xml:space="preserve"> the </w:t>
      </w:r>
      <w:proofErr w:type="spellStart"/>
      <w:r w:rsidR="00B17B12">
        <w:rPr>
          <w:color w:val="1F4E79" w:themeColor="accent1" w:themeShade="80"/>
          <w:sz w:val="28"/>
          <w:szCs w:val="28"/>
        </w:rPr>
        <w:t>DoubleClue</w:t>
      </w:r>
      <w:proofErr w:type="spellEnd"/>
      <w:r w:rsidR="00B17B12">
        <w:rPr>
          <w:color w:val="1F4E79" w:themeColor="accent1" w:themeShade="80"/>
          <w:sz w:val="28"/>
          <w:szCs w:val="28"/>
        </w:rPr>
        <w:t xml:space="preserve"> metadata</w:t>
      </w:r>
      <w:bookmarkEnd w:id="11"/>
    </w:p>
    <w:p w14:paraId="0B3C2995" w14:textId="6E700667" w:rsidR="00B17B12" w:rsidRPr="00B17B12" w:rsidRDefault="00B17B12" w:rsidP="00B17B12"/>
    <w:p w14:paraId="1E13F4A0" w14:textId="51B9A2D9" w:rsidR="00B17B12" w:rsidRDefault="00B17B12" w:rsidP="00B17B12">
      <w:r>
        <w:t xml:space="preserve">Azure does not support the SAML </w:t>
      </w:r>
      <w:r w:rsidR="0045486A">
        <w:t xml:space="preserve">standard metadata format.  </w:t>
      </w:r>
      <w:r w:rsidR="00A73A0B">
        <w:t>To establish a federation, you t</w:t>
      </w:r>
      <w:r w:rsidR="0045486A">
        <w:t>herefore</w:t>
      </w:r>
      <w:r w:rsidR="00A73A0B">
        <w:t xml:space="preserve"> require</w:t>
      </w:r>
      <w:r>
        <w:t xml:space="preserve"> the following data from </w:t>
      </w:r>
      <w:proofErr w:type="spellStart"/>
      <w:r>
        <w:t>DoubleClue</w:t>
      </w:r>
      <w:proofErr w:type="spellEnd"/>
      <w:r>
        <w:t>:</w:t>
      </w:r>
    </w:p>
    <w:p w14:paraId="7E9C5A24" w14:textId="0E28AE33" w:rsidR="00B17B12" w:rsidRDefault="00A73A0B" w:rsidP="005F7212">
      <w:pPr>
        <w:pStyle w:val="Listenabsatz"/>
        <w:numPr>
          <w:ilvl w:val="1"/>
          <w:numId w:val="10"/>
        </w:numPr>
        <w:ind w:left="714" w:hanging="357"/>
      </w:pPr>
      <w:r>
        <w:t>Logo</w:t>
      </w:r>
      <w:r w:rsidR="00B17B12">
        <w:t>n URL</w:t>
      </w:r>
    </w:p>
    <w:p w14:paraId="4F3B03E0" w14:textId="7ADED9FA" w:rsidR="00B17B12" w:rsidRDefault="00B17B12" w:rsidP="005F7212">
      <w:pPr>
        <w:pStyle w:val="Listenabsatz"/>
        <w:numPr>
          <w:ilvl w:val="1"/>
          <w:numId w:val="10"/>
        </w:numPr>
        <w:ind w:left="714" w:hanging="357"/>
      </w:pPr>
      <w:r>
        <w:t>Entity ID</w:t>
      </w:r>
    </w:p>
    <w:p w14:paraId="26107853" w14:textId="77777777" w:rsidR="00B17B12" w:rsidRDefault="00B17B12" w:rsidP="005F7212">
      <w:pPr>
        <w:pStyle w:val="Listenabsatz"/>
        <w:numPr>
          <w:ilvl w:val="1"/>
          <w:numId w:val="10"/>
        </w:numPr>
        <w:ind w:left="714" w:hanging="357"/>
      </w:pPr>
      <w:r>
        <w:t>Certificate</w:t>
      </w:r>
    </w:p>
    <w:p w14:paraId="60E4DAB9" w14:textId="0C56CC43" w:rsidR="00B17B12" w:rsidRDefault="00B17B12" w:rsidP="00B17B12">
      <w:r w:rsidRPr="00167F9C">
        <w:rPr>
          <w:b/>
          <w:bCs/>
        </w:rPr>
        <w:t>Logon-URL</w:t>
      </w:r>
      <w:r>
        <w:br/>
        <w:t xml:space="preserve">The host name of the Logon-URL </w:t>
      </w:r>
      <w:proofErr w:type="gramStart"/>
      <w:r>
        <w:t>is configured</w:t>
      </w:r>
      <w:proofErr w:type="gramEnd"/>
      <w:r>
        <w:t xml:space="preserve"> in</w:t>
      </w:r>
      <w:r w:rsidR="0045486A">
        <w:t xml:space="preserve"> DCEM</w:t>
      </w:r>
      <w:r w:rsidR="006467E7">
        <w:t>. In the</w:t>
      </w:r>
      <w:r w:rsidR="0045486A">
        <w:t xml:space="preserve"> main menu</w:t>
      </w:r>
      <w:r w:rsidR="006467E7">
        <w:t>, navigate</w:t>
      </w:r>
      <w:r>
        <w:t xml:space="preserve"> </w:t>
      </w:r>
      <w:r w:rsidR="006467E7">
        <w:t>to</w:t>
      </w:r>
      <w:r w:rsidR="0045486A">
        <w:t xml:space="preserve"> </w:t>
      </w:r>
      <w:r>
        <w:t>“SAML</w:t>
      </w:r>
      <w:r w:rsidR="0045486A">
        <w:t>”</w:t>
      </w:r>
      <w:r w:rsidR="006467E7">
        <w:t xml:space="preserve"> and here to</w:t>
      </w:r>
      <w:r>
        <w:t xml:space="preserve"> </w:t>
      </w:r>
      <w:r w:rsidR="0045486A">
        <w:t>“</w:t>
      </w:r>
      <w:r>
        <w:t>Preferences”</w:t>
      </w:r>
      <w:r w:rsidR="006467E7">
        <w:t xml:space="preserve">. The host URL </w:t>
      </w:r>
      <w:proofErr w:type="gramStart"/>
      <w:r w:rsidR="006467E7">
        <w:t>is defined</w:t>
      </w:r>
      <w:proofErr w:type="gramEnd"/>
      <w:r w:rsidR="006467E7">
        <w:t xml:space="preserve"> in the field</w:t>
      </w:r>
      <w:r w:rsidR="0045486A">
        <w:t xml:space="preserve"> </w:t>
      </w:r>
      <w:r>
        <w:t>“SSO Domain”</w:t>
      </w:r>
      <w:r w:rsidR="0045486A">
        <w:t xml:space="preserve"> field</w:t>
      </w:r>
      <w:r w:rsidR="00A73A0B">
        <w:t>, f</w:t>
      </w:r>
      <w:r>
        <w:t xml:space="preserve">or example: </w:t>
      </w:r>
      <w:r w:rsidRPr="00167F9C">
        <w:rPr>
          <w:i/>
          <w:iCs/>
        </w:rPr>
        <w:t xml:space="preserve"> </w:t>
      </w:r>
      <w:hyperlink r:id="rId15" w:history="1">
        <w:r w:rsidR="00A73A0B" w:rsidRPr="00406DF2">
          <w:rPr>
            <w:rStyle w:val="Hyperlink"/>
            <w:i/>
            <w:iCs/>
          </w:rPr>
          <w:t>https://example-url.example-company.com</w:t>
        </w:r>
      </w:hyperlink>
      <w:r>
        <w:t>.</w:t>
      </w:r>
      <w:r w:rsidR="00A73A0B">
        <w:t xml:space="preserve"> </w:t>
      </w:r>
      <w:r w:rsidR="006467E7">
        <w:t xml:space="preserve">The Login </w:t>
      </w:r>
      <w:r>
        <w:t>URL is</w:t>
      </w:r>
      <w:r w:rsidR="006467E7">
        <w:t xml:space="preserve"> composed of the “SSO Domain” and the suffix</w:t>
      </w:r>
      <w:r>
        <w:t xml:space="preserve"> “</w:t>
      </w:r>
      <w:proofErr w:type="spellStart"/>
      <w:r>
        <w:t>dcem</w:t>
      </w:r>
      <w:proofErr w:type="spellEnd"/>
      <w:r>
        <w:t>/</w:t>
      </w:r>
      <w:proofErr w:type="spellStart"/>
      <w:r>
        <w:t>saml</w:t>
      </w:r>
      <w:proofErr w:type="spellEnd"/>
      <w:r>
        <w:t>”</w:t>
      </w:r>
      <w:r w:rsidR="006467E7">
        <w:t>. In our</w:t>
      </w:r>
      <w:r w:rsidR="00A73A0B">
        <w:t xml:space="preserve"> example</w:t>
      </w:r>
      <w:r w:rsidR="006467E7">
        <w:t>, the login URL would be</w:t>
      </w:r>
      <w:r w:rsidR="00A73A0B" w:rsidRPr="00A73A0B">
        <w:rPr>
          <w:b/>
        </w:rPr>
        <w:t xml:space="preserve"> </w:t>
      </w:r>
      <w:hyperlink r:id="rId16" w:history="1">
        <w:r w:rsidR="00A73A0B" w:rsidRPr="00A73A0B">
          <w:rPr>
            <w:rStyle w:val="Hyperlink"/>
            <w:b/>
            <w:i/>
            <w:iCs/>
          </w:rPr>
          <w:t>https://example-url.example-company.com/dcem/saml</w:t>
        </w:r>
      </w:hyperlink>
      <w:r w:rsidR="00A73A0B">
        <w:rPr>
          <w:i/>
          <w:iCs/>
        </w:rPr>
        <w:t>.</w:t>
      </w:r>
    </w:p>
    <w:p w14:paraId="46A7CB7D" w14:textId="33829F74" w:rsidR="00B17B12" w:rsidRDefault="00B17B12" w:rsidP="00B17B12">
      <w:r w:rsidRPr="00167F9C">
        <w:rPr>
          <w:b/>
          <w:bCs/>
        </w:rPr>
        <w:t>Entity ID</w:t>
      </w:r>
      <w:r w:rsidR="006467E7">
        <w:br/>
      </w:r>
      <w:r w:rsidR="00B068C5">
        <w:t xml:space="preserve">Each SAML entity (service providers and identity providers) possess an Entity ID. It is a globally unique identifier exchanged during the software configuration to federate DCEM with Microsoft Azure domains. The entity ID </w:t>
      </w:r>
      <w:proofErr w:type="gramStart"/>
      <w:r w:rsidR="00B068C5">
        <w:t>can be defined</w:t>
      </w:r>
      <w:proofErr w:type="gramEnd"/>
      <w:r w:rsidR="00B068C5">
        <w:t xml:space="preserve"> in DCEM under SAML -&gt; Preferences. You can choose it freely as long as it is unique.</w:t>
      </w:r>
    </w:p>
    <w:p w14:paraId="2E3663E9" w14:textId="05C9AF76" w:rsidR="00B17B12" w:rsidRDefault="00B17B12" w:rsidP="00B17B12">
      <w:r w:rsidRPr="00167F9C">
        <w:rPr>
          <w:b/>
          <w:bCs/>
        </w:rPr>
        <w:t>Certificate</w:t>
      </w:r>
      <w:r>
        <w:br/>
      </w:r>
      <w:proofErr w:type="gramStart"/>
      <w:r w:rsidR="00113881">
        <w:t>You</w:t>
      </w:r>
      <w:proofErr w:type="gramEnd"/>
      <w:r w:rsidR="00113881">
        <w:t xml:space="preserve"> can download the certificate in DCEM under “SAML” -&gt; “</w:t>
      </w:r>
      <w:r>
        <w:t>Service Providers”</w:t>
      </w:r>
      <w:r w:rsidR="00113881">
        <w:t>. Click on</w:t>
      </w:r>
      <w:r>
        <w:t xml:space="preserve"> “Download</w:t>
      </w:r>
      <w:r w:rsidR="00113881">
        <w:t xml:space="preserve"> </w:t>
      </w:r>
      <w:proofErr w:type="spellStart"/>
      <w:proofErr w:type="gramStart"/>
      <w:r w:rsidR="00113881">
        <w:t>Idp</w:t>
      </w:r>
      <w:proofErr w:type="spellEnd"/>
      <w:proofErr w:type="gramEnd"/>
      <w:r w:rsidR="00113881">
        <w:t xml:space="preserve"> Metadata” and choose </w:t>
      </w:r>
      <w:r>
        <w:t xml:space="preserve">“Download Certificate”. </w:t>
      </w:r>
    </w:p>
    <w:p w14:paraId="7A484B7D" w14:textId="77777777" w:rsidR="00B17B12" w:rsidRDefault="00B17B12" w:rsidP="00B17B12"/>
    <w:p w14:paraId="0250DA51" w14:textId="0659FF76" w:rsidR="00DD57A3" w:rsidRDefault="00914258" w:rsidP="00250327">
      <w:pPr>
        <w:pStyle w:val="berschrift2"/>
        <w:numPr>
          <w:ilvl w:val="1"/>
          <w:numId w:val="1"/>
        </w:numPr>
        <w:rPr>
          <w:color w:val="1F4E79" w:themeColor="accent1" w:themeShade="80"/>
          <w:sz w:val="28"/>
          <w:szCs w:val="28"/>
        </w:rPr>
      </w:pPr>
      <w:bookmarkStart w:id="12" w:name="_Toc40772612"/>
      <w:r>
        <w:rPr>
          <w:color w:val="1F4E79" w:themeColor="accent1" w:themeShade="80"/>
          <w:sz w:val="28"/>
          <w:szCs w:val="28"/>
        </w:rPr>
        <w:t>Configuring the Azure Domain</w:t>
      </w:r>
      <w:r w:rsidR="00B17B12">
        <w:rPr>
          <w:color w:val="1F4E79" w:themeColor="accent1" w:themeShade="80"/>
          <w:sz w:val="28"/>
          <w:szCs w:val="28"/>
        </w:rPr>
        <w:t xml:space="preserve"> Federation</w:t>
      </w:r>
      <w:r>
        <w:rPr>
          <w:color w:val="1F4E79" w:themeColor="accent1" w:themeShade="80"/>
          <w:sz w:val="28"/>
          <w:szCs w:val="28"/>
        </w:rPr>
        <w:t xml:space="preserve"> with </w:t>
      </w:r>
      <w:proofErr w:type="spellStart"/>
      <w:r>
        <w:rPr>
          <w:color w:val="1F4E79" w:themeColor="accent1" w:themeShade="80"/>
          <w:sz w:val="28"/>
          <w:szCs w:val="28"/>
        </w:rPr>
        <w:t>Powershell</w:t>
      </w:r>
      <w:bookmarkEnd w:id="12"/>
      <w:proofErr w:type="spellEnd"/>
    </w:p>
    <w:p w14:paraId="25D37664" w14:textId="566F9236" w:rsidR="00B17B12" w:rsidRDefault="00113881" w:rsidP="00B17B12">
      <w:pPr>
        <w:pStyle w:val="StandardWeb"/>
        <w:shd w:val="clear" w:color="auto" w:fill="FFFFFF"/>
        <w:rPr>
          <w:rFonts w:asciiTheme="minorHAnsi" w:hAnsiTheme="minorHAnsi" w:cstheme="minorHAnsi"/>
          <w:color w:val="171717" w:themeColor="background2" w:themeShade="1A"/>
          <w:sz w:val="22"/>
          <w:szCs w:val="22"/>
        </w:rPr>
      </w:pPr>
      <w:r>
        <w:rPr>
          <w:rFonts w:asciiTheme="minorHAnsi" w:hAnsiTheme="minorHAnsi" w:cstheme="minorHAnsi"/>
          <w:sz w:val="22"/>
          <w:szCs w:val="22"/>
        </w:rPr>
        <w:t>The</w:t>
      </w:r>
      <w:r w:rsidR="00B17B12" w:rsidRPr="00B17B12">
        <w:rPr>
          <w:rFonts w:asciiTheme="minorHAnsi" w:hAnsiTheme="minorHAnsi" w:cstheme="minorHAnsi"/>
          <w:sz w:val="22"/>
          <w:szCs w:val="22"/>
        </w:rPr>
        <w:t xml:space="preserve"> Azure Domain federation </w:t>
      </w:r>
      <w:proofErr w:type="gramStart"/>
      <w:r>
        <w:rPr>
          <w:rFonts w:asciiTheme="minorHAnsi" w:hAnsiTheme="minorHAnsi" w:cstheme="minorHAnsi"/>
          <w:sz w:val="22"/>
          <w:szCs w:val="22"/>
        </w:rPr>
        <w:t>is configured</w:t>
      </w:r>
      <w:proofErr w:type="gramEnd"/>
      <w:r>
        <w:rPr>
          <w:rFonts w:asciiTheme="minorHAnsi" w:hAnsiTheme="minorHAnsi" w:cstheme="minorHAnsi"/>
          <w:sz w:val="22"/>
          <w:szCs w:val="22"/>
        </w:rPr>
        <w:t xml:space="preserve"> </w:t>
      </w:r>
      <w:r w:rsidR="00B17B12" w:rsidRPr="00B17B12">
        <w:rPr>
          <w:rFonts w:asciiTheme="minorHAnsi" w:hAnsiTheme="minorHAnsi" w:cstheme="minorHAnsi"/>
          <w:sz w:val="22"/>
          <w:szCs w:val="22"/>
        </w:rPr>
        <w:t xml:space="preserve">with Power Shell commands. </w:t>
      </w:r>
      <w:r w:rsidR="00B17B12" w:rsidRPr="00B17B12">
        <w:rPr>
          <w:rFonts w:asciiTheme="minorHAnsi" w:hAnsiTheme="minorHAnsi" w:cstheme="minorHAnsi"/>
          <w:color w:val="171717" w:themeColor="background2" w:themeShade="1A"/>
          <w:sz w:val="22"/>
          <w:szCs w:val="22"/>
        </w:rPr>
        <w:t xml:space="preserve">To use the Windows PowerShell cmdlets, you must </w:t>
      </w:r>
      <w:r w:rsidR="004605A6">
        <w:rPr>
          <w:rFonts w:asciiTheme="minorHAnsi" w:hAnsiTheme="minorHAnsi" w:cstheme="minorHAnsi"/>
          <w:color w:val="171717" w:themeColor="background2" w:themeShade="1A"/>
          <w:sz w:val="22"/>
          <w:szCs w:val="22"/>
        </w:rPr>
        <w:t>f</w:t>
      </w:r>
      <w:r>
        <w:rPr>
          <w:rFonts w:asciiTheme="minorHAnsi" w:hAnsiTheme="minorHAnsi" w:cstheme="minorHAnsi"/>
          <w:color w:val="171717" w:themeColor="background2" w:themeShade="1A"/>
          <w:sz w:val="22"/>
          <w:szCs w:val="22"/>
        </w:rPr>
        <w:t>i</w:t>
      </w:r>
      <w:r w:rsidR="004605A6">
        <w:rPr>
          <w:rFonts w:asciiTheme="minorHAnsi" w:hAnsiTheme="minorHAnsi" w:cstheme="minorHAnsi"/>
          <w:color w:val="171717" w:themeColor="background2" w:themeShade="1A"/>
          <w:sz w:val="22"/>
          <w:szCs w:val="22"/>
        </w:rPr>
        <w:t>r</w:t>
      </w:r>
      <w:r>
        <w:rPr>
          <w:rFonts w:asciiTheme="minorHAnsi" w:hAnsiTheme="minorHAnsi" w:cstheme="minorHAnsi"/>
          <w:color w:val="171717" w:themeColor="background2" w:themeShade="1A"/>
          <w:sz w:val="22"/>
          <w:szCs w:val="22"/>
        </w:rPr>
        <w:t xml:space="preserve">st </w:t>
      </w:r>
      <w:r w:rsidR="00B17B12" w:rsidRPr="00B17B12">
        <w:rPr>
          <w:rFonts w:asciiTheme="minorHAnsi" w:hAnsiTheme="minorHAnsi" w:cstheme="minorHAnsi"/>
          <w:color w:val="171717" w:themeColor="background2" w:themeShade="1A"/>
          <w:sz w:val="22"/>
          <w:szCs w:val="22"/>
        </w:rPr>
        <w:t>download the </w:t>
      </w:r>
      <w:hyperlink r:id="rId17">
        <w:r w:rsidR="00B17B12" w:rsidRPr="00B17B12">
          <w:rPr>
            <w:rStyle w:val="Hyperlink"/>
            <w:rFonts w:asciiTheme="minorHAnsi" w:eastAsiaTheme="majorEastAsia" w:hAnsiTheme="minorHAnsi" w:cstheme="minorHAnsi"/>
            <w:sz w:val="22"/>
            <w:szCs w:val="22"/>
          </w:rPr>
          <w:t>Azure Active Directory Modules</w:t>
        </w:r>
      </w:hyperlink>
      <w:r w:rsidR="00B17B12" w:rsidRPr="00B17B12">
        <w:rPr>
          <w:rFonts w:asciiTheme="minorHAnsi" w:hAnsiTheme="minorHAnsi" w:cstheme="minorHAnsi"/>
          <w:color w:val="171717" w:themeColor="background2" w:themeShade="1A"/>
          <w:sz w:val="22"/>
          <w:szCs w:val="22"/>
        </w:rPr>
        <w:t>.</w:t>
      </w:r>
    </w:p>
    <w:p w14:paraId="5CAECC2C" w14:textId="799DD284" w:rsidR="00B068C5" w:rsidRPr="00305E14" w:rsidRDefault="00B068C5" w:rsidP="00B068C5">
      <w:pPr>
        <w:pStyle w:val="berschrift2"/>
        <w:ind w:left="674"/>
      </w:pPr>
      <w:r w:rsidRPr="001A6B16">
        <w:rPr>
          <w:noProof/>
          <w:lang w:val="de-DE" w:eastAsia="de-DE"/>
        </w:rPr>
        <w:drawing>
          <wp:anchor distT="0" distB="0" distL="114300" distR="114300" simplePos="0" relativeHeight="251679744" behindDoc="1" locked="0" layoutInCell="1" allowOverlap="1" wp14:anchorId="38DBAD38" wp14:editId="5E911323">
            <wp:simplePos x="0" y="0"/>
            <wp:positionH relativeFrom="column">
              <wp:posOffset>104775</wp:posOffset>
            </wp:positionH>
            <wp:positionV relativeFrom="paragraph">
              <wp:posOffset>275590</wp:posOffset>
            </wp:positionV>
            <wp:extent cx="179705" cy="179705"/>
            <wp:effectExtent l="0" t="0" r="0" b="0"/>
            <wp:wrapSquare wrapText="bothSides"/>
            <wp:docPr id="5" name="Grafik 5"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171717" w:themeColor="background2" w:themeShade="1A"/>
          <w:sz w:val="22"/>
          <w:szCs w:val="22"/>
        </w:rPr>
        <w:t xml:space="preserve">The code sample in this chapter </w:t>
      </w:r>
      <w:proofErr w:type="gramStart"/>
      <w:r>
        <w:rPr>
          <w:rFonts w:asciiTheme="minorHAnsi" w:hAnsiTheme="minorHAnsi" w:cstheme="minorHAnsi"/>
          <w:color w:val="171717" w:themeColor="background2" w:themeShade="1A"/>
          <w:sz w:val="22"/>
          <w:szCs w:val="22"/>
        </w:rPr>
        <w:t>is meant</w:t>
      </w:r>
      <w:proofErr w:type="gramEnd"/>
      <w:r>
        <w:rPr>
          <w:rFonts w:asciiTheme="minorHAnsi" w:hAnsiTheme="minorHAnsi" w:cstheme="minorHAnsi"/>
          <w:color w:val="171717" w:themeColor="background2" w:themeShade="1A"/>
          <w:sz w:val="22"/>
          <w:szCs w:val="22"/>
        </w:rPr>
        <w:t xml:space="preserve"> for administrators who want to federate only one Azure domain with DCEM. If you want to federate several Azure domains with DCEM, please check the further instructions in chapter </w:t>
      </w:r>
      <w:hyperlink w:anchor="_Federating_multiple_Azure" w:history="1">
        <w:r w:rsidRPr="00305E14">
          <w:rPr>
            <w:rStyle w:val="Hyperlink"/>
            <w:rFonts w:asciiTheme="minorHAnsi" w:hAnsiTheme="minorHAnsi" w:cstheme="minorHAnsi"/>
            <w:sz w:val="22"/>
            <w:szCs w:val="22"/>
          </w:rPr>
          <w:t xml:space="preserve">4.7 </w:t>
        </w:r>
        <w:proofErr w:type="gramStart"/>
        <w:r w:rsidRPr="00305E14">
          <w:rPr>
            <w:rStyle w:val="Hyperlink"/>
            <w:rFonts w:asciiTheme="minorHAnsi" w:hAnsiTheme="minorHAnsi" w:cstheme="minorHAnsi"/>
            <w:sz w:val="22"/>
            <w:szCs w:val="22"/>
          </w:rPr>
          <w:t>Federating</w:t>
        </w:r>
        <w:proofErr w:type="gramEnd"/>
        <w:r w:rsidRPr="00305E14">
          <w:rPr>
            <w:rStyle w:val="Hyperlink"/>
            <w:rFonts w:asciiTheme="minorHAnsi" w:hAnsiTheme="minorHAnsi" w:cstheme="minorHAnsi"/>
            <w:sz w:val="22"/>
            <w:szCs w:val="22"/>
          </w:rPr>
          <w:t xml:space="preserve"> multiple Azure Domains with one DCEM Cluster</w:t>
        </w:r>
      </w:hyperlink>
      <w:r>
        <w:rPr>
          <w:rFonts w:asciiTheme="minorHAnsi" w:hAnsiTheme="minorHAnsi" w:cstheme="minorHAnsi"/>
          <w:color w:val="171717" w:themeColor="background2" w:themeShade="1A"/>
          <w:sz w:val="22"/>
          <w:szCs w:val="22"/>
        </w:rPr>
        <w:t>.</w:t>
      </w:r>
    </w:p>
    <w:p w14:paraId="3C71A2A2" w14:textId="77777777" w:rsidR="00B17B12" w:rsidRPr="00B17B12" w:rsidRDefault="00B17B12" w:rsidP="005F7212">
      <w:pPr>
        <w:pStyle w:val="StandardWeb"/>
        <w:numPr>
          <w:ilvl w:val="0"/>
          <w:numId w:val="6"/>
        </w:numPr>
        <w:shd w:val="clear" w:color="auto" w:fill="FFFFFF" w:themeFill="background1"/>
        <w:rPr>
          <w:rFonts w:asciiTheme="minorHAnsi" w:hAnsiTheme="minorHAnsi" w:cstheme="minorHAnsi"/>
          <w:color w:val="171717"/>
          <w:sz w:val="22"/>
          <w:szCs w:val="22"/>
        </w:rPr>
      </w:pPr>
      <w:r w:rsidRPr="00B17B12">
        <w:rPr>
          <w:rFonts w:asciiTheme="minorHAnsi" w:hAnsiTheme="minorHAnsi" w:cstheme="minorHAnsi"/>
          <w:color w:val="171717" w:themeColor="background2" w:themeShade="1A"/>
          <w:sz w:val="22"/>
          <w:szCs w:val="22"/>
        </w:rPr>
        <w:t xml:space="preserve">Connect to your Azure AD Directory as a </w:t>
      </w:r>
      <w:r w:rsidRPr="00B17B12">
        <w:rPr>
          <w:rFonts w:asciiTheme="minorHAnsi" w:hAnsiTheme="minorHAnsi" w:cstheme="minorHAnsi"/>
          <w:color w:val="171717" w:themeColor="background2" w:themeShade="1A"/>
          <w:sz w:val="22"/>
          <w:szCs w:val="22"/>
          <w:u w:val="single"/>
        </w:rPr>
        <w:t>tenant administrator with</w:t>
      </w:r>
      <w:r w:rsidRPr="00B17B12">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br/>
      </w:r>
      <w:r w:rsidRPr="00B17B12">
        <w:rPr>
          <w:rFonts w:asciiTheme="minorHAnsi" w:hAnsiTheme="minorHAnsi" w:cstheme="minorHAnsi"/>
          <w:b/>
          <w:bCs/>
          <w:i/>
          <w:iCs/>
          <w:color w:val="171717" w:themeColor="background2" w:themeShade="1A"/>
          <w:sz w:val="22"/>
          <w:szCs w:val="22"/>
        </w:rPr>
        <w:t>Connect-</w:t>
      </w:r>
      <w:proofErr w:type="spellStart"/>
      <w:r w:rsidRPr="00B17B12">
        <w:rPr>
          <w:rFonts w:asciiTheme="minorHAnsi" w:hAnsiTheme="minorHAnsi" w:cstheme="minorHAnsi"/>
          <w:b/>
          <w:bCs/>
          <w:i/>
          <w:iCs/>
          <w:color w:val="171717" w:themeColor="background2" w:themeShade="1A"/>
          <w:sz w:val="22"/>
          <w:szCs w:val="22"/>
        </w:rPr>
        <w:t>MsolService</w:t>
      </w:r>
      <w:proofErr w:type="spellEnd"/>
      <w:r w:rsidRPr="00B17B12">
        <w:rPr>
          <w:rFonts w:asciiTheme="minorHAnsi" w:hAnsiTheme="minorHAnsi" w:cstheme="minorHAnsi"/>
          <w:b/>
          <w:bCs/>
          <w:i/>
          <w:iCs/>
          <w:color w:val="171717" w:themeColor="background2" w:themeShade="1A"/>
          <w:sz w:val="22"/>
          <w:szCs w:val="22"/>
        </w:rPr>
        <w:br/>
      </w:r>
    </w:p>
    <w:p w14:paraId="6E79058D" w14:textId="30042A43" w:rsidR="00B17B12" w:rsidRPr="00143246" w:rsidRDefault="004605A6" w:rsidP="005F7212">
      <w:pPr>
        <w:pStyle w:val="Listenabsatz"/>
        <w:numPr>
          <w:ilvl w:val="0"/>
          <w:numId w:val="6"/>
        </w:numPr>
        <w:rPr>
          <w:rFonts w:ascii="Segoe UI" w:hAnsi="Segoe UI" w:cs="Segoe UI"/>
          <w:color w:val="171717"/>
        </w:rPr>
      </w:pPr>
      <w:r>
        <w:rPr>
          <w:rFonts w:cstheme="minorHAnsi"/>
          <w:color w:val="171717" w:themeColor="background2" w:themeShade="1A"/>
        </w:rPr>
        <w:t xml:space="preserve">Now </w:t>
      </w:r>
      <w:r w:rsidR="00B17B12" w:rsidRPr="00B17B12">
        <w:rPr>
          <w:rFonts w:cstheme="minorHAnsi"/>
          <w:color w:val="171717" w:themeColor="background2" w:themeShade="1A"/>
        </w:rPr>
        <w:t xml:space="preserve">use </w:t>
      </w:r>
      <w:r w:rsidR="00B17B12" w:rsidRPr="00B17B12">
        <w:rPr>
          <w:rFonts w:cstheme="minorHAnsi"/>
          <w:b/>
          <w:bCs/>
          <w:color w:val="171717" w:themeColor="background2" w:themeShade="1A"/>
        </w:rPr>
        <w:t>Set-</w:t>
      </w:r>
      <w:proofErr w:type="spellStart"/>
      <w:r w:rsidR="00B17B12" w:rsidRPr="00B17B12">
        <w:rPr>
          <w:rFonts w:cstheme="minorHAnsi"/>
          <w:b/>
          <w:bCs/>
          <w:color w:val="171717" w:themeColor="background2" w:themeShade="1A"/>
        </w:rPr>
        <w:t>MsolDomainAuthentication</w:t>
      </w:r>
      <w:proofErr w:type="spellEnd"/>
      <w:r w:rsidR="00B17B12" w:rsidRPr="00B17B12">
        <w:rPr>
          <w:rFonts w:cstheme="minorHAnsi"/>
          <w:color w:val="171717" w:themeColor="background2" w:themeShade="1A"/>
        </w:rPr>
        <w:t xml:space="preserve"> to federate the azure Domain.</w:t>
      </w:r>
      <w:r>
        <w:rPr>
          <w:rFonts w:cstheme="minorHAnsi"/>
          <w:color w:val="171717" w:themeColor="background2" w:themeShade="1A"/>
        </w:rPr>
        <w:t xml:space="preserve"> Use the following sample with the data you exported from </w:t>
      </w:r>
      <w:proofErr w:type="spellStart"/>
      <w:r>
        <w:rPr>
          <w:rFonts w:cstheme="minorHAnsi"/>
          <w:color w:val="171717" w:themeColor="background2" w:themeShade="1A"/>
        </w:rPr>
        <w:t>DoubleClue</w:t>
      </w:r>
      <w:proofErr w:type="spellEnd"/>
      <w:r>
        <w:rPr>
          <w:rFonts w:cstheme="minorHAnsi"/>
          <w:color w:val="171717" w:themeColor="background2" w:themeShade="1A"/>
        </w:rPr>
        <w:t xml:space="preserve"> as described in chapter 4.3</w:t>
      </w:r>
      <w:r w:rsidR="00B17B12" w:rsidRPr="00B17B12">
        <w:rPr>
          <w:rFonts w:cstheme="minorHAnsi"/>
          <w:color w:val="171717" w:themeColor="background2" w:themeShade="1A"/>
        </w:rPr>
        <w:t>:</w:t>
      </w:r>
      <w:r w:rsidR="00B17B12" w:rsidRPr="00B17B12">
        <w:rPr>
          <w:rFonts w:cstheme="minorHAnsi"/>
          <w:b/>
          <w:bCs/>
          <w:color w:val="171717" w:themeColor="background2" w:themeShade="1A"/>
        </w:rPr>
        <w:br/>
      </w:r>
      <w:r w:rsidR="00B17B12" w:rsidRPr="00143246">
        <w:rPr>
          <w:rFonts w:ascii="Segoe UI" w:hAnsi="Segoe UI" w:cs="Segoe UI"/>
          <w:b/>
          <w:bCs/>
          <w:color w:val="171717" w:themeColor="background2" w:themeShade="1A"/>
        </w:rPr>
        <w:br/>
      </w:r>
      <w:r w:rsidR="00B17B12">
        <w:rPr>
          <w:noProof/>
          <w:lang w:val="de-DE" w:eastAsia="de-DE"/>
        </w:rPr>
        <w:lastRenderedPageBreak/>
        <mc:AlternateContent>
          <mc:Choice Requires="wps">
            <w:drawing>
              <wp:inline distT="0" distB="0" distL="0" distR="0" wp14:anchorId="2EC27020" wp14:editId="6829E213">
                <wp:extent cx="5638800" cy="585787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57875"/>
                        </a:xfrm>
                        <a:prstGeom prst="rect">
                          <a:avLst/>
                        </a:prstGeom>
                        <a:solidFill>
                          <a:srgbClr val="FFFFFF"/>
                        </a:solidFill>
                        <a:ln w="9525">
                          <a:solidFill>
                            <a:srgbClr val="000000"/>
                          </a:solidFill>
                          <a:miter lim="800000"/>
                          <a:headEnd/>
                          <a:tailEnd/>
                        </a:ln>
                      </wps:spPr>
                      <wps:txb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19"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20"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proofErr w:type="spellStart"/>
                            <w:r w:rsidRPr="00225CCE">
                              <w:rPr>
                                <w:rFonts w:cstheme="minorHAnsi"/>
                                <w:color w:val="8B0000"/>
                                <w:lang w:val="en-US"/>
                              </w:rPr>
                              <w:t>Samlp</w:t>
                            </w:r>
                            <w:proofErr w:type="spellEnd"/>
                            <w:r w:rsidR="00113881" w:rsidRPr="00FF6E54">
                              <w:rPr>
                                <w:rFonts w:cstheme="minorHAnsi"/>
                                <w:noProof/>
                                <w:color w:val="000000" w:themeColor="text1"/>
                              </w:rPr>
                              <w:t>”</w:t>
                            </w:r>
                            <w:r w:rsidR="00113881" w:rsidRPr="00FF6E54">
                              <w:rPr>
                                <w:noProof/>
                                <w:color w:val="000000" w:themeColor="text1"/>
                              </w:rPr>
                              <w:t xml:space="preserve"> </w:t>
                            </w:r>
                          </w:p>
                        </w:txbxContent>
                      </wps:txbx>
                      <wps:bodyPr rot="0" vert="horz" wrap="square" lIns="91440" tIns="45720" rIns="91440" bIns="45720" anchor="t" anchorCtr="0">
                        <a:noAutofit/>
                      </wps:bodyPr>
                    </wps:wsp>
                  </a:graphicData>
                </a:graphic>
              </wp:inline>
            </w:drawing>
          </mc:Choice>
          <mc:Fallback>
            <w:pict>
              <v:shapetype w14:anchorId="2EC27020" id="_x0000_t202" coordsize="21600,21600" o:spt="202" path="m,l,21600r21600,l21600,xe">
                <v:stroke joinstyle="miter"/>
                <v:path gradientshapeok="t" o:connecttype="rect"/>
              </v:shapetype>
              <v:shape id="Text Box 2" o:spid="_x0000_s1026" type="#_x0000_t202" style="width:444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">
                <v:textbox>
                  <w:txbxContent>
                    <w:p w14:paraId="2C5FC89C" w14:textId="47F5B715" w:rsidR="00113881" w:rsidRPr="004F1DCA" w:rsidRDefault="00113881" w:rsidP="00B17B12">
                      <w:pPr>
                        <w:rPr>
                          <w:noProof/>
                        </w:rPr>
                      </w:pPr>
                      <w:r w:rsidRPr="004F1DCA">
                        <w:rPr>
                          <w:noProof/>
                          <w:color w:val="FF4500"/>
                        </w:rPr>
                        <w:t>$dom</w:t>
                      </w:r>
                      <w:r w:rsidRPr="004F1DCA">
                        <w:rPr>
                          <w:noProof/>
                        </w:rPr>
                        <w:t xml:space="preserve"> </w:t>
                      </w:r>
                      <w:r w:rsidRPr="004F1DCA">
                        <w:rPr>
                          <w:noProof/>
                          <w:color w:val="A9A9A9"/>
                        </w:rPr>
                        <w:t>=</w:t>
                      </w:r>
                      <w:r w:rsidRPr="004F1DCA">
                        <w:rPr>
                          <w:noProof/>
                        </w:rPr>
                        <w:t xml:space="preserve"> "</w:t>
                      </w:r>
                      <w:r w:rsidR="00093F37" w:rsidRPr="00093F37">
                        <w:rPr>
                          <w:noProof/>
                        </w:rPr>
                        <w:t xml:space="preserve"> </w:t>
                      </w:r>
                      <w:r w:rsidR="00093F37">
                        <w:rPr>
                          <w:noProof/>
                        </w:rPr>
                        <w:t>yourazure.domain.com</w:t>
                      </w:r>
                      <w:r w:rsidR="00093F37" w:rsidRPr="004F1DCA">
                        <w:rPr>
                          <w:noProof/>
                        </w:rPr>
                        <w:t xml:space="preserve"> </w:t>
                      </w:r>
                      <w:r w:rsidRPr="004F1DCA">
                        <w:rPr>
                          <w:noProof/>
                        </w:rPr>
                        <w:t>"</w:t>
                      </w:r>
                      <w:r>
                        <w:rPr>
                          <w:noProof/>
                        </w:rPr>
                        <w:br/>
                      </w:r>
                      <w:r w:rsidRPr="004F1DCA">
                        <w:rPr>
                          <w:noProof/>
                          <w:color w:val="FF4500"/>
                        </w:rPr>
                        <w:t>$BrandName</w:t>
                      </w:r>
                      <w:r w:rsidRPr="004F1DCA">
                        <w:rPr>
                          <w:noProof/>
                        </w:rPr>
                        <w:t xml:space="preserve"> </w:t>
                      </w:r>
                      <w:r w:rsidR="003064D0">
                        <w:rPr>
                          <w:noProof/>
                          <w:color w:val="A9A9A9"/>
                        </w:rPr>
                        <w:t>=</w:t>
                      </w:r>
                      <w:r w:rsidRPr="004F1DCA">
                        <w:rPr>
                          <w:noProof/>
                        </w:rPr>
                        <w:t xml:space="preserve"> "</w:t>
                      </w:r>
                      <w:r>
                        <w:rPr>
                          <w:noProof/>
                        </w:rPr>
                        <w:t>DoubleClue</w:t>
                      </w:r>
                      <w:r w:rsidRPr="004F1DCA">
                        <w:rPr>
                          <w:noProof/>
                        </w:rPr>
                        <w:t xml:space="preserve"> </w:t>
                      </w:r>
                      <w:r>
                        <w:rPr>
                          <w:noProof/>
                        </w:rPr>
                        <w:t>SAML 2.0</w:t>
                      </w:r>
                      <w:r w:rsidRPr="004F1DCA">
                        <w:rPr>
                          <w:noProof/>
                        </w:rPr>
                        <w:t xml:space="preserve"> IDP"</w:t>
                      </w:r>
                      <w:r>
                        <w:rPr>
                          <w:noProof/>
                        </w:rPr>
                        <w:br/>
                      </w:r>
                      <w:r w:rsidRPr="004F1DCA">
                        <w:rPr>
                          <w:noProof/>
                          <w:color w:val="FF4500"/>
                        </w:rPr>
                        <w:t>$LogOnUrl</w:t>
                      </w:r>
                      <w:r w:rsidRPr="004F1DCA">
                        <w:rPr>
                          <w:noProof/>
                        </w:rPr>
                        <w:t xml:space="preserve"> </w:t>
                      </w:r>
                      <w:r w:rsidRPr="004F1DCA">
                        <w:rPr>
                          <w:noProof/>
                          <w:color w:val="A9A9A9"/>
                        </w:rPr>
                        <w:t>=</w:t>
                      </w:r>
                      <w:r w:rsidRPr="004F1DCA">
                        <w:rPr>
                          <w:noProof/>
                        </w:rPr>
                        <w:t xml:space="preserve"> </w:t>
                      </w:r>
                      <w:r w:rsidR="0061097F">
                        <w:rPr>
                          <w:noProof/>
                        </w:rPr>
                        <w:t>“</w:t>
                      </w:r>
                      <w:hyperlink r:id="rId21" w:history="1">
                        <w:r w:rsidR="0061097F" w:rsidRPr="00B90841">
                          <w:rPr>
                            <w:rStyle w:val="Hyperlink"/>
                            <w:b/>
                            <w:i/>
                            <w:iCs/>
                          </w:rPr>
                          <w:t>https://example-url.example-company.com/dcem/saml</w:t>
                        </w:r>
                      </w:hyperlink>
                      <w:r w:rsidR="0061097F">
                        <w:rPr>
                          <w:rStyle w:val="Hyperlink"/>
                          <w:b/>
                          <w:i/>
                          <w:iCs/>
                        </w:rPr>
                        <w:t>”</w:t>
                      </w:r>
                      <w:r w:rsidR="004605A6">
                        <w:rPr>
                          <w:b/>
                          <w:i/>
                          <w:iCs/>
                        </w:rPr>
                        <w:br/>
                      </w:r>
                      <w:r w:rsidRPr="004F1DCA">
                        <w:rPr>
                          <w:noProof/>
                          <w:color w:val="FF4500"/>
                        </w:rPr>
                        <w:t>$LogOffUrl</w:t>
                      </w:r>
                      <w:r w:rsidRPr="004F1DCA">
                        <w:rPr>
                          <w:noProof/>
                        </w:rPr>
                        <w:t xml:space="preserve"> </w:t>
                      </w:r>
                      <w:r w:rsidRPr="004F1DCA">
                        <w:rPr>
                          <w:noProof/>
                          <w:color w:val="A9A9A9"/>
                        </w:rPr>
                        <w:t>=</w:t>
                      </w:r>
                      <w:r w:rsidRPr="004F1DCA">
                        <w:rPr>
                          <w:noProof/>
                        </w:rPr>
                        <w:t xml:space="preserve"> </w:t>
                      </w:r>
                      <w:r w:rsidR="0061097F">
                        <w:rPr>
                          <w:noProof/>
                        </w:rPr>
                        <w:t>“</w:t>
                      </w:r>
                      <w:hyperlink r:id="rId22" w:history="1">
                        <w:r w:rsidR="0061097F" w:rsidRPr="00B90841">
                          <w:rPr>
                            <w:rStyle w:val="Hyperlink"/>
                            <w:b/>
                            <w:i/>
                            <w:iCs/>
                          </w:rPr>
                          <w:t>https://example-url.example-company.com/dcem/saml</w:t>
                        </w:r>
                      </w:hyperlink>
                      <w:r w:rsidR="0061097F">
                        <w:rPr>
                          <w:rStyle w:val="Hyperlink"/>
                          <w:b/>
                          <w:i/>
                          <w:iCs/>
                        </w:rPr>
                        <w:t>”</w:t>
                      </w:r>
                      <w:r w:rsidR="004605A6">
                        <w:rPr>
                          <w:noProof/>
                        </w:rPr>
                        <w:br/>
                      </w:r>
                      <w:r w:rsidRPr="004F1DCA">
                        <w:rPr>
                          <w:noProof/>
                          <w:color w:val="FF4500"/>
                        </w:rPr>
                        <w:t>$</w:t>
                      </w:r>
                      <w:r>
                        <w:rPr>
                          <w:noProof/>
                          <w:color w:val="FF4500"/>
                        </w:rPr>
                        <w:t>EntityId</w:t>
                      </w:r>
                      <w:r w:rsidRPr="004F1DCA">
                        <w:rPr>
                          <w:noProof/>
                        </w:rPr>
                        <w:t xml:space="preserve"> </w:t>
                      </w:r>
                      <w:r w:rsidRPr="004F1DCA">
                        <w:rPr>
                          <w:noProof/>
                          <w:color w:val="A9A9A9"/>
                        </w:rPr>
                        <w:t>=</w:t>
                      </w:r>
                      <w:r w:rsidRPr="004F1DCA">
                        <w:rPr>
                          <w:noProof/>
                        </w:rPr>
                        <w:t xml:space="preserve"> "</w:t>
                      </w:r>
                      <w:r w:rsidR="004605A6" w:rsidRPr="004605A6">
                        <w:rPr>
                          <w:i/>
                          <w:noProof/>
                        </w:rPr>
                        <w:t>example-url</w:t>
                      </w:r>
                      <w:r w:rsidRPr="004605A6">
                        <w:rPr>
                          <w:i/>
                          <w:iCs/>
                          <w:noProof/>
                        </w:rPr>
                        <w:t>.</w:t>
                      </w:r>
                      <w:r w:rsidR="004605A6">
                        <w:rPr>
                          <w:i/>
                          <w:iCs/>
                          <w:noProof/>
                        </w:rPr>
                        <w:t>example-company</w:t>
                      </w:r>
                      <w:r w:rsidRPr="000D42DC">
                        <w:rPr>
                          <w:i/>
                          <w:iCs/>
                          <w:noProof/>
                        </w:rPr>
                        <w:t>.de</w:t>
                      </w:r>
                      <w:r w:rsidRPr="004F1DCA">
                        <w:rPr>
                          <w:noProof/>
                        </w:rPr>
                        <w:t>"</w:t>
                      </w:r>
                      <w:r>
                        <w:rPr>
                          <w:noProof/>
                        </w:rPr>
                        <w:br/>
                      </w:r>
                      <w:r w:rsidRPr="004F1DCA">
                        <w:rPr>
                          <w:noProof/>
                          <w:color w:val="FF4500"/>
                        </w:rPr>
                        <w:t>$MySigningCert</w:t>
                      </w:r>
                      <w:r w:rsidRPr="004F1DCA">
                        <w:rPr>
                          <w:noProof/>
                        </w:rPr>
                        <w:t xml:space="preserve"> </w:t>
                      </w:r>
                      <w:r w:rsidRPr="004F1DCA">
                        <w:rPr>
                          <w:noProof/>
                          <w:color w:val="A9A9A9"/>
                        </w:rPr>
                        <w:t>=</w:t>
                      </w:r>
                      <w:r w:rsidRPr="004F1DCA">
                        <w:rPr>
                          <w:noProof/>
                        </w:rPr>
                        <w:t xml:space="preserve"> "</w:t>
                      </w:r>
                      <w:r>
                        <w:rPr>
                          <w:noProof/>
                        </w:rPr>
                        <w:br/>
                      </w:r>
                      <w:r w:rsidRPr="004F1DCA">
                        <w:rPr>
                          <w:noProof/>
                        </w:rP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5A7538B0" w14:textId="22D82606" w:rsidR="0061097F" w:rsidRDefault="00113881" w:rsidP="00B17B12">
                      <w:pPr>
                        <w:rPr>
                          <w:noProof/>
                        </w:rPr>
                      </w:pPr>
                      <w:r>
                        <w:rPr>
                          <w:noProof/>
                        </w:rPr>
                        <w:br/>
                      </w:r>
                      <w:r w:rsidRPr="004F1DCA">
                        <w:rPr>
                          <w:noProof/>
                          <w:color w:val="0000FF"/>
                        </w:rPr>
                        <w:t>Set-MsolDomainAuthentication</w:t>
                      </w:r>
                      <w:r w:rsidR="0061097F">
                        <w:rPr>
                          <w:noProof/>
                          <w:color w:val="0000FF"/>
                        </w:rPr>
                        <w:t>`</w:t>
                      </w:r>
                      <w:r>
                        <w:rPr>
                          <w:noProof/>
                          <w:color w:val="0000FF"/>
                        </w:rPr>
                        <w:br/>
                      </w:r>
                      <w:r w:rsidRPr="004F1DCA">
                        <w:rPr>
                          <w:noProof/>
                          <w:color w:val="000080"/>
                        </w:rPr>
                        <w:t>-DomainName</w:t>
                      </w:r>
                      <w:r w:rsidRPr="004F1DCA">
                        <w:rPr>
                          <w:noProof/>
                        </w:rPr>
                        <w:t xml:space="preserve"> </w:t>
                      </w:r>
                      <w:r w:rsidRPr="004F1DCA">
                        <w:rPr>
                          <w:noProof/>
                          <w:color w:val="FF4500"/>
                        </w:rPr>
                        <w:t>$dom</w:t>
                      </w:r>
                      <w:r w:rsidRPr="004F1DCA">
                        <w:rPr>
                          <w:noProof/>
                        </w:rPr>
                        <w:t xml:space="preserve"> </w:t>
                      </w:r>
                      <w:r w:rsidR="0061097F">
                        <w:rPr>
                          <w:noProof/>
                        </w:rPr>
                        <w:t>`</w:t>
                      </w:r>
                      <w:r>
                        <w:rPr>
                          <w:noProof/>
                        </w:rPr>
                        <w:br/>
                      </w:r>
                      <w:r w:rsidRPr="004F1DCA">
                        <w:rPr>
                          <w:noProof/>
                          <w:color w:val="0000FF"/>
                        </w:rPr>
                        <w:t>-FederationBrandName</w:t>
                      </w:r>
                      <w:r w:rsidRPr="004F1DCA">
                        <w:rPr>
                          <w:noProof/>
                        </w:rPr>
                        <w:t xml:space="preserve"> </w:t>
                      </w:r>
                      <w:r w:rsidRPr="004F1DCA">
                        <w:rPr>
                          <w:noProof/>
                          <w:color w:val="FF4500"/>
                        </w:rPr>
                        <w:t>$dom</w:t>
                      </w:r>
                      <w:r w:rsidR="0061097F">
                        <w:rPr>
                          <w:noProof/>
                          <w:color w:val="FF4500"/>
                        </w:rPr>
                        <w:t>`</w:t>
                      </w:r>
                      <w:r>
                        <w:rPr>
                          <w:noProof/>
                          <w:color w:val="FF4500"/>
                        </w:rPr>
                        <w:br/>
                      </w:r>
                      <w:r w:rsidRPr="004F1DCA">
                        <w:rPr>
                          <w:noProof/>
                          <w:color w:val="0000FF"/>
                        </w:rPr>
                        <w:t>-Authentication</w:t>
                      </w:r>
                      <w:r w:rsidRPr="004F1DCA">
                        <w:rPr>
                          <w:noProof/>
                        </w:rPr>
                        <w:t xml:space="preserve"> </w:t>
                      </w:r>
                      <w:r w:rsidRPr="004F1DCA">
                        <w:rPr>
                          <w:noProof/>
                          <w:color w:val="8A2BE2"/>
                        </w:rPr>
                        <w:t>Federated</w:t>
                      </w:r>
                      <w:r w:rsidRPr="004F1DCA">
                        <w:rPr>
                          <w:noProof/>
                        </w:rPr>
                        <w:t xml:space="preserve"> </w:t>
                      </w:r>
                      <w:r w:rsidR="0061097F">
                        <w:rPr>
                          <w:noProof/>
                        </w:rPr>
                        <w:t>`</w:t>
                      </w:r>
                    </w:p>
                    <w:p w14:paraId="1B7167E8" w14:textId="3995236B" w:rsidR="00113881" w:rsidRPr="004F1DCA" w:rsidRDefault="0061097F" w:rsidP="00B17B12">
                      <w:pPr>
                        <w:rPr>
                          <w:sz w:val="16"/>
                          <w:szCs w:val="16"/>
                        </w:rPr>
                      </w:pPr>
                      <w:r w:rsidRPr="004F1DCA">
                        <w:rPr>
                          <w:noProof/>
                          <w:color w:val="0000FF"/>
                        </w:rPr>
                        <w:t>-IssuerUri</w:t>
                      </w:r>
                      <w:r w:rsidRPr="004F1DCA">
                        <w:rPr>
                          <w:noProof/>
                        </w:rPr>
                        <w:t xml:space="preserve"> </w:t>
                      </w:r>
                      <w:r w:rsidRPr="004F1DCA">
                        <w:rPr>
                          <w:noProof/>
                          <w:color w:val="FF4500"/>
                        </w:rPr>
                        <w:t>$</w:t>
                      </w:r>
                      <w:r>
                        <w:rPr>
                          <w:noProof/>
                          <w:color w:val="FF4500"/>
                        </w:rPr>
                        <w:t>EntityId</w:t>
                      </w:r>
                      <w:r w:rsidRPr="004F1DCA">
                        <w:rPr>
                          <w:noProof/>
                        </w:rPr>
                        <w:t xml:space="preserve"> </w:t>
                      </w:r>
                      <w:r>
                        <w:rPr>
                          <w:noProof/>
                        </w:rPr>
                        <w:t>`</w:t>
                      </w:r>
                      <w:r w:rsidR="00113881">
                        <w:rPr>
                          <w:noProof/>
                        </w:rPr>
                        <w:br/>
                      </w:r>
                      <w:r w:rsidR="00113881" w:rsidRPr="004F1DCA">
                        <w:rPr>
                          <w:noProof/>
                          <w:color w:val="0000FF"/>
                        </w:rPr>
                        <w:t>-PassiveLogOnUri</w:t>
                      </w:r>
                      <w:r w:rsidR="00113881" w:rsidRPr="004F1DCA">
                        <w:rPr>
                          <w:noProof/>
                        </w:rPr>
                        <w:t xml:space="preserve"> </w:t>
                      </w:r>
                      <w:r w:rsidR="00113881" w:rsidRPr="004F1DCA">
                        <w:rPr>
                          <w:noProof/>
                          <w:color w:val="FF4500"/>
                        </w:rPr>
                        <w:t>$LogOnUrl</w:t>
                      </w:r>
                      <w:r w:rsidR="00113881" w:rsidRPr="004F1DCA">
                        <w:rPr>
                          <w:noProof/>
                        </w:rPr>
                        <w:t xml:space="preserve"> </w:t>
                      </w:r>
                      <w:r>
                        <w:rPr>
                          <w:noProof/>
                        </w:rPr>
                        <w:t>`</w:t>
                      </w:r>
                      <w:r w:rsidR="00113881">
                        <w:rPr>
                          <w:noProof/>
                        </w:rPr>
                        <w:br/>
                      </w:r>
                      <w:r w:rsidR="00113881" w:rsidRPr="004F1DCA">
                        <w:rPr>
                          <w:noProof/>
                          <w:color w:val="0000FF"/>
                        </w:rPr>
                        <w:t>-Log</w:t>
                      </w:r>
                      <w:r w:rsidR="00113881">
                        <w:rPr>
                          <w:noProof/>
                          <w:color w:val="0000FF"/>
                        </w:rPr>
                        <w:t>Off</w:t>
                      </w:r>
                      <w:r w:rsidR="00113881" w:rsidRPr="004F1DCA">
                        <w:rPr>
                          <w:noProof/>
                          <w:color w:val="0000FF"/>
                        </w:rPr>
                        <w:t>Uri</w:t>
                      </w:r>
                      <w:r w:rsidR="00113881" w:rsidRPr="004F1DCA">
                        <w:rPr>
                          <w:noProof/>
                        </w:rPr>
                        <w:t xml:space="preserve"> </w:t>
                      </w:r>
                      <w:r w:rsidR="00113881" w:rsidRPr="004F1DCA">
                        <w:rPr>
                          <w:noProof/>
                          <w:color w:val="FF4500"/>
                        </w:rPr>
                        <w:t>$Log</w:t>
                      </w:r>
                      <w:r w:rsidR="00113881">
                        <w:rPr>
                          <w:noProof/>
                          <w:color w:val="FF4500"/>
                        </w:rPr>
                        <w:t>Off</w:t>
                      </w:r>
                      <w:r w:rsidR="00113881" w:rsidRPr="004F1DCA">
                        <w:rPr>
                          <w:noProof/>
                          <w:color w:val="FF4500"/>
                        </w:rPr>
                        <w:t>Url</w:t>
                      </w:r>
                      <w:r w:rsidR="00113881">
                        <w:rPr>
                          <w:noProof/>
                        </w:rPr>
                        <w:br/>
                      </w:r>
                      <w:r w:rsidR="00113881" w:rsidRPr="004F1DCA">
                        <w:rPr>
                          <w:noProof/>
                          <w:color w:val="0000FF"/>
                        </w:rPr>
                        <w:t>-SigningCertificate</w:t>
                      </w:r>
                      <w:r w:rsidR="00113881" w:rsidRPr="004F1DCA">
                        <w:rPr>
                          <w:noProof/>
                        </w:rPr>
                        <w:t xml:space="preserve"> </w:t>
                      </w:r>
                      <w:r w:rsidR="00113881" w:rsidRPr="004F1DCA">
                        <w:rPr>
                          <w:noProof/>
                          <w:color w:val="FF4500"/>
                        </w:rPr>
                        <w:t>$MySigningCert</w:t>
                      </w:r>
                      <w:r w:rsidR="00113881" w:rsidRPr="004F1DCA">
                        <w:rPr>
                          <w:noProof/>
                        </w:rPr>
                        <w:t xml:space="preserve"> </w:t>
                      </w:r>
                      <w:r>
                        <w:rPr>
                          <w:noProof/>
                        </w:rPr>
                        <w:t>`</w:t>
                      </w:r>
                      <w:r w:rsidR="00113881">
                        <w:rPr>
                          <w:noProof/>
                        </w:rPr>
                        <w:br/>
                      </w:r>
                      <w:r w:rsidR="00113881" w:rsidRPr="004F1DCA">
                        <w:rPr>
                          <w:noProof/>
                          <w:color w:val="0000FF"/>
                        </w:rPr>
                        <w:t>-PreferredAuthenticationProtocol</w:t>
                      </w:r>
                      <w:r w:rsidR="00113881" w:rsidRPr="004F1DCA">
                        <w:rPr>
                          <w:noProof/>
                        </w:rPr>
                        <w:t xml:space="preserve"> </w:t>
                      </w:r>
                      <w:r w:rsidR="00113881" w:rsidRPr="00225CCE">
                        <w:rPr>
                          <w:rFonts w:cstheme="minorHAnsi"/>
                          <w:noProof/>
                        </w:rPr>
                        <w:t>“</w:t>
                      </w:r>
                      <w:proofErr w:type="spellStart"/>
                      <w:r w:rsidRPr="00225CCE">
                        <w:rPr>
                          <w:rFonts w:cstheme="minorHAnsi"/>
                          <w:color w:val="8B0000"/>
                          <w:lang w:val="en-US"/>
                        </w:rPr>
                        <w:t>Samlp</w:t>
                      </w:r>
                      <w:proofErr w:type="spellEnd"/>
                      <w:r w:rsidR="00113881" w:rsidRPr="00FF6E54">
                        <w:rPr>
                          <w:rFonts w:cstheme="minorHAnsi"/>
                          <w:noProof/>
                          <w:color w:val="000000" w:themeColor="text1"/>
                        </w:rPr>
                        <w:t>”</w:t>
                      </w:r>
                      <w:r w:rsidR="00113881" w:rsidRPr="00FF6E54">
                        <w:rPr>
                          <w:noProof/>
                          <w:color w:val="000000" w:themeColor="text1"/>
                        </w:rPr>
                        <w:t xml:space="preserve"> </w:t>
                      </w:r>
                    </w:p>
                  </w:txbxContent>
                </v:textbox>
                <w10:anchorlock/>
              </v:shape>
            </w:pict>
          </mc:Fallback>
        </mc:AlternateContent>
      </w:r>
      <w:r w:rsidR="00B17B12" w:rsidRPr="00143246">
        <w:rPr>
          <w:rFonts w:ascii="Segoe UI" w:hAnsi="Segoe UI" w:cs="Segoe UI"/>
          <w:b/>
          <w:bCs/>
          <w:color w:val="171717" w:themeColor="background2" w:themeShade="1A"/>
        </w:rPr>
        <w:br/>
      </w:r>
    </w:p>
    <w:p w14:paraId="75A49671" w14:textId="50A4D72A" w:rsidR="001061CC" w:rsidRPr="001061CC" w:rsidRDefault="001061CC" w:rsidP="00B17B12">
      <w:r w:rsidRPr="0025135F">
        <w:rPr>
          <w:b/>
          <w:bCs/>
          <w:noProof/>
          <w:color w:val="000000" w:themeColor="text1"/>
        </w:rPr>
        <w:t>DomainName</w:t>
      </w:r>
      <w:r w:rsidR="00225CCE">
        <w:rPr>
          <w:b/>
          <w:bCs/>
          <w:noProof/>
          <w:color w:val="000000" w:themeColor="text1"/>
        </w:rPr>
        <w:t xml:space="preserve"> </w:t>
      </w:r>
      <w:r w:rsidR="00225CCE" w:rsidRPr="00225CCE">
        <w:rPr>
          <w:bCs/>
          <w:noProof/>
          <w:color w:val="000000" w:themeColor="text1"/>
        </w:rPr>
        <w:t>s</w:t>
      </w:r>
      <w:proofErr w:type="spellStart"/>
      <w:r w:rsidRPr="00794FFD">
        <w:t>p</w:t>
      </w:r>
      <w:r w:rsidRPr="001061CC">
        <w:t>ecifies</w:t>
      </w:r>
      <w:proofErr w:type="spellEnd"/>
      <w:r w:rsidRPr="001061CC">
        <w:t xml:space="preserve"> the fully qualified domain name (FQDN)</w:t>
      </w:r>
    </w:p>
    <w:p w14:paraId="2F765610" w14:textId="33B6E2CE" w:rsidR="001061CC" w:rsidRPr="001061CC" w:rsidRDefault="001061CC" w:rsidP="00B17B12">
      <w:r w:rsidRPr="0025135F">
        <w:rPr>
          <w:b/>
          <w:bCs/>
          <w:noProof/>
          <w:color w:val="000000" w:themeColor="text1"/>
        </w:rPr>
        <w:t>FederationBrandName</w:t>
      </w:r>
      <w:r w:rsidR="00225CCE">
        <w:rPr>
          <w:b/>
          <w:bCs/>
          <w:noProof/>
          <w:color w:val="000000" w:themeColor="text1"/>
        </w:rPr>
        <w:t xml:space="preserve"> </w:t>
      </w:r>
      <w:r w:rsidR="00225CCE" w:rsidRPr="00225CCE">
        <w:rPr>
          <w:noProof/>
        </w:rPr>
        <w:t>s</w:t>
      </w:r>
      <w:proofErr w:type="spellStart"/>
      <w:r w:rsidRPr="001061CC">
        <w:t>pecifies</w:t>
      </w:r>
      <w:proofErr w:type="spellEnd"/>
      <w:r w:rsidRPr="001061CC">
        <w:t xml:space="preserve"> the name of the string value shown to users when signing in to Azure Active Directory services. We recommend that customers use something that is familiar to them, like their company name</w:t>
      </w:r>
    </w:p>
    <w:p w14:paraId="3CF82984" w14:textId="77777777" w:rsidR="00794FFD" w:rsidRDefault="00B17B12" w:rsidP="00B17B12">
      <w:r w:rsidRPr="0025135F">
        <w:rPr>
          <w:b/>
          <w:bCs/>
          <w:noProof/>
          <w:color w:val="000000" w:themeColor="text1"/>
        </w:rPr>
        <w:t>$MysigningCert</w:t>
      </w:r>
      <w:r w:rsidRPr="004C114B">
        <w:rPr>
          <w:color w:val="FF0000"/>
        </w:rPr>
        <w:t xml:space="preserve"> </w:t>
      </w:r>
      <w:r>
        <w:t xml:space="preserve">is the certificate you downloaded from </w:t>
      </w:r>
      <w:r w:rsidRPr="005B0A16">
        <w:t>“</w:t>
      </w:r>
      <w:r>
        <w:t xml:space="preserve">Exporting the </w:t>
      </w:r>
      <w:proofErr w:type="spellStart"/>
      <w:r>
        <w:t>DoubleClue</w:t>
      </w:r>
      <w:proofErr w:type="spellEnd"/>
      <w:r>
        <w:t xml:space="preserve"> metadata”</w:t>
      </w:r>
    </w:p>
    <w:p w14:paraId="347125FD" w14:textId="52E08631" w:rsidR="004C114B" w:rsidRDefault="00B17B12" w:rsidP="00B17B12">
      <w:r w:rsidRPr="0025135F">
        <w:rPr>
          <w:b/>
          <w:bCs/>
          <w:noProof/>
          <w:color w:val="000000" w:themeColor="text1"/>
        </w:rPr>
        <w:t>$LogOnUrl, $LogOffUrl</w:t>
      </w:r>
      <w:r w:rsidRPr="004C114B">
        <w:rPr>
          <w:color w:val="FF0000"/>
        </w:rPr>
        <w:t xml:space="preserve"> </w:t>
      </w:r>
      <w:r w:rsidR="00794FFD" w:rsidRPr="00794FFD">
        <w:t>is th</w:t>
      </w:r>
      <w:r w:rsidR="004C114B" w:rsidRPr="00794FFD">
        <w:t xml:space="preserve">e </w:t>
      </w:r>
      <w:r w:rsidR="004C114B">
        <w:t>host URL</w:t>
      </w:r>
      <w:r w:rsidR="00794FFD">
        <w:t>, which</w:t>
      </w:r>
      <w:r w:rsidR="004C114B">
        <w:t xml:space="preserve"> is defined</w:t>
      </w:r>
      <w:r w:rsidR="00794FFD">
        <w:t xml:space="preserve"> in the field “SSO Domain” with the</w:t>
      </w:r>
      <w:r w:rsidR="004C114B">
        <w:t xml:space="preserve"> suffix “</w:t>
      </w:r>
      <w:proofErr w:type="spellStart"/>
      <w:r w:rsidR="004C114B">
        <w:t>dcem</w:t>
      </w:r>
      <w:proofErr w:type="spellEnd"/>
      <w:r w:rsidR="004C114B">
        <w:t>/</w:t>
      </w:r>
      <w:proofErr w:type="spellStart"/>
      <w:r w:rsidR="004C114B">
        <w:t>saml</w:t>
      </w:r>
      <w:proofErr w:type="spellEnd"/>
      <w:r w:rsidR="004C114B">
        <w:t>”.</w:t>
      </w:r>
    </w:p>
    <w:p w14:paraId="33D6F739" w14:textId="10136EA7" w:rsidR="00B17B12" w:rsidRDefault="00B17B12" w:rsidP="00B17B12">
      <w:pPr>
        <w:rPr>
          <w:u w:val="single"/>
        </w:rPr>
      </w:pPr>
      <w:r w:rsidRPr="0025135F">
        <w:rPr>
          <w:b/>
          <w:bCs/>
          <w:noProof/>
          <w:color w:val="000000" w:themeColor="text1"/>
        </w:rPr>
        <w:t>$EntityId</w:t>
      </w:r>
      <w:r w:rsidRPr="004C114B">
        <w:rPr>
          <w:color w:val="FF0000"/>
        </w:rPr>
        <w:t xml:space="preserve"> </w:t>
      </w:r>
      <w:proofErr w:type="gramStart"/>
      <w:r w:rsidR="004C114B">
        <w:t>is defined</w:t>
      </w:r>
      <w:proofErr w:type="gramEnd"/>
      <w:r w:rsidR="004C114B">
        <w:t xml:space="preserve"> in DCEM under SAML -&gt; Preferences</w:t>
      </w:r>
      <w:r w:rsidR="007D7F44">
        <w:t>. I</w:t>
      </w:r>
      <w:r w:rsidR="00F80C03">
        <w:t xml:space="preserve">n case </w:t>
      </w:r>
      <w:r w:rsidR="007D7F44">
        <w:t xml:space="preserve">you want to federate </w:t>
      </w:r>
      <w:r w:rsidR="00F80C03">
        <w:t>multiple Domain</w:t>
      </w:r>
      <w:r w:rsidR="007D7F44">
        <w:t>s,</w:t>
      </w:r>
      <w:r w:rsidR="00F80C03">
        <w:t xml:space="preserve"> </w:t>
      </w:r>
      <w:r w:rsidR="00F80C03" w:rsidRPr="002A4D59">
        <w:rPr>
          <w:u w:val="single"/>
        </w:rPr>
        <w:t>see (4.7)</w:t>
      </w:r>
      <w:r w:rsidR="007D7F44">
        <w:rPr>
          <w:u w:val="single"/>
        </w:rPr>
        <w:t>.</w:t>
      </w:r>
    </w:p>
    <w:p w14:paraId="0C6B0BC8" w14:textId="054AE00B" w:rsidR="001061CC" w:rsidRPr="007D7F44" w:rsidRDefault="001061CC" w:rsidP="00B17B12">
      <w:pPr>
        <w:rPr>
          <w:rFonts w:asciiTheme="majorHAnsi" w:hAnsiTheme="majorHAnsi" w:cstheme="majorHAnsi"/>
        </w:rPr>
      </w:pPr>
      <w:r w:rsidRPr="0025135F">
        <w:rPr>
          <w:b/>
          <w:bCs/>
          <w:noProof/>
          <w:color w:val="000000" w:themeColor="text1"/>
        </w:rPr>
        <w:t>Authentication</w:t>
      </w:r>
      <w:r>
        <w:rPr>
          <w:noProof/>
          <w:color w:val="0000FF"/>
        </w:rPr>
        <w:t xml:space="preserve"> </w:t>
      </w:r>
      <w:r w:rsidRPr="007D7F44">
        <w:rPr>
          <w:rFonts w:cstheme="minorHAnsi"/>
          <w:color w:val="171717"/>
          <w:shd w:val="clear" w:color="auto" w:fill="FFFFFF"/>
        </w:rPr>
        <w:t>specifies the authentication type of the domain (</w:t>
      </w:r>
      <w:r w:rsidRPr="00225CCE">
        <w:rPr>
          <w:rFonts w:cstheme="minorHAnsi"/>
          <w:noProof/>
        </w:rPr>
        <w:t>Federated)</w:t>
      </w:r>
    </w:p>
    <w:p w14:paraId="36DF60D2" w14:textId="3FA45426" w:rsidR="004C114B" w:rsidRPr="004C114B" w:rsidRDefault="004C114B" w:rsidP="00B17B12">
      <w:pPr>
        <w:rPr>
          <w:color w:val="FF0000"/>
        </w:rPr>
      </w:pPr>
      <w:proofErr w:type="spellStart"/>
      <w:r w:rsidRPr="00225CCE">
        <w:rPr>
          <w:rFonts w:cstheme="minorHAnsi"/>
          <w:b/>
          <w:lang w:val="en-US"/>
        </w:rPr>
        <w:lastRenderedPageBreak/>
        <w:t>Samlp</w:t>
      </w:r>
      <w:proofErr w:type="spellEnd"/>
      <w:r>
        <w:rPr>
          <w:rFonts w:ascii="Lucida Console" w:hAnsi="Lucida Console" w:cs="Lucida Console"/>
          <w:color w:val="FF0000"/>
          <w:sz w:val="18"/>
          <w:szCs w:val="18"/>
          <w:lang w:val="en-US"/>
        </w:rPr>
        <w:t xml:space="preserve"> </w:t>
      </w:r>
      <w:r w:rsidRPr="004C114B">
        <w:t>is the authentication protocol</w:t>
      </w:r>
    </w:p>
    <w:p w14:paraId="4C83B654" w14:textId="6AD38E2E" w:rsidR="00B17B12" w:rsidRPr="000D42DC" w:rsidRDefault="00B17B12" w:rsidP="005F7212">
      <w:pPr>
        <w:pStyle w:val="Listenabsatz"/>
        <w:numPr>
          <w:ilvl w:val="0"/>
          <w:numId w:val="6"/>
        </w:numPr>
        <w:rPr>
          <w:rFonts w:ascii="Segoe UI" w:eastAsia="Segoe UI" w:hAnsi="Segoe UI" w:cs="Segoe UI"/>
          <w:b/>
          <w:bCs/>
          <w:sz w:val="24"/>
          <w:szCs w:val="24"/>
        </w:rPr>
      </w:pPr>
      <w:r>
        <w:t xml:space="preserve">To check the configuration, you can execute </w:t>
      </w:r>
      <w:r>
        <w:br/>
      </w:r>
      <w:r w:rsidRPr="001C0B70">
        <w:rPr>
          <w:color w:val="0000FF"/>
        </w:rPr>
        <w:t>Get-</w:t>
      </w:r>
      <w:proofErr w:type="spellStart"/>
      <w:r w:rsidRPr="001C0B70">
        <w:rPr>
          <w:color w:val="0000FF"/>
        </w:rPr>
        <w:t>MsolDomainFederationSettings</w:t>
      </w:r>
      <w:proofErr w:type="spellEnd"/>
      <w:r w:rsidRPr="00B17B12">
        <w:rPr>
          <w:rFonts w:eastAsia="Segoe UI" w:cstheme="minorHAnsi"/>
          <w:b/>
          <w:bCs/>
          <w:i/>
          <w:iCs/>
        </w:rPr>
        <w:t xml:space="preserve"> -</w:t>
      </w:r>
      <w:proofErr w:type="spellStart"/>
      <w:r w:rsidRPr="00B17B12">
        <w:rPr>
          <w:rFonts w:eastAsia="Segoe UI" w:cstheme="minorHAnsi"/>
          <w:b/>
          <w:bCs/>
          <w:i/>
          <w:iCs/>
        </w:rPr>
        <w:t>domainname</w:t>
      </w:r>
      <w:proofErr w:type="spellEnd"/>
      <w:r w:rsidR="00D0017C">
        <w:rPr>
          <w:rFonts w:eastAsia="Segoe UI" w:cstheme="minorHAnsi"/>
          <w:b/>
          <w:bCs/>
          <w:i/>
          <w:iCs/>
        </w:rPr>
        <w:t xml:space="preserve"> </w:t>
      </w:r>
      <w:r w:rsidRPr="00B17B12">
        <w:rPr>
          <w:rFonts w:eastAsia="Segoe UI" w:cstheme="minorHAnsi"/>
          <w:b/>
          <w:bCs/>
          <w:i/>
          <w:iCs/>
        </w:rPr>
        <w:t xml:space="preserve"> </w:t>
      </w:r>
      <w:r w:rsidR="00D0017C" w:rsidRPr="00D0017C">
        <w:rPr>
          <w:rFonts w:eastAsia="Segoe UI" w:cstheme="minorHAnsi"/>
          <w:b/>
          <w:bCs/>
          <w:i/>
          <w:iCs/>
          <w:sz w:val="20"/>
          <w:szCs w:val="20"/>
        </w:rPr>
        <w:t>“</w:t>
      </w:r>
      <w:proofErr w:type="spellStart"/>
      <w:r w:rsidRPr="001C0B70">
        <w:rPr>
          <w:rFonts w:ascii="Lucida Console" w:hAnsi="Lucida Console"/>
          <w:color w:val="8B0000"/>
          <w:sz w:val="20"/>
          <w:lang w:val="en-US"/>
        </w:rPr>
        <w:t>mydomain</w:t>
      </w:r>
      <w:proofErr w:type="spellEnd"/>
      <w:r w:rsidRPr="001C0B70">
        <w:rPr>
          <w:sz w:val="20"/>
        </w:rPr>
        <w:t>.</w:t>
      </w:r>
      <w:r w:rsidRPr="001C0B70">
        <w:rPr>
          <w:rFonts w:ascii="Lucida Console" w:hAnsi="Lucida Console"/>
          <w:color w:val="8B0000"/>
          <w:sz w:val="20"/>
          <w:lang w:val="en-US"/>
        </w:rPr>
        <w:t>com</w:t>
      </w:r>
      <w:r w:rsidR="00D0017C" w:rsidRPr="00D0017C">
        <w:rPr>
          <w:rFonts w:ascii="Lucida Console" w:hAnsi="Lucida Console" w:cs="Lucida Console"/>
          <w:color w:val="8B0000"/>
          <w:sz w:val="20"/>
          <w:szCs w:val="20"/>
          <w:lang w:val="en-US"/>
        </w:rPr>
        <w:t>”</w:t>
      </w:r>
      <w:r w:rsidR="00D0017C">
        <w:rPr>
          <w:rFonts w:eastAsia="Segoe UI" w:cstheme="minorHAnsi"/>
          <w:b/>
          <w:bCs/>
          <w:i/>
          <w:iCs/>
        </w:rPr>
        <w:t>|</w:t>
      </w:r>
      <w:r w:rsidRPr="00B17B12">
        <w:rPr>
          <w:rFonts w:eastAsia="Segoe UI" w:cstheme="minorHAnsi"/>
          <w:b/>
          <w:bCs/>
          <w:i/>
          <w:iCs/>
        </w:rPr>
        <w:t xml:space="preserve"> </w:t>
      </w:r>
      <w:r w:rsidRPr="001C0B70">
        <w:rPr>
          <w:color w:val="0000FF"/>
        </w:rPr>
        <w:t>format</w:t>
      </w:r>
      <w:r w:rsidRPr="00B17B12">
        <w:rPr>
          <w:rFonts w:eastAsia="Segoe UI" w:cstheme="minorHAnsi"/>
          <w:b/>
          <w:bCs/>
          <w:i/>
          <w:iCs/>
        </w:rPr>
        <w:t>-</w:t>
      </w:r>
      <w:r w:rsidRPr="001C0B70">
        <w:rPr>
          <w:color w:val="0000FF"/>
        </w:rPr>
        <w:t>list</w:t>
      </w:r>
      <w:r w:rsidRPr="00B17B12">
        <w:rPr>
          <w:rFonts w:eastAsia="Segoe UI" w:cstheme="minorHAnsi"/>
          <w:b/>
          <w:bCs/>
          <w:i/>
          <w:iCs/>
        </w:rPr>
        <w:t xml:space="preserve">  </w:t>
      </w:r>
      <w:r w:rsidRPr="00D0017C">
        <w:rPr>
          <w:rFonts w:eastAsia="Segoe UI" w:cstheme="minorHAnsi"/>
          <w:b/>
          <w:bCs/>
          <w:i/>
          <w:iCs/>
          <w:color w:val="FF0000"/>
        </w:rPr>
        <w:t>*</w:t>
      </w:r>
      <w:r w:rsidR="00D0017C">
        <w:rPr>
          <w:rFonts w:eastAsia="Segoe UI" w:cstheme="minorHAnsi"/>
          <w:b/>
          <w:bCs/>
          <w:i/>
          <w:iCs/>
          <w:color w:val="FF0000"/>
        </w:rPr>
        <w:t xml:space="preserve"> </w:t>
      </w:r>
    </w:p>
    <w:p w14:paraId="0B135F20" w14:textId="77777777" w:rsidR="004605A6" w:rsidRDefault="004605A6" w:rsidP="00B17B12">
      <w:pPr>
        <w:ind w:left="360"/>
        <w:rPr>
          <w:rFonts w:ascii="Segoe UI" w:eastAsia="Segoe UI" w:hAnsi="Segoe UI" w:cs="Segoe UI"/>
          <w:b/>
          <w:bCs/>
          <w:sz w:val="24"/>
          <w:szCs w:val="24"/>
        </w:rPr>
      </w:pPr>
    </w:p>
    <w:p w14:paraId="55FC3C81" w14:textId="24D7EFB3" w:rsidR="00B17B12" w:rsidRDefault="00B17B12" w:rsidP="00B17B12">
      <w:pPr>
        <w:ind w:left="360"/>
      </w:pPr>
      <w:r>
        <w:t xml:space="preserve">Microsoft references: </w:t>
      </w:r>
    </w:p>
    <w:p w14:paraId="48AA014C" w14:textId="77777777" w:rsidR="00B17B12" w:rsidRDefault="008F4344" w:rsidP="00B17B12">
      <w:pPr>
        <w:rPr>
          <w:lang w:val="en-US"/>
        </w:rPr>
      </w:pPr>
      <w:hyperlink r:id="rId23" w:anchor="configuring-a-domain-in-your-azure-ad-directory-for-federation">
        <w:r w:rsidR="00B17B12" w:rsidRPr="430BA074">
          <w:rPr>
            <w:rStyle w:val="Hyperlink"/>
            <w:rFonts w:ascii="Calibri" w:eastAsia="Calibri" w:hAnsi="Calibri" w:cs="Calibri"/>
            <w:lang w:val="en-US"/>
          </w:rPr>
          <w:t>https://docs.microsoft.com/en-us/azure/active-directory/hybrid/how-to-connect-fed-saml-idp#configuring-a-domain-in-your-azure-ad-directory-for-federation</w:t>
        </w:r>
      </w:hyperlink>
    </w:p>
    <w:p w14:paraId="3D0091AF" w14:textId="77777777" w:rsidR="00B17B12" w:rsidRDefault="008F4344" w:rsidP="00B17B12">
      <w:hyperlink r:id="rId24">
        <w:r w:rsidR="00B17B12" w:rsidRPr="430BA074">
          <w:rPr>
            <w:rStyle w:val="Hyperlink"/>
            <w:rFonts w:ascii="Calibri" w:eastAsia="Calibri" w:hAnsi="Calibri" w:cs="Calibri"/>
            <w:lang w:val="en-US"/>
          </w:rPr>
          <w:t>https://docs.microsoft.com/en-us/previous-versions/azure/dn194112(v=azure.100)?redirectedfrom=MSDN</w:t>
        </w:r>
      </w:hyperlink>
    </w:p>
    <w:p w14:paraId="59E1AE94" w14:textId="77777777" w:rsidR="00B17B12" w:rsidRPr="00B17B12" w:rsidRDefault="00B17B12" w:rsidP="00B17B12">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41F352F6" w14:textId="7347EEE0" w:rsidR="00B17B12" w:rsidRDefault="00B17B12" w:rsidP="00B17B12">
      <w:pPr>
        <w:pStyle w:val="StandardWeb"/>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If you converted a domain, rather than adding one, it may take up to 24 hours to set up single sign-on. </w:t>
      </w:r>
      <w:r w:rsidRPr="00B17B12">
        <w:rPr>
          <w:rFonts w:asciiTheme="minorHAnsi" w:hAnsiTheme="minorHAnsi" w:cstheme="minorHAnsi"/>
          <w:b/>
          <w:bCs/>
          <w:color w:val="171717" w:themeColor="background2" w:themeShade="1A"/>
          <w:sz w:val="22"/>
          <w:szCs w:val="22"/>
        </w:rPr>
        <w:t>Before you verify single sign-on, you should finish setting up Active Directory synchronization, synchronize your directories and activate your synced users</w:t>
      </w:r>
      <w:r w:rsidRPr="00B17B12">
        <w:rPr>
          <w:rFonts w:asciiTheme="minorHAnsi" w:hAnsiTheme="minorHAnsi" w:cstheme="minorHAnsi"/>
          <w:color w:val="171717" w:themeColor="background2" w:themeShade="1A"/>
          <w:sz w:val="22"/>
          <w:szCs w:val="22"/>
        </w:rPr>
        <w:t>.</w:t>
      </w:r>
    </w:p>
    <w:p w14:paraId="204E9030" w14:textId="77777777" w:rsidR="00B17B12" w:rsidRDefault="00B17B12" w:rsidP="00B17B12"/>
    <w:p w14:paraId="00FE45DA" w14:textId="18595881" w:rsidR="00B17B12" w:rsidRDefault="00B17B12" w:rsidP="00250327">
      <w:pPr>
        <w:pStyle w:val="berschrift2"/>
        <w:numPr>
          <w:ilvl w:val="1"/>
          <w:numId w:val="1"/>
        </w:numPr>
        <w:rPr>
          <w:color w:val="1F4E79" w:themeColor="accent1" w:themeShade="80"/>
          <w:sz w:val="28"/>
          <w:szCs w:val="28"/>
        </w:rPr>
      </w:pPr>
      <w:bookmarkStart w:id="13" w:name="_Toc40772613"/>
      <w:r>
        <w:rPr>
          <w:color w:val="1F4E79" w:themeColor="accent1" w:themeShade="80"/>
          <w:sz w:val="28"/>
          <w:szCs w:val="28"/>
        </w:rPr>
        <w:t>Users in federated Domain</w:t>
      </w:r>
      <w:bookmarkEnd w:id="13"/>
    </w:p>
    <w:p w14:paraId="36A5019D" w14:textId="77777777" w:rsidR="00200246" w:rsidRPr="00200246" w:rsidRDefault="00200246" w:rsidP="00200246"/>
    <w:p w14:paraId="79958DDB" w14:textId="5DDAFB26" w:rsidR="00200246" w:rsidRPr="00B17B12" w:rsidRDefault="004605A6" w:rsidP="00200246">
      <w:pPr>
        <w:rPr>
          <w:rFonts w:cstheme="minorHAnsi"/>
          <w:color w:val="171717"/>
        </w:rPr>
      </w:pPr>
      <w:r>
        <w:rPr>
          <w:rFonts w:cstheme="minorHAnsi"/>
        </w:rPr>
        <w:t>User</w:t>
      </w:r>
      <w:r w:rsidR="00200246" w:rsidRPr="00B17B12">
        <w:rPr>
          <w:rFonts w:cstheme="minorHAnsi"/>
        </w:rPr>
        <w:t xml:space="preserve">s in federated </w:t>
      </w:r>
      <w:r>
        <w:rPr>
          <w:rFonts w:cstheme="minorHAnsi"/>
        </w:rPr>
        <w:t xml:space="preserve">domain </w:t>
      </w:r>
      <w:r w:rsidR="00200246" w:rsidRPr="00B17B12">
        <w:rPr>
          <w:rFonts w:cstheme="minorHAnsi"/>
        </w:rPr>
        <w:t xml:space="preserve">can be created by Azure Ad connect. </w:t>
      </w:r>
      <w:proofErr w:type="gramStart"/>
      <w:r w:rsidR="00200246" w:rsidRPr="00B17B12">
        <w:rPr>
          <w:rFonts w:cstheme="minorHAnsi"/>
          <w:color w:val="171717"/>
        </w:rPr>
        <w:t>For more detailed information,</w:t>
      </w:r>
      <w:proofErr w:type="gramEnd"/>
      <w:r w:rsidR="00200246" w:rsidRPr="00B17B12">
        <w:rPr>
          <w:rFonts w:cstheme="minorHAnsi"/>
          <w:color w:val="171717"/>
        </w:rPr>
        <w:t xml:space="preserve"> see </w:t>
      </w:r>
      <w:hyperlink r:id="rId25" w:history="1">
        <w:r w:rsidR="00200246" w:rsidRPr="00B17B12">
          <w:rPr>
            <w:rStyle w:val="Hyperlink"/>
            <w:rFonts w:eastAsiaTheme="majorEastAsia" w:cstheme="minorHAnsi"/>
          </w:rPr>
          <w:t>Integrate your on-premises directories with Azure Active Directory</w:t>
        </w:r>
      </w:hyperlink>
      <w:r w:rsidR="00200246" w:rsidRPr="00B17B12">
        <w:rPr>
          <w:rFonts w:cstheme="minorHAnsi"/>
          <w:color w:val="171717"/>
        </w:rPr>
        <w:t>.</w:t>
      </w:r>
    </w:p>
    <w:p w14:paraId="6C42D23F" w14:textId="4C0B7FEB" w:rsidR="00A1077F" w:rsidRDefault="00200246" w:rsidP="00200246">
      <w:pPr>
        <w:pStyle w:val="StandardWeb"/>
        <w:shd w:val="clear" w:color="auto" w:fill="FFFFFF"/>
        <w:rPr>
          <w:rFonts w:asciiTheme="minorHAnsi" w:hAnsiTheme="minorHAnsi" w:cstheme="minorHAnsi"/>
          <w:color w:val="171717" w:themeColor="background2" w:themeShade="1A"/>
          <w:sz w:val="22"/>
          <w:szCs w:val="22"/>
        </w:rPr>
      </w:pPr>
      <w:r w:rsidRPr="00B17B12">
        <w:rPr>
          <w:rFonts w:asciiTheme="minorHAnsi" w:hAnsiTheme="minorHAnsi" w:cstheme="minorHAnsi"/>
          <w:color w:val="171717" w:themeColor="background2" w:themeShade="1A"/>
          <w:sz w:val="22"/>
          <w:szCs w:val="22"/>
        </w:rPr>
        <w:t xml:space="preserve">Windows PowerShell </w:t>
      </w:r>
      <w:proofErr w:type="gramStart"/>
      <w:r w:rsidRPr="00B17B12">
        <w:rPr>
          <w:rFonts w:asciiTheme="minorHAnsi" w:hAnsiTheme="minorHAnsi" w:cstheme="minorHAnsi"/>
          <w:color w:val="171717" w:themeColor="background2" w:themeShade="1A"/>
          <w:sz w:val="22"/>
          <w:szCs w:val="22"/>
        </w:rPr>
        <w:t>can also be used</w:t>
      </w:r>
      <w:proofErr w:type="gramEnd"/>
      <w:r w:rsidRPr="00B17B12">
        <w:rPr>
          <w:rFonts w:asciiTheme="minorHAnsi" w:hAnsiTheme="minorHAnsi" w:cstheme="minorHAnsi"/>
          <w:color w:val="171717" w:themeColor="background2" w:themeShade="1A"/>
          <w:sz w:val="22"/>
          <w:szCs w:val="22"/>
        </w:rPr>
        <w:t xml:space="preserve"> to automat</w:t>
      </w:r>
      <w:r w:rsidR="004605A6">
        <w:rPr>
          <w:rFonts w:asciiTheme="minorHAnsi" w:hAnsiTheme="minorHAnsi" w:cstheme="minorHAnsi"/>
          <w:color w:val="171717" w:themeColor="background2" w:themeShade="1A"/>
          <w:sz w:val="22"/>
          <w:szCs w:val="22"/>
        </w:rPr>
        <w:t>ically</w:t>
      </w:r>
      <w:r w:rsidRPr="00B17B12">
        <w:rPr>
          <w:rFonts w:asciiTheme="minorHAnsi" w:hAnsiTheme="minorHAnsi" w:cstheme="minorHAnsi"/>
          <w:color w:val="171717" w:themeColor="background2" w:themeShade="1A"/>
          <w:sz w:val="22"/>
          <w:szCs w:val="22"/>
        </w:rPr>
        <w:t xml:space="preserve"> add</w:t>
      </w:r>
      <w:r w:rsidR="004605A6">
        <w:rPr>
          <w:rFonts w:asciiTheme="minorHAnsi" w:hAnsiTheme="minorHAnsi" w:cstheme="minorHAnsi"/>
          <w:color w:val="171717" w:themeColor="background2" w:themeShade="1A"/>
          <w:sz w:val="22"/>
          <w:szCs w:val="22"/>
        </w:rPr>
        <w:t xml:space="preserve"> </w:t>
      </w:r>
      <w:r w:rsidRPr="00B17B12">
        <w:rPr>
          <w:rFonts w:asciiTheme="minorHAnsi" w:hAnsiTheme="minorHAnsi" w:cstheme="minorHAnsi"/>
          <w:color w:val="171717" w:themeColor="background2" w:themeShade="1A"/>
          <w:sz w:val="22"/>
          <w:szCs w:val="22"/>
        </w:rPr>
        <w:t>new users to Azure AD and to synchronize changes from the on-premises directory.</w:t>
      </w:r>
    </w:p>
    <w:p w14:paraId="7037279F" w14:textId="0D99F9BD" w:rsidR="00A1077F" w:rsidRPr="00A1077F" w:rsidRDefault="00A1077F" w:rsidP="00A1077F">
      <w:pPr>
        <w:pStyle w:val="alert-title"/>
        <w:spacing w:before="0" w:beforeAutospacing="0" w:after="0" w:afterAutospacing="0"/>
        <w:rPr>
          <w:rFonts w:asciiTheme="minorHAnsi" w:hAnsiTheme="minorHAnsi" w:cstheme="minorHAnsi"/>
          <w:b/>
          <w:bCs/>
          <w:color w:val="171717"/>
          <w:sz w:val="22"/>
          <w:szCs w:val="22"/>
        </w:rPr>
      </w:pPr>
      <w:r w:rsidRPr="00B17B12">
        <w:rPr>
          <w:rFonts w:asciiTheme="minorHAnsi" w:hAnsiTheme="minorHAnsi" w:cstheme="minorHAnsi"/>
          <w:b/>
          <w:bCs/>
          <w:color w:val="171717" w:themeColor="background2" w:themeShade="1A"/>
          <w:sz w:val="22"/>
          <w:szCs w:val="22"/>
        </w:rPr>
        <w:t>Note</w:t>
      </w:r>
    </w:p>
    <w:p w14:paraId="796FF388" w14:textId="4AB8D65E" w:rsidR="00200246" w:rsidRPr="00B17B12" w:rsidRDefault="00A1077F" w:rsidP="00A1077F">
      <w:pPr>
        <w:pStyle w:val="StandardWeb"/>
        <w:shd w:val="clear" w:color="auto" w:fill="FFFFFF"/>
        <w:rPr>
          <w:rFonts w:asciiTheme="minorHAnsi" w:hAnsiTheme="minorHAnsi" w:cstheme="minorHAnsi"/>
          <w:color w:val="171717" w:themeColor="background2" w:themeShade="1A"/>
          <w:sz w:val="22"/>
          <w:szCs w:val="22"/>
        </w:rPr>
      </w:pPr>
      <w:r w:rsidRPr="00A1077F">
        <w:rPr>
          <w:rFonts w:asciiTheme="minorHAnsi" w:hAnsiTheme="minorHAnsi" w:cstheme="minorHAnsi"/>
          <w:color w:val="171717" w:themeColor="background2" w:themeShade="1A"/>
          <w:sz w:val="22"/>
          <w:szCs w:val="22"/>
        </w:rPr>
        <w:t>The New-</w:t>
      </w:r>
      <w:proofErr w:type="spellStart"/>
      <w:r w:rsidRPr="00A1077F">
        <w:rPr>
          <w:rFonts w:asciiTheme="minorHAnsi" w:hAnsiTheme="minorHAnsi" w:cstheme="minorHAnsi"/>
          <w:color w:val="171717" w:themeColor="background2" w:themeShade="1A"/>
          <w:sz w:val="22"/>
          <w:szCs w:val="22"/>
        </w:rPr>
        <w:t>MsolUser</w:t>
      </w:r>
      <w:proofErr w:type="spellEnd"/>
      <w:r w:rsidRPr="00A1077F">
        <w:rPr>
          <w:rFonts w:asciiTheme="minorHAnsi" w:hAnsiTheme="minorHAnsi" w:cstheme="minorHAnsi"/>
          <w:color w:val="171717" w:themeColor="background2" w:themeShade="1A"/>
          <w:sz w:val="22"/>
          <w:szCs w:val="22"/>
        </w:rPr>
        <w:t xml:space="preserve"> cmdlet </w:t>
      </w:r>
      <w:proofErr w:type="gramStart"/>
      <w:r w:rsidRPr="00A1077F">
        <w:rPr>
          <w:rFonts w:asciiTheme="minorHAnsi" w:hAnsiTheme="minorHAnsi" w:cstheme="minorHAnsi"/>
          <w:color w:val="171717" w:themeColor="background2" w:themeShade="1A"/>
          <w:sz w:val="22"/>
          <w:szCs w:val="22"/>
        </w:rPr>
        <w:t>can be used</w:t>
      </w:r>
      <w:proofErr w:type="gramEnd"/>
      <w:r w:rsidRPr="00A1077F">
        <w:rPr>
          <w:rFonts w:asciiTheme="minorHAnsi" w:hAnsiTheme="minorHAnsi" w:cstheme="minorHAnsi"/>
          <w:color w:val="171717" w:themeColor="background2" w:themeShade="1A"/>
          <w:sz w:val="22"/>
          <w:szCs w:val="22"/>
        </w:rPr>
        <w:t xml:space="preserve"> to create a new user in Microsoft Azure Active Directory. In order for this to have access to services, it must have a license (via the </w:t>
      </w:r>
      <w:proofErr w:type="spellStart"/>
      <w:r w:rsidRPr="00A1077F">
        <w:rPr>
          <w:rFonts w:asciiTheme="minorHAnsi" w:hAnsiTheme="minorHAnsi" w:cstheme="minorHAnsi"/>
          <w:color w:val="171717" w:themeColor="background2" w:themeShade="1A"/>
          <w:sz w:val="22"/>
          <w:szCs w:val="22"/>
        </w:rPr>
        <w:t>parameter"LicenseAssignment</w:t>
      </w:r>
      <w:proofErr w:type="spellEnd"/>
      <w:r w:rsidRPr="00A1077F">
        <w:rPr>
          <w:rFonts w:asciiTheme="minorHAnsi" w:hAnsiTheme="minorHAnsi" w:cstheme="minorHAnsi"/>
          <w:color w:val="171717" w:themeColor="background2" w:themeShade="1A"/>
          <w:sz w:val="22"/>
          <w:szCs w:val="22"/>
        </w:rPr>
        <w:t>").</w:t>
      </w:r>
      <w:r w:rsidR="00200246" w:rsidRPr="00B17B12">
        <w:rPr>
          <w:rFonts w:asciiTheme="minorHAnsi" w:hAnsiTheme="minorHAnsi" w:cstheme="minorHAnsi"/>
          <w:color w:val="171717" w:themeColor="background2" w:themeShade="1A"/>
          <w:sz w:val="22"/>
          <w:szCs w:val="22"/>
        </w:rPr>
        <w:t xml:space="preserve"> </w:t>
      </w:r>
    </w:p>
    <w:p w14:paraId="56DE94AD" w14:textId="102BEA1C" w:rsidR="00200246" w:rsidRPr="00B17B12" w:rsidRDefault="004605A6" w:rsidP="00200246">
      <w:pPr>
        <w:pStyle w:val="Standard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The following</w:t>
      </w:r>
      <w:r w:rsidR="00200246" w:rsidRPr="00B17B12">
        <w:rPr>
          <w:rFonts w:asciiTheme="minorHAnsi" w:hAnsiTheme="minorHAnsi" w:cstheme="minorHAnsi"/>
          <w:color w:val="171717"/>
          <w:sz w:val="22"/>
          <w:szCs w:val="22"/>
        </w:rPr>
        <w:t xml:space="preserve"> procedure shows how to add a single user to Azure AD.</w:t>
      </w:r>
    </w:p>
    <w:p w14:paraId="33FA9CD2"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 xml:space="preserve">Connect to your Azure AD Directory as a </w:t>
      </w:r>
      <w:r w:rsidRPr="00B17B12">
        <w:rPr>
          <w:rFonts w:cstheme="minorHAnsi"/>
          <w:color w:val="171717" w:themeColor="background2" w:themeShade="1A"/>
          <w:u w:val="single"/>
        </w:rPr>
        <w:t>tenant administrator</w:t>
      </w:r>
      <w:r w:rsidRPr="00B17B12">
        <w:rPr>
          <w:rFonts w:cstheme="minorHAnsi"/>
          <w:color w:val="171717" w:themeColor="background2" w:themeShade="1A"/>
        </w:rPr>
        <w:t xml:space="preserve">: </w:t>
      </w:r>
      <w:r w:rsidRPr="00B17B12">
        <w:rPr>
          <w:rFonts w:cstheme="minorHAnsi"/>
          <w:i/>
          <w:iCs/>
          <w:color w:val="171717" w:themeColor="background2" w:themeShade="1A"/>
        </w:rPr>
        <w:t>Connect-</w:t>
      </w:r>
      <w:proofErr w:type="spellStart"/>
      <w:r w:rsidRPr="00B17B12">
        <w:rPr>
          <w:rFonts w:cstheme="minorHAnsi"/>
          <w:i/>
          <w:iCs/>
          <w:color w:val="171717" w:themeColor="background2" w:themeShade="1A"/>
        </w:rPr>
        <w:t>MsolService</w:t>
      </w:r>
      <w:proofErr w:type="spellEnd"/>
      <w:r w:rsidRPr="00B17B12">
        <w:rPr>
          <w:rFonts w:cstheme="minorHAnsi"/>
          <w:color w:val="171717" w:themeColor="background2" w:themeShade="1A"/>
        </w:rPr>
        <w:t>.</w:t>
      </w:r>
      <w:r w:rsidRPr="00B17B12">
        <w:rPr>
          <w:rFonts w:cstheme="minorHAnsi"/>
          <w:color w:val="171717" w:themeColor="background2" w:themeShade="1A"/>
        </w:rPr>
        <w:br/>
      </w:r>
    </w:p>
    <w:p w14:paraId="305EF450" w14:textId="77777777" w:rsidR="00200246" w:rsidRPr="00B17B12" w:rsidRDefault="00200246" w:rsidP="005F7212">
      <w:pPr>
        <w:numPr>
          <w:ilvl w:val="0"/>
          <w:numId w:val="8"/>
        </w:numPr>
        <w:shd w:val="clear" w:color="auto" w:fill="FFFFFF" w:themeFill="background1"/>
        <w:spacing w:after="0" w:line="240" w:lineRule="auto"/>
        <w:ind w:left="570"/>
        <w:rPr>
          <w:rFonts w:cstheme="minorHAnsi"/>
          <w:color w:val="171717"/>
        </w:rPr>
      </w:pPr>
      <w:r w:rsidRPr="00B17B12">
        <w:rPr>
          <w:rFonts w:cstheme="minorHAnsi"/>
          <w:color w:val="171717" w:themeColor="background2" w:themeShade="1A"/>
        </w:rPr>
        <w:t>Create a new user principal:</w:t>
      </w:r>
    </w:p>
    <w:p w14:paraId="45CF7A9A" w14:textId="77777777" w:rsidR="00200246" w:rsidRPr="00B17B12" w:rsidRDefault="00200246" w:rsidP="00200246">
      <w:pPr>
        <w:shd w:val="clear" w:color="auto" w:fill="FFFFFF" w:themeFill="background1"/>
        <w:ind w:left="570"/>
        <w:rPr>
          <w:rFonts w:cstheme="minorHAnsi"/>
          <w:color w:val="171717"/>
        </w:rPr>
      </w:pPr>
      <w:proofErr w:type="spellStart"/>
      <w:r w:rsidRPr="00B17B12">
        <w:rPr>
          <w:rStyle w:val="language"/>
          <w:rFonts w:cstheme="minorHAnsi"/>
          <w:color w:val="171717" w:themeColor="background2" w:themeShade="1A"/>
        </w:rPr>
        <w:t>PowerShell</w:t>
      </w:r>
      <w:r w:rsidRPr="00B17B12">
        <w:rPr>
          <w:rFonts w:cstheme="minorHAnsi"/>
          <w:color w:val="171717" w:themeColor="background2" w:themeShade="1A"/>
        </w:rPr>
        <w:t>Copy</w:t>
      </w:r>
      <w:proofErr w:type="spellEnd"/>
    </w:p>
    <w:p w14:paraId="439F421B" w14:textId="77777777"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ljs-pscommand"/>
          <w:rFonts w:asciiTheme="minorHAnsi" w:hAnsiTheme="minorHAnsi" w:cstheme="minorHAnsi"/>
          <w:color w:val="0101FD"/>
          <w:sz w:val="22"/>
          <w:szCs w:val="22"/>
          <w:bdr w:val="none" w:sz="0" w:space="0" w:color="auto" w:frame="1"/>
        </w:rPr>
        <w:t>New-</w:t>
      </w:r>
      <w:proofErr w:type="spellStart"/>
      <w:r w:rsidRPr="00B17B12">
        <w:rPr>
          <w:rStyle w:val="hljs-pscommand"/>
          <w:rFonts w:asciiTheme="minorHAnsi" w:hAnsiTheme="minorHAnsi" w:cstheme="minorHAnsi"/>
          <w:color w:val="0101FD"/>
          <w:sz w:val="22"/>
          <w:szCs w:val="22"/>
          <w:bdr w:val="none" w:sz="0" w:space="0" w:color="auto" w:frame="1"/>
        </w:rPr>
        <w:t>MsolUser</w:t>
      </w:r>
      <w:proofErr w:type="spellEnd"/>
    </w:p>
    <w:p w14:paraId="4FB7EFAE" w14:textId="1656F383"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UserPrincipalName</w:t>
      </w:r>
      <w:proofErr w:type="spellEnd"/>
      <w:r w:rsidR="004605A6">
        <w:rPr>
          <w:rStyle w:val="HTMLCode"/>
          <w:rFonts w:asciiTheme="minorHAnsi" w:hAnsiTheme="minorHAnsi" w:cstheme="minorHAnsi"/>
          <w:color w:val="171717"/>
          <w:sz w:val="22"/>
          <w:szCs w:val="22"/>
          <w:bdr w:val="none" w:sz="0" w:space="0" w:color="auto" w:frame="1"/>
        </w:rPr>
        <w:t xml:space="preserve"> john.smith</w:t>
      </w:r>
      <w:r w:rsidRPr="00B17B12">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example</w:t>
      </w:r>
      <w:r w:rsidRPr="00B17B12">
        <w:rPr>
          <w:rStyle w:val="HTMLCode"/>
          <w:rFonts w:asciiTheme="minorHAnsi" w:hAnsiTheme="minorHAnsi" w:cstheme="minorHAnsi"/>
          <w:color w:val="171717"/>
          <w:sz w:val="22"/>
          <w:szCs w:val="22"/>
          <w:bdr w:val="none" w:sz="0" w:space="0" w:color="auto" w:frame="1"/>
        </w:rPr>
        <w:t>.com</w:t>
      </w:r>
    </w:p>
    <w:p w14:paraId="5E72D94D" w14:textId="34AE8832"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ImmutableId</w:t>
      </w:r>
      <w:proofErr w:type="spellEnd"/>
      <w:r w:rsidRPr="00B17B12">
        <w:rPr>
          <w:rStyle w:val="HTMLCode"/>
          <w:rFonts w:asciiTheme="minorHAnsi" w:hAnsiTheme="minorHAnsi" w:cstheme="minorHAnsi"/>
          <w:color w:val="171717"/>
          <w:sz w:val="22"/>
          <w:szCs w:val="22"/>
          <w:bdr w:val="none" w:sz="0" w:space="0" w:color="auto" w:frame="1"/>
        </w:rPr>
        <w:t xml:space="preserve"> ABCDEFG1234567890</w:t>
      </w:r>
      <w:r w:rsidRPr="00B17B12">
        <w:rPr>
          <w:rStyle w:val="HTMLCode"/>
          <w:rFonts w:asciiTheme="minorHAnsi" w:hAnsiTheme="minorHAnsi" w:cstheme="minorHAnsi"/>
          <w:color w:val="171717"/>
          <w:sz w:val="22"/>
          <w:szCs w:val="22"/>
          <w:bdr w:val="none" w:sz="0" w:space="0" w:color="auto" w:frame="1"/>
        </w:rPr>
        <w:b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DisplayName</w:t>
      </w:r>
      <w:proofErr w:type="spellEnd"/>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 Smith</w:t>
      </w:r>
      <w:r w:rsidRPr="00B17B12">
        <w:rPr>
          <w:rStyle w:val="hljs-string"/>
          <w:rFonts w:asciiTheme="minorHAnsi" w:hAnsiTheme="minorHAnsi" w:cstheme="minorHAnsi"/>
          <w:color w:val="A31515"/>
          <w:sz w:val="22"/>
          <w:szCs w:val="22"/>
          <w:bdr w:val="none" w:sz="0" w:space="0" w:color="auto" w:frame="1"/>
        </w:rPr>
        <w:t>"</w:t>
      </w:r>
    </w:p>
    <w:p w14:paraId="770738CF" w14:textId="40AE9DF2"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FirstName</w:t>
      </w:r>
      <w:proofErr w:type="spellEnd"/>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John</w:t>
      </w:r>
      <w:r w:rsidR="00093F37">
        <w:rPr>
          <w:rStyle w:val="HTMLCode"/>
          <w:rFonts w:asciiTheme="minorHAnsi" w:hAnsiTheme="minorHAnsi" w:cstheme="minorHAnsi"/>
          <w:color w:val="171717"/>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6B1B553B" w14:textId="488B0EF0"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LastName</w:t>
      </w:r>
      <w:proofErr w:type="spellEnd"/>
      <w:r w:rsidR="004605A6">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r w:rsidR="004605A6">
        <w:rPr>
          <w:rStyle w:val="HTMLCode"/>
          <w:rFonts w:asciiTheme="minorHAnsi" w:hAnsiTheme="minorHAnsi" w:cstheme="minorHAnsi"/>
          <w:color w:val="171717"/>
          <w:sz w:val="22"/>
          <w:szCs w:val="22"/>
          <w:bdr w:val="none" w:sz="0" w:space="0" w:color="auto" w:frame="1"/>
        </w:rPr>
        <w:t>Smith</w:t>
      </w:r>
      <w:r w:rsidRPr="00B17B12">
        <w:rPr>
          <w:rStyle w:val="HTMLCode"/>
          <w:rFonts w:asciiTheme="minorHAnsi" w:hAnsiTheme="minorHAnsi" w:cstheme="minorHAnsi"/>
          <w:color w:val="171717"/>
          <w:sz w:val="22"/>
          <w:szCs w:val="22"/>
          <w:bdr w:val="none" w:sz="0" w:space="0" w:color="auto" w:frame="1"/>
        </w:rPr>
        <w:t xml:space="preserve"> </w:t>
      </w:r>
      <w:r w:rsidR="00093F37">
        <w:rPr>
          <w:rStyle w:val="HTMLCode"/>
          <w:rFonts w:asciiTheme="minorHAnsi" w:hAnsiTheme="minorHAnsi" w:cstheme="minorHAnsi"/>
          <w:color w:val="171717"/>
          <w:sz w:val="22"/>
          <w:szCs w:val="22"/>
          <w:bdr w:val="none" w:sz="0" w:space="0" w:color="auto" w:frame="1"/>
        </w:rPr>
        <w:t>“</w:t>
      </w:r>
    </w:p>
    <w:p w14:paraId="12A1B857" w14:textId="01AA8686"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AlternateEmailAddresses</w:t>
      </w:r>
      <w:proofErr w:type="spellEnd"/>
      <w:r w:rsidRPr="00B17B12">
        <w:rPr>
          <w:rStyle w:val="HTMLCode"/>
          <w:rFonts w:asciiTheme="minorHAnsi" w:hAnsiTheme="minorHAnsi" w:cstheme="minorHAnsi"/>
          <w:color w:val="171717"/>
          <w:sz w:val="22"/>
          <w:szCs w:val="22"/>
          <w:bdr w:val="none" w:sz="0" w:space="0" w:color="auto" w:frame="1"/>
        </w:rPr>
        <w:t xml:space="preserve"> </w:t>
      </w:r>
      <w:r w:rsidR="004605A6">
        <w:rPr>
          <w:rStyle w:val="hljs-string"/>
          <w:rFonts w:asciiTheme="minorHAnsi" w:hAnsiTheme="minorHAnsi" w:cstheme="minorHAnsi"/>
          <w:color w:val="A31515"/>
          <w:sz w:val="22"/>
          <w:szCs w:val="22"/>
          <w:bdr w:val="none" w:sz="0" w:space="0" w:color="auto" w:frame="1"/>
        </w:rPr>
        <w:t>"john.smith</w:t>
      </w:r>
      <w:r w:rsidRPr="00B17B12">
        <w:rPr>
          <w:rStyle w:val="hljs-string"/>
          <w:rFonts w:asciiTheme="minorHAnsi" w:hAnsiTheme="minorHAnsi" w:cstheme="minorHAnsi"/>
          <w:color w:val="A31515"/>
          <w:sz w:val="22"/>
          <w:szCs w:val="22"/>
          <w:bdr w:val="none" w:sz="0" w:space="0" w:color="auto" w:frame="1"/>
        </w:rPr>
        <w:t>@</w:t>
      </w:r>
      <w:r w:rsidR="004605A6">
        <w:rPr>
          <w:rStyle w:val="hljs-string"/>
          <w:rFonts w:asciiTheme="minorHAnsi" w:hAnsiTheme="minorHAnsi" w:cstheme="minorHAnsi"/>
          <w:color w:val="A31515"/>
          <w:sz w:val="22"/>
          <w:szCs w:val="22"/>
          <w:bdr w:val="none" w:sz="0" w:space="0" w:color="auto" w:frame="1"/>
        </w:rPr>
        <w:t>something.</w:t>
      </w:r>
      <w:r w:rsidRPr="00B17B12">
        <w:rPr>
          <w:rStyle w:val="hljs-string"/>
          <w:rFonts w:asciiTheme="minorHAnsi" w:hAnsiTheme="minorHAnsi" w:cstheme="minorHAnsi"/>
          <w:color w:val="A31515"/>
          <w:sz w:val="22"/>
          <w:szCs w:val="22"/>
          <w:bdr w:val="none" w:sz="0" w:space="0" w:color="auto" w:frame="1"/>
        </w:rPr>
        <w:t>com"</w:t>
      </w:r>
      <w:r w:rsidRPr="00B17B12">
        <w:rPr>
          <w:rStyle w:val="HTMLCode"/>
          <w:rFonts w:asciiTheme="minorHAnsi" w:hAnsiTheme="minorHAnsi" w:cstheme="minorHAnsi"/>
          <w:color w:val="171717"/>
          <w:sz w:val="22"/>
          <w:szCs w:val="22"/>
          <w:bdr w:val="none" w:sz="0" w:space="0" w:color="auto" w:frame="1"/>
        </w:rPr>
        <w:t xml:space="preserve"> </w:t>
      </w:r>
    </w:p>
    <w:p w14:paraId="6129977A" w14:textId="77777777"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lastRenderedPageBreak/>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LicenseAssignment</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"samlp2test</w:t>
      </w:r>
      <w:proofErr w:type="gramStart"/>
      <w:r w:rsidRPr="00B17B12">
        <w:rPr>
          <w:rStyle w:val="hljs-string"/>
          <w:rFonts w:asciiTheme="minorHAnsi" w:hAnsiTheme="minorHAnsi" w:cstheme="minorHAnsi"/>
          <w:color w:val="A31515"/>
          <w:sz w:val="22"/>
          <w:szCs w:val="22"/>
          <w:bdr w:val="none" w:sz="0" w:space="0" w:color="auto" w:frame="1"/>
        </w:rPr>
        <w:t>:ENTERPRISEPACK</w:t>
      </w:r>
      <w:proofErr w:type="gramEnd"/>
      <w:r w:rsidRPr="00B17B12">
        <w:rPr>
          <w:rStyle w:val="hljs-string"/>
          <w:rFonts w:asciiTheme="minorHAnsi" w:hAnsiTheme="minorHAnsi" w:cstheme="minorHAnsi"/>
          <w:color w:val="A31515"/>
          <w:sz w:val="22"/>
          <w:szCs w:val="22"/>
          <w:bdr w:val="none" w:sz="0" w:space="0" w:color="auto" w:frame="1"/>
        </w:rPr>
        <w:t>"</w:t>
      </w:r>
      <w:r w:rsidRPr="00B17B12">
        <w:rPr>
          <w:rStyle w:val="HTMLCode"/>
          <w:rFonts w:asciiTheme="minorHAnsi" w:hAnsiTheme="minorHAnsi" w:cstheme="minorHAnsi"/>
          <w:color w:val="171717"/>
          <w:sz w:val="22"/>
          <w:szCs w:val="22"/>
          <w:bdr w:val="none" w:sz="0" w:space="0" w:color="auto" w:frame="1"/>
        </w:rPr>
        <w:t xml:space="preserve"> </w:t>
      </w:r>
    </w:p>
    <w:p w14:paraId="13A5142A" w14:textId="77777777"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r w:rsidRPr="00B17B12">
        <w:rPr>
          <w:rStyle w:val="HTMLCode"/>
          <w:rFonts w:asciiTheme="minorHAnsi" w:hAnsiTheme="minorHAnsi" w:cstheme="minorHAnsi"/>
          <w:color w:val="171717"/>
          <w:sz w:val="22"/>
          <w:szCs w:val="22"/>
          <w:bdr w:val="none" w:sz="0" w:space="0" w:color="auto" w:frame="1"/>
        </w:rPr>
        <w:t xml:space="preserve"> </w:t>
      </w:r>
      <w:r w:rsidRPr="00B17B12">
        <w:rPr>
          <w:rStyle w:val="hljs-parameter"/>
          <w:rFonts w:asciiTheme="minorHAnsi" w:hAnsiTheme="minorHAnsi" w:cstheme="minorHAnsi"/>
          <w:color w:val="007D9A"/>
          <w:sz w:val="22"/>
          <w:szCs w:val="22"/>
          <w:bdr w:val="none" w:sz="0" w:space="0" w:color="auto" w:frame="1"/>
        </w:rPr>
        <w:t xml:space="preserve"> -</w:t>
      </w:r>
      <w:proofErr w:type="spellStart"/>
      <w:r w:rsidRPr="00B17B12">
        <w:rPr>
          <w:rStyle w:val="hljs-parameter"/>
          <w:rFonts w:asciiTheme="minorHAnsi" w:hAnsiTheme="minorHAnsi" w:cstheme="minorHAnsi"/>
          <w:color w:val="007D9A"/>
          <w:sz w:val="22"/>
          <w:szCs w:val="22"/>
          <w:bdr w:val="none" w:sz="0" w:space="0" w:color="auto" w:frame="1"/>
        </w:rPr>
        <w:t>UsageLocation</w:t>
      </w:r>
      <w:proofErr w:type="spellEnd"/>
      <w:r w:rsidRPr="00B17B12">
        <w:rPr>
          <w:rStyle w:val="HTMLCode"/>
          <w:rFonts w:asciiTheme="minorHAnsi" w:hAnsiTheme="minorHAnsi" w:cstheme="minorHAnsi"/>
          <w:color w:val="171717"/>
          <w:sz w:val="22"/>
          <w:szCs w:val="22"/>
          <w:bdr w:val="none" w:sz="0" w:space="0" w:color="auto" w:frame="1"/>
        </w:rPr>
        <w:t xml:space="preserve"> </w:t>
      </w:r>
      <w:r w:rsidRPr="00B17B12">
        <w:rPr>
          <w:rStyle w:val="hljs-string"/>
          <w:rFonts w:asciiTheme="minorHAnsi" w:hAnsiTheme="minorHAnsi" w:cstheme="minorHAnsi"/>
          <w:color w:val="A31515"/>
          <w:sz w:val="22"/>
          <w:szCs w:val="22"/>
          <w:bdr w:val="none" w:sz="0" w:space="0" w:color="auto" w:frame="1"/>
        </w:rPr>
        <w:t>"DE"</w:t>
      </w:r>
      <w:r w:rsidRPr="00B17B12">
        <w:rPr>
          <w:rStyle w:val="HTMLCode"/>
          <w:rFonts w:asciiTheme="minorHAnsi" w:hAnsiTheme="minorHAnsi" w:cstheme="minorHAnsi"/>
          <w:color w:val="171717"/>
          <w:sz w:val="22"/>
          <w:szCs w:val="22"/>
          <w:bdr w:val="none" w:sz="0" w:space="0" w:color="auto" w:frame="1"/>
        </w:rPr>
        <w:t xml:space="preserve"> </w:t>
      </w:r>
    </w:p>
    <w:p w14:paraId="3F0357DD" w14:textId="77777777" w:rsidR="00200246" w:rsidRPr="00B17B12" w:rsidRDefault="00200246" w:rsidP="00200246">
      <w:pPr>
        <w:pStyle w:val="HTMLVorformatiert"/>
        <w:shd w:val="clear" w:color="auto" w:fill="FFFFFF"/>
        <w:spacing w:line="285" w:lineRule="atLeast"/>
        <w:ind w:left="570"/>
        <w:rPr>
          <w:rStyle w:val="HTMLCode"/>
          <w:rFonts w:asciiTheme="minorHAnsi" w:hAnsiTheme="minorHAnsi" w:cstheme="minorHAnsi"/>
          <w:color w:val="171717"/>
          <w:sz w:val="22"/>
          <w:szCs w:val="22"/>
          <w:bdr w:val="none" w:sz="0" w:space="0" w:color="auto" w:frame="1"/>
        </w:rPr>
      </w:pPr>
    </w:p>
    <w:p w14:paraId="7E4E937F" w14:textId="74A70582" w:rsidR="00200246" w:rsidRPr="00B17B12" w:rsidRDefault="00200246" w:rsidP="00200246">
      <w:pPr>
        <w:pStyle w:val="StandardWeb"/>
        <w:shd w:val="clear" w:color="auto" w:fill="FFFFFF"/>
        <w:rPr>
          <w:rFonts w:asciiTheme="minorHAnsi" w:hAnsiTheme="minorHAnsi" w:cstheme="minorHAnsi"/>
          <w:color w:val="171717"/>
          <w:sz w:val="22"/>
          <w:szCs w:val="22"/>
        </w:rPr>
      </w:pPr>
      <w:r w:rsidRPr="00B17B12">
        <w:rPr>
          <w:rFonts w:asciiTheme="minorHAnsi" w:hAnsiTheme="minorHAnsi" w:cstheme="minorHAnsi"/>
          <w:color w:val="171717"/>
          <w:sz w:val="22"/>
          <w:szCs w:val="22"/>
        </w:rPr>
        <w:t>For more informati</w:t>
      </w:r>
      <w:r w:rsidR="004605A6">
        <w:rPr>
          <w:rFonts w:asciiTheme="minorHAnsi" w:hAnsiTheme="minorHAnsi" w:cstheme="minorHAnsi"/>
          <w:color w:val="171717"/>
          <w:sz w:val="22"/>
          <w:szCs w:val="22"/>
        </w:rPr>
        <w:t>on about “New-</w:t>
      </w:r>
      <w:proofErr w:type="spellStart"/>
      <w:r w:rsidR="004605A6">
        <w:rPr>
          <w:rFonts w:asciiTheme="minorHAnsi" w:hAnsiTheme="minorHAnsi" w:cstheme="minorHAnsi"/>
          <w:color w:val="171717"/>
          <w:sz w:val="22"/>
          <w:szCs w:val="22"/>
        </w:rPr>
        <w:t>MsolUser</w:t>
      </w:r>
      <w:proofErr w:type="spellEnd"/>
      <w:r w:rsidR="004605A6">
        <w:rPr>
          <w:rFonts w:asciiTheme="minorHAnsi" w:hAnsiTheme="minorHAnsi" w:cstheme="minorHAnsi"/>
          <w:color w:val="171717"/>
          <w:sz w:val="22"/>
          <w:szCs w:val="22"/>
        </w:rPr>
        <w:t xml:space="preserve">”, see </w:t>
      </w:r>
      <w:hyperlink r:id="rId26" w:history="1">
        <w:r w:rsidRPr="00B17B12">
          <w:rPr>
            <w:rStyle w:val="Hyperlink"/>
            <w:rFonts w:asciiTheme="minorHAnsi" w:eastAsiaTheme="majorEastAsia" w:hAnsiTheme="minorHAnsi" w:cstheme="minorHAnsi"/>
            <w:sz w:val="22"/>
            <w:szCs w:val="22"/>
          </w:rPr>
          <w:t>https://technet.microsoft.com/library/dn194096.aspx</w:t>
        </w:r>
      </w:hyperlink>
    </w:p>
    <w:p w14:paraId="2B9936EE" w14:textId="77777777" w:rsidR="00200246" w:rsidRDefault="00200246" w:rsidP="00200246"/>
    <w:p w14:paraId="35943E3E" w14:textId="69D404BA" w:rsidR="00200246" w:rsidRDefault="00200246" w:rsidP="00250327">
      <w:pPr>
        <w:pStyle w:val="berschrift2"/>
        <w:numPr>
          <w:ilvl w:val="1"/>
          <w:numId w:val="1"/>
        </w:numPr>
        <w:rPr>
          <w:color w:val="1F4E79" w:themeColor="accent1" w:themeShade="80"/>
          <w:sz w:val="28"/>
          <w:szCs w:val="28"/>
        </w:rPr>
      </w:pPr>
      <w:bookmarkStart w:id="14" w:name="_Toc40772614"/>
      <w:r>
        <w:rPr>
          <w:color w:val="1F4E79" w:themeColor="accent1" w:themeShade="80"/>
          <w:sz w:val="28"/>
          <w:szCs w:val="28"/>
        </w:rPr>
        <w:t>Verify Access to Office online</w:t>
      </w:r>
      <w:bookmarkEnd w:id="14"/>
    </w:p>
    <w:p w14:paraId="482999F6" w14:textId="77777777" w:rsidR="00B17B12" w:rsidRPr="00B17B12" w:rsidRDefault="00B17B12" w:rsidP="00B17B12"/>
    <w:p w14:paraId="6B6207CA" w14:textId="4DB11CEA" w:rsidR="000D42DC" w:rsidRPr="00200246" w:rsidRDefault="00B106D6" w:rsidP="00200246">
      <w:pPr>
        <w:rPr>
          <w:rFonts w:cstheme="minorHAnsi"/>
        </w:rPr>
      </w:pPr>
      <w:r w:rsidRPr="00200246">
        <w:rPr>
          <w:rFonts w:cstheme="minorHAnsi"/>
        </w:rPr>
        <w:t>You can now log</w:t>
      </w:r>
      <w:r w:rsidR="00625F95">
        <w:rPr>
          <w:rFonts w:cstheme="minorHAnsi"/>
        </w:rPr>
        <w:t xml:space="preserve"> in</w:t>
      </w:r>
      <w:r w:rsidRPr="00200246">
        <w:rPr>
          <w:rFonts w:cstheme="minorHAnsi"/>
        </w:rPr>
        <w:t xml:space="preserve">to office.com using </w:t>
      </w:r>
      <w:proofErr w:type="spellStart"/>
      <w:r w:rsidRPr="00200246">
        <w:rPr>
          <w:rFonts w:cstheme="minorHAnsi"/>
        </w:rPr>
        <w:t>DoubleClue</w:t>
      </w:r>
      <w:proofErr w:type="spellEnd"/>
      <w:r w:rsidRPr="00200246">
        <w:rPr>
          <w:rFonts w:cstheme="minorHAnsi"/>
        </w:rPr>
        <w:t xml:space="preserve"> as your Identity Provider.</w:t>
      </w:r>
    </w:p>
    <w:p w14:paraId="41EBA05A" w14:textId="07736228" w:rsidR="00B106D6" w:rsidRPr="00B17B12" w:rsidRDefault="00B106D6" w:rsidP="000D42DC">
      <w:pPr>
        <w:pStyle w:val="Listenabsatz"/>
        <w:rPr>
          <w:rFonts w:cstheme="minorHAnsi"/>
        </w:rPr>
      </w:pPr>
    </w:p>
    <w:p w14:paraId="70895A9E" w14:textId="30BA6C99" w:rsidR="00B106D6" w:rsidRPr="00B17B12" w:rsidRDefault="00625F95" w:rsidP="005F7212">
      <w:pPr>
        <w:pStyle w:val="Listenabsatz"/>
        <w:numPr>
          <w:ilvl w:val="0"/>
          <w:numId w:val="9"/>
        </w:numPr>
        <w:rPr>
          <w:rFonts w:cstheme="minorHAnsi"/>
        </w:rPr>
      </w:pPr>
      <w:r>
        <w:rPr>
          <w:rFonts w:cstheme="minorHAnsi"/>
        </w:rPr>
        <w:t xml:space="preserve">Open your </w:t>
      </w:r>
      <w:r w:rsidR="00B106D6" w:rsidRPr="00B17B12">
        <w:rPr>
          <w:rFonts w:cstheme="minorHAnsi"/>
        </w:rPr>
        <w:t xml:space="preserve">browser and enter </w:t>
      </w:r>
      <w:hyperlink r:id="rId27" w:history="1">
        <w:r w:rsidR="00B106D6" w:rsidRPr="00B17B12">
          <w:rPr>
            <w:rStyle w:val="Hyperlink"/>
            <w:rFonts w:cstheme="minorHAnsi"/>
          </w:rPr>
          <w:t>https://office.com</w:t>
        </w:r>
      </w:hyperlink>
    </w:p>
    <w:p w14:paraId="4E0073C9" w14:textId="09C6CF3B" w:rsidR="00B106D6" w:rsidRPr="00B17B12" w:rsidRDefault="00B106D6" w:rsidP="005F7212">
      <w:pPr>
        <w:pStyle w:val="Listenabsatz"/>
        <w:numPr>
          <w:ilvl w:val="0"/>
          <w:numId w:val="9"/>
        </w:numPr>
        <w:rPr>
          <w:rFonts w:cstheme="minorHAnsi"/>
        </w:rPr>
      </w:pPr>
      <w:r w:rsidRPr="00B17B12">
        <w:rPr>
          <w:rFonts w:cstheme="minorHAnsi"/>
        </w:rPr>
        <w:t>As user name</w:t>
      </w:r>
      <w:r w:rsidR="00625F95">
        <w:rPr>
          <w:rFonts w:cstheme="minorHAnsi"/>
        </w:rPr>
        <w:t>,</w:t>
      </w:r>
      <w:r w:rsidRPr="00B17B12">
        <w:rPr>
          <w:rFonts w:cstheme="minorHAnsi"/>
        </w:rPr>
        <w:t xml:space="preserve"> enter the user principal name like </w:t>
      </w:r>
      <w:r w:rsidRPr="00B17B12">
        <w:rPr>
          <w:rFonts w:cstheme="minorHAnsi"/>
        </w:rPr>
        <w:br/>
      </w:r>
      <w:hyperlink r:id="rId28" w:history="1">
        <w:r w:rsidRPr="00B17B12">
          <w:rPr>
            <w:rStyle w:val="Hyperlink"/>
            <w:rFonts w:cstheme="minorHAnsi"/>
          </w:rPr>
          <w:t>name.surname@your-domain-name</w:t>
        </w:r>
      </w:hyperlink>
    </w:p>
    <w:p w14:paraId="7DFB7EBD" w14:textId="4E4CD70C" w:rsidR="00B106D6" w:rsidRPr="00B17B12" w:rsidRDefault="00B106D6" w:rsidP="005F7212">
      <w:pPr>
        <w:pStyle w:val="Listenabsatz"/>
        <w:numPr>
          <w:ilvl w:val="0"/>
          <w:numId w:val="9"/>
        </w:numPr>
        <w:rPr>
          <w:rFonts w:cstheme="minorHAnsi"/>
        </w:rPr>
      </w:pPr>
      <w:r w:rsidRPr="00B17B12">
        <w:rPr>
          <w:rFonts w:cstheme="minorHAnsi"/>
        </w:rPr>
        <w:t xml:space="preserve">As your domain </w:t>
      </w:r>
      <w:proofErr w:type="gramStart"/>
      <w:r w:rsidRPr="00B17B12">
        <w:rPr>
          <w:rFonts w:cstheme="minorHAnsi"/>
        </w:rPr>
        <w:t>is federated</w:t>
      </w:r>
      <w:proofErr w:type="gramEnd"/>
      <w:r w:rsidR="00625F95">
        <w:rPr>
          <w:rFonts w:cstheme="minorHAnsi"/>
        </w:rPr>
        <w:t>,</w:t>
      </w:r>
      <w:r w:rsidRPr="00B17B12">
        <w:rPr>
          <w:rFonts w:cstheme="minorHAnsi"/>
        </w:rPr>
        <w:t xml:space="preserve"> Azure will redirect you to the </w:t>
      </w:r>
      <w:proofErr w:type="spellStart"/>
      <w:r w:rsidRPr="00B17B12">
        <w:rPr>
          <w:rFonts w:cstheme="minorHAnsi"/>
        </w:rPr>
        <w:t>DoubleClue</w:t>
      </w:r>
      <w:proofErr w:type="spellEnd"/>
      <w:r w:rsidRPr="00B17B12">
        <w:rPr>
          <w:rFonts w:cstheme="minorHAnsi"/>
        </w:rPr>
        <w:t xml:space="preserve"> login page.</w:t>
      </w:r>
    </w:p>
    <w:p w14:paraId="7270EECF" w14:textId="3C68A304" w:rsidR="000037CC" w:rsidRPr="000037CC" w:rsidRDefault="00B106D6" w:rsidP="000037CC">
      <w:pPr>
        <w:pStyle w:val="Listenabsatz"/>
        <w:numPr>
          <w:ilvl w:val="0"/>
          <w:numId w:val="9"/>
        </w:numPr>
      </w:pPr>
      <w:r w:rsidRPr="00B17B12">
        <w:rPr>
          <w:rFonts w:cstheme="minorHAnsi"/>
        </w:rPr>
        <w:t xml:space="preserve">After </w:t>
      </w:r>
      <w:r w:rsidR="00625F95">
        <w:rPr>
          <w:rFonts w:cstheme="minorHAnsi"/>
        </w:rPr>
        <w:t xml:space="preserve">a </w:t>
      </w:r>
      <w:r w:rsidRPr="00B17B12">
        <w:rPr>
          <w:rFonts w:cstheme="minorHAnsi"/>
        </w:rPr>
        <w:t xml:space="preserve">successful </w:t>
      </w:r>
      <w:proofErr w:type="spellStart"/>
      <w:r w:rsidRPr="00B17B12">
        <w:rPr>
          <w:rFonts w:cstheme="minorHAnsi"/>
        </w:rPr>
        <w:t>DoubleClue</w:t>
      </w:r>
      <w:proofErr w:type="spellEnd"/>
      <w:r w:rsidRPr="00B17B12">
        <w:rPr>
          <w:rFonts w:cstheme="minorHAnsi"/>
        </w:rPr>
        <w:t xml:space="preserve"> authentication, you </w:t>
      </w:r>
      <w:proofErr w:type="gramStart"/>
      <w:r w:rsidRPr="00B17B12">
        <w:rPr>
          <w:rFonts w:cstheme="minorHAnsi"/>
        </w:rPr>
        <w:t>will be automatically redirected</w:t>
      </w:r>
      <w:proofErr w:type="gramEnd"/>
      <w:r w:rsidRPr="00B17B12">
        <w:rPr>
          <w:rFonts w:cstheme="minorHAnsi"/>
        </w:rPr>
        <w:t xml:space="preserve"> to Office.com as a login user.</w:t>
      </w:r>
    </w:p>
    <w:p w14:paraId="1542A99F" w14:textId="77777777" w:rsidR="000037CC" w:rsidRPr="000037CC" w:rsidRDefault="000037CC" w:rsidP="000037CC">
      <w:pPr>
        <w:pStyle w:val="Listenabsatz"/>
      </w:pPr>
    </w:p>
    <w:p w14:paraId="4883F7D7" w14:textId="3ADB5B3C" w:rsidR="000037CC" w:rsidRPr="003B2558" w:rsidRDefault="000037CC" w:rsidP="000037CC">
      <w:pPr>
        <w:pStyle w:val="berschrift2"/>
        <w:numPr>
          <w:ilvl w:val="1"/>
          <w:numId w:val="1"/>
        </w:numPr>
        <w:rPr>
          <w:color w:val="1F4E79" w:themeColor="accent1" w:themeShade="80"/>
          <w:sz w:val="28"/>
          <w:szCs w:val="28"/>
          <w:lang w:val="en-US"/>
        </w:rPr>
      </w:pPr>
      <w:r w:rsidRPr="003B2558">
        <w:rPr>
          <w:color w:val="1F4E79" w:themeColor="accent1" w:themeShade="80"/>
          <w:sz w:val="28"/>
          <w:szCs w:val="28"/>
          <w:lang w:val="en-US"/>
        </w:rPr>
        <w:t>Federating multiple Azure Domains with one DCEM cluster</w:t>
      </w:r>
    </w:p>
    <w:p w14:paraId="09C7DFD4" w14:textId="77777777" w:rsidR="000037CC" w:rsidRDefault="000037CC" w:rsidP="000037CC"/>
    <w:p w14:paraId="53E290FF" w14:textId="02D1DD18" w:rsidR="000037CC" w:rsidRDefault="000037CC" w:rsidP="000037CC">
      <w:r>
        <w:t>It is possible to federate several Azure Domains with one DCEM cluster. To establish such a federation, you need to follow the following instructions during the configuration of both – DCEM and Azure.</w:t>
      </w:r>
    </w:p>
    <w:p w14:paraId="19F1C649" w14:textId="2F48217A" w:rsidR="000037CC" w:rsidRDefault="000037CC" w:rsidP="000037CC">
      <w:pPr>
        <w:rPr>
          <w:lang w:val="en-US"/>
        </w:rPr>
      </w:pPr>
      <w:r>
        <w:rPr>
          <w:lang w:val="en-US"/>
        </w:rPr>
        <w:t xml:space="preserve">Per default, every Service Provider in </w:t>
      </w:r>
      <w:proofErr w:type="spellStart"/>
      <w:r>
        <w:rPr>
          <w:lang w:val="en-US"/>
        </w:rPr>
        <w:t>DoubleClue</w:t>
      </w:r>
      <w:proofErr w:type="spellEnd"/>
      <w:r>
        <w:rPr>
          <w:lang w:val="en-US"/>
        </w:rPr>
        <w:t xml:space="preserve"> needs a unique Entity ID and every Identity Provider in Azure needs a unique Entity </w:t>
      </w:r>
      <w:r w:rsidR="003B2558">
        <w:rPr>
          <w:lang w:val="en-US"/>
        </w:rPr>
        <w:t xml:space="preserve">ID. </w:t>
      </w:r>
      <w:r w:rsidR="00A8001B">
        <w:rPr>
          <w:lang w:val="en-US"/>
        </w:rPr>
        <w:t xml:space="preserve">This information </w:t>
      </w:r>
      <w:proofErr w:type="gramStart"/>
      <w:r w:rsidR="00A8001B">
        <w:rPr>
          <w:lang w:val="en-US"/>
        </w:rPr>
        <w:t>is defined</w:t>
      </w:r>
      <w:proofErr w:type="gramEnd"/>
      <w:r w:rsidR="00A8001B">
        <w:rPr>
          <w:lang w:val="en-US"/>
        </w:rPr>
        <w:t xml:space="preserve"> in the metadata. </w:t>
      </w:r>
      <w:r w:rsidR="003B2558">
        <w:rPr>
          <w:lang w:val="en-US"/>
        </w:rPr>
        <w:t>To federate several azure domains with one DCEM, do the following:</w:t>
      </w:r>
    </w:p>
    <w:p w14:paraId="254CADF4" w14:textId="686A695F" w:rsidR="003B2558" w:rsidRDefault="003B2558" w:rsidP="000037CC">
      <w:pPr>
        <w:rPr>
          <w:lang w:val="en-US"/>
        </w:rPr>
      </w:pPr>
    </w:p>
    <w:p w14:paraId="555957E6" w14:textId="243E28DF" w:rsidR="003B2558" w:rsidRDefault="003B2558" w:rsidP="000037CC">
      <w:pPr>
        <w:rPr>
          <w:b/>
          <w:lang w:val="en-US"/>
        </w:rPr>
      </w:pPr>
      <w:r w:rsidRPr="003B2558">
        <w:rPr>
          <w:b/>
          <w:lang w:val="en-US"/>
        </w:rPr>
        <w:t>In Azure:</w:t>
      </w:r>
    </w:p>
    <w:p w14:paraId="06F7DAC9" w14:textId="6A49825A" w:rsidR="003B2558" w:rsidRDefault="003B2558" w:rsidP="000037CC">
      <w:pPr>
        <w:rPr>
          <w:lang w:val="en-US"/>
        </w:rPr>
      </w:pPr>
      <w:r>
        <w:rPr>
          <w:lang w:val="en-US"/>
        </w:rPr>
        <w:t xml:space="preserve">When </w:t>
      </w:r>
      <w:r w:rsidR="001C192D">
        <w:rPr>
          <w:lang w:val="en-US"/>
        </w:rPr>
        <w:t xml:space="preserve">formulating </w:t>
      </w:r>
      <w:r>
        <w:rPr>
          <w:lang w:val="en-US"/>
        </w:rPr>
        <w:t>the Entity ID for your DCEM in Azure, ensure that you compose it according to the following formula</w:t>
      </w:r>
      <w:r w:rsidR="00B068C5">
        <w:rPr>
          <w:lang w:val="en-US"/>
        </w:rPr>
        <w:t xml:space="preserve"> – the DCEM entity and the domain name from your UPN separated by a slash</w:t>
      </w:r>
      <w:r>
        <w:rPr>
          <w:lang w:val="en-US"/>
        </w:rPr>
        <w:t xml:space="preserve">: </w:t>
      </w:r>
    </w:p>
    <w:p w14:paraId="35C54F85" w14:textId="3A626C5D" w:rsidR="003B2558" w:rsidRDefault="003B2558" w:rsidP="000037CC">
      <w:pPr>
        <w:rPr>
          <w:lang w:val="en-US"/>
        </w:rPr>
      </w:pPr>
      <w:proofErr w:type="gramStart"/>
      <w:r>
        <w:rPr>
          <w:lang w:val="en-US"/>
        </w:rPr>
        <w:t>the</w:t>
      </w:r>
      <w:proofErr w:type="gramEnd"/>
      <w:r>
        <w:rPr>
          <w:lang w:val="en-US"/>
        </w:rPr>
        <w:t xml:space="preserve"> DCEM entity ID (as defined in the SAML preferences) + / + the domain name from the UPN.</w:t>
      </w:r>
    </w:p>
    <w:p w14:paraId="259D2CB6" w14:textId="18F2AD01" w:rsidR="003B2558" w:rsidRPr="003B2558" w:rsidRDefault="003B2558" w:rsidP="000037CC">
      <w:pPr>
        <w:rPr>
          <w:lang w:val="en-US"/>
        </w:rPr>
      </w:pPr>
      <w:r w:rsidRPr="003B2558">
        <w:rPr>
          <w:lang w:val="en-US"/>
        </w:rPr>
        <w:t>Example:</w:t>
      </w:r>
    </w:p>
    <w:p w14:paraId="6153EF8A" w14:textId="0B204100" w:rsidR="00093F37" w:rsidRPr="00093F37" w:rsidRDefault="00093F37" w:rsidP="000037CC">
      <w:pPr>
        <w:rPr>
          <w:b/>
          <w:lang w:val="en-US"/>
        </w:rPr>
      </w:pPr>
      <w:bookmarkStart w:id="15" w:name="_GoBack"/>
      <w:r>
        <w:rPr>
          <w:noProof/>
          <w:lang w:val="de-DE" w:eastAsia="de-DE"/>
        </w:rPr>
        <w:drawing>
          <wp:inline distT="0" distB="0" distL="0" distR="0" wp14:anchorId="6F6A60CF" wp14:editId="45A885B4">
            <wp:extent cx="5731510" cy="1035685"/>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35685"/>
                    </a:xfrm>
                    <a:prstGeom prst="rect">
                      <a:avLst/>
                    </a:prstGeom>
                  </pic:spPr>
                </pic:pic>
              </a:graphicData>
            </a:graphic>
          </wp:inline>
        </w:drawing>
      </w:r>
      <w:bookmarkEnd w:id="15"/>
    </w:p>
    <w:p w14:paraId="6A4A09ED" w14:textId="77777777" w:rsidR="00794FFD" w:rsidRDefault="00794FFD" w:rsidP="000037CC">
      <w:pPr>
        <w:rPr>
          <w:b/>
          <w:lang w:val="en-US"/>
        </w:rPr>
      </w:pPr>
    </w:p>
    <w:p w14:paraId="56D08054" w14:textId="674201C0" w:rsidR="00A8001B" w:rsidRDefault="00A8001B" w:rsidP="000037CC">
      <w:pPr>
        <w:rPr>
          <w:b/>
          <w:lang w:val="en-US"/>
        </w:rPr>
      </w:pPr>
      <w:r w:rsidRPr="00A8001B">
        <w:rPr>
          <w:b/>
          <w:lang w:val="en-US"/>
        </w:rPr>
        <w:lastRenderedPageBreak/>
        <w:t>In DCEM:</w:t>
      </w:r>
    </w:p>
    <w:p w14:paraId="73C552FB" w14:textId="792AA2AA" w:rsidR="00A8001B" w:rsidRPr="00876579" w:rsidRDefault="00A8001B" w:rsidP="00876579">
      <w:pPr>
        <w:rPr>
          <w:lang w:val="en-US"/>
        </w:rPr>
      </w:pPr>
      <w:r>
        <w:rPr>
          <w:lang w:val="en-US"/>
        </w:rPr>
        <w:t xml:space="preserve">All Azure Domains use the same Entity ID. It is therefore not possible, to add Azure as a Service Provider several times. However, one Azure Entry will recognize several domains if you check the </w:t>
      </w:r>
      <w:r w:rsidRPr="00A8001B">
        <w:rPr>
          <w:b/>
          <w:lang w:val="en-US"/>
        </w:rPr>
        <w:t xml:space="preserve">‘Add User Domain to </w:t>
      </w:r>
      <w:proofErr w:type="spellStart"/>
      <w:proofErr w:type="gramStart"/>
      <w:r w:rsidRPr="00A8001B">
        <w:rPr>
          <w:b/>
          <w:lang w:val="en-US"/>
        </w:rPr>
        <w:t>IdP</w:t>
      </w:r>
      <w:proofErr w:type="spellEnd"/>
      <w:proofErr w:type="gramEnd"/>
      <w:r w:rsidRPr="00A8001B">
        <w:rPr>
          <w:b/>
          <w:lang w:val="en-US"/>
        </w:rPr>
        <w:t xml:space="preserve"> Entity’</w:t>
      </w:r>
      <w:r>
        <w:rPr>
          <w:lang w:val="en-US"/>
        </w:rPr>
        <w:t xml:space="preserve"> under </w:t>
      </w:r>
      <w:proofErr w:type="spellStart"/>
      <w:r>
        <w:rPr>
          <w:lang w:val="en-US"/>
        </w:rPr>
        <w:t>IdP</w:t>
      </w:r>
      <w:proofErr w:type="spellEnd"/>
      <w:r>
        <w:rPr>
          <w:lang w:val="en-US"/>
        </w:rPr>
        <w:t xml:space="preserve"> Settings. </w:t>
      </w:r>
      <w:bookmarkStart w:id="16" w:name="_Toc40772615"/>
    </w:p>
    <w:p w14:paraId="1056F017" w14:textId="5F49E81D" w:rsidR="00A8001B" w:rsidRDefault="00A8001B" w:rsidP="00A8001B"/>
    <w:p w14:paraId="733AD398" w14:textId="37ABA3FE" w:rsidR="00A8001B" w:rsidRDefault="00876579" w:rsidP="00A8001B">
      <w:r>
        <w:rPr>
          <w:noProof/>
          <w:lang w:val="de-DE" w:eastAsia="de-DE"/>
        </w:rPr>
        <mc:AlternateContent>
          <mc:Choice Requires="wps">
            <w:drawing>
              <wp:anchor distT="0" distB="0" distL="114300" distR="114300" simplePos="0" relativeHeight="251677696" behindDoc="0" locked="0" layoutInCell="1" allowOverlap="1" wp14:anchorId="123E0670" wp14:editId="2ACD5F93">
                <wp:simplePos x="0" y="0"/>
                <wp:positionH relativeFrom="column">
                  <wp:posOffset>1609725</wp:posOffset>
                </wp:positionH>
                <wp:positionV relativeFrom="paragraph">
                  <wp:posOffset>3184525</wp:posOffset>
                </wp:positionV>
                <wp:extent cx="247650" cy="247650"/>
                <wp:effectExtent l="19050" t="19050" r="19050" b="19050"/>
                <wp:wrapNone/>
                <wp:docPr id="16" name="Ellipse 16"/>
                <wp:cNvGraphicFramePr/>
                <a:graphic xmlns:a="http://schemas.openxmlformats.org/drawingml/2006/main">
                  <a:graphicData uri="http://schemas.microsoft.com/office/word/2010/wordprocessingShape">
                    <wps:wsp>
                      <wps:cNvSpPr/>
                      <wps:spPr>
                        <a:xfrm>
                          <a:off x="0" y="0"/>
                          <a:ext cx="2476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28E607B4" id="Ellipse 16" o:spid="_x0000_s1026" style="position:absolute;margin-left:126.75pt;margin-top:250.75pt;width:19.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" filled="f" strokecolor="red" strokeweight="2.25pt">
                <v:stroke joinstyle="miter"/>
              </v:oval>
            </w:pict>
          </mc:Fallback>
        </mc:AlternateContent>
      </w:r>
      <w:r>
        <w:rPr>
          <w:noProof/>
          <w:lang w:val="de-DE" w:eastAsia="de-DE"/>
        </w:rPr>
        <mc:AlternateContent>
          <mc:Choice Requires="wps">
            <w:drawing>
              <wp:anchor distT="0" distB="0" distL="114300" distR="114300" simplePos="0" relativeHeight="251675648" behindDoc="0" locked="0" layoutInCell="1" allowOverlap="1" wp14:anchorId="1F8616C5" wp14:editId="111AF644">
                <wp:simplePos x="0" y="0"/>
                <wp:positionH relativeFrom="column">
                  <wp:posOffset>2057400</wp:posOffset>
                </wp:positionH>
                <wp:positionV relativeFrom="paragraph">
                  <wp:posOffset>1141730</wp:posOffset>
                </wp:positionV>
                <wp:extent cx="819150" cy="247650"/>
                <wp:effectExtent l="19050" t="19050" r="19050" b="19050"/>
                <wp:wrapNone/>
                <wp:docPr id="11" name="Ellipse 11"/>
                <wp:cNvGraphicFramePr/>
                <a:graphic xmlns:a="http://schemas.openxmlformats.org/drawingml/2006/main">
                  <a:graphicData uri="http://schemas.microsoft.com/office/word/2010/wordprocessingShape">
                    <wps:wsp>
                      <wps:cNvSpPr/>
                      <wps:spPr>
                        <a:xfrm>
                          <a:off x="0" y="0"/>
                          <a:ext cx="819150" cy="2476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42BDAE93" id="Ellipse 11" o:spid="_x0000_s1026" style="position:absolute;margin-left:162pt;margin-top:89.9pt;width:64.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" filled="f" strokecolor="red" strokeweight="2.25pt">
                <v:stroke joinstyle="miter"/>
              </v:oval>
            </w:pict>
          </mc:Fallback>
        </mc:AlternateContent>
      </w:r>
      <w:r>
        <w:rPr>
          <w:noProof/>
          <w:lang w:val="de-DE" w:eastAsia="de-DE"/>
        </w:rPr>
        <w:drawing>
          <wp:inline distT="0" distB="0" distL="0" distR="0" wp14:anchorId="65390E44" wp14:editId="58E53346">
            <wp:extent cx="5374640" cy="40233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74640" cy="4023360"/>
                    </a:xfrm>
                    <a:prstGeom prst="rect">
                      <a:avLst/>
                    </a:prstGeom>
                  </pic:spPr>
                </pic:pic>
              </a:graphicData>
            </a:graphic>
          </wp:inline>
        </w:drawing>
      </w:r>
    </w:p>
    <w:p w14:paraId="049612E3" w14:textId="76A11375" w:rsidR="00A8001B" w:rsidRDefault="00876579" w:rsidP="00A8001B">
      <w:pPr>
        <w:rPr>
          <w:lang w:val="en-US"/>
        </w:rPr>
      </w:pPr>
      <w:r>
        <w:t xml:space="preserve">If the box is checked, </w:t>
      </w:r>
      <w:r w:rsidR="00A8001B">
        <w:t>DCEM wil</w:t>
      </w:r>
      <w:r>
        <w:t>l</w:t>
      </w:r>
      <w:r w:rsidR="000A6EC6">
        <w:t xml:space="preserve"> add</w:t>
      </w:r>
      <w:r w:rsidR="00A8001B">
        <w:t xml:space="preserve"> the </w:t>
      </w:r>
      <w:r w:rsidR="000A6EC6">
        <w:t xml:space="preserve">domain name to the Entity </w:t>
      </w:r>
      <w:proofErr w:type="gramStart"/>
      <w:r w:rsidR="000A6EC6">
        <w:t>ID</w:t>
      </w:r>
      <w:r>
        <w:t xml:space="preserve"> which</w:t>
      </w:r>
      <w:proofErr w:type="gramEnd"/>
      <w:r>
        <w:t xml:space="preserve"> is</w:t>
      </w:r>
      <w:r w:rsidR="000A6EC6">
        <w:t xml:space="preserve"> defined in preferences and will </w:t>
      </w:r>
      <w:r>
        <w:t xml:space="preserve">send </w:t>
      </w:r>
      <w:r w:rsidR="000A6EC6">
        <w:t xml:space="preserve">the </w:t>
      </w:r>
      <w:proofErr w:type="spellStart"/>
      <w:r w:rsidR="00A8001B">
        <w:t>IdP</w:t>
      </w:r>
      <w:proofErr w:type="spellEnd"/>
      <w:r w:rsidR="00A8001B">
        <w:t xml:space="preserve"> E</w:t>
      </w:r>
      <w:r w:rsidR="000A6EC6">
        <w:t xml:space="preserve">ntity ID as </w:t>
      </w:r>
      <w:proofErr w:type="spellStart"/>
      <w:r w:rsidR="00B068C5">
        <w:rPr>
          <w:b/>
          <w:lang w:val="en-US"/>
        </w:rPr>
        <w:t>EntityID</w:t>
      </w:r>
      <w:proofErr w:type="spellEnd"/>
      <w:r w:rsidR="00B068C5">
        <w:rPr>
          <w:b/>
          <w:lang w:val="en-US"/>
        </w:rPr>
        <w:t>/</w:t>
      </w:r>
      <w:proofErr w:type="spellStart"/>
      <w:r w:rsidR="000A6EC6" w:rsidRPr="003B2558">
        <w:rPr>
          <w:b/>
          <w:lang w:val="en-US"/>
        </w:rPr>
        <w:t>DomainName</w:t>
      </w:r>
      <w:proofErr w:type="spellEnd"/>
      <w:r>
        <w:rPr>
          <w:b/>
          <w:lang w:val="en-US"/>
        </w:rPr>
        <w:t xml:space="preserve"> </w:t>
      </w:r>
      <w:r>
        <w:rPr>
          <w:lang w:val="en-US"/>
        </w:rPr>
        <w:t>in SAML responses</w:t>
      </w:r>
      <w:r w:rsidR="000A6EC6">
        <w:rPr>
          <w:b/>
          <w:lang w:val="en-US"/>
        </w:rPr>
        <w:t xml:space="preserve">. </w:t>
      </w:r>
      <w:r w:rsidR="000A6EC6">
        <w:rPr>
          <w:lang w:val="en-US"/>
        </w:rPr>
        <w:t xml:space="preserve">It </w:t>
      </w:r>
      <w:proofErr w:type="gramStart"/>
      <w:r w:rsidR="000A6EC6">
        <w:rPr>
          <w:lang w:val="en-US"/>
        </w:rPr>
        <w:t>is thereby recognized</w:t>
      </w:r>
      <w:proofErr w:type="gramEnd"/>
      <w:r w:rsidR="000A6EC6">
        <w:rPr>
          <w:lang w:val="en-US"/>
        </w:rPr>
        <w:t xml:space="preserve"> as the unique Entity ID by </w:t>
      </w:r>
      <w:r>
        <w:rPr>
          <w:lang w:val="en-US"/>
        </w:rPr>
        <w:t>Azure</w:t>
      </w:r>
      <w:r w:rsidR="000A6EC6">
        <w:rPr>
          <w:lang w:val="en-US"/>
        </w:rPr>
        <w:t>. If a SAML request is send from Azure to DCEM</w:t>
      </w:r>
      <w:r>
        <w:rPr>
          <w:lang w:val="en-US"/>
        </w:rPr>
        <w:t>, the E</w:t>
      </w:r>
      <w:r w:rsidR="000A6EC6">
        <w:rPr>
          <w:lang w:val="en-US"/>
        </w:rPr>
        <w:t xml:space="preserve">ntity ID </w:t>
      </w:r>
      <w:proofErr w:type="gramStart"/>
      <w:r w:rsidR="000A6EC6">
        <w:rPr>
          <w:lang w:val="en-US"/>
        </w:rPr>
        <w:t xml:space="preserve">will be automatically </w:t>
      </w:r>
      <w:r>
        <w:rPr>
          <w:lang w:val="en-US"/>
        </w:rPr>
        <w:t>divided</w:t>
      </w:r>
      <w:proofErr w:type="gramEnd"/>
      <w:r>
        <w:rPr>
          <w:lang w:val="en-US"/>
        </w:rPr>
        <w:t xml:space="preserve"> into the Entity ID as defined</w:t>
      </w:r>
      <w:r w:rsidR="00B068C5">
        <w:rPr>
          <w:lang w:val="en-US"/>
        </w:rPr>
        <w:t xml:space="preserve"> in the preferences and the domain </w:t>
      </w:r>
      <w:r>
        <w:rPr>
          <w:lang w:val="en-US"/>
        </w:rPr>
        <w:t>name by DCEM.</w:t>
      </w:r>
    </w:p>
    <w:p w14:paraId="7EC1C284" w14:textId="3AAD11FD" w:rsidR="00A746C6" w:rsidRDefault="00A746C6" w:rsidP="00A8001B">
      <w:pPr>
        <w:rPr>
          <w:lang w:val="en-US"/>
        </w:rPr>
      </w:pPr>
    </w:p>
    <w:p w14:paraId="1C97EE34" w14:textId="6EEAFA8F" w:rsidR="00A746C6" w:rsidRDefault="00A746C6" w:rsidP="00A8001B">
      <w:pPr>
        <w:rPr>
          <w:b/>
          <w:lang w:val="en-US"/>
        </w:rPr>
      </w:pPr>
      <w:r w:rsidRPr="00A746C6">
        <w:rPr>
          <w:b/>
          <w:lang w:val="en-US"/>
        </w:rPr>
        <w:t xml:space="preserve">Adjusted </w:t>
      </w:r>
      <w:proofErr w:type="spellStart"/>
      <w:r w:rsidRPr="00A746C6">
        <w:rPr>
          <w:b/>
          <w:lang w:val="en-US"/>
        </w:rPr>
        <w:t>Powershell</w:t>
      </w:r>
      <w:proofErr w:type="spellEnd"/>
      <w:r w:rsidRPr="00A746C6">
        <w:rPr>
          <w:b/>
          <w:lang w:val="en-US"/>
        </w:rPr>
        <w:t xml:space="preserve"> Code:</w:t>
      </w:r>
    </w:p>
    <w:p w14:paraId="479B428D" w14:textId="423A3357" w:rsidR="00A746C6" w:rsidRDefault="00A746C6" w:rsidP="00A8001B">
      <w:pPr>
        <w:rPr>
          <w:lang w:val="en-US"/>
        </w:rPr>
      </w:pPr>
      <w:r>
        <w:rPr>
          <w:lang w:val="en-US"/>
        </w:rPr>
        <w:t>Below you will find samples to configure two Azure domains for one DCEM.</w:t>
      </w:r>
    </w:p>
    <w:p w14:paraId="04BBD6CF" w14:textId="3BFE5759" w:rsidR="00A746C6" w:rsidRDefault="00A746C6" w:rsidP="00A8001B">
      <w:pPr>
        <w:rPr>
          <w:lang w:val="en-US"/>
        </w:rPr>
      </w:pPr>
    </w:p>
    <w:p w14:paraId="2769B631" w14:textId="3ED65E2C" w:rsidR="00A746C6" w:rsidRDefault="00A746C6" w:rsidP="00A8001B">
      <w:pPr>
        <w:rPr>
          <w:lang w:val="en-US"/>
        </w:rPr>
      </w:pPr>
      <w:r>
        <w:rPr>
          <w:noProof/>
          <w:lang w:val="de-DE" w:eastAsia="de-DE"/>
        </w:rPr>
        <w:lastRenderedPageBreak/>
        <mc:AlternateContent>
          <mc:Choice Requires="wps">
            <w:drawing>
              <wp:inline distT="0" distB="0" distL="0" distR="0" wp14:anchorId="3C6201CE" wp14:editId="1EA91A35">
                <wp:extent cx="5638800" cy="5800725"/>
                <wp:effectExtent l="0" t="0" r="19050"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800725"/>
                        </a:xfrm>
                        <a:prstGeom prst="rect">
                          <a:avLst/>
                        </a:prstGeom>
                        <a:solidFill>
                          <a:srgbClr val="FFFFFF"/>
                        </a:solidFill>
                        <a:ln w="9525">
                          <a:solidFill>
                            <a:srgbClr val="000000"/>
                          </a:solidFill>
                          <a:miter lim="800000"/>
                          <a:headEnd/>
                          <a:tailEnd/>
                        </a:ln>
                      </wps:spPr>
                      <wps:txb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1"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2"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proofErr w:type="spellStart"/>
                            <w:r w:rsidRPr="00225CCE">
                              <w:rPr>
                                <w:rFonts w:cstheme="minorHAnsi"/>
                                <w:color w:val="8B0000"/>
                                <w:lang w:val="en-US"/>
                              </w:rPr>
                              <w:t>Samlp</w:t>
                            </w:r>
                            <w:proofErr w:type="spellEnd"/>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wps:txbx>
                      <wps:bodyPr rot="0" vert="horz" wrap="square" lIns="91440" tIns="45720" rIns="91440" bIns="45720" anchor="t" anchorCtr="0">
                        <a:noAutofit/>
                      </wps:bodyPr>
                    </wps:wsp>
                  </a:graphicData>
                </a:graphic>
              </wp:inline>
            </w:drawing>
          </mc:Choice>
          <mc:Fallback>
            <w:pict>
              <v:shape w14:anchorId="3C6201CE" id="_x0000_s1027" type="#_x0000_t202" style="width:444pt;height:4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">
                <v:textbox>
                  <w:txbxContent>
                    <w:p w14:paraId="5C3860B6" w14:textId="055EFA8E" w:rsidR="00A746C6" w:rsidRPr="00225CCE" w:rsidRDefault="00A746C6" w:rsidP="00A746C6">
                      <w:pPr>
                        <w:rPr>
                          <w:rFonts w:cstheme="minorHAnsi"/>
                          <w:noProof/>
                        </w:rPr>
                      </w:pPr>
                      <w:r w:rsidRPr="00225CCE">
                        <w:rPr>
                          <w:rFonts w:cstheme="minorHAnsi"/>
                          <w:noProof/>
                          <w:color w:val="FF4500"/>
                        </w:rPr>
                        <w:t>$dom</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093F37" w:rsidRPr="00225CCE">
                        <w:rPr>
                          <w:rFonts w:cstheme="minorHAnsi"/>
                          <w:noProof/>
                        </w:rPr>
                        <w:t xml:space="preserve"> </w:t>
                      </w:r>
                      <w:r w:rsidR="00B068C5" w:rsidRPr="00225CCE">
                        <w:rPr>
                          <w:rFonts w:cstheme="minorHAnsi"/>
                          <w:noProof/>
                        </w:rPr>
                        <w:t>yourAzureD</w:t>
                      </w:r>
                      <w:r w:rsidR="00093F37" w:rsidRPr="00225CCE">
                        <w:rPr>
                          <w:rFonts w:cstheme="minorHAnsi"/>
                          <w:noProof/>
                        </w:rPr>
                        <w:t xml:space="preserve">omain1.com </w:t>
                      </w:r>
                      <w:r w:rsidRPr="00225CCE">
                        <w:rPr>
                          <w:rFonts w:cstheme="minorHAnsi"/>
                          <w:noProof/>
                        </w:rPr>
                        <w:t>"</w:t>
                      </w:r>
                      <w:r w:rsidRPr="00225CCE">
                        <w:rPr>
                          <w:rFonts w:cstheme="minorHAnsi"/>
                          <w:noProof/>
                        </w:rPr>
                        <w:br/>
                      </w:r>
                      <w:r w:rsidRPr="00225CCE">
                        <w:rPr>
                          <w:rFonts w:cstheme="minorHAnsi"/>
                          <w:noProof/>
                          <w:color w:val="FF4500"/>
                        </w:rPr>
                        <w:t>$BrandName</w:t>
                      </w:r>
                      <w:r w:rsidRPr="00225CCE">
                        <w:rPr>
                          <w:rFonts w:cstheme="minorHAnsi"/>
                          <w:noProof/>
                        </w:rPr>
                        <w:t xml:space="preserve"> </w:t>
                      </w:r>
                      <w:r w:rsidRPr="00225CCE">
                        <w:rPr>
                          <w:rFonts w:cstheme="minorHAnsi"/>
                          <w:noProof/>
                          <w:color w:val="A9A9A9"/>
                        </w:rPr>
                        <w:t>=</w:t>
                      </w:r>
                      <w:r w:rsidRPr="00225CCE">
                        <w:rPr>
                          <w:rFonts w:cstheme="minorHAnsi"/>
                          <w:noProof/>
                        </w:rPr>
                        <w:t xml:space="preserve"> "DoubleClue SAML 2.0 IDP"</w:t>
                      </w:r>
                      <w:r w:rsidRPr="00225CCE">
                        <w:rPr>
                          <w:rFonts w:cstheme="minorHAnsi"/>
                          <w:noProof/>
                        </w:rPr>
                        <w:br/>
                      </w:r>
                      <w:r w:rsidRPr="00225CCE">
                        <w:rPr>
                          <w:rFonts w:cstheme="minorHAnsi"/>
                          <w:noProof/>
                          <w:color w:val="FF4500"/>
                        </w:rPr>
                        <w:t>$LogOnUrl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3"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b/>
                          <w:i/>
                          <w:iCs/>
                        </w:rPr>
                        <w:br/>
                      </w:r>
                      <w:r w:rsidRPr="00225CCE">
                        <w:rPr>
                          <w:rFonts w:cstheme="minorHAnsi"/>
                          <w:noProof/>
                          <w:color w:val="FF4500"/>
                        </w:rPr>
                        <w:t>$LogOffUrl</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hyperlink r:id="rId34" w:history="1">
                        <w:r w:rsidRPr="00225CCE">
                          <w:rPr>
                            <w:rStyle w:val="Hyperlink"/>
                            <w:rFonts w:cstheme="minorHAnsi"/>
                            <w:b/>
                            <w:i/>
                            <w:iCs/>
                          </w:rPr>
                          <w:t>https://example-url.example-company.com/dcem/saml</w:t>
                        </w:r>
                      </w:hyperlink>
                      <w:r w:rsidRPr="00225CCE">
                        <w:rPr>
                          <w:rStyle w:val="Hyperlink"/>
                          <w:rFonts w:cstheme="minorHAnsi"/>
                          <w:b/>
                          <w:i/>
                          <w:iCs/>
                        </w:rPr>
                        <w:t>”</w:t>
                      </w:r>
                      <w:r w:rsidRPr="00225CCE">
                        <w:rPr>
                          <w:rFonts w:cstheme="minorHAnsi"/>
                          <w:noProof/>
                        </w:rPr>
                        <w:br/>
                      </w:r>
                      <w:r w:rsidRPr="00225CCE">
                        <w:rPr>
                          <w:rFonts w:cstheme="minorHAnsi"/>
                          <w:noProof/>
                          <w:color w:val="FF4500"/>
                        </w:rPr>
                        <w:t>$EntityId</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00B068C5" w:rsidRPr="00225CCE">
                        <w:rPr>
                          <w:rFonts w:cstheme="minorHAnsi"/>
                          <w:noProof/>
                        </w:rPr>
                        <w:t>example-E</w:t>
                      </w:r>
                      <w:r w:rsidRPr="00225CCE">
                        <w:rPr>
                          <w:rFonts w:cstheme="minorHAnsi"/>
                          <w:noProof/>
                        </w:rPr>
                        <w:t>ntityID</w:t>
                      </w:r>
                      <w:r w:rsidR="00093F37" w:rsidRPr="00225CCE">
                        <w:rPr>
                          <w:rFonts w:cstheme="minorHAnsi"/>
                          <w:noProof/>
                        </w:rPr>
                        <w:t>.de</w:t>
                      </w:r>
                      <w:r w:rsidRPr="00225CCE">
                        <w:rPr>
                          <w:rFonts w:cstheme="minorHAnsi"/>
                          <w:noProof/>
                        </w:rPr>
                        <w:t>/</w:t>
                      </w:r>
                      <w:r w:rsidR="00093F37" w:rsidRPr="00225CCE">
                        <w:rPr>
                          <w:rFonts w:cstheme="minorHAnsi"/>
                          <w:noProof/>
                        </w:rPr>
                        <w:t>your</w:t>
                      </w:r>
                      <w:r w:rsidR="00B068C5" w:rsidRPr="00225CCE">
                        <w:rPr>
                          <w:rFonts w:cstheme="minorHAnsi"/>
                          <w:noProof/>
                        </w:rPr>
                        <w:t>A</w:t>
                      </w:r>
                      <w:r w:rsidRPr="00225CCE">
                        <w:rPr>
                          <w:rFonts w:cstheme="minorHAnsi"/>
                          <w:noProof/>
                        </w:rPr>
                        <w:t>zure</w:t>
                      </w:r>
                      <w:r w:rsidR="00B068C5" w:rsidRPr="00225CCE">
                        <w:rPr>
                          <w:rFonts w:cstheme="minorHAnsi"/>
                          <w:noProof/>
                        </w:rPr>
                        <w:t>D</w:t>
                      </w:r>
                      <w:r w:rsidRPr="00225CCE">
                        <w:rPr>
                          <w:rFonts w:cstheme="minorHAnsi"/>
                          <w:noProof/>
                        </w:rPr>
                        <w:t>omain1</w:t>
                      </w:r>
                      <w:r w:rsidR="00093F37" w:rsidRPr="00225CCE">
                        <w:rPr>
                          <w:rFonts w:cstheme="minorHAnsi"/>
                          <w:noProof/>
                        </w:rPr>
                        <w:t>.com</w:t>
                      </w:r>
                      <w:r w:rsidRPr="00225CCE">
                        <w:rPr>
                          <w:rFonts w:cstheme="minorHAnsi"/>
                          <w:noProof/>
                        </w:rPr>
                        <w:t>"</w:t>
                      </w:r>
                      <w:r w:rsidRPr="00225CCE">
                        <w:rPr>
                          <w:rFonts w:cstheme="minorHAnsi"/>
                          <w:noProof/>
                        </w:rPr>
                        <w:br/>
                      </w:r>
                      <w:r w:rsidRPr="00225CCE">
                        <w:rPr>
                          <w:rFonts w:cstheme="minorHAnsi"/>
                          <w:noProof/>
                          <w:color w:val="FF4500"/>
                        </w:rPr>
                        <w:t>$MySigningCert</w:t>
                      </w:r>
                      <w:r w:rsidRPr="00225CCE">
                        <w:rPr>
                          <w:rFonts w:cstheme="minorHAnsi"/>
                          <w:noProof/>
                        </w:rPr>
                        <w:t xml:space="preserve"> </w:t>
                      </w:r>
                      <w:r w:rsidRPr="00225CCE">
                        <w:rPr>
                          <w:rFonts w:cstheme="minorHAnsi"/>
                          <w:noProof/>
                          <w:color w:val="A9A9A9"/>
                        </w:rPr>
                        <w:t>=</w:t>
                      </w:r>
                      <w:r w:rsidRPr="00225CCE">
                        <w:rPr>
                          <w:rFonts w:cstheme="minorHAnsi"/>
                          <w:noProof/>
                        </w:rPr>
                        <w:t xml:space="preserve"> "</w:t>
                      </w:r>
                      <w:r w:rsidRPr="00225CCE">
                        <w:rPr>
                          <w:rFonts w:cstheme="minorHAnsi"/>
                          <w:noProof/>
                        </w:rPr>
                        <w:br/>
                        <w:t>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"</w:t>
                      </w:r>
                    </w:p>
                    <w:p w14:paraId="79E31DED" w14:textId="77777777" w:rsidR="00A746C6" w:rsidRPr="00225CCE" w:rsidRDefault="00A746C6" w:rsidP="00A746C6">
                      <w:pPr>
                        <w:rPr>
                          <w:rFonts w:cstheme="minorHAnsi"/>
                          <w:noProof/>
                        </w:rPr>
                      </w:pPr>
                      <w:r w:rsidRPr="00225CCE">
                        <w:rPr>
                          <w:rFonts w:cstheme="minorHAnsi"/>
                          <w:noProof/>
                        </w:rPr>
                        <w:br/>
                      </w:r>
                      <w:r w:rsidRPr="00225CCE">
                        <w:rPr>
                          <w:rFonts w:cstheme="minorHAnsi"/>
                          <w:noProof/>
                          <w:color w:val="0000FF"/>
                        </w:rPr>
                        <w:t>Set-MsolDomainAuthentication`</w:t>
                      </w:r>
                      <w:r w:rsidRPr="00225CCE">
                        <w:rPr>
                          <w:rFonts w:cstheme="minorHAnsi"/>
                          <w:noProof/>
                          <w:color w:val="0000FF"/>
                        </w:rPr>
                        <w:br/>
                      </w:r>
                      <w:r w:rsidRPr="00225CCE">
                        <w:rPr>
                          <w:rFonts w:cstheme="minorHAnsi"/>
                          <w:noProof/>
                          <w:color w:val="000080"/>
                        </w:rPr>
                        <w:t>-DomainName</w:t>
                      </w:r>
                      <w:r w:rsidRPr="00225CCE">
                        <w:rPr>
                          <w:rFonts w:cstheme="minorHAnsi"/>
                          <w:noProof/>
                        </w:rPr>
                        <w:t xml:space="preserve"> </w:t>
                      </w:r>
                      <w:r w:rsidRPr="00225CCE">
                        <w:rPr>
                          <w:rFonts w:cstheme="minorHAnsi"/>
                          <w:noProof/>
                          <w:color w:val="FF4500"/>
                        </w:rPr>
                        <w:t>$dom</w:t>
                      </w:r>
                      <w:r w:rsidRPr="00225CCE">
                        <w:rPr>
                          <w:rFonts w:cstheme="minorHAnsi"/>
                          <w:noProof/>
                        </w:rPr>
                        <w:t xml:space="preserve"> `</w:t>
                      </w:r>
                      <w:r w:rsidRPr="00225CCE">
                        <w:rPr>
                          <w:rFonts w:cstheme="minorHAnsi"/>
                          <w:noProof/>
                        </w:rPr>
                        <w:br/>
                      </w:r>
                      <w:r w:rsidRPr="00225CCE">
                        <w:rPr>
                          <w:rFonts w:cstheme="minorHAnsi"/>
                          <w:noProof/>
                          <w:color w:val="0000FF"/>
                        </w:rPr>
                        <w:t>-FederationBrandName</w:t>
                      </w:r>
                      <w:r w:rsidRPr="00225CCE">
                        <w:rPr>
                          <w:rFonts w:cstheme="minorHAnsi"/>
                          <w:noProof/>
                        </w:rPr>
                        <w:t xml:space="preserve"> </w:t>
                      </w:r>
                      <w:r w:rsidRPr="00225CCE">
                        <w:rPr>
                          <w:rFonts w:cstheme="minorHAnsi"/>
                          <w:noProof/>
                          <w:color w:val="FF4500"/>
                        </w:rPr>
                        <w:t>$dom`</w:t>
                      </w:r>
                      <w:r w:rsidRPr="00225CCE">
                        <w:rPr>
                          <w:rFonts w:cstheme="minorHAnsi"/>
                          <w:noProof/>
                          <w:color w:val="FF4500"/>
                        </w:rPr>
                        <w:br/>
                      </w:r>
                      <w:r w:rsidRPr="00225CCE">
                        <w:rPr>
                          <w:rFonts w:cstheme="minorHAnsi"/>
                          <w:noProof/>
                          <w:color w:val="0000FF"/>
                        </w:rPr>
                        <w:t>-Authentication</w:t>
                      </w:r>
                      <w:r w:rsidRPr="00225CCE">
                        <w:rPr>
                          <w:rFonts w:cstheme="minorHAnsi"/>
                          <w:noProof/>
                        </w:rPr>
                        <w:t xml:space="preserve"> </w:t>
                      </w:r>
                      <w:r w:rsidRPr="00225CCE">
                        <w:rPr>
                          <w:rFonts w:cstheme="minorHAnsi"/>
                          <w:noProof/>
                          <w:color w:val="8A2BE2"/>
                        </w:rPr>
                        <w:t>Federated</w:t>
                      </w:r>
                      <w:r w:rsidRPr="00225CCE">
                        <w:rPr>
                          <w:rFonts w:cstheme="minorHAnsi"/>
                          <w:noProof/>
                        </w:rPr>
                        <w:t xml:space="preserve"> `</w:t>
                      </w:r>
                    </w:p>
                    <w:p w14:paraId="18FFF7F3" w14:textId="77777777" w:rsidR="00A746C6" w:rsidRPr="00225CCE" w:rsidRDefault="00A746C6" w:rsidP="00A746C6">
                      <w:pPr>
                        <w:rPr>
                          <w:rFonts w:cstheme="minorHAnsi"/>
                        </w:rPr>
                      </w:pPr>
                      <w:r w:rsidRPr="00225CCE">
                        <w:rPr>
                          <w:rFonts w:cstheme="minorHAnsi"/>
                          <w:noProof/>
                          <w:color w:val="0000FF"/>
                        </w:rPr>
                        <w:t>-IssuerUri</w:t>
                      </w:r>
                      <w:r w:rsidRPr="00225CCE">
                        <w:rPr>
                          <w:rFonts w:cstheme="minorHAnsi"/>
                          <w:noProof/>
                        </w:rPr>
                        <w:t xml:space="preserve"> </w:t>
                      </w:r>
                      <w:r w:rsidRPr="00225CCE">
                        <w:rPr>
                          <w:rFonts w:cstheme="minorHAnsi"/>
                          <w:noProof/>
                          <w:color w:val="FF4500"/>
                        </w:rPr>
                        <w:t>$EntityId</w:t>
                      </w:r>
                      <w:r w:rsidRPr="00225CCE">
                        <w:rPr>
                          <w:rFonts w:cstheme="minorHAnsi"/>
                          <w:noProof/>
                        </w:rPr>
                        <w:t xml:space="preserve"> `</w:t>
                      </w:r>
                      <w:r w:rsidRPr="00225CCE">
                        <w:rPr>
                          <w:rFonts w:cstheme="minorHAnsi"/>
                          <w:noProof/>
                        </w:rPr>
                        <w:br/>
                      </w:r>
                      <w:r w:rsidRPr="00225CCE">
                        <w:rPr>
                          <w:rFonts w:cstheme="minorHAnsi"/>
                          <w:noProof/>
                          <w:color w:val="0000FF"/>
                        </w:rPr>
                        <w:t>-PassiveLogOnUri</w:t>
                      </w:r>
                      <w:r w:rsidRPr="00225CCE">
                        <w:rPr>
                          <w:rFonts w:cstheme="minorHAnsi"/>
                          <w:noProof/>
                        </w:rPr>
                        <w:t xml:space="preserve"> </w:t>
                      </w:r>
                      <w:r w:rsidRPr="00225CCE">
                        <w:rPr>
                          <w:rFonts w:cstheme="minorHAnsi"/>
                          <w:noProof/>
                          <w:color w:val="FF4500"/>
                        </w:rPr>
                        <w:t>$LogOnUrl</w:t>
                      </w:r>
                      <w:r w:rsidRPr="00225CCE">
                        <w:rPr>
                          <w:rFonts w:cstheme="minorHAnsi"/>
                          <w:noProof/>
                        </w:rPr>
                        <w:t xml:space="preserve"> `</w:t>
                      </w:r>
                      <w:r w:rsidRPr="00225CCE">
                        <w:rPr>
                          <w:rFonts w:cstheme="minorHAnsi"/>
                          <w:noProof/>
                        </w:rPr>
                        <w:br/>
                      </w:r>
                      <w:r w:rsidRPr="00225CCE">
                        <w:rPr>
                          <w:rFonts w:cstheme="minorHAnsi"/>
                          <w:noProof/>
                          <w:color w:val="0000FF"/>
                        </w:rPr>
                        <w:t>-LogOffUri</w:t>
                      </w:r>
                      <w:r w:rsidRPr="00225CCE">
                        <w:rPr>
                          <w:rFonts w:cstheme="minorHAnsi"/>
                          <w:noProof/>
                        </w:rPr>
                        <w:t xml:space="preserve"> </w:t>
                      </w:r>
                      <w:r w:rsidRPr="00225CCE">
                        <w:rPr>
                          <w:rFonts w:cstheme="minorHAnsi"/>
                          <w:noProof/>
                          <w:color w:val="FF4500"/>
                        </w:rPr>
                        <w:t>$LogOffUrl</w:t>
                      </w:r>
                      <w:r w:rsidRPr="00225CCE">
                        <w:rPr>
                          <w:rFonts w:cstheme="minorHAnsi"/>
                          <w:noProof/>
                        </w:rPr>
                        <w:br/>
                      </w:r>
                      <w:r w:rsidRPr="00225CCE">
                        <w:rPr>
                          <w:rFonts w:cstheme="minorHAnsi"/>
                          <w:noProof/>
                          <w:color w:val="0000FF"/>
                        </w:rPr>
                        <w:t>-SigningCertificate</w:t>
                      </w:r>
                      <w:r w:rsidRPr="00225CCE">
                        <w:rPr>
                          <w:rFonts w:cstheme="minorHAnsi"/>
                          <w:noProof/>
                        </w:rPr>
                        <w:t xml:space="preserve"> </w:t>
                      </w:r>
                      <w:r w:rsidRPr="00225CCE">
                        <w:rPr>
                          <w:rFonts w:cstheme="minorHAnsi"/>
                          <w:noProof/>
                          <w:color w:val="FF4500"/>
                        </w:rPr>
                        <w:t>$MySigningCert</w:t>
                      </w:r>
                      <w:r w:rsidRPr="00225CCE">
                        <w:rPr>
                          <w:rFonts w:cstheme="minorHAnsi"/>
                          <w:noProof/>
                        </w:rPr>
                        <w:t xml:space="preserve"> `</w:t>
                      </w:r>
                      <w:r w:rsidRPr="00225CCE">
                        <w:rPr>
                          <w:rFonts w:cstheme="minorHAnsi"/>
                          <w:noProof/>
                        </w:rPr>
                        <w:br/>
                      </w:r>
                      <w:r w:rsidRPr="00225CCE">
                        <w:rPr>
                          <w:rFonts w:cstheme="minorHAnsi"/>
                          <w:noProof/>
                          <w:color w:val="0000FF"/>
                        </w:rPr>
                        <w:t>-PreferredAuthenticationProtocol</w:t>
                      </w:r>
                      <w:r w:rsidRPr="00225CCE">
                        <w:rPr>
                          <w:rFonts w:cstheme="minorHAnsi"/>
                          <w:noProof/>
                        </w:rPr>
                        <w:t xml:space="preserve"> “</w:t>
                      </w:r>
                      <w:proofErr w:type="spellStart"/>
                      <w:r w:rsidRPr="00225CCE">
                        <w:rPr>
                          <w:rFonts w:cstheme="minorHAnsi"/>
                          <w:color w:val="8B0000"/>
                          <w:lang w:val="en-US"/>
                        </w:rPr>
                        <w:t>Samlp</w:t>
                      </w:r>
                      <w:proofErr w:type="spellEnd"/>
                      <w:r w:rsidRPr="00FF6E54">
                        <w:rPr>
                          <w:rFonts w:cstheme="minorHAnsi"/>
                          <w:noProof/>
                          <w:color w:val="000000" w:themeColor="text1"/>
                        </w:rPr>
                        <w:t xml:space="preserve">” </w:t>
                      </w:r>
                    </w:p>
                    <w:p w14:paraId="2ED7D9A7" w14:textId="77777777" w:rsidR="00A746C6" w:rsidRPr="004F1DCA" w:rsidRDefault="00A746C6" w:rsidP="00A746C6">
                      <w:pPr>
                        <w:rPr>
                          <w:sz w:val="16"/>
                          <w:szCs w:val="16"/>
                        </w:rPr>
                      </w:pPr>
                    </w:p>
                  </w:txbxContent>
                </v:textbox>
                <w10:anchorlock/>
              </v:shape>
            </w:pict>
          </mc:Fallback>
        </mc:AlternateContent>
      </w:r>
    </w:p>
    <w:p w14:paraId="40E7A41D" w14:textId="5C53BBCB" w:rsidR="00A746C6" w:rsidRDefault="00A746C6" w:rsidP="00A8001B">
      <w:pPr>
        <w:rPr>
          <w:lang w:val="en-US"/>
        </w:rPr>
      </w:pPr>
    </w:p>
    <w:p w14:paraId="13584167" w14:textId="20666FF4" w:rsidR="00A746C6" w:rsidRPr="00A746C6" w:rsidRDefault="00A746C6" w:rsidP="00A8001B">
      <w:pPr>
        <w:rPr>
          <w:lang w:val="en-US"/>
        </w:rPr>
      </w:pPr>
    </w:p>
    <w:p w14:paraId="04693805" w14:textId="2FA8A4C1" w:rsidR="00200246" w:rsidRPr="00032533" w:rsidRDefault="0024264F" w:rsidP="00250327">
      <w:pPr>
        <w:pStyle w:val="berschrift1"/>
        <w:numPr>
          <w:ilvl w:val="0"/>
          <w:numId w:val="1"/>
        </w:numPr>
      </w:pPr>
      <w:r>
        <w:rPr>
          <w:color w:val="005078"/>
        </w:rPr>
        <w:lastRenderedPageBreak/>
        <w:t xml:space="preserve">Configure </w:t>
      </w:r>
      <w:r w:rsidR="00200246">
        <w:rPr>
          <w:color w:val="005078"/>
        </w:rPr>
        <w:t xml:space="preserve">Azure as a Service for </w:t>
      </w:r>
      <w:proofErr w:type="spellStart"/>
      <w:r w:rsidR="00200246">
        <w:rPr>
          <w:color w:val="005078"/>
        </w:rPr>
        <w:t>DoubleClue</w:t>
      </w:r>
      <w:bookmarkEnd w:id="16"/>
      <w:proofErr w:type="spellEnd"/>
    </w:p>
    <w:p w14:paraId="2FBE5AEB" w14:textId="626D9D05" w:rsidR="008C182A" w:rsidRDefault="00A24EF0" w:rsidP="00A24EF0">
      <w:pPr>
        <w:ind w:left="-720"/>
        <w:jc w:val="right"/>
      </w:pPr>
      <w:r>
        <w:rPr>
          <w:noProof/>
          <w:lang w:val="de-DE" w:eastAsia="de-DE"/>
        </w:rPr>
        <w:drawing>
          <wp:inline distT="0" distB="0" distL="0" distR="0" wp14:anchorId="222DB072" wp14:editId="56FA51DB">
            <wp:extent cx="5819775" cy="30956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9775" cy="3095625"/>
                    </a:xfrm>
                    <a:prstGeom prst="rect">
                      <a:avLst/>
                    </a:prstGeom>
                  </pic:spPr>
                </pic:pic>
              </a:graphicData>
            </a:graphic>
          </wp:inline>
        </w:drawing>
      </w:r>
    </w:p>
    <w:p w14:paraId="6FFA43C3" w14:textId="6F0679C9" w:rsidR="005B0A16" w:rsidRDefault="005B0A16" w:rsidP="005B0A16">
      <w:pPr>
        <w:ind w:left="-720"/>
      </w:pPr>
    </w:p>
    <w:p w14:paraId="33E8D4C6" w14:textId="0489C672" w:rsidR="005B0A16" w:rsidRDefault="005B0A16" w:rsidP="005B0A16">
      <w:r>
        <w:t>In this scenario</w:t>
      </w:r>
      <w:r w:rsidR="00625F95">
        <w:t>, the</w:t>
      </w:r>
      <w:r>
        <w:t xml:space="preserve"> Azure domain is a federated domain without synchronization with Active</w:t>
      </w:r>
      <w:r w:rsidR="00625F95">
        <w:t xml:space="preserve"> </w:t>
      </w:r>
      <w:r>
        <w:t xml:space="preserve">Directory. Azure acts as a SAML Service Provider. </w:t>
      </w:r>
    </w:p>
    <w:p w14:paraId="271D9CA3" w14:textId="4B07F5BC" w:rsidR="001C72AF" w:rsidRDefault="00625F95" w:rsidP="005B0A16">
      <w:r>
        <w:t xml:space="preserve">The users </w:t>
      </w:r>
      <w:proofErr w:type="gramStart"/>
      <w:r>
        <w:t>are managed</w:t>
      </w:r>
      <w:proofErr w:type="gramEnd"/>
      <w:r>
        <w:t xml:space="preserve"> in</w:t>
      </w:r>
      <w:r w:rsidR="001C72AF">
        <w:t xml:space="preserve"> D</w:t>
      </w:r>
      <w:r>
        <w:t>CEM</w:t>
      </w:r>
      <w:r w:rsidR="001C72AF">
        <w:t xml:space="preserve"> and are automatically synchronized with </w:t>
      </w:r>
      <w:r>
        <w:t xml:space="preserve">the </w:t>
      </w:r>
      <w:r w:rsidR="001C72AF">
        <w:t xml:space="preserve">federated </w:t>
      </w:r>
      <w:r>
        <w:t>Azure d</w:t>
      </w:r>
      <w:r w:rsidR="001C72AF">
        <w:t>omain.</w:t>
      </w:r>
      <w:r w:rsidR="00C64EC5">
        <w:t xml:space="preserve"> (</w:t>
      </w:r>
      <w:r w:rsidR="00C64EC5" w:rsidRPr="00C64EC5">
        <w:rPr>
          <w:b/>
          <w:bCs/>
        </w:rPr>
        <w:t>Not available in Version 2.3</w:t>
      </w:r>
      <w:r w:rsidR="00C64EC5">
        <w:t>)</w:t>
      </w:r>
    </w:p>
    <w:p w14:paraId="14B92B2E" w14:textId="6326299B" w:rsidR="001C72AF" w:rsidRDefault="00625F95" w:rsidP="005B0A16">
      <w:r>
        <w:t>To establish</w:t>
      </w:r>
      <w:r w:rsidR="001C72AF">
        <w:t xml:space="preserve"> this scenario, you need first to set</w:t>
      </w:r>
      <w:r w:rsidR="008C658E">
        <w:t xml:space="preserve"> </w:t>
      </w:r>
      <w:r w:rsidR="001C72AF">
        <w:t xml:space="preserve">up the </w:t>
      </w:r>
      <w:hyperlink w:anchor="_Resource_Owner_Password" w:history="1">
        <w:r w:rsidR="001C72AF" w:rsidRPr="001C72AF">
          <w:rPr>
            <w:rStyle w:val="Hyperlink"/>
          </w:rPr>
          <w:t>Resource Owner Password Credentials (ROPC)</w:t>
        </w:r>
      </w:hyperlink>
      <w:r w:rsidR="008C658E">
        <w:t xml:space="preserve"> and then</w:t>
      </w:r>
      <w:r w:rsidR="001C72AF">
        <w:t xml:space="preserve"> enable the Azu</w:t>
      </w:r>
      <w:r w:rsidR="008C658E">
        <w:t>re auto s</w:t>
      </w:r>
      <w:r w:rsidR="001C72AF">
        <w:t>ynchronization.</w:t>
      </w:r>
    </w:p>
    <w:p w14:paraId="4A1700A4" w14:textId="77777777" w:rsidR="00C64EC5" w:rsidRDefault="00C64EC5" w:rsidP="005B0A16"/>
    <w:p w14:paraId="667B0E3A" w14:textId="1F128B15" w:rsidR="005B0A16" w:rsidRDefault="005B0A16" w:rsidP="005B0A16"/>
    <w:sectPr w:rsidR="005B0A16" w:rsidSect="00463C70">
      <w:headerReference w:type="default" r:id="rId36"/>
      <w:footerReference w:type="default" r:id="rId37"/>
      <w:pgSz w:w="11906" w:h="16838"/>
      <w:pgMar w:top="169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AAC3B" w14:textId="77777777" w:rsidR="008F4344" w:rsidRDefault="008F4344" w:rsidP="007F3727">
      <w:pPr>
        <w:spacing w:after="0" w:line="240" w:lineRule="auto"/>
      </w:pPr>
      <w:r>
        <w:separator/>
      </w:r>
    </w:p>
  </w:endnote>
  <w:endnote w:type="continuationSeparator" w:id="0">
    <w:p w14:paraId="21A6E745" w14:textId="77777777" w:rsidR="008F4344" w:rsidRDefault="008F4344" w:rsidP="007F3727">
      <w:pPr>
        <w:spacing w:after="0" w:line="240" w:lineRule="auto"/>
      </w:pPr>
      <w:r>
        <w:continuationSeparator/>
      </w:r>
    </w:p>
  </w:endnote>
  <w:endnote w:type="continuationNotice" w:id="1">
    <w:p w14:paraId="609D4D19" w14:textId="77777777" w:rsidR="008F4344" w:rsidRDefault="008F4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427087"/>
      <w:docPartObj>
        <w:docPartGallery w:val="Page Numbers (Bottom of Page)"/>
        <w:docPartUnique/>
      </w:docPartObj>
    </w:sdtPr>
    <w:sdtEndPr/>
    <w:sdtContent>
      <w:p w14:paraId="7071A71D" w14:textId="7C74C113" w:rsidR="00113881" w:rsidRDefault="00113881">
        <w:pPr>
          <w:pStyle w:val="Fuzeile"/>
          <w:jc w:val="right"/>
        </w:pPr>
        <w:r>
          <w:fldChar w:fldCharType="begin"/>
        </w:r>
        <w:r>
          <w:instrText>PAGE   \* MERGEFORMAT</w:instrText>
        </w:r>
        <w:r>
          <w:fldChar w:fldCharType="separate"/>
        </w:r>
        <w:r w:rsidR="00FF6E54" w:rsidRPr="00FF6E54">
          <w:rPr>
            <w:noProof/>
            <w:lang w:val="de-DE"/>
          </w:rPr>
          <w:t>13</w:t>
        </w:r>
        <w:r>
          <w:fldChar w:fldCharType="end"/>
        </w:r>
      </w:p>
    </w:sdtContent>
  </w:sdt>
  <w:p w14:paraId="75E8E6D4" w14:textId="77777777" w:rsidR="00113881" w:rsidRDefault="001138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94151" w14:textId="77777777" w:rsidR="008F4344" w:rsidRDefault="008F4344" w:rsidP="007F3727">
      <w:pPr>
        <w:spacing w:after="0" w:line="240" w:lineRule="auto"/>
      </w:pPr>
      <w:r>
        <w:separator/>
      </w:r>
    </w:p>
  </w:footnote>
  <w:footnote w:type="continuationSeparator" w:id="0">
    <w:p w14:paraId="796FA38F" w14:textId="77777777" w:rsidR="008F4344" w:rsidRDefault="008F4344" w:rsidP="007F3727">
      <w:pPr>
        <w:spacing w:after="0" w:line="240" w:lineRule="auto"/>
      </w:pPr>
      <w:r>
        <w:continuationSeparator/>
      </w:r>
    </w:p>
  </w:footnote>
  <w:footnote w:type="continuationNotice" w:id="1">
    <w:p w14:paraId="7409304A" w14:textId="77777777" w:rsidR="008F4344" w:rsidRDefault="008F4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90D77" w14:textId="77777777" w:rsidR="00113881" w:rsidRDefault="00113881" w:rsidP="00614091">
    <w:pPr>
      <w:pStyle w:val="Kopfzeile"/>
      <w:jc w:val="right"/>
    </w:pPr>
    <w:r>
      <w:t>Integration of Microsoft Azure</w:t>
    </w:r>
  </w:p>
  <w:p w14:paraId="0553AB8B" w14:textId="770648CC" w:rsidR="00113881" w:rsidRDefault="00113881" w:rsidP="00614091">
    <w:pPr>
      <w:pStyle w:val="Kopfzeile"/>
      <w:jc w:val="right"/>
    </w:pPr>
    <w:r w:rsidRPr="00484C25">
      <w:rPr>
        <w:rFonts w:cs="Arial"/>
        <w:b/>
        <w:noProof/>
        <w:color w:val="0070C0"/>
        <w:sz w:val="36"/>
        <w:lang w:val="de-DE" w:eastAsia="de-DE"/>
      </w:rPr>
      <w:drawing>
        <wp:anchor distT="0" distB="0" distL="114300" distR="114300" simplePos="0" relativeHeight="251659264" behindDoc="0" locked="0" layoutInCell="1" allowOverlap="1" wp14:anchorId="76DCDD7E" wp14:editId="5BA7A14E">
          <wp:simplePos x="0" y="0"/>
          <wp:positionH relativeFrom="margin">
            <wp:posOffset>-142875</wp:posOffset>
          </wp:positionH>
          <wp:positionV relativeFrom="margin">
            <wp:posOffset>-904240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8A2C4A" w14:textId="012D7EC1" w:rsidR="00113881" w:rsidRPr="00C20532" w:rsidRDefault="00113881" w:rsidP="00C20532">
    <w:pPr>
      <w:pStyle w:val="Kopfzeile"/>
      <w:jc w:val="right"/>
      <w:rPr>
        <w:color w:val="0C468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6B18"/>
    <w:multiLevelType w:val="hybridMultilevel"/>
    <w:tmpl w:val="9E546EDA"/>
    <w:lvl w:ilvl="0" w:tplc="0409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C56B8"/>
    <w:multiLevelType w:val="multilevel"/>
    <w:tmpl w:val="39D27DE4"/>
    <w:lvl w:ilvl="0">
      <w:start w:val="1"/>
      <w:numFmt w:val="decimal"/>
      <w:lvlText w:val="%1."/>
      <w:lvlJc w:val="left"/>
      <w:pPr>
        <w:ind w:left="360" w:hanging="360"/>
      </w:pPr>
      <w:rPr>
        <w:rFonts w:asciiTheme="minorHAnsi" w:eastAsiaTheme="minorHAnsi" w:hAnsiTheme="minorHAnsi" w:cstheme="minorBidi"/>
        <w:color w:val="auto"/>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18B36C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3BF2A70"/>
    <w:multiLevelType w:val="hybridMultilevel"/>
    <w:tmpl w:val="E238318A"/>
    <w:lvl w:ilvl="0" w:tplc="CE82D938">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0643"/>
    <w:multiLevelType w:val="multilevel"/>
    <w:tmpl w:val="F1F61928"/>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isLgl/>
      <w:lvlText w:val="%1.%2"/>
      <w:lvlJc w:val="left"/>
      <w:pPr>
        <w:ind w:left="674" w:hanging="390"/>
      </w:pPr>
      <w:rPr>
        <w:rFonts w:hint="default"/>
        <w:color w:val="005078"/>
        <w:sz w:val="28"/>
        <w:szCs w:val="2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C2B4B1A"/>
    <w:multiLevelType w:val="hybridMultilevel"/>
    <w:tmpl w:val="C5C24EE0"/>
    <w:lvl w:ilvl="0" w:tplc="3B96602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71C9"/>
    <w:multiLevelType w:val="multilevel"/>
    <w:tmpl w:val="7FCC5146"/>
    <w:lvl w:ilvl="0">
      <w:start w:val="1"/>
      <w:numFmt w:val="decimal"/>
      <w:lvlText w:val="%1."/>
      <w:lvlJc w:val="left"/>
      <w:pPr>
        <w:ind w:left="360" w:hanging="360"/>
      </w:pPr>
      <w:rPr>
        <w:rFonts w:asciiTheme="majorHAnsi" w:eastAsiaTheme="majorEastAsia" w:hAnsiTheme="majorHAnsi" w:cstheme="majorBidi"/>
        <w:color w:val="000000" w:themeColor="text1"/>
      </w:rPr>
    </w:lvl>
    <w:lvl w:ilvl="1">
      <w:start w:val="1"/>
      <w:numFmt w:val="decimal"/>
      <w:isLgl/>
      <w:lvlText w:val="%1.%2"/>
      <w:lvlJc w:val="left"/>
      <w:pPr>
        <w:ind w:left="674" w:hanging="390"/>
      </w:pPr>
      <w:rPr>
        <w:rFonts w:hint="default"/>
        <w:color w:val="005078"/>
      </w:rPr>
    </w:lvl>
    <w:lvl w:ilvl="2">
      <w:start w:val="1"/>
      <w:numFmt w:val="decimal"/>
      <w:isLgl/>
      <w:lvlText w:val="%1.%2.%3"/>
      <w:lvlJc w:val="left"/>
      <w:pPr>
        <w:ind w:left="1430" w:hanging="720"/>
      </w:pPr>
      <w:rPr>
        <w:rFonts w:hint="default"/>
        <w:color w:val="005078"/>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7269B7"/>
    <w:multiLevelType w:val="hybridMultilevel"/>
    <w:tmpl w:val="3648F5E8"/>
    <w:lvl w:ilvl="0" w:tplc="04DE150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0A95"/>
    <w:multiLevelType w:val="multilevel"/>
    <w:tmpl w:val="3D88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94B05"/>
    <w:multiLevelType w:val="hybridMultilevel"/>
    <w:tmpl w:val="62305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965E50"/>
    <w:multiLevelType w:val="hybridMultilevel"/>
    <w:tmpl w:val="E8E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10"/>
  </w:num>
  <w:num w:numId="6">
    <w:abstractNumId w:val="3"/>
  </w:num>
  <w:num w:numId="7">
    <w:abstractNumId w:val="5"/>
  </w:num>
  <w:num w:numId="8">
    <w:abstractNumId w:val="8"/>
  </w:num>
  <w:num w:numId="9">
    <w:abstractNumId w:val="7"/>
  </w:num>
  <w:num w:numId="10">
    <w:abstractNumId w:val="0"/>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F03"/>
    <w:rsid w:val="000037CC"/>
    <w:rsid w:val="00015547"/>
    <w:rsid w:val="00025D2A"/>
    <w:rsid w:val="00032533"/>
    <w:rsid w:val="0004325B"/>
    <w:rsid w:val="00063402"/>
    <w:rsid w:val="00093F37"/>
    <w:rsid w:val="000A2E07"/>
    <w:rsid w:val="000A6EC6"/>
    <w:rsid w:val="000C42E8"/>
    <w:rsid w:val="000D287B"/>
    <w:rsid w:val="000D42DC"/>
    <w:rsid w:val="000D5D67"/>
    <w:rsid w:val="000E1050"/>
    <w:rsid w:val="000E744B"/>
    <w:rsid w:val="000F1B8B"/>
    <w:rsid w:val="000F22EB"/>
    <w:rsid w:val="0010086D"/>
    <w:rsid w:val="00105DA8"/>
    <w:rsid w:val="001061CC"/>
    <w:rsid w:val="00113881"/>
    <w:rsid w:val="0012055E"/>
    <w:rsid w:val="00122B9F"/>
    <w:rsid w:val="00141E97"/>
    <w:rsid w:val="00142231"/>
    <w:rsid w:val="00143246"/>
    <w:rsid w:val="001443D8"/>
    <w:rsid w:val="001504F6"/>
    <w:rsid w:val="00151A44"/>
    <w:rsid w:val="00152A5C"/>
    <w:rsid w:val="0015721F"/>
    <w:rsid w:val="00167F9C"/>
    <w:rsid w:val="00174AB5"/>
    <w:rsid w:val="001944FE"/>
    <w:rsid w:val="00197C8D"/>
    <w:rsid w:val="001A48BD"/>
    <w:rsid w:val="001B4334"/>
    <w:rsid w:val="001C0B3A"/>
    <w:rsid w:val="001C0B70"/>
    <w:rsid w:val="001C192D"/>
    <w:rsid w:val="001C72AF"/>
    <w:rsid w:val="001D2E7D"/>
    <w:rsid w:val="001D5D07"/>
    <w:rsid w:val="001F0277"/>
    <w:rsid w:val="001F36B6"/>
    <w:rsid w:val="001F37B5"/>
    <w:rsid w:val="00200246"/>
    <w:rsid w:val="002070EC"/>
    <w:rsid w:val="00210D11"/>
    <w:rsid w:val="00225CCE"/>
    <w:rsid w:val="00235910"/>
    <w:rsid w:val="0024264F"/>
    <w:rsid w:val="00250327"/>
    <w:rsid w:val="0025135F"/>
    <w:rsid w:val="00260822"/>
    <w:rsid w:val="00265492"/>
    <w:rsid w:val="002A4D59"/>
    <w:rsid w:val="002B2F9A"/>
    <w:rsid w:val="002B3BFB"/>
    <w:rsid w:val="002B5AD5"/>
    <w:rsid w:val="002C4448"/>
    <w:rsid w:val="002D6BC0"/>
    <w:rsid w:val="002F4DE0"/>
    <w:rsid w:val="002F7E9E"/>
    <w:rsid w:val="003064D0"/>
    <w:rsid w:val="00310550"/>
    <w:rsid w:val="003256EC"/>
    <w:rsid w:val="0033459E"/>
    <w:rsid w:val="0034530E"/>
    <w:rsid w:val="00362A90"/>
    <w:rsid w:val="003700DE"/>
    <w:rsid w:val="00377486"/>
    <w:rsid w:val="00380C8B"/>
    <w:rsid w:val="0038397F"/>
    <w:rsid w:val="00394F4A"/>
    <w:rsid w:val="003A1A58"/>
    <w:rsid w:val="003A2337"/>
    <w:rsid w:val="003B2558"/>
    <w:rsid w:val="003B779F"/>
    <w:rsid w:val="003C07DC"/>
    <w:rsid w:val="003C2D43"/>
    <w:rsid w:val="003D6137"/>
    <w:rsid w:val="003F4939"/>
    <w:rsid w:val="004005AF"/>
    <w:rsid w:val="00400E49"/>
    <w:rsid w:val="00403ACA"/>
    <w:rsid w:val="00427EB5"/>
    <w:rsid w:val="00433FD7"/>
    <w:rsid w:val="00440E24"/>
    <w:rsid w:val="0045486A"/>
    <w:rsid w:val="00457196"/>
    <w:rsid w:val="004605A6"/>
    <w:rsid w:val="00463C70"/>
    <w:rsid w:val="00464AB3"/>
    <w:rsid w:val="00476B5F"/>
    <w:rsid w:val="00484C25"/>
    <w:rsid w:val="00485646"/>
    <w:rsid w:val="004A1127"/>
    <w:rsid w:val="004A24B5"/>
    <w:rsid w:val="004A7CCD"/>
    <w:rsid w:val="004A7EA5"/>
    <w:rsid w:val="004B0655"/>
    <w:rsid w:val="004C114B"/>
    <w:rsid w:val="004C387D"/>
    <w:rsid w:val="004D0C24"/>
    <w:rsid w:val="004F7515"/>
    <w:rsid w:val="00501CD0"/>
    <w:rsid w:val="0050692C"/>
    <w:rsid w:val="00523FD8"/>
    <w:rsid w:val="00532514"/>
    <w:rsid w:val="00540491"/>
    <w:rsid w:val="00544CAA"/>
    <w:rsid w:val="00546864"/>
    <w:rsid w:val="00567A23"/>
    <w:rsid w:val="00567B80"/>
    <w:rsid w:val="00570039"/>
    <w:rsid w:val="00586285"/>
    <w:rsid w:val="00596385"/>
    <w:rsid w:val="005B0A16"/>
    <w:rsid w:val="005E2302"/>
    <w:rsid w:val="005F7212"/>
    <w:rsid w:val="005F78B7"/>
    <w:rsid w:val="0061097F"/>
    <w:rsid w:val="00614091"/>
    <w:rsid w:val="006214D9"/>
    <w:rsid w:val="006227B9"/>
    <w:rsid w:val="00625F95"/>
    <w:rsid w:val="006310B6"/>
    <w:rsid w:val="006467E7"/>
    <w:rsid w:val="0064714D"/>
    <w:rsid w:val="00653199"/>
    <w:rsid w:val="00657CEF"/>
    <w:rsid w:val="00673C9D"/>
    <w:rsid w:val="006751EF"/>
    <w:rsid w:val="00676EDF"/>
    <w:rsid w:val="00694977"/>
    <w:rsid w:val="006A557D"/>
    <w:rsid w:val="006A6F9F"/>
    <w:rsid w:val="006B54CA"/>
    <w:rsid w:val="006C02C3"/>
    <w:rsid w:val="006D1925"/>
    <w:rsid w:val="006D3BBF"/>
    <w:rsid w:val="006E5699"/>
    <w:rsid w:val="0070029B"/>
    <w:rsid w:val="00702A0B"/>
    <w:rsid w:val="00706BEC"/>
    <w:rsid w:val="00735183"/>
    <w:rsid w:val="007814FB"/>
    <w:rsid w:val="0078529F"/>
    <w:rsid w:val="00794FFD"/>
    <w:rsid w:val="00795C83"/>
    <w:rsid w:val="00796AFD"/>
    <w:rsid w:val="007D7F44"/>
    <w:rsid w:val="007F1CC4"/>
    <w:rsid w:val="007F2413"/>
    <w:rsid w:val="007F3727"/>
    <w:rsid w:val="007F6EAC"/>
    <w:rsid w:val="008139C1"/>
    <w:rsid w:val="008213E4"/>
    <w:rsid w:val="008236B6"/>
    <w:rsid w:val="00824348"/>
    <w:rsid w:val="0082549D"/>
    <w:rsid w:val="008334E1"/>
    <w:rsid w:val="00850915"/>
    <w:rsid w:val="00860098"/>
    <w:rsid w:val="008675AF"/>
    <w:rsid w:val="00876579"/>
    <w:rsid w:val="00884E0A"/>
    <w:rsid w:val="008B149F"/>
    <w:rsid w:val="008B3264"/>
    <w:rsid w:val="008B7D05"/>
    <w:rsid w:val="008C070C"/>
    <w:rsid w:val="008C182A"/>
    <w:rsid w:val="008C18DF"/>
    <w:rsid w:val="008C36F9"/>
    <w:rsid w:val="008C658E"/>
    <w:rsid w:val="008E0C16"/>
    <w:rsid w:val="008F4344"/>
    <w:rsid w:val="00903706"/>
    <w:rsid w:val="00903F03"/>
    <w:rsid w:val="00914258"/>
    <w:rsid w:val="00915961"/>
    <w:rsid w:val="009329DC"/>
    <w:rsid w:val="0094586E"/>
    <w:rsid w:val="00951E04"/>
    <w:rsid w:val="00956853"/>
    <w:rsid w:val="0096380E"/>
    <w:rsid w:val="0096642D"/>
    <w:rsid w:val="00966725"/>
    <w:rsid w:val="0097562E"/>
    <w:rsid w:val="00982B73"/>
    <w:rsid w:val="00991655"/>
    <w:rsid w:val="00991AA5"/>
    <w:rsid w:val="009C08F2"/>
    <w:rsid w:val="009C2D5E"/>
    <w:rsid w:val="009C33A6"/>
    <w:rsid w:val="009D2CA5"/>
    <w:rsid w:val="009D70F6"/>
    <w:rsid w:val="009F0BFA"/>
    <w:rsid w:val="00A030F1"/>
    <w:rsid w:val="00A1077F"/>
    <w:rsid w:val="00A21D35"/>
    <w:rsid w:val="00A22389"/>
    <w:rsid w:val="00A24EF0"/>
    <w:rsid w:val="00A26FF3"/>
    <w:rsid w:val="00A46405"/>
    <w:rsid w:val="00A46D9E"/>
    <w:rsid w:val="00A562D0"/>
    <w:rsid w:val="00A612E5"/>
    <w:rsid w:val="00A73A0B"/>
    <w:rsid w:val="00A746C6"/>
    <w:rsid w:val="00A8001B"/>
    <w:rsid w:val="00A83384"/>
    <w:rsid w:val="00A84E74"/>
    <w:rsid w:val="00AB2A2C"/>
    <w:rsid w:val="00AF3CBA"/>
    <w:rsid w:val="00AF622D"/>
    <w:rsid w:val="00B05CB5"/>
    <w:rsid w:val="00B068C5"/>
    <w:rsid w:val="00B106D6"/>
    <w:rsid w:val="00B15153"/>
    <w:rsid w:val="00B17B12"/>
    <w:rsid w:val="00B379A9"/>
    <w:rsid w:val="00B7109E"/>
    <w:rsid w:val="00B82969"/>
    <w:rsid w:val="00B8297F"/>
    <w:rsid w:val="00B8370A"/>
    <w:rsid w:val="00B85762"/>
    <w:rsid w:val="00B95761"/>
    <w:rsid w:val="00BA1817"/>
    <w:rsid w:val="00BB2DE0"/>
    <w:rsid w:val="00BC4914"/>
    <w:rsid w:val="00BF44FD"/>
    <w:rsid w:val="00C01AAE"/>
    <w:rsid w:val="00C12CEB"/>
    <w:rsid w:val="00C20532"/>
    <w:rsid w:val="00C21238"/>
    <w:rsid w:val="00C2585D"/>
    <w:rsid w:val="00C33BF0"/>
    <w:rsid w:val="00C64EC5"/>
    <w:rsid w:val="00C67035"/>
    <w:rsid w:val="00C711F6"/>
    <w:rsid w:val="00C72F60"/>
    <w:rsid w:val="00C75D74"/>
    <w:rsid w:val="00C83C3C"/>
    <w:rsid w:val="00C93972"/>
    <w:rsid w:val="00C9781D"/>
    <w:rsid w:val="00CC3E28"/>
    <w:rsid w:val="00CC6009"/>
    <w:rsid w:val="00CE47EB"/>
    <w:rsid w:val="00D0017C"/>
    <w:rsid w:val="00D026C3"/>
    <w:rsid w:val="00D15E6A"/>
    <w:rsid w:val="00D41AB2"/>
    <w:rsid w:val="00D4328A"/>
    <w:rsid w:val="00D538C6"/>
    <w:rsid w:val="00D60188"/>
    <w:rsid w:val="00D76B46"/>
    <w:rsid w:val="00D90B76"/>
    <w:rsid w:val="00D95DA4"/>
    <w:rsid w:val="00D96D89"/>
    <w:rsid w:val="00DB47D9"/>
    <w:rsid w:val="00DD0A14"/>
    <w:rsid w:val="00DD2F69"/>
    <w:rsid w:val="00DD38E4"/>
    <w:rsid w:val="00DD5496"/>
    <w:rsid w:val="00DD57A3"/>
    <w:rsid w:val="00DE4248"/>
    <w:rsid w:val="00E03D44"/>
    <w:rsid w:val="00E206A8"/>
    <w:rsid w:val="00E33D18"/>
    <w:rsid w:val="00E7531B"/>
    <w:rsid w:val="00E7584D"/>
    <w:rsid w:val="00EA4C17"/>
    <w:rsid w:val="00EA6AC9"/>
    <w:rsid w:val="00EB718C"/>
    <w:rsid w:val="00EB7E8A"/>
    <w:rsid w:val="00EC6864"/>
    <w:rsid w:val="00EF4C92"/>
    <w:rsid w:val="00F15B7F"/>
    <w:rsid w:val="00F6329C"/>
    <w:rsid w:val="00F67055"/>
    <w:rsid w:val="00F80C03"/>
    <w:rsid w:val="00F84F89"/>
    <w:rsid w:val="00FB0B6E"/>
    <w:rsid w:val="00FB0C18"/>
    <w:rsid w:val="00FC06F3"/>
    <w:rsid w:val="00FC52D1"/>
    <w:rsid w:val="00FF6E54"/>
    <w:rsid w:val="00FF7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76126"/>
  <w15:chartTrackingRefBased/>
  <w15:docId w15:val="{64C5B1EB-01FA-4113-B420-26B1C0BE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0327"/>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StandardWeb">
    <w:name w:val="Normal (Web)"/>
    <w:basedOn w:val="Standard"/>
    <w:uiPriority w:val="99"/>
    <w:unhideWhenUsed/>
    <w:rsid w:val="00DD5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Absatz-Standardschriftart"/>
    <w:uiPriority w:val="99"/>
    <w:semiHidden/>
    <w:unhideWhenUsed/>
    <w:rsid w:val="00167F9C"/>
    <w:rPr>
      <w:color w:val="605E5C"/>
      <w:shd w:val="clear" w:color="auto" w:fill="E1DFDD"/>
    </w:rPr>
  </w:style>
  <w:style w:type="character" w:styleId="HTMLCode">
    <w:name w:val="HTML Code"/>
    <w:basedOn w:val="Absatz-Standardschriftart"/>
    <w:uiPriority w:val="99"/>
    <w:semiHidden/>
    <w:unhideWhenUsed/>
    <w:rsid w:val="00567A23"/>
    <w:rPr>
      <w:rFonts w:ascii="Courier New" w:eastAsia="Times New Roman" w:hAnsi="Courier New" w:cs="Courier New"/>
      <w:sz w:val="20"/>
      <w:szCs w:val="20"/>
    </w:rPr>
  </w:style>
  <w:style w:type="character" w:customStyle="1" w:styleId="language">
    <w:name w:val="language"/>
    <w:basedOn w:val="Absatz-Standardschriftart"/>
    <w:rsid w:val="000D42DC"/>
  </w:style>
  <w:style w:type="paragraph" w:styleId="HTMLVorformatiert">
    <w:name w:val="HTML Preformatted"/>
    <w:basedOn w:val="Standard"/>
    <w:link w:val="HTMLVorformatiertZchn"/>
    <w:uiPriority w:val="99"/>
    <w:semiHidden/>
    <w:unhideWhenUsed/>
    <w:rsid w:val="000D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D42DC"/>
    <w:rPr>
      <w:rFonts w:ascii="Courier New" w:eastAsia="Times New Roman" w:hAnsi="Courier New" w:cs="Courier New"/>
      <w:sz w:val="20"/>
      <w:szCs w:val="20"/>
    </w:rPr>
  </w:style>
  <w:style w:type="character" w:customStyle="1" w:styleId="hljs-pscommand">
    <w:name w:val="hljs-pscommand"/>
    <w:basedOn w:val="Absatz-Standardschriftart"/>
    <w:rsid w:val="000D42DC"/>
  </w:style>
  <w:style w:type="character" w:customStyle="1" w:styleId="hljs-parameter">
    <w:name w:val="hljs-parameter"/>
    <w:basedOn w:val="Absatz-Standardschriftart"/>
    <w:rsid w:val="000D42DC"/>
  </w:style>
  <w:style w:type="character" w:customStyle="1" w:styleId="hljs-string">
    <w:name w:val="hljs-string"/>
    <w:basedOn w:val="Absatz-Standardschriftart"/>
    <w:rsid w:val="000D42DC"/>
  </w:style>
  <w:style w:type="paragraph" w:customStyle="1" w:styleId="alert-title">
    <w:name w:val="alert-title"/>
    <w:basedOn w:val="Standard"/>
    <w:rsid w:val="000D42DC"/>
    <w:pPr>
      <w:spacing w:before="100" w:beforeAutospacing="1" w:after="100" w:afterAutospacing="1" w:line="240" w:lineRule="auto"/>
    </w:pPr>
    <w:rPr>
      <w:rFonts w:ascii="Times New Roman" w:eastAsia="Times New Roman" w:hAnsi="Times New Roman" w:cs="Times New Roman"/>
      <w:sz w:val="24"/>
      <w:szCs w:val="24"/>
    </w:rPr>
  </w:style>
  <w:style w:type="paragraph" w:styleId="Inhaltsverzeichnisberschrift">
    <w:name w:val="TOC Heading"/>
    <w:basedOn w:val="berschrift1"/>
    <w:next w:val="Standard"/>
    <w:uiPriority w:val="39"/>
    <w:unhideWhenUsed/>
    <w:qFormat/>
    <w:rsid w:val="00CC6009"/>
    <w:pPr>
      <w:outlineLvl w:val="9"/>
    </w:pPr>
    <w:rPr>
      <w:lang w:val="en-US"/>
    </w:rPr>
  </w:style>
  <w:style w:type="paragraph" w:styleId="Verzeichnis1">
    <w:name w:val="toc 1"/>
    <w:basedOn w:val="Standard"/>
    <w:next w:val="Standard"/>
    <w:autoRedefine/>
    <w:uiPriority w:val="39"/>
    <w:unhideWhenUsed/>
    <w:rsid w:val="00CC6009"/>
    <w:pPr>
      <w:spacing w:after="100"/>
    </w:pPr>
  </w:style>
  <w:style w:type="paragraph" w:styleId="Verzeichnis2">
    <w:name w:val="toc 2"/>
    <w:basedOn w:val="Standard"/>
    <w:next w:val="Standard"/>
    <w:autoRedefine/>
    <w:uiPriority w:val="39"/>
    <w:unhideWhenUsed/>
    <w:rsid w:val="00CC6009"/>
    <w:pPr>
      <w:spacing w:after="100"/>
      <w:ind w:left="220"/>
    </w:pPr>
  </w:style>
  <w:style w:type="character" w:customStyle="1" w:styleId="NichtaufgelsteErwhnung1">
    <w:name w:val="Nicht aufgelöste Erwähnung1"/>
    <w:basedOn w:val="Absatz-Standardschriftart"/>
    <w:uiPriority w:val="99"/>
    <w:semiHidden/>
    <w:unhideWhenUsed/>
    <w:rsid w:val="0061097F"/>
    <w:rPr>
      <w:color w:val="605E5C"/>
      <w:shd w:val="clear" w:color="auto" w:fill="E1DFDD"/>
    </w:rPr>
  </w:style>
  <w:style w:type="paragraph" w:styleId="berarbeitung">
    <w:name w:val="Revision"/>
    <w:hidden/>
    <w:uiPriority w:val="99"/>
    <w:semiHidden/>
    <w:rsid w:val="001C0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94245">
      <w:bodyDiv w:val="1"/>
      <w:marLeft w:val="0"/>
      <w:marRight w:val="0"/>
      <w:marTop w:val="0"/>
      <w:marBottom w:val="0"/>
      <w:divBdr>
        <w:top w:val="none" w:sz="0" w:space="0" w:color="auto"/>
        <w:left w:val="none" w:sz="0" w:space="0" w:color="auto"/>
        <w:bottom w:val="none" w:sz="0" w:space="0" w:color="auto"/>
        <w:right w:val="none" w:sz="0" w:space="0" w:color="auto"/>
      </w:divBdr>
      <w:divsChild>
        <w:div w:id="1866748816">
          <w:marLeft w:val="0"/>
          <w:marRight w:val="0"/>
          <w:marTop w:val="0"/>
          <w:marBottom w:val="0"/>
          <w:divBdr>
            <w:top w:val="none" w:sz="0" w:space="0" w:color="auto"/>
            <w:left w:val="none" w:sz="0" w:space="0" w:color="auto"/>
            <w:bottom w:val="none" w:sz="0" w:space="0" w:color="auto"/>
            <w:right w:val="none" w:sz="0" w:space="0" w:color="auto"/>
          </w:divBdr>
          <w:divsChild>
            <w:div w:id="12418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technet.microsoft.com/library/dn194096.aspx" TargetMode="External"/><Relationship Id="rId39" Type="http://schemas.openxmlformats.org/officeDocument/2006/relationships/theme" Target="theme/theme1.xml"/><Relationship Id="rId21" Type="http://schemas.openxmlformats.org/officeDocument/2006/relationships/hyperlink" Target="https://example-url.example-company.com/dcem/saml" TargetMode="External"/><Relationship Id="rId34" Type="http://schemas.openxmlformats.org/officeDocument/2006/relationships/hyperlink" Target="https://example-url.example-company.com/dcem/sa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powershell/azure/install-adv2?view=azureadps-2.0" TargetMode="External"/><Relationship Id="rId25" Type="http://schemas.openxmlformats.org/officeDocument/2006/relationships/hyperlink" Target="https://docs.microsoft.com/en-us/azure/active-directory/hybrid/whatis-hybrid-identity" TargetMode="External"/><Relationship Id="rId33" Type="http://schemas.openxmlformats.org/officeDocument/2006/relationships/hyperlink" Target="https://example-url.example-company.com/dcem/sa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xample-url.example-company.com/dcem/saml" TargetMode="External"/><Relationship Id="rId20" Type="http://schemas.openxmlformats.org/officeDocument/2006/relationships/hyperlink" Target="https://example-url.example-company.com/dcem/saml"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previous-versions/azure/dn194112(v=azure.100)?redirectedfrom=MSDN" TargetMode="External"/><Relationship Id="rId32" Type="http://schemas.openxmlformats.org/officeDocument/2006/relationships/hyperlink" Target="https://example-url.example-company.com/dcem/sa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xample-url.example-company.com" TargetMode="External"/><Relationship Id="rId23" Type="http://schemas.openxmlformats.org/officeDocument/2006/relationships/hyperlink" Target="https://docs.microsoft.com/en-us/azure/active-directory/hybrid/how-to-connect-fed-saml-idp" TargetMode="External"/><Relationship Id="rId28" Type="http://schemas.openxmlformats.org/officeDocument/2006/relationships/hyperlink" Target="mailto:name.surname@your-domain-name" TargetMode="External"/><Relationship Id="rId36" Type="http://schemas.openxmlformats.org/officeDocument/2006/relationships/header" Target="header1.xml"/><Relationship Id="rId10" Type="http://schemas.openxmlformats.org/officeDocument/2006/relationships/hyperlink" Target="https://portal.azure.com/" TargetMode="External"/><Relationship Id="rId19" Type="http://schemas.openxmlformats.org/officeDocument/2006/relationships/hyperlink" Target="https://example-url.example-company.com/dcem/saml" TargetMode="External"/><Relationship Id="rId31" Type="http://schemas.openxmlformats.org/officeDocument/2006/relationships/hyperlink" Target="https://example-url.example-company.com/dcem/sa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xample-url.example-company.com/dcem/saml" TargetMode="External"/><Relationship Id="rId27" Type="http://schemas.openxmlformats.org/officeDocument/2006/relationships/hyperlink" Target="https://office.com" TargetMode="External"/><Relationship Id="rId30" Type="http://schemas.openxmlformats.org/officeDocument/2006/relationships/image" Target="media/image9.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B458C-D92E-4742-93D3-72781F4F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1902</Words>
  <Characters>11988</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8</cp:revision>
  <cp:lastPrinted>2018-06-22T08:05:00Z</cp:lastPrinted>
  <dcterms:created xsi:type="dcterms:W3CDTF">2020-06-24T07:28:00Z</dcterms:created>
  <dcterms:modified xsi:type="dcterms:W3CDTF">2020-06-24T14:23:00Z</dcterms:modified>
</cp:coreProperties>
</file>