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A59C" w14:textId="2E5F1BBF" w:rsidR="0028519C" w:rsidRPr="0028519C" w:rsidRDefault="0028519C" w:rsidP="0028519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На 11.04. представители на клуба "Европа и ние" посетиха "Регионална среща на училищата - посланици на Европейския парламент" в сградата на СУ "Черноризец Храбър". Събитие, което предостави възможност на изявилите желание да научат повече </w:t>
      </w:r>
      <w:r w:rsidR="00953FC5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а функцията </w:t>
      </w:r>
      <w:r w:rsidR="00953FC5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Pr="0028519C">
        <w:rPr>
          <w:rFonts w:ascii="Times New Roman" w:hAnsi="Times New Roman" w:cs="Times New Roman"/>
          <w:sz w:val="24"/>
          <w:szCs w:val="24"/>
          <w:lang w:val="bg-BG"/>
        </w:rPr>
        <w:t>Европейския съюз от лицата/личностите с пряко участие в него. Включващи: Теодор Стойчев(ръководител на Бюрото на Европейския парламент), професор д-р Ингрид Шикова(експерт европейска интеграция и политики на ЕС), Николай Минчев(член на Европейския парламент) и Сара Андерсен(ръководител и първи секретар на Посолството на Дания в България).</w:t>
      </w:r>
    </w:p>
    <w:p w14:paraId="79A02C8F" w14:textId="0D07434A" w:rsidR="0028519C" w:rsidRPr="0028519C" w:rsidRDefault="0028519C" w:rsidP="0028519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Между дискусиите, уменията на доброволците бяха изпитани. От тях се изискваше да демонстрират своята способност да се ориентират в ценностите си и тези на връстниците си, с цел отборно да </w:t>
      </w:r>
      <w:r w:rsidR="006500E4">
        <w:rPr>
          <w:rFonts w:ascii="Times New Roman" w:hAnsi="Times New Roman" w:cs="Times New Roman"/>
          <w:sz w:val="24"/>
          <w:szCs w:val="24"/>
          <w:lang w:val="bg-BG"/>
        </w:rPr>
        <w:t>представят/изразят</w:t>
      </w: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 вижданията/възгледите/разбиранията на младежите в страната пред представителите на властта. Презентациите им включиха идеи за надграждане/усъвършенстване на множество сфери, с чието текущо състояние младите са неспособни </w:t>
      </w:r>
      <w:r w:rsidR="00953FC5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Pr="0028519C">
        <w:rPr>
          <w:rFonts w:ascii="Times New Roman" w:hAnsi="Times New Roman" w:cs="Times New Roman"/>
          <w:sz w:val="24"/>
          <w:szCs w:val="24"/>
          <w:lang w:val="bg-BG"/>
        </w:rPr>
        <w:t>а се примирят: "Защита на потребителя", "Свободата на гражданина", "Развитието на младите", "Отношението с околната среда", "Въвеждането на Еврото в страната" са само част от тях. Този опит им позволи да тестват амбициите си и да възприемат политическото състояние на страната в отношение с Европейския съюз.</w:t>
      </w:r>
    </w:p>
    <w:p w14:paraId="6A1B0795" w14:textId="6670E8D3" w:rsidR="00D25208" w:rsidRDefault="0028519C" w:rsidP="0028519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В стремежа си да </w:t>
      </w:r>
      <w:r>
        <w:rPr>
          <w:rFonts w:ascii="Times New Roman" w:hAnsi="Times New Roman" w:cs="Times New Roman"/>
          <w:sz w:val="24"/>
          <w:szCs w:val="24"/>
          <w:lang w:val="bg-BG"/>
        </w:rPr>
        <w:t>защитиш интереса си</w:t>
      </w: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, непременно трябва да си способен да отстояваш </w:t>
      </w:r>
      <w:r>
        <w:rPr>
          <w:rFonts w:ascii="Times New Roman" w:hAnsi="Times New Roman" w:cs="Times New Roman"/>
          <w:sz w:val="24"/>
          <w:szCs w:val="24"/>
          <w:lang w:val="bg-BG"/>
        </w:rPr>
        <w:t>позицията</w:t>
      </w:r>
      <w:r w:rsidRPr="0028519C">
        <w:rPr>
          <w:rFonts w:ascii="Times New Roman" w:hAnsi="Times New Roman" w:cs="Times New Roman"/>
          <w:sz w:val="24"/>
          <w:szCs w:val="24"/>
          <w:lang w:val="bg-BG"/>
        </w:rPr>
        <w:t xml:space="preserve"> си. По начина, по който учениците на гимназията го направиха/демонстрираха.</w:t>
      </w:r>
    </w:p>
    <w:sectPr w:rsidR="00D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9C"/>
    <w:rsid w:val="0028519C"/>
    <w:rsid w:val="004811F0"/>
    <w:rsid w:val="005513A4"/>
    <w:rsid w:val="006500E4"/>
    <w:rsid w:val="00953FC5"/>
    <w:rsid w:val="00D25208"/>
    <w:rsid w:val="00E232E4"/>
    <w:rsid w:val="00E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2971"/>
  <w15:chartTrackingRefBased/>
  <w15:docId w15:val="{8FEC7B64-B712-4FA3-B6FC-1EED8FB4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Кущилов</dc:creator>
  <cp:keywords/>
  <dc:description/>
  <cp:lastModifiedBy>Мирослав Кущилов</cp:lastModifiedBy>
  <cp:revision>2</cp:revision>
  <dcterms:created xsi:type="dcterms:W3CDTF">2025-04-14T14:33:00Z</dcterms:created>
  <dcterms:modified xsi:type="dcterms:W3CDTF">2025-04-14T16:50:00Z</dcterms:modified>
</cp:coreProperties>
</file>