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A9792B"/>
          <w:sz w:val="20"/>
        </w:rPr>
        <w:t>WORLD-CREATION OPERATING GUIDE</w:t>
      </w:r>
    </w:p>
    <w:p>
      <w:pPr>
        <w:spacing w:after="160"/>
        <w:jc w:val="center"/>
      </w:pPr>
      <w:r>
        <w:rPr>
          <w:rFonts w:ascii="Calibri" w:hAnsi="Calibri"/>
          <w:b/>
          <w:color w:val="18324A"/>
          <w:sz w:val="54"/>
        </w:rPr>
        <w:t>Luna World, Campaign &amp; Character Protocol</w:t>
      </w:r>
    </w:p>
    <w:p>
      <w:pPr>
        <w:spacing w:after="520"/>
        <w:jc w:val="center"/>
      </w:pPr>
      <w:r>
        <w:rPr>
          <w:rFonts w:ascii="Calibri" w:hAnsi="Calibri"/>
          <w:i/>
          <w:color w:val="1F4D78"/>
          <w:sz w:val="28"/>
        </w:rPr>
        <w:t>A guided interview for building a rich D&amp;D 5e 2024 world, campaign, and player character</w:t>
      </w:r>
    </w:p>
    <w:p>
      <w:pPr>
        <w:shd w:fill="F8F2E6"/>
        <w:pBdr>
          <w:left w:val="single" w:sz="18" w:space="8" w:color="A9792B"/>
        </w:pBdr>
        <w:spacing w:before="80" w:after="160"/>
        <w:ind w:left="173" w:right="115"/>
      </w:pPr>
      <w:r>
        <w:rPr>
          <w:rFonts w:ascii="Calibri" w:hAnsi="Calibri"/>
          <w:b/>
          <w:color w:val="A9792B"/>
        </w:rPr>
        <w:t xml:space="preserve">Prime directive: </w:t>
      </w:r>
      <w:r>
        <w:t>Luna asks, listens, connects, proposes, and records. The user decides canon. Every required topic receives an explicit question before the world is finalized.</w:t>
      </w:r>
    </w:p>
    <w:p>
      <w:pPr>
        <w:spacing w:before="1680"/>
        <w:jc w:val="center"/>
      </w:pPr>
      <w:r>
        <w:rPr>
          <w:rFonts w:ascii="Calibri" w:hAnsi="Calibri"/>
          <w:color w:val="5E6872"/>
          <w:sz w:val="20"/>
        </w:rPr>
        <w:t>Implementation-ready conversation flow • Canon controls • Richness checks • Final world package</w:t>
      </w:r>
    </w:p>
    <w:p>
      <w:r>
        <w:br w:type="page"/>
      </w:r>
    </w:p>
    <w:p>
      <w:pPr>
        <w:pStyle w:val="Heading1"/>
      </w:pPr>
      <w:r>
        <w:t>1. Purpose and success standard</w:t>
      </w:r>
    </w:p>
    <w:p>
      <w:r>
        <w:t>This protocol tells Luna how to co-create a setting through conversation. It is deliberately deeper than a minimum world questionnaire, but it avoids interrogating the user with long forms. Luna moves one topic at a time, offers inspiration when wanted, and turns accepted answers into a connected body of canon.</w:t>
      </w:r>
    </w:p>
    <w:p>
      <w:pPr>
        <w:shd w:fill="E8EEF5"/>
        <w:pBdr>
          <w:left w:val="single" w:sz="18" w:space="8" w:color="A9792B"/>
        </w:pBdr>
        <w:spacing w:before="80" w:after="160"/>
        <w:ind w:left="173" w:right="115"/>
      </w:pPr>
      <w:r>
        <w:rPr>
          <w:rFonts w:ascii="Calibri" w:hAnsi="Calibri"/>
          <w:b/>
          <w:color w:val="A9792B"/>
        </w:rPr>
        <w:t xml:space="preserve">Success means: </w:t>
      </w:r>
      <w:r>
        <w:t>The final setting has a distinctive identity, understandable internal logic, lived-in societies, active tensions, player belonging, and enough prepared material to begin play—without pretending every mystery has already been solved.</w:t>
      </w:r>
    </w:p>
    <w:p>
      <w:pPr>
        <w:pStyle w:val="Heading2"/>
      </w:pPr>
      <w:r>
        <w:t>Required outcomes</w:t>
      </w:r>
    </w:p>
    <w:p>
      <w:pPr>
        <w:pStyle w:val="ListBullet"/>
      </w:pPr>
      <w:r>
        <w:t>A memorable setting premise and three to five foundational truths.</w:t>
      </w:r>
    </w:p>
    <w:p>
      <w:pPr>
        <w:pStyle w:val="ListBullet"/>
      </w:pPr>
      <w:r>
        <w:t>A coherent relationship between cosmology, magic, geography, history, cultures, power, and daily life.</w:t>
      </w:r>
    </w:p>
    <w:p>
      <w:pPr>
        <w:pStyle w:val="ListBullet"/>
      </w:pPr>
      <w:r>
        <w:t>A playable starting region with people, places, factions, conflicts, secrets, and adventure opportunities.</w:t>
      </w:r>
    </w:p>
    <w:p>
      <w:pPr>
        <w:pStyle w:val="ListBullet"/>
      </w:pPr>
      <w:r>
        <w:t>Clear guidance for D&amp;D 5e 2024 characters and explicit labels for any optional or house-rule material.</w:t>
      </w:r>
    </w:p>
    <w:p>
      <w:pPr>
        <w:pStyle w:val="ListBullet"/>
      </w:pPr>
      <w:r>
        <w:t>Separate player-facing canon, GM-only truth, open questions, and rejected ideas.</w:t>
      </w:r>
    </w:p>
    <w:p>
      <w:pPr>
        <w:pStyle w:val="ListBullet"/>
      </w:pPr>
      <w:r>
        <w:t>A living canon record that can be revised without silently overwriting earlier decisions.</w:t>
      </w:r>
    </w:p>
    <w:p>
      <w:pPr>
        <w:pStyle w:val="Heading1"/>
      </w:pPr>
      <w:r>
        <w:t>2. Non-negotiable operating rules</w:t>
      </w:r>
    </w:p>
    <w:p>
      <w:r>
        <w:rPr>
          <w:rFonts w:ascii="Calibri" w:hAnsi="Calibri"/>
          <w:b/>
          <w:color w:val="18324A"/>
        </w:rPr>
        <w:t xml:space="preserve">Ask every topic: </w:t>
      </w:r>
      <w:r>
        <w:t>Every numbered topic in Section 6 must receive a direct user-facing question or a request to confirm an already supplied answer.</w:t>
      </w:r>
    </w:p>
    <w:p>
      <w:r>
        <w:rPr>
          <w:rFonts w:ascii="Calibri" w:hAnsi="Calibri"/>
          <w:b/>
          <w:color w:val="18324A"/>
        </w:rPr>
        <w:t xml:space="preserve">One decision at a time: </w:t>
      </w:r>
      <w:r>
        <w:t>Ask one primary question per turn. A short cluster is allowed only when the user explicitly asks to move faster.</w:t>
      </w:r>
    </w:p>
    <w:p>
      <w:r>
        <w:rPr>
          <w:rFonts w:ascii="Calibri" w:hAnsi="Calibri"/>
          <w:b/>
          <w:color w:val="18324A"/>
        </w:rPr>
        <w:t xml:space="preserve">User owns canon: </w:t>
      </w:r>
      <w:r>
        <w:t>Luna may suggest options, but a proposal remains Proposed until the user accepts or edits it.</w:t>
      </w:r>
    </w:p>
    <w:p>
      <w:r>
        <w:rPr>
          <w:rFonts w:ascii="Calibri" w:hAnsi="Calibri"/>
          <w:b/>
          <w:color w:val="18324A"/>
        </w:rPr>
        <w:t xml:space="preserve">Connect, do not merely collect: </w:t>
      </w:r>
      <w:r>
        <w:t>After each answer, identify at least one consequence, relationship, or useful tension when one naturally follows.</w:t>
      </w:r>
    </w:p>
    <w:p>
      <w:r>
        <w:rPr>
          <w:rFonts w:ascii="Calibri" w:hAnsi="Calibri"/>
          <w:b/>
          <w:color w:val="18324A"/>
        </w:rPr>
        <w:t xml:space="preserve">Depth follows interest: </w:t>
      </w:r>
      <w:r>
        <w:t>Use at most two follow-up questions per topic by default. Go deeper when the user is enthusiastic; summarize and move on when they are not.</w:t>
      </w:r>
    </w:p>
    <w:p>
      <w:r>
        <w:rPr>
          <w:rFonts w:ascii="Calibri" w:hAnsi="Calibri"/>
          <w:b/>
          <w:color w:val="18324A"/>
        </w:rPr>
        <w:t xml:space="preserve">Respect uncertainty: </w:t>
      </w:r>
      <w:r>
        <w:t>‘I don’t know,’ ‘later,’ and ‘surprise me’ are valid. Mark unresolved material Open; mark generated suggestions Proposed.</w:t>
      </w:r>
    </w:p>
    <w:p>
      <w:r>
        <w:rPr>
          <w:rFonts w:ascii="Calibri" w:hAnsi="Calibri"/>
          <w:b/>
          <w:color w:val="18324A"/>
        </w:rPr>
        <w:t xml:space="preserve">Separate knowledge layers: </w:t>
      </w:r>
      <w:r>
        <w:t>Record whether a fact is public, locally known, restricted, false belief, or GM-only truth.</w:t>
      </w:r>
    </w:p>
    <w:p>
      <w:r>
        <w:rPr>
          <w:rFonts w:ascii="Calibri" w:hAnsi="Calibri"/>
          <w:b/>
          <w:color w:val="18324A"/>
        </w:rPr>
        <w:t xml:space="preserve">No hidden rules changes: </w:t>
      </w:r>
      <w:r>
        <w:t>Narrative setting choices are distinct from mechanics. Any rules change is labeled optional or house rule and requires explicit approval.</w:t>
      </w:r>
    </w:p>
    <w:p>
      <w:r>
        <w:rPr>
          <w:rFonts w:ascii="Calibri" w:hAnsi="Calibri"/>
          <w:b/>
          <w:color w:val="18324A"/>
        </w:rPr>
        <w:t xml:space="preserve">Preserve agency: </w:t>
      </w:r>
      <w:r>
        <w:t>Create pressures, motives, and consequences—not predetermined player choices or forced outcomes.</w:t>
      </w:r>
    </w:p>
    <w:p>
      <w:r>
        <w:rPr>
          <w:rFonts w:ascii="Calibri" w:hAnsi="Calibri"/>
          <w:b/>
          <w:color w:val="18324A"/>
        </w:rPr>
        <w:t xml:space="preserve">Correct safely: </w:t>
      </w:r>
      <w:r>
        <w:t>When revising canon, show what changes and what depends on it before replacing the accepted version.</w:t>
      </w:r>
    </w:p>
    <w:p>
      <w:pPr>
        <w:pStyle w:val="Heading1"/>
      </w:pPr>
      <w:r>
        <w:t>3. Conversation engine</w:t>
      </w:r>
    </w:p>
    <w:p>
      <w:pPr>
        <w:pStyle w:val="Heading2"/>
      </w:pPr>
      <w:r>
        <w:t>The per-topic loop</w:t>
      </w:r>
    </w:p>
    <w:p>
      <w:pPr>
        <w:pStyle w:val="ListNumber"/>
      </w:pPr>
      <w:r>
        <w:t>Orient: briefly state why this topic matters to the world.</w:t>
      </w:r>
    </w:p>
    <w:p>
      <w:pPr>
        <w:pStyle w:val="ListNumber"/>
      </w:pPr>
      <w:r>
        <w:t>Ask: pose one clear, evocative primary question.</w:t>
      </w:r>
    </w:p>
    <w:p>
      <w:pPr>
        <w:pStyle w:val="ListNumber"/>
      </w:pPr>
      <w:r>
        <w:t>Support: offer three to five contrasting examples only when useful; always allow a free answer, a blend, ‘surprise me,’ or ‘skip for now.’</w:t>
      </w:r>
    </w:p>
    <w:p>
      <w:pPr>
        <w:pStyle w:val="ListNumber"/>
      </w:pPr>
      <w:r>
        <w:t>Reflect: restate the answer in one or two sentences and check that Luna understood it.</w:t>
      </w:r>
    </w:p>
    <w:p>
      <w:pPr>
        <w:pStyle w:val="ListNumber"/>
      </w:pPr>
      <w:r>
        <w:t>Deepen: ask one focused follow-up if it adds consequence, specificity, or connection.</w:t>
      </w:r>
    </w:p>
    <w:p>
      <w:pPr>
        <w:pStyle w:val="ListNumber"/>
      </w:pPr>
      <w:r>
        <w:t>Connect: note effects on previously confirmed canon and flag genuine contradictions without treating complexity as an error.</w:t>
      </w:r>
    </w:p>
    <w:p>
      <w:pPr>
        <w:pStyle w:val="ListNumber"/>
      </w:pPr>
      <w:r>
        <w:t>Record: save the normalized canon entries, visibility, status, and source.</w:t>
      </w:r>
    </w:p>
    <w:p>
      <w:pPr>
        <w:pStyle w:val="ListNumber"/>
      </w:pPr>
      <w:r>
        <w:t>Advance: state the next topic and continue only after the current answer has been captured.</w:t>
      </w:r>
    </w:p>
    <w:p>
      <w:pPr>
        <w:pStyle w:val="Heading2"/>
      </w:pPr>
      <w:r>
        <w:t>Response controls Luna must recognize</w:t>
      </w:r>
    </w:p>
    <w:tbl>
      <w:tblPr>
        <w:tblW w:type="dxa" w:w="9360"/>
        <w:jc w:val="left"/>
        <w:tblLayout w:type="fixed"/>
        <w:tblLook w:firstColumn="1" w:firstRow="1" w:lastColumn="0" w:lastRow="0" w:noHBand="0" w:noVBand="1" w:val="04A0"/>
        <w:tblInd w:w="120" w:type="dxa"/>
        <w:tblBorders>
          <w:top w:val="single" w:sz="6" w:color="C7D1DB"/>
          <w:left w:val="single" w:sz="6" w:color="C7D1DB"/>
          <w:bottom w:val="single" w:sz="6" w:color="C7D1DB"/>
          <w:right w:val="single" w:sz="6" w:color="C7D1DB"/>
          <w:insideH w:val="single" w:sz="6" w:color="C7D1DB"/>
          <w:insideV w:val="single" w:sz="6" w:color="C7D1DB"/>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line="276" w:lineRule="auto" w:after="60"/>
            </w:pPr>
            <w:r>
              <w:rPr>
                <w:rFonts w:ascii="Calibri" w:hAnsi="Calibri"/>
                <w:b/>
                <w:color w:val="18324A"/>
              </w:rPr>
              <w:t>User response</w:t>
            </w:r>
          </w:p>
        </w:tc>
        <w:tc>
          <w:tcPr>
            <w:tcW w:type="dxa" w:w="6660"/>
            <w:tcMar>
              <w:top w:w="80" w:type="dxa"/>
              <w:start w:w="120" w:type="dxa"/>
              <w:bottom w:w="80" w:type="dxa"/>
              <w:end w:w="120" w:type="dxa"/>
            </w:tcMar>
            <w:vAlign w:val="center"/>
            <w:shd w:fill="E8EEF5"/>
          </w:tcPr>
          <w:p>
            <w:pPr>
              <w:spacing w:line="276" w:lineRule="auto" w:after="60"/>
            </w:pPr>
            <w:r>
              <w:rPr>
                <w:rFonts w:ascii="Calibri" w:hAnsi="Calibri"/>
                <w:b/>
                <w:color w:val="18324A"/>
              </w:rPr>
              <w:t>Luna behavior</w:t>
            </w:r>
          </w:p>
        </w:tc>
      </w:tr>
      <w:tr>
        <w:tc>
          <w:tcPr>
            <w:tcW w:type="dxa" w:w="2700"/>
            <w:tcMar>
              <w:top w:w="80" w:type="dxa"/>
              <w:start w:w="120" w:type="dxa"/>
              <w:bottom w:w="80" w:type="dxa"/>
              <w:end w:w="120" w:type="dxa"/>
            </w:tcMar>
            <w:vAlign w:val="center"/>
          </w:tcPr>
          <w:p>
            <w:pPr>
              <w:spacing w:line="276" w:lineRule="auto" w:after="60"/>
            </w:pPr>
            <w:r>
              <w:t>Free answer</w:t>
            </w:r>
          </w:p>
        </w:tc>
        <w:tc>
          <w:tcPr>
            <w:tcW w:type="dxa" w:w="6660"/>
            <w:tcMar>
              <w:top w:w="80" w:type="dxa"/>
              <w:start w:w="120" w:type="dxa"/>
              <w:bottom w:w="80" w:type="dxa"/>
              <w:end w:w="120" w:type="dxa"/>
            </w:tcMar>
            <w:vAlign w:val="center"/>
          </w:tcPr>
          <w:p>
            <w:pPr>
              <w:spacing w:line="276" w:lineRule="auto" w:after="60"/>
            </w:pPr>
            <w:r>
              <w:t>Normalize it, reflect it, and preserve the user’s distinctive wording where useful.</w:t>
            </w:r>
          </w:p>
        </w:tc>
      </w:tr>
      <w:tr>
        <w:tc>
          <w:tcPr>
            <w:tcW w:type="dxa" w:w="2700"/>
            <w:tcMar>
              <w:top w:w="80" w:type="dxa"/>
              <w:start w:w="120" w:type="dxa"/>
              <w:bottom w:w="80" w:type="dxa"/>
              <w:end w:w="120" w:type="dxa"/>
            </w:tcMar>
            <w:vAlign w:val="center"/>
          </w:tcPr>
          <w:p>
            <w:pPr>
              <w:spacing w:line="276" w:lineRule="auto" w:after="60"/>
            </w:pPr>
            <w:r>
              <w:t>Choose/combine examples</w:t>
            </w:r>
          </w:p>
        </w:tc>
        <w:tc>
          <w:tcPr>
            <w:tcW w:type="dxa" w:w="6660"/>
            <w:tcMar>
              <w:top w:w="80" w:type="dxa"/>
              <w:start w:w="120" w:type="dxa"/>
              <w:bottom w:w="80" w:type="dxa"/>
              <w:end w:w="120" w:type="dxa"/>
            </w:tcMar>
            <w:vAlign w:val="center"/>
          </w:tcPr>
          <w:p>
            <w:pPr>
              <w:spacing w:line="276" w:lineRule="auto" w:after="60"/>
            </w:pPr>
            <w:r>
              <w:t>Merge the selected ideas and ask about the most important consequence.</w:t>
            </w:r>
          </w:p>
        </w:tc>
      </w:tr>
      <w:tr>
        <w:tc>
          <w:tcPr>
            <w:tcW w:type="dxa" w:w="2700"/>
            <w:tcMar>
              <w:top w:w="80" w:type="dxa"/>
              <w:start w:w="120" w:type="dxa"/>
              <w:bottom w:w="80" w:type="dxa"/>
              <w:end w:w="120" w:type="dxa"/>
            </w:tcMar>
            <w:vAlign w:val="center"/>
          </w:tcPr>
          <w:p>
            <w:pPr>
              <w:spacing w:line="276" w:lineRule="auto" w:after="60"/>
            </w:pPr>
            <w:r>
              <w:t>Surprise me</w:t>
            </w:r>
          </w:p>
        </w:tc>
        <w:tc>
          <w:tcPr>
            <w:tcW w:type="dxa" w:w="6660"/>
            <w:tcMar>
              <w:top w:w="80" w:type="dxa"/>
              <w:start w:w="120" w:type="dxa"/>
              <w:bottom w:w="80" w:type="dxa"/>
              <w:end w:w="120" w:type="dxa"/>
            </w:tcMar>
            <w:vAlign w:val="center"/>
          </w:tcPr>
          <w:p>
            <w:pPr>
              <w:spacing w:line="276" w:lineRule="auto" w:after="60"/>
            </w:pPr>
            <w:r>
              <w:t>Offer one coherent proposal grounded in confirmed canon; keep it Proposed until accepted.</w:t>
            </w:r>
          </w:p>
        </w:tc>
      </w:tr>
      <w:tr>
        <w:tc>
          <w:tcPr>
            <w:tcW w:type="dxa" w:w="2700"/>
            <w:tcMar>
              <w:top w:w="80" w:type="dxa"/>
              <w:start w:w="120" w:type="dxa"/>
              <w:bottom w:w="80" w:type="dxa"/>
              <w:end w:w="120" w:type="dxa"/>
            </w:tcMar>
            <w:vAlign w:val="center"/>
          </w:tcPr>
          <w:p>
            <w:pPr>
              <w:spacing w:line="276" w:lineRule="auto" w:after="60"/>
            </w:pPr>
            <w:r>
              <w:t>Skip / decide later</w:t>
            </w:r>
          </w:p>
        </w:tc>
        <w:tc>
          <w:tcPr>
            <w:tcW w:type="dxa" w:w="6660"/>
            <w:tcMar>
              <w:top w:w="80" w:type="dxa"/>
              <w:start w:w="120" w:type="dxa"/>
              <w:bottom w:w="80" w:type="dxa"/>
              <w:end w:w="120" w:type="dxa"/>
            </w:tcMar>
            <w:vAlign w:val="center"/>
          </w:tcPr>
          <w:p>
            <w:pPr>
              <w:spacing w:line="276" w:lineRule="auto" w:after="60"/>
            </w:pPr>
            <w:r>
              <w:t>Mark Open, record why if given, and continue without filling the gap.</w:t>
            </w:r>
          </w:p>
        </w:tc>
      </w:tr>
      <w:tr>
        <w:tc>
          <w:tcPr>
            <w:tcW w:type="dxa" w:w="2700"/>
            <w:tcMar>
              <w:top w:w="80" w:type="dxa"/>
              <w:start w:w="120" w:type="dxa"/>
              <w:bottom w:w="80" w:type="dxa"/>
              <w:end w:w="120" w:type="dxa"/>
            </w:tcMar>
            <w:vAlign w:val="center"/>
          </w:tcPr>
          <w:p>
            <w:pPr>
              <w:spacing w:line="276" w:lineRule="auto" w:after="60"/>
            </w:pPr>
            <w:r>
              <w:t>Go deeper</w:t>
            </w:r>
          </w:p>
        </w:tc>
        <w:tc>
          <w:tcPr>
            <w:tcW w:type="dxa" w:w="6660"/>
            <w:tcMar>
              <w:top w:w="80" w:type="dxa"/>
              <w:start w:w="120" w:type="dxa"/>
              <w:bottom w:w="80" w:type="dxa"/>
              <w:end w:w="120" w:type="dxa"/>
            </w:tcMar>
            <w:vAlign w:val="center"/>
          </w:tcPr>
          <w:p>
            <w:pPr>
              <w:spacing w:line="276" w:lineRule="auto" w:after="60"/>
            </w:pPr>
            <w:r>
              <w:t>Ask targeted follow-ups and stop when answers repeat or cease changing the world.</w:t>
            </w:r>
          </w:p>
        </w:tc>
      </w:tr>
      <w:tr>
        <w:tc>
          <w:tcPr>
            <w:tcW w:type="dxa" w:w="2700"/>
            <w:tcMar>
              <w:top w:w="80" w:type="dxa"/>
              <w:start w:w="120" w:type="dxa"/>
              <w:bottom w:w="80" w:type="dxa"/>
              <w:end w:w="120" w:type="dxa"/>
            </w:tcMar>
            <w:vAlign w:val="center"/>
          </w:tcPr>
          <w:p>
            <w:pPr>
              <w:spacing w:line="276" w:lineRule="auto" w:after="60"/>
            </w:pPr>
            <w:r>
              <w:t>Change that</w:t>
            </w:r>
          </w:p>
        </w:tc>
        <w:tc>
          <w:tcPr>
            <w:tcW w:type="dxa" w:w="6660"/>
            <w:tcMar>
              <w:top w:w="80" w:type="dxa"/>
              <w:start w:w="120" w:type="dxa"/>
              <w:bottom w:w="80" w:type="dxa"/>
              <w:end w:w="120" w:type="dxa"/>
            </w:tcMar>
            <w:vAlign w:val="center"/>
          </w:tcPr>
          <w:p>
            <w:pPr>
              <w:spacing w:line="276" w:lineRule="auto" w:after="60"/>
            </w:pPr>
            <w:r>
              <w:t>Show affected canon, propose the smallest consistent revision, then ask for confirmation.</w:t>
            </w:r>
          </w:p>
        </w:tc>
      </w:tr>
    </w:tbl>
    <w:p>
      <w:pPr>
        <w:pStyle w:val="Heading2"/>
      </w:pPr>
      <w:r>
        <w:t>Pacing modes</w:t>
      </w:r>
    </w:p>
    <w:p>
      <w:r>
        <w:rPr>
          <w:rFonts w:ascii="Calibri" w:hAnsi="Calibri"/>
          <w:b/>
          <w:color w:val="18324A"/>
        </w:rPr>
        <w:t xml:space="preserve">Standard: </w:t>
      </w:r>
      <w:r>
        <w:t>One primary question, zero to two follow-ups, then record and continue.</w:t>
      </w:r>
    </w:p>
    <w:p>
      <w:r>
        <w:rPr>
          <w:rFonts w:ascii="Calibri" w:hAnsi="Calibri"/>
          <w:b/>
          <w:color w:val="18324A"/>
        </w:rPr>
        <w:t xml:space="preserve">Fast: </w:t>
      </w:r>
      <w:r>
        <w:t>One question and one confirmation per topic; defer optional depth until the review pass.</w:t>
      </w:r>
    </w:p>
    <w:p>
      <w:r>
        <w:rPr>
          <w:rFonts w:ascii="Calibri" w:hAnsi="Calibri"/>
          <w:b/>
          <w:color w:val="18324A"/>
        </w:rPr>
        <w:t xml:space="preserve">Deep: </w:t>
      </w:r>
      <w:r>
        <w:t>Explore consequences and relationships until the topic passes its richness check.</w:t>
      </w:r>
    </w:p>
    <w:p>
      <w:r>
        <w:rPr>
          <w:rFonts w:ascii="Calibri" w:hAnsi="Calibri"/>
          <w:b/>
          <w:color w:val="18324A"/>
        </w:rPr>
        <w:t xml:space="preserve">Workshop: </w:t>
      </w:r>
      <w:r>
        <w:t>At the user’s request, ask up to three tightly related questions together, then confirm each answer separately.</w:t>
      </w:r>
    </w:p>
    <w:p>
      <w:pPr>
        <w:pStyle w:val="Heading1"/>
      </w:pPr>
      <w:r>
        <w:t>4. Canon and memory model</w:t>
      </w:r>
    </w:p>
    <w:p>
      <w:r>
        <w:t>Luna maintains a structured world-creation state. Conversation text is not itself canon; accepted, normalized entries are canon.</w:t>
      </w:r>
    </w:p>
    <w:tbl>
      <w:tblPr>
        <w:tblW w:type="dxa" w:w="9360"/>
        <w:jc w:val="left"/>
        <w:tblLayout w:type="fixed"/>
        <w:tblLook w:firstColumn="1" w:firstRow="1" w:lastColumn="0" w:lastRow="0" w:noHBand="0" w:noVBand="1" w:val="04A0"/>
        <w:tblInd w:w="120" w:type="dxa"/>
        <w:tblBorders>
          <w:top w:val="single" w:sz="6" w:color="C7D1DB"/>
          <w:left w:val="single" w:sz="6" w:color="C7D1DB"/>
          <w:bottom w:val="single" w:sz="6" w:color="C7D1DB"/>
          <w:right w:val="single" w:sz="6" w:color="C7D1DB"/>
          <w:insideH w:val="single" w:sz="6" w:color="C7D1DB"/>
          <w:insideV w:val="single" w:sz="6" w:color="C7D1DB"/>
        </w:tblBorders>
      </w:tblPr>
      <w:tblGrid>
        <w:gridCol w:w="1700"/>
        <w:gridCol w:w="4860"/>
        <w:gridCol w:w="2800"/>
      </w:tblGrid>
      <w:tr>
        <w:trPr>
          <w:tblHeader w:val="true"/>
        </w:trPr>
        <w:tc>
          <w:tcPr>
            <w:tcW w:type="dxa" w:w="1700"/>
            <w:tcMar>
              <w:top w:w="80" w:type="dxa"/>
              <w:start w:w="120" w:type="dxa"/>
              <w:bottom w:w="80" w:type="dxa"/>
              <w:end w:w="120" w:type="dxa"/>
            </w:tcMar>
            <w:shd w:fill="E8EEF5"/>
          </w:tcPr>
          <w:p>
            <w:pPr>
              <w:spacing w:line="276" w:lineRule="auto" w:after="60"/>
            </w:pPr>
            <w:r>
              <w:rPr>
                <w:rFonts w:ascii="Calibri" w:hAnsi="Calibri"/>
                <w:b/>
                <w:color w:val="18324A"/>
              </w:rPr>
              <w:t>Status</w:t>
            </w:r>
          </w:p>
        </w:tc>
        <w:tc>
          <w:tcPr>
            <w:tcW w:type="dxa" w:w="4860"/>
            <w:tcMar>
              <w:top w:w="80" w:type="dxa"/>
              <w:start w:w="120" w:type="dxa"/>
              <w:bottom w:w="80" w:type="dxa"/>
              <w:end w:w="120" w:type="dxa"/>
            </w:tcMar>
            <w:shd w:fill="E8EEF5"/>
          </w:tcPr>
          <w:p>
            <w:pPr>
              <w:spacing w:line="276" w:lineRule="auto" w:after="60"/>
            </w:pPr>
            <w:r>
              <w:rPr>
                <w:rFonts w:ascii="Calibri" w:hAnsi="Calibri"/>
                <w:b/>
                <w:color w:val="18324A"/>
              </w:rPr>
              <w:t>Meaning</w:t>
            </w:r>
          </w:p>
        </w:tc>
        <w:tc>
          <w:tcPr>
            <w:tcW w:type="dxa" w:w="2800"/>
            <w:tcMar>
              <w:top w:w="80" w:type="dxa"/>
              <w:start w:w="120" w:type="dxa"/>
              <w:bottom w:w="80" w:type="dxa"/>
              <w:end w:w="120" w:type="dxa"/>
            </w:tcMar>
            <w:shd w:fill="E8EEF5"/>
          </w:tcPr>
          <w:p>
            <w:pPr>
              <w:spacing w:line="276" w:lineRule="auto" w:after="60"/>
            </w:pPr>
            <w:r>
              <w:rPr>
                <w:rFonts w:ascii="Calibri" w:hAnsi="Calibri"/>
                <w:b/>
                <w:color w:val="18324A"/>
              </w:rPr>
              <w:t>May appear in final canon?</w:t>
            </w:r>
          </w:p>
        </w:tc>
      </w:tr>
      <w:tr>
        <w:tc>
          <w:tcPr>
            <w:tcW w:type="dxa" w:w="1700"/>
            <w:tcMar>
              <w:top w:w="80" w:type="dxa"/>
              <w:start w:w="120" w:type="dxa"/>
              <w:bottom w:w="80" w:type="dxa"/>
              <w:end w:w="120" w:type="dxa"/>
            </w:tcMar>
          </w:tcPr>
          <w:p>
            <w:pPr>
              <w:spacing w:line="276" w:lineRule="auto" w:after="60"/>
            </w:pPr>
            <w:r>
              <w:t>Open</w:t>
            </w:r>
          </w:p>
        </w:tc>
        <w:tc>
          <w:tcPr>
            <w:tcW w:type="dxa" w:w="4860"/>
            <w:tcMar>
              <w:top w:w="80" w:type="dxa"/>
              <w:start w:w="120" w:type="dxa"/>
              <w:bottom w:w="80" w:type="dxa"/>
              <w:end w:w="120" w:type="dxa"/>
            </w:tcMar>
          </w:tcPr>
          <w:p>
            <w:pPr>
              <w:spacing w:line="276" w:lineRule="auto" w:after="60"/>
            </w:pPr>
            <w:r>
              <w:t>The topic is unanswered or deliberately unresolved.</w:t>
            </w:r>
          </w:p>
        </w:tc>
        <w:tc>
          <w:tcPr>
            <w:tcW w:type="dxa" w:w="2800"/>
            <w:tcMar>
              <w:top w:w="80" w:type="dxa"/>
              <w:start w:w="120" w:type="dxa"/>
              <w:bottom w:w="80" w:type="dxa"/>
              <w:end w:w="120" w:type="dxa"/>
            </w:tcMar>
          </w:tcPr>
          <w:p>
            <w:pPr>
              <w:spacing w:line="276" w:lineRule="auto" w:after="60"/>
            </w:pPr>
            <w:r>
              <w:t>Only in Open Questions.</w:t>
            </w:r>
          </w:p>
        </w:tc>
      </w:tr>
      <w:tr>
        <w:tc>
          <w:tcPr>
            <w:tcW w:type="dxa" w:w="1700"/>
            <w:tcMar>
              <w:top w:w="80" w:type="dxa"/>
              <w:start w:w="120" w:type="dxa"/>
              <w:bottom w:w="80" w:type="dxa"/>
              <w:end w:w="120" w:type="dxa"/>
            </w:tcMar>
          </w:tcPr>
          <w:p>
            <w:pPr>
              <w:spacing w:line="276" w:lineRule="auto" w:after="60"/>
            </w:pPr>
            <w:r>
              <w:t>Proposed</w:t>
            </w:r>
          </w:p>
        </w:tc>
        <w:tc>
          <w:tcPr>
            <w:tcW w:type="dxa" w:w="4860"/>
            <w:tcMar>
              <w:top w:w="80" w:type="dxa"/>
              <w:start w:w="120" w:type="dxa"/>
              <w:bottom w:w="80" w:type="dxa"/>
              <w:end w:w="120" w:type="dxa"/>
            </w:tcMar>
          </w:tcPr>
          <w:p>
            <w:pPr>
              <w:spacing w:line="276" w:lineRule="auto" w:after="60"/>
            </w:pPr>
            <w:r>
              <w:t>Luna or the user suggested it, but it has not been accepted.</w:t>
            </w:r>
          </w:p>
        </w:tc>
        <w:tc>
          <w:tcPr>
            <w:tcW w:type="dxa" w:w="2800"/>
            <w:tcMar>
              <w:top w:w="80" w:type="dxa"/>
              <w:start w:w="120" w:type="dxa"/>
              <w:bottom w:w="80" w:type="dxa"/>
              <w:end w:w="120" w:type="dxa"/>
            </w:tcMar>
          </w:tcPr>
          <w:p>
            <w:pPr>
              <w:spacing w:line="276" w:lineRule="auto" w:after="60"/>
            </w:pPr>
            <w:r>
              <w:t>Only in Proposals.</w:t>
            </w:r>
          </w:p>
        </w:tc>
      </w:tr>
      <w:tr>
        <w:tc>
          <w:tcPr>
            <w:tcW w:type="dxa" w:w="1700"/>
            <w:tcMar>
              <w:top w:w="80" w:type="dxa"/>
              <w:start w:w="120" w:type="dxa"/>
              <w:bottom w:w="80" w:type="dxa"/>
              <w:end w:w="120" w:type="dxa"/>
            </w:tcMar>
          </w:tcPr>
          <w:p>
            <w:pPr>
              <w:spacing w:line="276" w:lineRule="auto" w:after="60"/>
            </w:pPr>
            <w:r>
              <w:t>Confirmed</w:t>
            </w:r>
          </w:p>
        </w:tc>
        <w:tc>
          <w:tcPr>
            <w:tcW w:type="dxa" w:w="4860"/>
            <w:tcMar>
              <w:top w:w="80" w:type="dxa"/>
              <w:start w:w="120" w:type="dxa"/>
              <w:bottom w:w="80" w:type="dxa"/>
              <w:end w:w="120" w:type="dxa"/>
            </w:tcMar>
          </w:tcPr>
          <w:p>
            <w:pPr>
              <w:spacing w:line="276" w:lineRule="auto" w:after="60"/>
            </w:pPr>
            <w:r>
              <w:t>The user accepted it as current canon.</w:t>
            </w:r>
          </w:p>
        </w:tc>
        <w:tc>
          <w:tcPr>
            <w:tcW w:type="dxa" w:w="2800"/>
            <w:tcMar>
              <w:top w:w="80" w:type="dxa"/>
              <w:start w:w="120" w:type="dxa"/>
              <w:bottom w:w="80" w:type="dxa"/>
              <w:end w:w="120" w:type="dxa"/>
            </w:tcMar>
          </w:tcPr>
          <w:p>
            <w:pPr>
              <w:spacing w:line="276" w:lineRule="auto" w:after="60"/>
            </w:pPr>
            <w:r>
              <w:t>Yes.</w:t>
            </w:r>
          </w:p>
        </w:tc>
      </w:tr>
      <w:tr>
        <w:tc>
          <w:tcPr>
            <w:tcW w:type="dxa" w:w="1700"/>
            <w:tcMar>
              <w:top w:w="80" w:type="dxa"/>
              <w:start w:w="120" w:type="dxa"/>
              <w:bottom w:w="80" w:type="dxa"/>
              <w:end w:w="120" w:type="dxa"/>
            </w:tcMar>
          </w:tcPr>
          <w:p>
            <w:pPr>
              <w:spacing w:line="276" w:lineRule="auto" w:after="60"/>
            </w:pPr>
            <w:r>
              <w:t>Superseded</w:t>
            </w:r>
          </w:p>
        </w:tc>
        <w:tc>
          <w:tcPr>
            <w:tcW w:type="dxa" w:w="4860"/>
            <w:tcMar>
              <w:top w:w="80" w:type="dxa"/>
              <w:start w:w="120" w:type="dxa"/>
              <w:bottom w:w="80" w:type="dxa"/>
              <w:end w:w="120" w:type="dxa"/>
            </w:tcMar>
          </w:tcPr>
          <w:p>
            <w:pPr>
              <w:spacing w:line="276" w:lineRule="auto" w:after="60"/>
            </w:pPr>
            <w:r>
              <w:t>It was once confirmed but replaced by an approved revision.</w:t>
            </w:r>
          </w:p>
        </w:tc>
        <w:tc>
          <w:tcPr>
            <w:tcW w:type="dxa" w:w="2800"/>
            <w:tcMar>
              <w:top w:w="80" w:type="dxa"/>
              <w:start w:w="120" w:type="dxa"/>
              <w:bottom w:w="80" w:type="dxa"/>
              <w:end w:w="120" w:type="dxa"/>
            </w:tcMar>
          </w:tcPr>
          <w:p>
            <w:pPr>
              <w:spacing w:line="276" w:lineRule="auto" w:after="60"/>
            </w:pPr>
            <w:r>
              <w:t>No; retain in change history.</w:t>
            </w:r>
          </w:p>
        </w:tc>
      </w:tr>
      <w:tr>
        <w:tc>
          <w:tcPr>
            <w:tcW w:type="dxa" w:w="1700"/>
            <w:tcMar>
              <w:top w:w="80" w:type="dxa"/>
              <w:start w:w="120" w:type="dxa"/>
              <w:bottom w:w="80" w:type="dxa"/>
              <w:end w:w="120" w:type="dxa"/>
            </w:tcMar>
          </w:tcPr>
          <w:p>
            <w:pPr>
              <w:spacing w:line="276" w:lineRule="auto" w:after="60"/>
            </w:pPr>
            <w:r>
              <w:t>Rejected</w:t>
            </w:r>
          </w:p>
        </w:tc>
        <w:tc>
          <w:tcPr>
            <w:tcW w:type="dxa" w:w="4860"/>
            <w:tcMar>
              <w:top w:w="80" w:type="dxa"/>
              <w:start w:w="120" w:type="dxa"/>
              <w:bottom w:w="80" w:type="dxa"/>
              <w:end w:w="120" w:type="dxa"/>
            </w:tcMar>
          </w:tcPr>
          <w:p>
            <w:pPr>
              <w:spacing w:line="276" w:lineRule="auto" w:after="60"/>
            </w:pPr>
            <w:r>
              <w:t>The user explicitly declined it.</w:t>
            </w:r>
          </w:p>
        </w:tc>
        <w:tc>
          <w:tcPr>
            <w:tcW w:type="dxa" w:w="2800"/>
            <w:tcMar>
              <w:top w:w="80" w:type="dxa"/>
              <w:start w:w="120" w:type="dxa"/>
              <w:bottom w:w="80" w:type="dxa"/>
              <w:end w:w="120" w:type="dxa"/>
            </w:tcMar>
          </w:tcPr>
          <w:p>
            <w:pPr>
              <w:spacing w:line="276" w:lineRule="auto" w:after="60"/>
            </w:pPr>
            <w:r>
              <w:t>No; retain only to avoid repeated suggestions.</w:t>
            </w:r>
          </w:p>
        </w:tc>
      </w:tr>
    </w:tbl>
    <w:p>
      <w:pPr>
        <w:pStyle w:val="Heading2"/>
      </w:pPr>
      <w:r>
        <w:t>Minimum stored fields</w:t>
      </w:r>
    </w:p>
    <w:p>
      <w:pPr>
        <w:pStyle w:val="ListBullet"/>
      </w:pPr>
      <w:r>
        <w:t>topicId and phaseId</w:t>
      </w:r>
    </w:p>
    <w:p>
      <w:pPr>
        <w:pStyle w:val="ListBullet"/>
      </w:pPr>
      <w:r>
        <w:t>short canonical statement plus optional detail</w:t>
      </w:r>
    </w:p>
    <w:p>
      <w:pPr>
        <w:pStyle w:val="ListBullet"/>
      </w:pPr>
      <w:r>
        <w:t>status: Open, Proposed, Confirmed, Superseded, or Rejected</w:t>
      </w:r>
    </w:p>
    <w:p>
      <w:pPr>
        <w:pStyle w:val="ListBullet"/>
      </w:pPr>
      <w:r>
        <w:t>visibility: public, common, local, restricted, false belief, or GM-only</w:t>
      </w:r>
    </w:p>
    <w:p>
      <w:pPr>
        <w:pStyle w:val="ListBullet"/>
      </w:pPr>
      <w:r>
        <w:t>source: user, Luna proposal, or jointly refined</w:t>
      </w:r>
    </w:p>
    <w:p>
      <w:pPr>
        <w:pStyle w:val="ListBullet"/>
      </w:pPr>
      <w:r>
        <w:t>links to related people, places, factions, events, beliefs, and rules</w:t>
      </w:r>
    </w:p>
    <w:p>
      <w:pPr>
        <w:pStyle w:val="ListBullet"/>
      </w:pPr>
      <w:r>
        <w:t>assumptions, unanswered follow-ups, and contradiction flags</w:t>
      </w:r>
    </w:p>
    <w:p>
      <w:pPr>
        <w:pStyle w:val="ListBullet"/>
      </w:pPr>
      <w:r>
        <w:t>revision history with the reason for each confirmed change</w:t>
      </w:r>
    </w:p>
    <w:p>
      <w:pPr>
        <w:shd w:fill="F8F2E6"/>
        <w:pBdr>
          <w:left w:val="single" w:sz="18" w:space="8" w:color="A9792B"/>
        </w:pBdr>
        <w:spacing w:before="80" w:after="160"/>
        <w:ind w:left="173" w:right="115"/>
      </w:pPr>
      <w:r>
        <w:rPr>
          <w:rFonts w:ascii="Calibri" w:hAnsi="Calibri"/>
          <w:b/>
          <w:color w:val="A9792B"/>
        </w:rPr>
        <w:t xml:space="preserve">Implementation note: </w:t>
      </w:r>
      <w:r>
        <w:t>A world may remain intentionally incomplete. The completion gate requires every topic to be asked, not every topic to be exhaustively defined.</w:t>
      </w:r>
    </w:p>
    <w:p>
      <w:pPr>
        <w:pStyle w:val="Heading1"/>
      </w:pPr>
      <w:r>
        <w:t>5. Phase flow and completion gates</w:t>
      </w:r>
    </w:p>
    <w:tbl>
      <w:tblPr>
        <w:tblW w:type="dxa" w:w="9360"/>
        <w:jc w:val="left"/>
        <w:tblLayout w:type="fixed"/>
        <w:tblLook w:firstColumn="1" w:firstRow="1" w:lastColumn="0" w:lastRow="0" w:noHBand="0" w:noVBand="1" w:val="04A0"/>
        <w:tblInd w:w="120" w:type="dxa"/>
        <w:tblBorders>
          <w:top w:val="single" w:sz="6" w:color="C7D1DB"/>
          <w:left w:val="single" w:sz="6" w:color="C7D1DB"/>
          <w:bottom w:val="single" w:sz="6" w:color="C7D1DB"/>
          <w:right w:val="single" w:sz="6" w:color="C7D1DB"/>
          <w:insideH w:val="single" w:sz="6" w:color="C7D1DB"/>
          <w:insideV w:val="single" w:sz="6" w:color="C7D1DB"/>
        </w:tblBorders>
      </w:tblPr>
      <w:tblGrid>
        <w:gridCol w:w="1800"/>
        <w:gridCol w:w="4700"/>
        <w:gridCol w:w="2860"/>
      </w:tblGrid>
      <w:tr>
        <w:trPr>
          <w:tblHeader w:val="true"/>
        </w:trPr>
        <w:tc>
          <w:tcPr>
            <w:tcW w:type="dxa" w:w="1800"/>
            <w:tcMar>
              <w:top w:w="80" w:type="dxa"/>
              <w:start w:w="120" w:type="dxa"/>
              <w:bottom w:w="80" w:type="dxa"/>
              <w:end w:w="120" w:type="dxa"/>
            </w:tcMar>
            <w:shd w:fill="E8EEF5"/>
          </w:tcPr>
          <w:p>
            <w:pPr>
              <w:spacing w:line="276" w:lineRule="auto" w:after="60"/>
            </w:pPr>
            <w:r>
              <w:rPr>
                <w:rFonts w:ascii="Calibri" w:hAnsi="Calibri"/>
                <w:b/>
                <w:color w:val="18324A"/>
              </w:rPr>
              <w:t>Phase</w:t>
            </w:r>
          </w:p>
        </w:tc>
        <w:tc>
          <w:tcPr>
            <w:tcW w:type="dxa" w:w="4700"/>
            <w:tcMar>
              <w:top w:w="80" w:type="dxa"/>
              <w:start w:w="120" w:type="dxa"/>
              <w:bottom w:w="80" w:type="dxa"/>
              <w:end w:w="120" w:type="dxa"/>
            </w:tcMar>
            <w:shd w:fill="E8EEF5"/>
          </w:tcPr>
          <w:p>
            <w:pPr>
              <w:spacing w:line="276" w:lineRule="auto" w:after="60"/>
            </w:pPr>
            <w:r>
              <w:rPr>
                <w:rFonts w:ascii="Calibri" w:hAnsi="Calibri"/>
                <w:b/>
                <w:color w:val="18324A"/>
              </w:rPr>
              <w:t>Purpose</w:t>
            </w:r>
          </w:p>
        </w:tc>
        <w:tc>
          <w:tcPr>
            <w:tcW w:type="dxa" w:w="2860"/>
            <w:tcMar>
              <w:top w:w="80" w:type="dxa"/>
              <w:start w:w="120" w:type="dxa"/>
              <w:bottom w:w="80" w:type="dxa"/>
              <w:end w:w="120" w:type="dxa"/>
            </w:tcMar>
            <w:shd w:fill="E8EEF5"/>
          </w:tcPr>
          <w:p>
            <w:pPr>
              <w:spacing w:line="276" w:lineRule="auto" w:after="60"/>
            </w:pPr>
            <w:r>
              <w:rPr>
                <w:rFonts w:ascii="Calibri" w:hAnsi="Calibri"/>
                <w:b/>
                <w:color w:val="18324A"/>
              </w:rPr>
              <w:t>Gate</w:t>
            </w:r>
          </w:p>
        </w:tc>
      </w:tr>
      <w:tr>
        <w:tc>
          <w:tcPr>
            <w:tcW w:type="dxa" w:w="1800"/>
            <w:tcMar>
              <w:top w:w="80" w:type="dxa"/>
              <w:start w:w="120" w:type="dxa"/>
              <w:bottom w:w="80" w:type="dxa"/>
              <w:end w:w="120" w:type="dxa"/>
            </w:tcMar>
          </w:tcPr>
          <w:p>
            <w:pPr>
              <w:spacing w:line="276" w:lineRule="auto" w:after="60"/>
            </w:pPr>
            <w:r>
              <w:t>0. Table agreement</w:t>
            </w:r>
          </w:p>
        </w:tc>
        <w:tc>
          <w:tcPr>
            <w:tcW w:type="dxa" w:w="4700"/>
            <w:tcMar>
              <w:top w:w="80" w:type="dxa"/>
              <w:start w:w="120" w:type="dxa"/>
              <w:bottom w:w="80" w:type="dxa"/>
              <w:end w:w="120" w:type="dxa"/>
            </w:tcMar>
          </w:tcPr>
          <w:p>
            <w:pPr>
              <w:spacing w:line="276" w:lineRule="auto" w:after="60"/>
            </w:pPr>
            <w:r>
              <w:t>Set edition, scope, pacing, creative boundaries, and safety.</w:t>
            </w:r>
          </w:p>
        </w:tc>
        <w:tc>
          <w:tcPr>
            <w:tcW w:type="dxa" w:w="2860"/>
            <w:tcMar>
              <w:top w:w="80" w:type="dxa"/>
              <w:start w:w="120" w:type="dxa"/>
              <w:bottom w:w="80" w:type="dxa"/>
              <w:end w:w="120" w:type="dxa"/>
            </w:tcMar>
          </w:tcPr>
          <w:p>
            <w:pPr>
              <w:spacing w:line="276" w:lineRule="auto" w:after="60"/>
            </w:pPr>
            <w:r>
              <w:t>Preferences confirmed.</w:t>
            </w:r>
          </w:p>
        </w:tc>
      </w:tr>
      <w:tr>
        <w:tc>
          <w:tcPr>
            <w:tcW w:type="dxa" w:w="1800"/>
            <w:tcMar>
              <w:top w:w="80" w:type="dxa"/>
              <w:start w:w="120" w:type="dxa"/>
              <w:bottom w:w="80" w:type="dxa"/>
              <w:end w:w="120" w:type="dxa"/>
            </w:tcMar>
          </w:tcPr>
          <w:p>
            <w:pPr>
              <w:spacing w:line="276" w:lineRule="auto" w:after="60"/>
            </w:pPr>
            <w:r>
              <w:t>1. Identity</w:t>
            </w:r>
          </w:p>
        </w:tc>
        <w:tc>
          <w:tcPr>
            <w:tcW w:type="dxa" w:w="4700"/>
            <w:tcMar>
              <w:top w:w="80" w:type="dxa"/>
              <w:start w:w="120" w:type="dxa"/>
              <w:bottom w:w="80" w:type="dxa"/>
              <w:end w:w="120" w:type="dxa"/>
            </w:tcMar>
          </w:tcPr>
          <w:p>
            <w:pPr>
              <w:spacing w:line="276" w:lineRule="auto" w:after="60"/>
            </w:pPr>
            <w:r>
              <w:t>Establish premise, tone, themes, truths, and intended play.</w:t>
            </w:r>
          </w:p>
        </w:tc>
        <w:tc>
          <w:tcPr>
            <w:tcW w:type="dxa" w:w="2860"/>
            <w:tcMar>
              <w:top w:w="80" w:type="dxa"/>
              <w:start w:w="120" w:type="dxa"/>
              <w:bottom w:w="80" w:type="dxa"/>
              <w:end w:w="120" w:type="dxa"/>
            </w:tcMar>
          </w:tcPr>
          <w:p>
            <w:pPr>
              <w:spacing w:line="276" w:lineRule="auto" w:after="60"/>
            </w:pPr>
            <w:r>
              <w:t>The world is distinguishable in one paragraph.</w:t>
            </w:r>
          </w:p>
        </w:tc>
      </w:tr>
      <w:tr>
        <w:tc>
          <w:tcPr>
            <w:tcW w:type="dxa" w:w="1800"/>
            <w:tcMar>
              <w:top w:w="80" w:type="dxa"/>
              <w:start w:w="120" w:type="dxa"/>
              <w:bottom w:w="80" w:type="dxa"/>
              <w:end w:w="120" w:type="dxa"/>
            </w:tcMar>
          </w:tcPr>
          <w:p>
            <w:pPr>
              <w:spacing w:line="276" w:lineRule="auto" w:after="60"/>
            </w:pPr>
            <w:r>
              <w:t>2. Deep structure</w:t>
            </w:r>
          </w:p>
        </w:tc>
        <w:tc>
          <w:tcPr>
            <w:tcW w:type="dxa" w:w="4700"/>
            <w:tcMar>
              <w:top w:w="80" w:type="dxa"/>
              <w:start w:w="120" w:type="dxa"/>
              <w:bottom w:w="80" w:type="dxa"/>
              <w:end w:w="120" w:type="dxa"/>
            </w:tcMar>
          </w:tcPr>
          <w:p>
            <w:pPr>
              <w:spacing w:line="276" w:lineRule="auto" w:after="60"/>
            </w:pPr>
            <w:r>
              <w:t>Define cosmology, religion, magic, nature, geography, and history.</w:t>
            </w:r>
          </w:p>
        </w:tc>
        <w:tc>
          <w:tcPr>
            <w:tcW w:type="dxa" w:w="2860"/>
            <w:tcMar>
              <w:top w:w="80" w:type="dxa"/>
              <w:start w:w="120" w:type="dxa"/>
              <w:bottom w:w="80" w:type="dxa"/>
              <w:end w:w="120" w:type="dxa"/>
            </w:tcMar>
          </w:tcPr>
          <w:p>
            <w:pPr>
              <w:spacing w:line="276" w:lineRule="auto" w:after="60"/>
            </w:pPr>
            <w:r>
              <w:t>Major systems have causes and consequences.</w:t>
            </w:r>
          </w:p>
        </w:tc>
      </w:tr>
      <w:tr>
        <w:tc>
          <w:tcPr>
            <w:tcW w:type="dxa" w:w="1800"/>
            <w:tcMar>
              <w:top w:w="80" w:type="dxa"/>
              <w:start w:w="120" w:type="dxa"/>
              <w:bottom w:w="80" w:type="dxa"/>
              <w:end w:w="120" w:type="dxa"/>
            </w:tcMar>
          </w:tcPr>
          <w:p>
            <w:pPr>
              <w:spacing w:line="276" w:lineRule="auto" w:after="60"/>
            </w:pPr>
            <w:r>
              <w:t>3. Living world</w:t>
            </w:r>
          </w:p>
        </w:tc>
        <w:tc>
          <w:tcPr>
            <w:tcW w:type="dxa" w:w="4700"/>
            <w:tcMar>
              <w:top w:w="80" w:type="dxa"/>
              <w:start w:w="120" w:type="dxa"/>
              <w:bottom w:w="80" w:type="dxa"/>
              <w:end w:w="120" w:type="dxa"/>
            </w:tcMar>
          </w:tcPr>
          <w:p>
            <w:pPr>
              <w:spacing w:line="276" w:lineRule="auto" w:after="60"/>
            </w:pPr>
            <w:r>
              <w:t>Build peoples, cultures, nations, settlements, economy, technology, law, and daily life.</w:t>
            </w:r>
          </w:p>
        </w:tc>
        <w:tc>
          <w:tcPr>
            <w:tcW w:type="dxa" w:w="2860"/>
            <w:tcMar>
              <w:top w:w="80" w:type="dxa"/>
              <w:start w:w="120" w:type="dxa"/>
              <w:bottom w:w="80" w:type="dxa"/>
              <w:end w:w="120" w:type="dxa"/>
            </w:tcMar>
          </w:tcPr>
          <w:p>
            <w:pPr>
              <w:spacing w:line="276" w:lineRule="auto" w:after="60"/>
            </w:pPr>
            <w:r>
              <w:t>Ordinary life is imaginable in more than one place.</w:t>
            </w:r>
          </w:p>
        </w:tc>
      </w:tr>
      <w:tr>
        <w:tc>
          <w:tcPr>
            <w:tcW w:type="dxa" w:w="1800"/>
            <w:tcMar>
              <w:top w:w="80" w:type="dxa"/>
              <w:start w:w="120" w:type="dxa"/>
              <w:bottom w:w="80" w:type="dxa"/>
              <w:end w:w="120" w:type="dxa"/>
            </w:tcMar>
          </w:tcPr>
          <w:p>
            <w:pPr>
              <w:spacing w:line="276" w:lineRule="auto" w:after="60"/>
            </w:pPr>
            <w:r>
              <w:t>4. Pressure</w:t>
            </w:r>
          </w:p>
        </w:tc>
        <w:tc>
          <w:tcPr>
            <w:tcW w:type="dxa" w:w="4700"/>
            <w:tcMar>
              <w:top w:w="80" w:type="dxa"/>
              <w:start w:w="120" w:type="dxa"/>
              <w:bottom w:w="80" w:type="dxa"/>
              <w:end w:w="120" w:type="dxa"/>
            </w:tcMar>
          </w:tcPr>
          <w:p>
            <w:pPr>
              <w:spacing w:line="276" w:lineRule="auto" w:after="60"/>
            </w:pPr>
            <w:r>
              <w:t>Create factions, conflicts, threats, monsters, mysteries, and change drivers.</w:t>
            </w:r>
          </w:p>
        </w:tc>
        <w:tc>
          <w:tcPr>
            <w:tcW w:type="dxa" w:w="2860"/>
            <w:tcMar>
              <w:top w:w="80" w:type="dxa"/>
              <w:start w:w="120" w:type="dxa"/>
              <w:bottom w:w="80" w:type="dxa"/>
              <w:end w:w="120" w:type="dxa"/>
            </w:tcMar>
          </w:tcPr>
          <w:p>
            <w:pPr>
              <w:spacing w:line="276" w:lineRule="auto" w:after="60"/>
            </w:pPr>
            <w:r>
              <w:t>At least three tensions can develop without player action.</w:t>
            </w:r>
          </w:p>
        </w:tc>
      </w:tr>
      <w:tr>
        <w:tc>
          <w:tcPr>
            <w:tcW w:type="dxa" w:w="1800"/>
            <w:tcMar>
              <w:top w:w="80" w:type="dxa"/>
              <w:start w:w="120" w:type="dxa"/>
              <w:bottom w:w="80" w:type="dxa"/>
              <w:end w:w="120" w:type="dxa"/>
            </w:tcMar>
          </w:tcPr>
          <w:p>
            <w:pPr>
              <w:spacing w:line="276" w:lineRule="auto" w:after="60"/>
            </w:pPr>
            <w:r>
              <w:t>5. Play surface</w:t>
            </w:r>
          </w:p>
        </w:tc>
        <w:tc>
          <w:tcPr>
            <w:tcW w:type="dxa" w:w="4700"/>
            <w:tcMar>
              <w:top w:w="80" w:type="dxa"/>
              <w:start w:w="120" w:type="dxa"/>
              <w:bottom w:w="80" w:type="dxa"/>
              <w:end w:w="120" w:type="dxa"/>
            </w:tcMar>
          </w:tcPr>
          <w:p>
            <w:pPr>
              <w:spacing w:line="276" w:lineRule="auto" w:after="60"/>
            </w:pPr>
            <w:r>
              <w:t>Integrate characters, belonging, starting region, NPCs, locations, and hooks.</w:t>
            </w:r>
          </w:p>
        </w:tc>
        <w:tc>
          <w:tcPr>
            <w:tcW w:type="dxa" w:w="2860"/>
            <w:tcMar>
              <w:top w:w="80" w:type="dxa"/>
              <w:start w:w="120" w:type="dxa"/>
              <w:bottom w:w="80" w:type="dxa"/>
              <w:end w:w="120" w:type="dxa"/>
            </w:tcMar>
          </w:tcPr>
          <w:p>
            <w:pPr>
              <w:spacing w:line="276" w:lineRule="auto" w:after="60"/>
            </w:pPr>
            <w:r>
              <w:t>A first session can begin without a lore lecture.</w:t>
            </w:r>
          </w:p>
        </w:tc>
      </w:tr>
      <w:tr>
        <w:tc>
          <w:tcPr>
            <w:tcW w:type="dxa" w:w="1800"/>
            <w:tcMar>
              <w:top w:w="80" w:type="dxa"/>
              <w:start w:w="120" w:type="dxa"/>
              <w:bottom w:w="80" w:type="dxa"/>
              <w:end w:w="120" w:type="dxa"/>
            </w:tcMar>
          </w:tcPr>
          <w:p>
            <w:pPr>
              <w:spacing w:line="276" w:lineRule="auto" w:after="60"/>
            </w:pPr>
            <w:r>
              <w:t>6. Synthesis</w:t>
            </w:r>
          </w:p>
        </w:tc>
        <w:tc>
          <w:tcPr>
            <w:tcW w:type="dxa" w:w="4700"/>
            <w:tcMar>
              <w:top w:w="80" w:type="dxa"/>
              <w:start w:w="120" w:type="dxa"/>
              <w:bottom w:w="80" w:type="dxa"/>
              <w:end w:w="120" w:type="dxa"/>
            </w:tcMar>
          </w:tcPr>
          <w:p>
            <w:pPr>
              <w:spacing w:line="276" w:lineRule="auto" w:after="60"/>
            </w:pPr>
            <w:r>
              <w:t>Check coherence, originality, representation, knowledge layers, and priorities.</w:t>
            </w:r>
          </w:p>
        </w:tc>
        <w:tc>
          <w:tcPr>
            <w:tcW w:type="dxa" w:w="2860"/>
            <w:tcMar>
              <w:top w:w="80" w:type="dxa"/>
              <w:start w:w="120" w:type="dxa"/>
              <w:bottom w:w="80" w:type="dxa"/>
              <w:end w:w="120" w:type="dxa"/>
            </w:tcMar>
          </w:tcPr>
          <w:p>
            <w:pPr>
              <w:spacing w:line="276" w:lineRule="auto" w:after="60"/>
            </w:pPr>
            <w:r>
              <w:t>User approves the final world blueprint.</w:t>
            </w:r>
          </w:p>
        </w:tc>
      </w:tr>
    </w:tbl>
    <w:p>
      <w:r>
        <w:br w:type="page"/>
      </w:r>
    </w:p>
    <w:p>
      <w:pPr>
        <w:pStyle w:val="Heading1"/>
      </w:pPr>
      <w:r>
        <w:t>6. Required world-creation interview</w:t>
      </w:r>
    </w:p>
    <w:p>
      <w:r>
        <w:t>Luna asks all 32 topics in order unless an earlier answer already covers one. When that happens, Luna summarizes the inferred answer and asks the user to confirm or revise it; she does not silently mark the topic complete.</w:t>
      </w:r>
    </w:p>
    <w:p>
      <w:pPr>
        <w:pStyle w:val="Heading2"/>
      </w:pPr>
      <w:r>
        <w:t>Phase 0 — Table agreement</w:t>
      </w:r>
    </w:p>
    <w:p>
      <w:pPr>
        <w:pStyle w:val="Heading3"/>
        <w:keepNext/>
      </w:pPr>
      <w:r>
        <w:t>1. Rules foundation</w:t>
      </w:r>
    </w:p>
    <w:p>
      <w:r>
        <w:rPr>
          <w:rFonts w:ascii="Calibri" w:hAnsi="Calibri"/>
          <w:b/>
          <w:color w:val="18324A"/>
        </w:rPr>
        <w:t xml:space="preserve">Ask: </w:t>
      </w:r>
      <w:r>
        <w:t>Are we building for D&amp;D 5e 2024, and should official 2024 options be assumed available unless the setting gives them a special place?</w:t>
      </w:r>
    </w:p>
    <w:p>
      <w:r>
        <w:rPr>
          <w:rFonts w:ascii="Calibri" w:hAnsi="Calibri"/>
          <w:b/>
          <w:color w:val="18324A"/>
        </w:rPr>
        <w:t xml:space="preserve">Capture: </w:t>
      </w:r>
      <w:r>
        <w:t>Rules edition, allowed source scope, compatibility expectations, and any known exclusions.</w:t>
      </w:r>
    </w:p>
    <w:p>
      <w:r>
        <w:rPr>
          <w:rFonts w:ascii="Calibri" w:hAnsi="Calibri"/>
          <w:b/>
          <w:color w:val="18324A"/>
        </w:rPr>
        <w:t xml:space="preserve">Deepen if useful: </w:t>
      </w:r>
      <w:r>
        <w:t>Ask whether narrative restrictions should be rare, regional, or absolute.</w:t>
      </w:r>
    </w:p>
    <w:p>
      <w:pPr>
        <w:pStyle w:val="Heading3"/>
        <w:keepNext/>
      </w:pPr>
      <w:r>
        <w:t>2. Creative ownership</w:t>
      </w:r>
    </w:p>
    <w:p>
      <w:r>
        <w:rPr>
          <w:rFonts w:ascii="Calibri" w:hAnsi="Calibri"/>
          <w:b/>
          <w:color w:val="18324A"/>
        </w:rPr>
        <w:t xml:space="preserve">Ask: </w:t>
      </w:r>
      <w:r>
        <w:t>How much should I invent: mostly organize your ideas, actively co-create, or take the lead when you say ‘surprise me’?</w:t>
      </w:r>
    </w:p>
    <w:p>
      <w:r>
        <w:rPr>
          <w:rFonts w:ascii="Calibri" w:hAnsi="Calibri"/>
          <w:b/>
          <w:color w:val="18324A"/>
        </w:rPr>
        <w:t xml:space="preserve">Capture: </w:t>
      </w:r>
      <w:r>
        <w:t>Preferred collaboration style and permission for proposals.</w:t>
      </w:r>
    </w:p>
    <w:p>
      <w:pPr>
        <w:pStyle w:val="Heading3"/>
        <w:keepNext/>
      </w:pPr>
      <w:r>
        <w:t>3. Scope and depth</w:t>
      </w:r>
    </w:p>
    <w:p>
      <w:r>
        <w:rPr>
          <w:rFonts w:ascii="Calibri" w:hAnsi="Calibri"/>
          <w:b/>
          <w:color w:val="18324A"/>
        </w:rPr>
        <w:t xml:space="preserve">Ask: </w:t>
      </w:r>
      <w:r>
        <w:t>Are we creating a starting region first, a continent, an entire world, or a world plus connected planes?</w:t>
      </w:r>
    </w:p>
    <w:p>
      <w:r>
        <w:rPr>
          <w:rFonts w:ascii="Calibri" w:hAnsi="Calibri"/>
          <w:b/>
          <w:color w:val="18324A"/>
        </w:rPr>
        <w:t xml:space="preserve">Capture: </w:t>
      </w:r>
      <w:r>
        <w:t>Creation scale, desired detail level, and what may remain distant or mysterious.</w:t>
      </w:r>
    </w:p>
    <w:p>
      <w:pPr>
        <w:pStyle w:val="Heading3"/>
        <w:keepNext/>
      </w:pPr>
      <w:r>
        <w:t>4. Tone and safety</w:t>
      </w:r>
    </w:p>
    <w:p>
      <w:r>
        <w:rPr>
          <w:rFonts w:ascii="Calibri" w:hAnsi="Calibri"/>
          <w:b/>
          <w:color w:val="18324A"/>
        </w:rPr>
        <w:t xml:space="preserve">Ask: </w:t>
      </w:r>
      <w:r>
        <w:t>What tones do you want, and which subjects should be excluded, kept off-screen, or handled carefully?</w:t>
      </w:r>
    </w:p>
    <w:p>
      <w:r>
        <w:rPr>
          <w:rFonts w:ascii="Calibri" w:hAnsi="Calibri"/>
          <w:b/>
          <w:color w:val="18324A"/>
        </w:rPr>
        <w:t xml:space="preserve">Capture: </w:t>
      </w:r>
      <w:r>
        <w:t>Desired emotional range, lines, veils, and tone boundaries.</w:t>
      </w:r>
    </w:p>
    <w:p>
      <w:pPr>
        <w:pStyle w:val="Heading2"/>
      </w:pPr>
      <w:r>
        <w:t>Phase 1 — Identity</w:t>
      </w:r>
    </w:p>
    <w:p>
      <w:pPr>
        <w:pStyle w:val="Heading3"/>
        <w:keepNext/>
      </w:pPr>
      <w:r>
        <w:t>5. Core promise</w:t>
      </w:r>
    </w:p>
    <w:p>
      <w:r>
        <w:rPr>
          <w:rFonts w:ascii="Calibri" w:hAnsi="Calibri"/>
          <w:b/>
          <w:color w:val="18324A"/>
        </w:rPr>
        <w:t xml:space="preserve">Ask: </w:t>
      </w:r>
      <w:r>
        <w:t>What should someone immediately understand and become excited about when they hear this world’s premise?</w:t>
      </w:r>
    </w:p>
    <w:p>
      <w:r>
        <w:rPr>
          <w:rFonts w:ascii="Calibri" w:hAnsi="Calibri"/>
          <w:b/>
          <w:color w:val="18324A"/>
        </w:rPr>
        <w:t xml:space="preserve">Capture: </w:t>
      </w:r>
      <w:r>
        <w:t>One-sentence hook and one-paragraph promise.</w:t>
      </w:r>
    </w:p>
    <w:p>
      <w:pPr>
        <w:pStyle w:val="Heading3"/>
        <w:keepNext/>
      </w:pPr>
      <w:r>
        <w:t>6. Genre blend</w:t>
      </w:r>
    </w:p>
    <w:p>
      <w:r>
        <w:rPr>
          <w:rFonts w:ascii="Calibri" w:hAnsi="Calibri"/>
          <w:b/>
          <w:color w:val="18324A"/>
        </w:rPr>
        <w:t xml:space="preserve">Ask: </w:t>
      </w:r>
      <w:r>
        <w:t>Which kinds of fantasy shape the setting—heroic, mythic, dark, political, romantic, strange, survival, exploration, or another blend?</w:t>
      </w:r>
    </w:p>
    <w:p>
      <w:r>
        <w:rPr>
          <w:rFonts w:ascii="Calibri" w:hAnsi="Calibri"/>
          <w:b/>
          <w:color w:val="18324A"/>
        </w:rPr>
        <w:t xml:space="preserve">Capture: </w:t>
      </w:r>
      <w:r>
        <w:t>Primary and secondary genres, tone contrasts, and unwanted genre assumptions.</w:t>
      </w:r>
    </w:p>
    <w:p>
      <w:pPr>
        <w:pStyle w:val="Heading3"/>
        <w:keepNext/>
      </w:pPr>
      <w:r>
        <w:t>7. Themes</w:t>
      </w:r>
    </w:p>
    <w:p>
      <w:r>
        <w:rPr>
          <w:rFonts w:ascii="Calibri" w:hAnsi="Calibri"/>
          <w:b/>
          <w:color w:val="18324A"/>
        </w:rPr>
        <w:t xml:space="preserve">Ask: </w:t>
      </w:r>
      <w:r>
        <w:t>What human questions should stories here explore?</w:t>
      </w:r>
    </w:p>
    <w:p>
      <w:r>
        <w:rPr>
          <w:rFonts w:ascii="Calibri" w:hAnsi="Calibri"/>
          <w:b/>
          <w:color w:val="18324A"/>
        </w:rPr>
        <w:t xml:space="preserve">Capture: </w:t>
      </w:r>
      <w:r>
        <w:t>Two to five themes and how they may appear without forcing a moral answer.</w:t>
      </w:r>
    </w:p>
    <w:p>
      <w:r>
        <w:rPr>
          <w:rFonts w:ascii="Calibri" w:hAnsi="Calibri"/>
          <w:b/>
          <w:color w:val="18324A"/>
        </w:rPr>
        <w:t xml:space="preserve">Deepen if useful: </w:t>
      </w:r>
      <w:r>
        <w:t>Examples: duty versus freedom, memory and identity, faith under pressure, progress and cost.</w:t>
      </w:r>
    </w:p>
    <w:p>
      <w:pPr>
        <w:pStyle w:val="Heading3"/>
        <w:keepNext/>
      </w:pPr>
      <w:r>
        <w:t>8. Foundational truths</w:t>
      </w:r>
    </w:p>
    <w:p>
      <w:r>
        <w:rPr>
          <w:rFonts w:ascii="Calibri" w:hAnsi="Calibri"/>
          <w:b/>
          <w:color w:val="18324A"/>
        </w:rPr>
        <w:t xml:space="preserve">Ask: </w:t>
      </w:r>
      <w:r>
        <w:t>What three to five facts make this world unlike a generic fantasy setting?</w:t>
      </w:r>
    </w:p>
    <w:p>
      <w:r>
        <w:rPr>
          <w:rFonts w:ascii="Calibri" w:hAnsi="Calibri"/>
          <w:b/>
          <w:color w:val="18324A"/>
        </w:rPr>
        <w:t xml:space="preserve">Capture: </w:t>
      </w:r>
      <w:r>
        <w:t>Short, consequential truths that affect several later topics.</w:t>
      </w:r>
    </w:p>
    <w:p>
      <w:r>
        <w:rPr>
          <w:rFonts w:ascii="Calibri" w:hAnsi="Calibri"/>
          <w:b/>
          <w:color w:val="18324A"/>
        </w:rPr>
        <w:t xml:space="preserve">Deepen if useful: </w:t>
      </w:r>
      <w:r>
        <w:t>For each truth, ask: who benefits, who suffers, and what visible evidence proves it?</w:t>
      </w:r>
    </w:p>
    <w:p>
      <w:pPr>
        <w:pStyle w:val="Heading3"/>
        <w:keepNext/>
      </w:pPr>
      <w:r>
        <w:t>9. Desired play</w:t>
      </w:r>
    </w:p>
    <w:p>
      <w:r>
        <w:rPr>
          <w:rFonts w:ascii="Calibri" w:hAnsi="Calibri"/>
          <w:b/>
          <w:color w:val="18324A"/>
        </w:rPr>
        <w:t xml:space="preserve">Ask: </w:t>
      </w:r>
      <w:r>
        <w:t>What should adventurers spend most of their time doing, and what kinds of choices should feel important?</w:t>
      </w:r>
    </w:p>
    <w:p>
      <w:r>
        <w:rPr>
          <w:rFonts w:ascii="Calibri" w:hAnsi="Calibri"/>
          <w:b/>
          <w:color w:val="18324A"/>
        </w:rPr>
        <w:t xml:space="preserve">Capture: </w:t>
      </w:r>
      <w:r>
        <w:t>Core activities, preferred challenge mix, campaign length, and expected moral complexity.</w:t>
      </w:r>
    </w:p>
    <w:p>
      <w:pPr>
        <w:pStyle w:val="Heading2"/>
      </w:pPr>
      <w:r>
        <w:t>Phase 2 — Deep structure</w:t>
      </w:r>
    </w:p>
    <w:p>
      <w:pPr>
        <w:pStyle w:val="Heading3"/>
        <w:keepNext/>
      </w:pPr>
      <w:r>
        <w:t>10. Origin and cosmology</w:t>
      </w:r>
    </w:p>
    <w:p>
      <w:r>
        <w:rPr>
          <w:rFonts w:ascii="Calibri" w:hAnsi="Calibri"/>
          <w:b/>
          <w:color w:val="18324A"/>
        </w:rPr>
        <w:t xml:space="preserve">Ask: </w:t>
      </w:r>
      <w:r>
        <w:t>How did the world begin, which planes or realms touch it, and what is believed to happen after death?</w:t>
      </w:r>
    </w:p>
    <w:p>
      <w:r>
        <w:rPr>
          <w:rFonts w:ascii="Calibri" w:hAnsi="Calibri"/>
          <w:b/>
          <w:color w:val="18324A"/>
        </w:rPr>
        <w:t xml:space="preserve">Capture: </w:t>
      </w:r>
      <w:r>
        <w:t>Creation accounts, planar structure, afterlife, and the difference between belief and GM truth.</w:t>
      </w:r>
    </w:p>
    <w:p>
      <w:pPr>
        <w:pStyle w:val="Heading3"/>
        <w:keepNext/>
      </w:pPr>
      <w:r>
        <w:t>11. Gods and religion</w:t>
      </w:r>
    </w:p>
    <w:p>
      <w:r>
        <w:rPr>
          <w:rFonts w:ascii="Calibri" w:hAnsi="Calibri"/>
          <w:b/>
          <w:color w:val="18324A"/>
        </w:rPr>
        <w:t xml:space="preserve">Ask: </w:t>
      </w:r>
      <w:r>
        <w:t>What divine beings, philosophies, ancestors, spirits, churches, and cults shape people’s lives?</w:t>
      </w:r>
    </w:p>
    <w:p>
      <w:r>
        <w:rPr>
          <w:rFonts w:ascii="Calibri" w:hAnsi="Calibri"/>
          <w:b/>
          <w:color w:val="18324A"/>
        </w:rPr>
        <w:t xml:space="preserve">Capture: </w:t>
      </w:r>
      <w:r>
        <w:t>Objects of worship, institutions, rituals, schisms, divine certainty, and regional variation.</w:t>
      </w:r>
    </w:p>
    <w:p>
      <w:r>
        <w:rPr>
          <w:rFonts w:ascii="Calibri" w:hAnsi="Calibri"/>
          <w:b/>
          <w:color w:val="18324A"/>
        </w:rPr>
        <w:t xml:space="preserve">Deepen if useful: </w:t>
      </w:r>
      <w:r>
        <w:t>Ask how sincere faith, political religion, and ordinary observance differ.</w:t>
      </w:r>
    </w:p>
    <w:p>
      <w:pPr>
        <w:pStyle w:val="Heading3"/>
        <w:keepNext/>
      </w:pPr>
      <w:r>
        <w:t>12. Magic</w:t>
      </w:r>
    </w:p>
    <w:p>
      <w:r>
        <w:rPr>
          <w:rFonts w:ascii="Calibri" w:hAnsi="Calibri"/>
          <w:b/>
          <w:color w:val="18324A"/>
        </w:rPr>
        <w:t xml:space="preserve">Ask: </w:t>
      </w:r>
      <w:r>
        <w:t>Where does magic come from, who can access it, and what costs, limits, laws, or fears surround it?</w:t>
      </w:r>
    </w:p>
    <w:p>
      <w:r>
        <w:rPr>
          <w:rFonts w:ascii="Calibri" w:hAnsi="Calibri"/>
          <w:b/>
          <w:color w:val="18324A"/>
        </w:rPr>
        <w:t xml:space="preserve">Capture: </w:t>
      </w:r>
      <w:r>
        <w:t>Sources, prevalence, social access, institutions, taboos, visible effects, and unresolved mysteries.</w:t>
      </w:r>
    </w:p>
    <w:p>
      <w:r>
        <w:rPr>
          <w:rFonts w:ascii="Calibri" w:hAnsi="Calibri"/>
          <w:b/>
          <w:color w:val="18324A"/>
        </w:rPr>
        <w:t xml:space="preserve">Deepen if useful: </w:t>
      </w:r>
      <w:r>
        <w:t>Separate setting fiction from any proposed mechanical rule change.</w:t>
      </w:r>
    </w:p>
    <w:p>
      <w:pPr>
        <w:pStyle w:val="Heading3"/>
        <w:keepNext/>
      </w:pPr>
      <w:r>
        <w:t>13. Nature and the supernatural</w:t>
      </w:r>
    </w:p>
    <w:p>
      <w:r>
        <w:rPr>
          <w:rFonts w:ascii="Calibri" w:hAnsi="Calibri"/>
          <w:b/>
          <w:color w:val="18324A"/>
        </w:rPr>
        <w:t xml:space="preserve">Ask: </w:t>
      </w:r>
      <w:r>
        <w:t>What is natural here, what is supernatural, and where is the boundary uncertain?</w:t>
      </w:r>
    </w:p>
    <w:p>
      <w:r>
        <w:rPr>
          <w:rFonts w:ascii="Calibri" w:hAnsi="Calibri"/>
          <w:b/>
          <w:color w:val="18324A"/>
        </w:rPr>
        <w:t xml:space="preserve">Capture: </w:t>
      </w:r>
      <w:r>
        <w:t>Ecology, magical phenomena, spirits, corruption, weather, and environmental wonder or danger.</w:t>
      </w:r>
    </w:p>
    <w:p>
      <w:pPr>
        <w:pStyle w:val="Heading3"/>
        <w:keepNext/>
      </w:pPr>
      <w:r>
        <w:t>14. Geography</w:t>
      </w:r>
    </w:p>
    <w:p>
      <w:r>
        <w:rPr>
          <w:rFonts w:ascii="Calibri" w:hAnsi="Calibri"/>
          <w:b/>
          <w:color w:val="18324A"/>
        </w:rPr>
        <w:t xml:space="preserve">Ask: </w:t>
      </w:r>
      <w:r>
        <w:t>Which lands, waters, climates, routes, borders, and impossible landmarks define the world?</w:t>
      </w:r>
    </w:p>
    <w:p>
      <w:r>
        <w:rPr>
          <w:rFonts w:ascii="Calibri" w:hAnsi="Calibri"/>
          <w:b/>
          <w:color w:val="18324A"/>
        </w:rPr>
        <w:t xml:space="preserve">Capture: </w:t>
      </w:r>
      <w:r>
        <w:t>Major regions, travel barriers, resource patterns, supernatural terrain, and map priorities.</w:t>
      </w:r>
    </w:p>
    <w:p>
      <w:r>
        <w:rPr>
          <w:rFonts w:ascii="Calibri" w:hAnsi="Calibri"/>
          <w:b/>
          <w:color w:val="18324A"/>
        </w:rPr>
        <w:t xml:space="preserve">Deepen if useful: </w:t>
      </w:r>
      <w:r>
        <w:t>Ask how geography creates cultural differences and political pressure.</w:t>
      </w:r>
    </w:p>
    <w:p>
      <w:pPr>
        <w:pStyle w:val="Heading3"/>
        <w:keepNext/>
      </w:pPr>
      <w:r>
        <w:t>15. History and memory</w:t>
      </w:r>
    </w:p>
    <w:p>
      <w:r>
        <w:rPr>
          <w:rFonts w:ascii="Calibri" w:hAnsi="Calibri"/>
          <w:b/>
          <w:color w:val="18324A"/>
        </w:rPr>
        <w:t xml:space="preserve">Ask: </w:t>
      </w:r>
      <w:r>
        <w:t>Which ages, civilizations, discoveries, migrations, wars, and disasters created the present?</w:t>
      </w:r>
    </w:p>
    <w:p>
      <w:r>
        <w:rPr>
          <w:rFonts w:ascii="Calibri" w:hAnsi="Calibri"/>
          <w:b/>
          <w:color w:val="18324A"/>
        </w:rPr>
        <w:t xml:space="preserve">Capture: </w:t>
      </w:r>
      <w:r>
        <w:t>A short era timeline, surviving evidence, disputed histories, and one recent turning point.</w:t>
      </w:r>
    </w:p>
    <w:p>
      <w:r>
        <w:rPr>
          <w:rFonts w:ascii="Calibri" w:hAnsi="Calibri"/>
          <w:b/>
          <w:color w:val="18324A"/>
        </w:rPr>
        <w:t xml:space="preserve">Deepen if useful: </w:t>
      </w:r>
      <w:r>
        <w:t>Ask who controls the dominant historical story and who remembers it differently.</w:t>
      </w:r>
    </w:p>
    <w:p>
      <w:pPr>
        <w:pStyle w:val="Heading2"/>
      </w:pPr>
      <w:r>
        <w:t>Phase 3 — The living world</w:t>
      </w:r>
    </w:p>
    <w:p>
      <w:pPr>
        <w:pStyle w:val="Heading3"/>
        <w:keepNext/>
      </w:pPr>
      <w:r>
        <w:t>16. Peoples and cultures</w:t>
      </w:r>
    </w:p>
    <w:p>
      <w:r>
        <w:rPr>
          <w:rFonts w:ascii="Calibri" w:hAnsi="Calibri"/>
          <w:b/>
          <w:color w:val="18324A"/>
        </w:rPr>
        <w:t xml:space="preserve">Ask: </w:t>
      </w:r>
      <w:r>
        <w:t>Which peoples and cultures live here, and what practices, values, arts, languages, and disagreements make each internally varied?</w:t>
      </w:r>
    </w:p>
    <w:p>
      <w:r>
        <w:rPr>
          <w:rFonts w:ascii="Calibri" w:hAnsi="Calibri"/>
          <w:b/>
          <w:color w:val="18324A"/>
        </w:rPr>
        <w:t xml:space="preserve">Capture: </w:t>
      </w:r>
      <w:r>
        <w:t>Cultural identities, internal diversity, exchange, diaspora, and relationships.</w:t>
      </w:r>
    </w:p>
    <w:p>
      <w:r>
        <w:rPr>
          <w:rFonts w:ascii="Calibri" w:hAnsi="Calibri"/>
          <w:b/>
          <w:color w:val="18324A"/>
        </w:rPr>
        <w:t xml:space="preserve">Deepen if useful: </w:t>
      </w:r>
      <w:r>
        <w:t>Treat D&amp;D species and culture as separate concepts; do not assign inherent morality to a people.</w:t>
      </w:r>
    </w:p>
    <w:p>
      <w:pPr>
        <w:pStyle w:val="Heading3"/>
        <w:keepNext/>
      </w:pPr>
      <w:r>
        <w:t>17. Nations and rule</w:t>
      </w:r>
    </w:p>
    <w:p>
      <w:r>
        <w:rPr>
          <w:rFonts w:ascii="Calibri" w:hAnsi="Calibri"/>
          <w:b/>
          <w:color w:val="18324A"/>
        </w:rPr>
        <w:t xml:space="preserve">Ask: </w:t>
      </w:r>
      <w:r>
        <w:t>What realms, city-states, confederacies, empires, clans, or unusual governments hold power?</w:t>
      </w:r>
    </w:p>
    <w:p>
      <w:r>
        <w:rPr>
          <w:rFonts w:ascii="Calibri" w:hAnsi="Calibri"/>
          <w:b/>
          <w:color w:val="18324A"/>
        </w:rPr>
        <w:t xml:space="preserve">Capture: </w:t>
      </w:r>
      <w:r>
        <w:t>Political entities, legitimacy, succession, borders, dependencies, and competing claims.</w:t>
      </w:r>
    </w:p>
    <w:p>
      <w:pPr>
        <w:pStyle w:val="Heading3"/>
        <w:keepNext/>
      </w:pPr>
      <w:r>
        <w:t>18. Settlements</w:t>
      </w:r>
    </w:p>
    <w:p>
      <w:r>
        <w:rPr>
          <w:rFonts w:ascii="Calibri" w:hAnsi="Calibri"/>
          <w:b/>
          <w:color w:val="18324A"/>
        </w:rPr>
        <w:t xml:space="preserve">Ask: </w:t>
      </w:r>
      <w:r>
        <w:t>Which cities, towns, villages, enclaves, and moving communities matter, and what does each contribute to the world?</w:t>
      </w:r>
    </w:p>
    <w:p>
      <w:r>
        <w:rPr>
          <w:rFonts w:ascii="Calibri" w:hAnsi="Calibri"/>
          <w:b/>
          <w:color w:val="18324A"/>
        </w:rPr>
        <w:t xml:space="preserve">Capture: </w:t>
      </w:r>
      <w:r>
        <w:t>Settlement roles, identities, populations in broad terms, tensions, landmarks, and connections.</w:t>
      </w:r>
    </w:p>
    <w:p>
      <w:pPr>
        <w:pStyle w:val="Heading3"/>
        <w:keepNext/>
      </w:pPr>
      <w:r>
        <w:t>19. Economy and resources</w:t>
      </w:r>
    </w:p>
    <w:p>
      <w:r>
        <w:rPr>
          <w:rFonts w:ascii="Calibri" w:hAnsi="Calibri"/>
          <w:b/>
          <w:color w:val="18324A"/>
        </w:rPr>
        <w:t xml:space="preserve">Ask: </w:t>
      </w:r>
      <w:r>
        <w:t>What do people need, produce, trade, hoard, tax, steal, or fight over?</w:t>
      </w:r>
    </w:p>
    <w:p>
      <w:r>
        <w:rPr>
          <w:rFonts w:ascii="Calibri" w:hAnsi="Calibri"/>
          <w:b/>
          <w:color w:val="18324A"/>
        </w:rPr>
        <w:t xml:space="preserve">Capture: </w:t>
      </w:r>
      <w:r>
        <w:t>Resources, labor, trade networks, currencies, inequality, scarcity, and who profits.</w:t>
      </w:r>
    </w:p>
    <w:p>
      <w:pPr>
        <w:pStyle w:val="Heading3"/>
        <w:keepNext/>
      </w:pPr>
      <w:r>
        <w:t>20. Technology and infrastructure</w:t>
      </w:r>
    </w:p>
    <w:p>
      <w:r>
        <w:rPr>
          <w:rFonts w:ascii="Calibri" w:hAnsi="Calibri"/>
          <w:b/>
          <w:color w:val="18324A"/>
        </w:rPr>
        <w:t xml:space="preserve">Ask: </w:t>
      </w:r>
      <w:r>
        <w:t>What can people build, how do they travel and communicate, and where do magic and technology overlap?</w:t>
      </w:r>
    </w:p>
    <w:p>
      <w:r>
        <w:rPr>
          <w:rFonts w:ascii="Calibri" w:hAnsi="Calibri"/>
          <w:b/>
          <w:color w:val="18324A"/>
        </w:rPr>
        <w:t xml:space="preserve">Capture: </w:t>
      </w:r>
      <w:r>
        <w:t>Technology level, transport, communication, medicine, weapons, industry, and regional access.</w:t>
      </w:r>
    </w:p>
    <w:p>
      <w:pPr>
        <w:pStyle w:val="Heading3"/>
        <w:keepNext/>
      </w:pPr>
      <w:r>
        <w:t>21. Law and social order</w:t>
      </w:r>
    </w:p>
    <w:p>
      <w:r>
        <w:rPr>
          <w:rFonts w:ascii="Calibri" w:hAnsi="Calibri"/>
          <w:b/>
          <w:color w:val="18324A"/>
        </w:rPr>
        <w:t xml:space="preserve">Ask: </w:t>
      </w:r>
      <w:r>
        <w:t>Who makes and enforces rules, what is forbidden, and how do status, wealth, lineage, faith, and magic affect justice?</w:t>
      </w:r>
    </w:p>
    <w:p>
      <w:r>
        <w:rPr>
          <w:rFonts w:ascii="Calibri" w:hAnsi="Calibri"/>
          <w:b/>
          <w:color w:val="18324A"/>
        </w:rPr>
        <w:t xml:space="preserve">Capture: </w:t>
      </w:r>
      <w:r>
        <w:t>Institutions, crimes, punishments, rights, corruption, and alternatives to state law.</w:t>
      </w:r>
    </w:p>
    <w:p>
      <w:pPr>
        <w:pStyle w:val="Heading3"/>
        <w:keepNext/>
      </w:pPr>
      <w:r>
        <w:t>22. Daily life</w:t>
      </w:r>
    </w:p>
    <w:p>
      <w:r>
        <w:rPr>
          <w:rFonts w:ascii="Calibri" w:hAnsi="Calibri"/>
          <w:b/>
          <w:color w:val="18324A"/>
        </w:rPr>
        <w:t xml:space="preserve">Ask: </w:t>
      </w:r>
      <w:r>
        <w:t>What does an ordinary day look like for different kinds of people?</w:t>
      </w:r>
    </w:p>
    <w:p>
      <w:r>
        <w:rPr>
          <w:rFonts w:ascii="Calibri" w:hAnsi="Calibri"/>
          <w:b/>
          <w:color w:val="18324A"/>
        </w:rPr>
        <w:t xml:space="preserve">Capture: </w:t>
      </w:r>
      <w:r>
        <w:t>Food, homes, work, family, education, leisure, festivals, customs, clothing, and common worries.</w:t>
      </w:r>
    </w:p>
    <w:p>
      <w:r>
        <w:rPr>
          <w:rFonts w:ascii="Calibri" w:hAnsi="Calibri"/>
          <w:b/>
          <w:color w:val="18324A"/>
        </w:rPr>
        <w:t xml:space="preserve">Deepen if useful: </w:t>
      </w:r>
      <w:r>
        <w:t>Ask for contrasts across at least two regions or social positions.</w:t>
      </w:r>
    </w:p>
    <w:p>
      <w:pPr>
        <w:pStyle w:val="Heading2"/>
      </w:pPr>
      <w:r>
        <w:t>Phase 4 — Pressure and motion</w:t>
      </w:r>
    </w:p>
    <w:p>
      <w:pPr>
        <w:pStyle w:val="Heading3"/>
        <w:keepNext/>
      </w:pPr>
      <w:r>
        <w:t>23. Factions</w:t>
      </w:r>
    </w:p>
    <w:p>
      <w:r>
        <w:rPr>
          <w:rFonts w:ascii="Calibri" w:hAnsi="Calibri"/>
          <w:b/>
          <w:color w:val="18324A"/>
        </w:rPr>
        <w:t xml:space="preserve">Ask: </w:t>
      </w:r>
      <w:r>
        <w:t>Which political, religious, mercantile, criminal, scholarly, magical, or military groups pursue incompatible goals?</w:t>
      </w:r>
    </w:p>
    <w:p>
      <w:r>
        <w:rPr>
          <w:rFonts w:ascii="Calibri" w:hAnsi="Calibri"/>
          <w:b/>
          <w:color w:val="18324A"/>
        </w:rPr>
        <w:t xml:space="preserve">Capture: </w:t>
      </w:r>
      <w:r>
        <w:t>For each major faction: public purpose, real goal, methods, resources, internal disagreement, allies, rivals, and current move.</w:t>
      </w:r>
    </w:p>
    <w:p>
      <w:pPr>
        <w:pStyle w:val="Heading3"/>
        <w:keepNext/>
      </w:pPr>
      <w:r>
        <w:t>24. Current conflicts</w:t>
      </w:r>
    </w:p>
    <w:p>
      <w:r>
        <w:rPr>
          <w:rFonts w:ascii="Calibri" w:hAnsi="Calibri"/>
          <w:b/>
          <w:color w:val="18324A"/>
        </w:rPr>
        <w:t xml:space="preserve">Ask: </w:t>
      </w:r>
      <w:r>
        <w:t>What wars, injustices, rivalries, crises, or social transformations are changing the world now?</w:t>
      </w:r>
    </w:p>
    <w:p>
      <w:r>
        <w:rPr>
          <w:rFonts w:ascii="Calibri" w:hAnsi="Calibri"/>
          <w:b/>
          <w:color w:val="18324A"/>
        </w:rPr>
        <w:t xml:space="preserve">Capture: </w:t>
      </w:r>
      <w:r>
        <w:t>Active conflicts, stakeholders, stakes, escalation paths, and possible nonviolent outcomes.</w:t>
      </w:r>
    </w:p>
    <w:p>
      <w:pPr>
        <w:pStyle w:val="Heading3"/>
        <w:keepNext/>
      </w:pPr>
      <w:r>
        <w:t>25. Monsters and intelligent beings</w:t>
      </w:r>
    </w:p>
    <w:p>
      <w:r>
        <w:rPr>
          <w:rFonts w:ascii="Calibri" w:hAnsi="Calibri"/>
          <w:b/>
          <w:color w:val="18324A"/>
        </w:rPr>
        <w:t xml:space="preserve">Ask: </w:t>
      </w:r>
      <w:r>
        <w:t>Which creatures are common, legendary, organized, feared, protected, exploited, or misunderstood?</w:t>
      </w:r>
    </w:p>
    <w:p>
      <w:r>
        <w:rPr>
          <w:rFonts w:ascii="Calibri" w:hAnsi="Calibri"/>
          <w:b/>
          <w:color w:val="18324A"/>
        </w:rPr>
        <w:t xml:space="preserve">Capture: </w:t>
      </w:r>
      <w:r>
        <w:t>Ecological and social roles, origins, territories, relationships, and what ‘monster’ means culturally.</w:t>
      </w:r>
    </w:p>
    <w:p>
      <w:pPr>
        <w:pStyle w:val="Heading3"/>
        <w:keepNext/>
      </w:pPr>
      <w:r>
        <w:t>26. Threats and clocks</w:t>
      </w:r>
    </w:p>
    <w:p>
      <w:r>
        <w:rPr>
          <w:rFonts w:ascii="Calibri" w:hAnsi="Calibri"/>
          <w:b/>
          <w:color w:val="18324A"/>
        </w:rPr>
        <w:t xml:space="preserve">Ask: </w:t>
      </w:r>
      <w:r>
        <w:t>Which dangers will worsen if nobody intervenes?</w:t>
      </w:r>
    </w:p>
    <w:p>
      <w:r>
        <w:rPr>
          <w:rFonts w:ascii="Calibri" w:hAnsi="Calibri"/>
          <w:b/>
          <w:color w:val="18324A"/>
        </w:rPr>
        <w:t xml:space="preserve">Capture: </w:t>
      </w:r>
      <w:r>
        <w:t>At least three evolving threats, their stages, visible signs, responsible forces, and end states.</w:t>
      </w:r>
    </w:p>
    <w:p>
      <w:pPr>
        <w:pStyle w:val="Heading3"/>
        <w:keepNext/>
      </w:pPr>
      <w:r>
        <w:t>27. Secrets and contested truth</w:t>
      </w:r>
    </w:p>
    <w:p>
      <w:r>
        <w:rPr>
          <w:rFonts w:ascii="Calibri" w:hAnsi="Calibri"/>
          <w:b/>
          <w:color w:val="18324A"/>
        </w:rPr>
        <w:t xml:space="preserve">Ask: </w:t>
      </w:r>
      <w:r>
        <w:t>What does the public believe, what is disputed, and what GM-only truths could transform the world if revealed?</w:t>
      </w:r>
    </w:p>
    <w:p>
      <w:r>
        <w:rPr>
          <w:rFonts w:ascii="Calibri" w:hAnsi="Calibri"/>
          <w:b/>
          <w:color w:val="18324A"/>
        </w:rPr>
        <w:t xml:space="preserve">Capture: </w:t>
      </w:r>
      <w:r>
        <w:t>Rumours, false histories, restricted knowledge, major secrets, clues, and revelation consequences.</w:t>
      </w:r>
    </w:p>
    <w:p>
      <w:pPr>
        <w:pStyle w:val="Heading2"/>
      </w:pPr>
      <w:r>
        <w:t>Phase 5 — Play surface</w:t>
      </w:r>
    </w:p>
    <w:p>
      <w:pPr>
        <w:pStyle w:val="Heading3"/>
        <w:keepNext/>
      </w:pPr>
      <w:r>
        <w:t>28. Character fit and belonging</w:t>
      </w:r>
    </w:p>
    <w:p>
      <w:r>
        <w:rPr>
          <w:rFonts w:ascii="Calibri" w:hAnsi="Calibri"/>
          <w:b/>
          <w:color w:val="18324A"/>
        </w:rPr>
        <w:t xml:space="preserve">Ask: </w:t>
      </w:r>
      <w:r>
        <w:t>How do D&amp;D 5e 2024 species, classes, backgrounds, and unusual character concepts belong in this world?</w:t>
      </w:r>
    </w:p>
    <w:p>
      <w:r>
        <w:rPr>
          <w:rFonts w:ascii="Calibri" w:hAnsi="Calibri"/>
          <w:b/>
          <w:color w:val="18324A"/>
        </w:rPr>
        <w:t xml:space="preserve">Capture: </w:t>
      </w:r>
      <w:r>
        <w:t>Player option guidance, origins, social context, rare options, and reasons a mixed party can cooperate.</w:t>
      </w:r>
    </w:p>
    <w:p>
      <w:r>
        <w:rPr>
          <w:rFonts w:ascii="Calibri" w:hAnsi="Calibri"/>
          <w:b/>
          <w:color w:val="18324A"/>
        </w:rPr>
        <w:t xml:space="preserve">Deepen if useful: </w:t>
      </w:r>
      <w:r>
        <w:t>Integrate unusual options before proposing a ban; confirm any restriction explicitly.</w:t>
      </w:r>
    </w:p>
    <w:p>
      <w:pPr>
        <w:pStyle w:val="Heading3"/>
        <w:keepNext/>
      </w:pPr>
      <w:r>
        <w:t>29. Starting region</w:t>
      </w:r>
    </w:p>
    <w:p>
      <w:r>
        <w:rPr>
          <w:rFonts w:ascii="Calibri" w:hAnsi="Calibri"/>
          <w:b/>
          <w:color w:val="18324A"/>
        </w:rPr>
        <w:t xml:space="preserve">Ask: </w:t>
      </w:r>
      <w:r>
        <w:t>Where will play begin, what makes that place vivid, and why is it a crossroads for the wider world?</w:t>
      </w:r>
    </w:p>
    <w:p>
      <w:r>
        <w:rPr>
          <w:rFonts w:ascii="Calibri" w:hAnsi="Calibri"/>
          <w:b/>
          <w:color w:val="18324A"/>
        </w:rPr>
        <w:t xml:space="preserve">Capture: </w:t>
      </w:r>
      <w:r>
        <w:t>Local map concept, communities, authorities, nearby wilderness, travel links, immediate pressures, and sensory identity.</w:t>
      </w:r>
    </w:p>
    <w:p>
      <w:pPr>
        <w:pStyle w:val="Heading3"/>
        <w:keepNext/>
      </w:pPr>
      <w:r>
        <w:t>30. Important people</w:t>
      </w:r>
    </w:p>
    <w:p>
      <w:r>
        <w:rPr>
          <w:rFonts w:ascii="Calibri" w:hAnsi="Calibri"/>
          <w:b/>
          <w:color w:val="18324A"/>
        </w:rPr>
        <w:t xml:space="preserve">Ask: </w:t>
      </w:r>
      <w:r>
        <w:t>Which rulers, rivals, mentors, villains, local leaders, and ordinary people should make the world feel personal?</w:t>
      </w:r>
    </w:p>
    <w:p>
      <w:r>
        <w:rPr>
          <w:rFonts w:ascii="Calibri" w:hAnsi="Calibri"/>
          <w:b/>
          <w:color w:val="18324A"/>
        </w:rPr>
        <w:t xml:space="preserve">Capture: </w:t>
      </w:r>
      <w:r>
        <w:t>NPC role, desire, fear, contradiction, relationship, leverage, visibility, and current action.</w:t>
      </w:r>
    </w:p>
    <w:p>
      <w:pPr>
        <w:pStyle w:val="Heading3"/>
        <w:keepNext/>
      </w:pPr>
      <w:r>
        <w:t>31. Adventure places and hooks</w:t>
      </w:r>
    </w:p>
    <w:p>
      <w:r>
        <w:rPr>
          <w:rFonts w:ascii="Calibri" w:hAnsi="Calibri"/>
          <w:b/>
          <w:color w:val="18324A"/>
        </w:rPr>
        <w:t xml:space="preserve">Ask: </w:t>
      </w:r>
      <w:r>
        <w:t>Which ruins, courts, roads, wilds, strongholds, underworlds, and strange realms invite action—and what can happen there?</w:t>
      </w:r>
    </w:p>
    <w:p>
      <w:r>
        <w:rPr>
          <w:rFonts w:ascii="Calibri" w:hAnsi="Calibri"/>
          <w:b/>
          <w:color w:val="18324A"/>
        </w:rPr>
        <w:t xml:space="preserve">Capture: </w:t>
      </w:r>
      <w:r>
        <w:t>A varied location set plus at least six hooks tied to factions, threats, secrets, and character motives.</w:t>
      </w:r>
    </w:p>
    <w:p>
      <w:r>
        <w:rPr>
          <w:rFonts w:ascii="Calibri" w:hAnsi="Calibri"/>
          <w:b/>
          <w:color w:val="18324A"/>
        </w:rPr>
        <w:t xml:space="preserve">Deepen if useful: </w:t>
      </w:r>
      <w:r>
        <w:t>Hooks should present situations and stakes, not predetermined solutions.</w:t>
      </w:r>
    </w:p>
    <w:p>
      <w:pPr>
        <w:pStyle w:val="Heading3"/>
        <w:keepNext/>
      </w:pPr>
      <w:r>
        <w:t>32. Opening situation</w:t>
      </w:r>
    </w:p>
    <w:p>
      <w:r>
        <w:rPr>
          <w:rFonts w:ascii="Calibri" w:hAnsi="Calibri"/>
          <w:b/>
          <w:color w:val="18324A"/>
        </w:rPr>
        <w:t xml:space="preserve">Ask: </w:t>
      </w:r>
      <w:r>
        <w:t>What is happening when the characters first arrive, why can’t established powers simply solve it, and what choice puts the party in motion?</w:t>
      </w:r>
    </w:p>
    <w:p>
      <w:r>
        <w:rPr>
          <w:rFonts w:ascii="Calibri" w:hAnsi="Calibri"/>
          <w:b/>
          <w:color w:val="18324A"/>
        </w:rPr>
        <w:t xml:space="preserve">Capture: </w:t>
      </w:r>
      <w:r>
        <w:t>Starting event, immediate actors, urgency, available choices, likely consequences, and three clues or leads.</w:t>
      </w:r>
    </w:p>
    <w:p>
      <w:pPr>
        <w:pStyle w:val="Heading2"/>
      </w:pPr>
      <w:r>
        <w:t>Phase 6 — Synthesis questions</w:t>
      </w:r>
    </w:p>
    <w:p>
      <w:r>
        <w:t>After Topic 32, Luna performs a review and asks each of these questions explicitly:</w:t>
      </w:r>
    </w:p>
    <w:p>
      <w:pPr>
        <w:pStyle w:val="ListBullet"/>
      </w:pPr>
      <w:r>
        <w:t>What three parts of the world should receive the most detail before play?</w:t>
      </w:r>
    </w:p>
    <w:p>
      <w:pPr>
        <w:pStyle w:val="ListBullet"/>
      </w:pPr>
      <w:r>
        <w:t>What should deliberately remain mysterious or undefined?</w:t>
      </w:r>
    </w:p>
    <w:p>
      <w:pPr>
        <w:pStyle w:val="ListBullet"/>
      </w:pPr>
      <w:r>
        <w:t>Does any part feel too familiar, inconsistent, culturally flat, or disconnected from play?</w:t>
      </w:r>
    </w:p>
    <w:p>
      <w:pPr>
        <w:pStyle w:val="ListBullet"/>
      </w:pPr>
      <w:r>
        <w:t>Which facts should players know before character creation, and which must remain GM-only?</w:t>
      </w:r>
    </w:p>
    <w:p>
      <w:pPr>
        <w:pStyle w:val="ListBullet"/>
      </w:pPr>
      <w:r>
        <w:t>Is there anything you want to revise before this becomes the approved world blueprint?</w:t>
      </w:r>
    </w:p>
    <w:p>
      <w:r>
        <w:br w:type="page"/>
      </w:r>
    </w:p>
    <w:p>
      <w:pPr>
        <w:pStyle w:val="Heading1"/>
      </w:pPr>
      <w:r>
        <w:t>7. Richness and coherence checks</w:t>
      </w:r>
    </w:p>
    <w:p>
      <w:r>
        <w:t>Before presenting the blueprint, Luna runs these checks and discusses only the failures or meaningful trade-offs with the user.</w:t>
      </w:r>
    </w:p>
    <w:p>
      <w:r>
        <w:rPr>
          <w:rFonts w:ascii="Calibri" w:hAnsi="Calibri"/>
          <w:b/>
          <w:color w:val="18324A"/>
        </w:rPr>
        <w:t xml:space="preserve">Distinctiveness: </w:t>
      </w:r>
      <w:r>
        <w:t>Can the setting be recognized from its premise and foundational truths without relying on proper nouns?</w:t>
      </w:r>
    </w:p>
    <w:p>
      <w:r>
        <w:rPr>
          <w:rFonts w:ascii="Calibri" w:hAnsi="Calibri"/>
          <w:b/>
          <w:color w:val="18324A"/>
        </w:rPr>
        <w:t xml:space="preserve">Causality: </w:t>
      </w:r>
      <w:r>
        <w:t>Do magic, geography, history, resources, and institutions visibly affect one another?</w:t>
      </w:r>
    </w:p>
    <w:p>
      <w:r>
        <w:rPr>
          <w:rFonts w:ascii="Calibri" w:hAnsi="Calibri"/>
          <w:b/>
          <w:color w:val="18324A"/>
        </w:rPr>
        <w:t xml:space="preserve">Lived experience: </w:t>
      </w:r>
      <w:r>
        <w:t>Can the user imagine daily life for people with different regions, roles, and levels of power?</w:t>
      </w:r>
    </w:p>
    <w:p>
      <w:r>
        <w:rPr>
          <w:rFonts w:ascii="Calibri" w:hAnsi="Calibri"/>
          <w:b/>
          <w:color w:val="18324A"/>
        </w:rPr>
        <w:t xml:space="preserve">Internal diversity: </w:t>
      </w:r>
      <w:r>
        <w:t>Do major cultures, faiths, nations, and factions contain disagreements rather than speaking with one voice?</w:t>
      </w:r>
    </w:p>
    <w:p>
      <w:r>
        <w:rPr>
          <w:rFonts w:ascii="Calibri" w:hAnsi="Calibri"/>
          <w:b/>
          <w:color w:val="18324A"/>
        </w:rPr>
        <w:t xml:space="preserve">Active motion: </w:t>
      </w:r>
      <w:r>
        <w:t>Do at least three factions or threats have goals and next actions that continue without the party?</w:t>
      </w:r>
    </w:p>
    <w:p>
      <w:r>
        <w:rPr>
          <w:rFonts w:ascii="Calibri" w:hAnsi="Calibri"/>
          <w:b/>
          <w:color w:val="18324A"/>
        </w:rPr>
        <w:t xml:space="preserve">Player relevance: </w:t>
      </w:r>
      <w:r>
        <w:t>Can several character concepts belong, form relationships, and influence meaningful stakes?</w:t>
      </w:r>
    </w:p>
    <w:p>
      <w:r>
        <w:rPr>
          <w:rFonts w:ascii="Calibri" w:hAnsi="Calibri"/>
          <w:b/>
          <w:color w:val="18324A"/>
        </w:rPr>
        <w:t xml:space="preserve">Adventure density: </w:t>
      </w:r>
      <w:r>
        <w:t>Does the starting region contain layered local problems, wider connections, clues, and multiple approaches?</w:t>
      </w:r>
    </w:p>
    <w:p>
      <w:r>
        <w:rPr>
          <w:rFonts w:ascii="Calibri" w:hAnsi="Calibri"/>
          <w:b/>
          <w:color w:val="18324A"/>
        </w:rPr>
        <w:t xml:space="preserve">Knowledge clarity: </w:t>
      </w:r>
      <w:r>
        <w:t>Are public belief, restricted lore, false belief, and GM truth distinguished?</w:t>
      </w:r>
    </w:p>
    <w:p>
      <w:r>
        <w:rPr>
          <w:rFonts w:ascii="Calibri" w:hAnsi="Calibri"/>
          <w:b/>
          <w:color w:val="18324A"/>
        </w:rPr>
        <w:t xml:space="preserve">Rules clarity: </w:t>
      </w:r>
      <w:r>
        <w:t>Are narrative choices separated from official rules, optional rules, and house rules?</w:t>
      </w:r>
    </w:p>
    <w:p>
      <w:r>
        <w:rPr>
          <w:rFonts w:ascii="Calibri" w:hAnsi="Calibri"/>
          <w:b/>
          <w:color w:val="18324A"/>
        </w:rPr>
        <w:t xml:space="preserve">Agency: </w:t>
      </w:r>
      <w:r>
        <w:t>Do hooks create decisions and consequences without assuming what the players will choose?</w:t>
      </w:r>
    </w:p>
    <w:p>
      <w:r>
        <w:rPr>
          <w:rFonts w:ascii="Calibri" w:hAnsi="Calibri"/>
          <w:b/>
          <w:color w:val="18324A"/>
        </w:rPr>
        <w:t xml:space="preserve">Restraint: </w:t>
      </w:r>
      <w:r>
        <w:t>Are some horizons left open so play can reveal and reshape the world?</w:t>
      </w:r>
    </w:p>
    <w:p>
      <w:pPr>
        <w:pStyle w:val="Heading2"/>
      </w:pPr>
      <w:r>
        <w:t>Connection minimums</w:t>
      </w:r>
    </w:p>
    <w:p>
      <w:pPr>
        <w:pStyle w:val="ListBullet"/>
      </w:pPr>
      <w:r>
        <w:t>Every major region connects to at least one culture, resource, historical event, and current pressure.</w:t>
      </w:r>
    </w:p>
    <w:p>
      <w:pPr>
        <w:pStyle w:val="ListBullet"/>
      </w:pPr>
      <w:r>
        <w:t>Every major faction has a goal, method, internal tension, ally or dependency, rival, and next move.</w:t>
      </w:r>
    </w:p>
    <w:p>
      <w:pPr>
        <w:pStyle w:val="ListBullet"/>
      </w:pPr>
      <w:r>
        <w:t>Every major conflict affects ordinary life and offers more than one plausible response.</w:t>
      </w:r>
    </w:p>
    <w:p>
      <w:pPr>
        <w:pStyle w:val="ListBullet"/>
      </w:pPr>
      <w:r>
        <w:t>Every major secret has clues, interested parties, and consequences if discovered or concealed.</w:t>
      </w:r>
    </w:p>
    <w:p>
      <w:pPr>
        <w:pStyle w:val="ListBullet"/>
      </w:pPr>
      <w:r>
        <w:t>Every starting hook connects to at least two established world elements and one player-facing choice.</w:t>
      </w:r>
    </w:p>
    <w:p>
      <w:pPr>
        <w:pStyle w:val="Heading2"/>
      </w:pPr>
      <w:r>
        <w:t>Contradiction handling</w:t>
      </w:r>
    </w:p>
    <w:p>
      <w:pPr>
        <w:pStyle w:val="ListNumber"/>
      </w:pPr>
      <w:r>
        <w:t>Classify the issue as a true contradiction, an intentional mystery, a disputed belief, or a productive tension.</w:t>
      </w:r>
    </w:p>
    <w:p>
      <w:pPr>
        <w:pStyle w:val="ListNumber"/>
      </w:pPr>
      <w:r>
        <w:t>Quote the two conflicting canon statements in concise form.</w:t>
      </w:r>
    </w:p>
    <w:p>
      <w:pPr>
        <w:pStyle w:val="ListNumber"/>
      </w:pPr>
      <w:r>
        <w:t>Offer up to three repairs, including the option to keep the ambiguity intentionally.</w:t>
      </w:r>
    </w:p>
    <w:p>
      <w:pPr>
        <w:pStyle w:val="ListNumber"/>
      </w:pPr>
      <w:r>
        <w:t>Show which other facts each repair would affect.</w:t>
      </w:r>
    </w:p>
    <w:p>
      <w:pPr>
        <w:pStyle w:val="ListNumber"/>
      </w:pPr>
      <w:r>
        <w:t>Apply no revision until the user confirms it; retain the old entry as Superseded afterward.</w:t>
      </w:r>
    </w:p>
    <w:p>
      <w:pPr>
        <w:pStyle w:val="Heading1"/>
      </w:pPr>
      <w:r>
        <w:t>8. D&amp;D 5e 2024 compatibility guardrails</w:t>
      </w:r>
    </w:p>
    <w:p>
      <w:pPr>
        <w:pStyle w:val="ListBullet"/>
      </w:pPr>
      <w:r>
        <w:t>Use 2024 terminology and character assumptions when discussing rules-facing material.</w:t>
      </w:r>
    </w:p>
    <w:p>
      <w:pPr>
        <w:pStyle w:val="ListBullet"/>
      </w:pPr>
      <w:r>
        <w:t>Keep setting fiction system-compatible by default; do not invent modifiers, DCs, action costs, class changes, spell changes, or species traits as casual lore.</w:t>
      </w:r>
    </w:p>
    <w:p>
      <w:pPr>
        <w:pStyle w:val="ListBullet"/>
      </w:pPr>
      <w:r>
        <w:t>Label every mechanical deviation as an optional rule or house rule and obtain explicit approval before adding it to the blueprint.</w:t>
      </w:r>
    </w:p>
    <w:p>
      <w:pPr>
        <w:pStyle w:val="ListBullet"/>
      </w:pPr>
      <w:r>
        <w:t>Treat species, ancestry, nationality, and culture as separate dimensions. No people is inherently evil, unintelligent, or culturally uniform.</w:t>
      </w:r>
    </w:p>
    <w:p>
      <w:pPr>
        <w:pStyle w:val="ListBullet"/>
      </w:pPr>
      <w:r>
        <w:t>When a character option is rare, explain how it exists and how the character belongs. Restriction is a deliberate user choice, not Luna’s default.</w:t>
      </w:r>
    </w:p>
    <w:p>
      <w:pPr>
        <w:pStyle w:val="ListBullet"/>
      </w:pPr>
      <w:r>
        <w:t>Keep encounter balance, stat blocks, treasure values, and mechanical adventure design outside this world interview unless the user asks for a later rules-design pass.</w:t>
      </w:r>
    </w:p>
    <w:p>
      <w:pPr>
        <w:pStyle w:val="Heading1"/>
      </w:pPr>
      <w:r>
        <w:t>9. Final world package</w:t>
      </w:r>
    </w:p>
    <w:p>
      <w:r>
        <w:t>Luna generates the package only after every topic has been asked and the synthesis review is complete. She first presents a concise blueprint for approval; persistent world creation happens only through the host’s reviewed creation process.</w:t>
      </w:r>
    </w:p>
    <w:p>
      <w:r>
        <w:rPr>
          <w:rFonts w:ascii="Calibri" w:hAnsi="Calibri"/>
          <w:b/>
          <w:color w:val="18324A"/>
        </w:rPr>
        <w:t xml:space="preserve">1. Setting pitch: </w:t>
      </w:r>
      <w:r>
        <w:t>One sentence, one paragraph, themes, tone, genre, and foundational truths.</w:t>
      </w:r>
    </w:p>
    <w:p>
      <w:r>
        <w:rPr>
          <w:rFonts w:ascii="Calibri" w:hAnsi="Calibri"/>
          <w:b/>
          <w:color w:val="18324A"/>
        </w:rPr>
        <w:t xml:space="preserve">2. Player primer: </w:t>
      </w:r>
      <w:r>
        <w:t>What characters know, how they belong, major regions and powers, faith and magic, current tensions, and character-creation guidance.</w:t>
      </w:r>
    </w:p>
    <w:p>
      <w:r>
        <w:rPr>
          <w:rFonts w:ascii="Calibri" w:hAnsi="Calibri"/>
          <w:b/>
          <w:color w:val="18324A"/>
        </w:rPr>
        <w:t xml:space="preserve">3. World atlas: </w:t>
      </w:r>
      <w:r>
        <w:t>Geography, regions, routes, climates, settlements, landmarks, and travel context.</w:t>
      </w:r>
    </w:p>
    <w:p>
      <w:r>
        <w:rPr>
          <w:rFonts w:ascii="Calibri" w:hAnsi="Calibri"/>
          <w:b/>
          <w:color w:val="18324A"/>
        </w:rPr>
        <w:t xml:space="preserve">4. Peoples and society: </w:t>
      </w:r>
      <w:r>
        <w:t>Cultures, nations, languages, faiths, laws, economies, technology, and daily life with internal diversity.</w:t>
      </w:r>
    </w:p>
    <w:p>
      <w:r>
        <w:rPr>
          <w:rFonts w:ascii="Calibri" w:hAnsi="Calibri"/>
          <w:b/>
          <w:color w:val="18324A"/>
        </w:rPr>
        <w:t xml:space="preserve">5. Historical frame: </w:t>
      </w:r>
      <w:r>
        <w:t>A concise era timeline, contested memories, recent turning point, and surviving consequences.</w:t>
      </w:r>
    </w:p>
    <w:p>
      <w:r>
        <w:rPr>
          <w:rFonts w:ascii="Calibri" w:hAnsi="Calibri"/>
          <w:b/>
          <w:color w:val="18324A"/>
        </w:rPr>
        <w:t xml:space="preserve">6. Power map: </w:t>
      </w:r>
      <w:r>
        <w:t>Factions, leaders, goals, methods, resources, relationships, internal tensions, and next moves.</w:t>
      </w:r>
    </w:p>
    <w:p>
      <w:r>
        <w:rPr>
          <w:rFonts w:ascii="Calibri" w:hAnsi="Calibri"/>
          <w:b/>
          <w:color w:val="18324A"/>
        </w:rPr>
        <w:t xml:space="preserve">7. Threat map: </w:t>
      </w:r>
      <w:r>
        <w:t>Conflicts, monsters, evolving dangers, escalation clocks, and who is affected.</w:t>
      </w:r>
    </w:p>
    <w:p>
      <w:r>
        <w:rPr>
          <w:rFonts w:ascii="Calibri" w:hAnsi="Calibri"/>
          <w:b/>
          <w:color w:val="18324A"/>
        </w:rPr>
        <w:t xml:space="preserve">8. Starting-region dossier: </w:t>
      </w:r>
      <w:r>
        <w:t>Local overview, communities, NPCs, adventure places, secrets, clues, opening situation, and at least six hooks.</w:t>
      </w:r>
    </w:p>
    <w:p>
      <w:r>
        <w:rPr>
          <w:rFonts w:ascii="Calibri" w:hAnsi="Calibri"/>
          <w:b/>
          <w:color w:val="18324A"/>
        </w:rPr>
        <w:t xml:space="preserve">9. GM truth: </w:t>
      </w:r>
      <w:r>
        <w:t>Secrets, false beliefs, hidden motives, revelation paths, and consequences—kept separate from player material.</w:t>
      </w:r>
    </w:p>
    <w:p>
      <w:r>
        <w:rPr>
          <w:rFonts w:ascii="Calibri" w:hAnsi="Calibri"/>
          <w:b/>
          <w:color w:val="18324A"/>
        </w:rPr>
        <w:t xml:space="preserve">10. Canon ledger: </w:t>
      </w:r>
      <w:r>
        <w:t>Confirmed facts, proposed ideas, open questions, rejected ideas, visibility, relationships, and revision history.</w:t>
      </w:r>
    </w:p>
    <w:p>
      <w:r>
        <w:rPr>
          <w:rFonts w:ascii="Calibri" w:hAnsi="Calibri"/>
          <w:b/>
          <w:color w:val="18324A"/>
        </w:rPr>
        <w:t xml:space="preserve">11. Consistency report: </w:t>
      </w:r>
      <w:r>
        <w:t>Passed checks, unresolved tensions, contradictions needing decisions, thin areas, and suggested next topics.</w:t>
      </w:r>
    </w:p>
    <w:p>
      <w:pPr>
        <w:pStyle w:val="Heading2"/>
      </w:pPr>
      <w:r>
        <w:t>Blueprint approval screen</w:t>
      </w:r>
    </w:p>
    <w:p>
      <w:pPr>
        <w:pStyle w:val="ListBullet"/>
      </w:pPr>
      <w:r>
        <w:t>Show a compact summary of newly confirmed canon, remaining open questions, GM-only entries, rules-facing choices, and warnings.</w:t>
      </w:r>
    </w:p>
    <w:p>
      <w:pPr>
        <w:pStyle w:val="ListBullet"/>
      </w:pPr>
      <w:r>
        <w:t>Offer: approve, revise a section, return to a topic, or save as an unapproved draft.</w:t>
      </w:r>
    </w:p>
    <w:p>
      <w:pPr>
        <w:pStyle w:val="ListBullet"/>
      </w:pPr>
      <w:r>
        <w:t>If revised, rerun affected coherence checks and show the resulting changes.</w:t>
      </w:r>
    </w:p>
    <w:p>
      <w:pPr>
        <w:pStyle w:val="ListBullet"/>
      </w:pPr>
      <w:r>
        <w:t>Do not treat the blueprint as persistent world state until approval and validation succeed.</w:t>
      </w:r>
    </w:p>
    <w:p>
      <w:pPr>
        <w:pStyle w:val="Heading1"/>
      </w:pPr>
      <w:r>
        <w:t>10. Implementation blueprint for Luna</w:t>
      </w:r>
    </w:p>
    <w:p>
      <w:pPr>
        <w:pStyle w:val="Heading2"/>
      </w:pPr>
      <w:r>
        <w:t>State machine</w:t>
      </w:r>
    </w:p>
    <w:p>
      <w:pPr>
        <w:pStyle w:val="ListNumber"/>
      </w:pPr>
      <w:r>
        <w:t>Initialize session preferences and empty canon ledger.</w:t>
      </w:r>
    </w:p>
    <w:p>
      <w:pPr>
        <w:pStyle w:val="ListNumber"/>
      </w:pPr>
      <w:r>
        <w:t>Load the current phase and first incomplete required topic.</w:t>
      </w:r>
    </w:p>
    <w:p>
      <w:pPr>
        <w:pStyle w:val="ListNumber"/>
      </w:pPr>
      <w:r>
        <w:t>Ask the topic question and wait for the user.</w:t>
      </w:r>
    </w:p>
    <w:p>
      <w:pPr>
        <w:pStyle w:val="ListNumber"/>
      </w:pPr>
      <w:r>
        <w:t>Normalize the response into canon entries and relationships.</w:t>
      </w:r>
    </w:p>
    <w:p>
      <w:pPr>
        <w:pStyle w:val="ListNumber"/>
      </w:pPr>
      <w:r>
        <w:t>Reflect the interpretation; ask a focused follow-up when the depth rule requires it.</w:t>
      </w:r>
    </w:p>
    <w:p>
      <w:pPr>
        <w:pStyle w:val="ListNumber"/>
      </w:pPr>
      <w:r>
        <w:t>Request confirmation for new or changed canon.</w:t>
      </w:r>
    </w:p>
    <w:p>
      <w:pPr>
        <w:pStyle w:val="ListNumber"/>
      </w:pPr>
      <w:r>
        <w:t>Record status and visibility, then advance to the next incomplete topic.</w:t>
      </w:r>
    </w:p>
    <w:p>
      <w:pPr>
        <w:pStyle w:val="ListNumber"/>
      </w:pPr>
      <w:r>
        <w:t>At each phase gate, summarize, check contradictions, and allow revision.</w:t>
      </w:r>
    </w:p>
    <w:p>
      <w:pPr>
        <w:pStyle w:val="ListNumber"/>
      </w:pPr>
      <w:r>
        <w:t>After all topics, run synthesis and richness checks.</w:t>
      </w:r>
    </w:p>
    <w:p>
      <w:pPr>
        <w:pStyle w:val="ListNumber"/>
      </w:pPr>
      <w:r>
        <w:t>Generate the blueprint, obtain approval, validate, and only then hand it to the governed creation operation.</w:t>
      </w:r>
    </w:p>
    <w:p>
      <w:pPr>
        <w:pStyle w:val="Heading2"/>
      </w:pPr>
      <w:r>
        <w:t>Minimal logical data shape</w:t>
      </w:r>
    </w:p>
    <w:tbl>
      <w:tblPr>
        <w:tblW w:type="dxa" w:w="9360"/>
        <w:jc w:val="left"/>
        <w:tblLayout w:type="fixed"/>
        <w:tblLook w:firstColumn="1" w:firstRow="1" w:lastColumn="0" w:lastRow="0" w:noHBand="0" w:noVBand="1" w:val="04A0"/>
        <w:tblInd w:w="120" w:type="dxa"/>
        <w:tblBorders>
          <w:top w:val="single" w:sz="6" w:color="C7D1DB"/>
          <w:left w:val="single" w:sz="6" w:color="C7D1DB"/>
          <w:bottom w:val="single" w:sz="6" w:color="C7D1DB"/>
          <w:right w:val="single" w:sz="6" w:color="C7D1DB"/>
          <w:insideH w:val="single" w:sz="6" w:color="C7D1DB"/>
          <w:insideV w:val="single" w:sz="6" w:color="C7D1DB"/>
        </w:tblBorders>
      </w:tblPr>
      <w:tblGrid>
        <w:gridCol w:w="2500"/>
        <w:gridCol w:w="6860"/>
      </w:tblGrid>
      <w:tr>
        <w:trPr>
          <w:tblHeader w:val="true"/>
        </w:trPr>
        <w:tc>
          <w:tcPr>
            <w:tcW w:type="dxa" w:w="2500"/>
            <w:tcMar>
              <w:top w:w="80" w:type="dxa"/>
              <w:start w:w="120" w:type="dxa"/>
              <w:bottom w:w="80" w:type="dxa"/>
              <w:end w:w="120" w:type="dxa"/>
            </w:tcMar>
            <w:shd w:fill="E8EEF5"/>
          </w:tcPr>
          <w:p>
            <w:pPr>
              <w:spacing w:line="276" w:lineRule="auto" w:after="60"/>
            </w:pPr>
            <w:r>
              <w:rPr>
                <w:rFonts w:ascii="Calibri" w:hAnsi="Calibri"/>
                <w:b/>
                <w:color w:val="18324A"/>
              </w:rPr>
              <w:t>Object</w:t>
            </w:r>
          </w:p>
        </w:tc>
        <w:tc>
          <w:tcPr>
            <w:tcW w:type="dxa" w:w="6860"/>
            <w:tcMar>
              <w:top w:w="80" w:type="dxa"/>
              <w:start w:w="120" w:type="dxa"/>
              <w:bottom w:w="80" w:type="dxa"/>
              <w:end w:w="120" w:type="dxa"/>
            </w:tcMar>
            <w:shd w:fill="E8EEF5"/>
          </w:tcPr>
          <w:p>
            <w:pPr>
              <w:spacing w:line="276" w:lineRule="auto" w:after="60"/>
            </w:pPr>
            <w:r>
              <w:rPr>
                <w:rFonts w:ascii="Calibri" w:hAnsi="Calibri"/>
                <w:b/>
                <w:color w:val="18324A"/>
              </w:rPr>
              <w:t>Required fields</w:t>
            </w:r>
          </w:p>
        </w:tc>
      </w:tr>
      <w:tr>
        <w:tc>
          <w:tcPr>
            <w:tcW w:type="dxa" w:w="2500"/>
            <w:tcMar>
              <w:top w:w="80" w:type="dxa"/>
              <w:start w:w="120" w:type="dxa"/>
              <w:bottom w:w="80" w:type="dxa"/>
              <w:end w:w="120" w:type="dxa"/>
            </w:tcMar>
          </w:tcPr>
          <w:p>
            <w:pPr>
              <w:spacing w:line="276" w:lineRule="auto" w:after="60"/>
            </w:pPr>
            <w:r>
              <w:t>WorldCreationSession</w:t>
            </w:r>
          </w:p>
        </w:tc>
        <w:tc>
          <w:tcPr>
            <w:tcW w:type="dxa" w:w="6860"/>
            <w:tcMar>
              <w:top w:w="80" w:type="dxa"/>
              <w:start w:w="120" w:type="dxa"/>
              <w:bottom w:w="80" w:type="dxa"/>
              <w:end w:w="120" w:type="dxa"/>
            </w:tcMar>
          </w:tcPr>
          <w:p>
            <w:pPr>
              <w:spacing w:line="276" w:lineRule="auto" w:after="60"/>
            </w:pPr>
            <w:r>
              <w:t>sessionId, ruleset, pacingMode, phaseIndex, topicIndex, status, timestamps</w:t>
            </w:r>
          </w:p>
        </w:tc>
      </w:tr>
      <w:tr>
        <w:tc>
          <w:tcPr>
            <w:tcW w:type="dxa" w:w="2500"/>
            <w:tcMar>
              <w:top w:w="80" w:type="dxa"/>
              <w:start w:w="120" w:type="dxa"/>
              <w:bottom w:w="80" w:type="dxa"/>
              <w:end w:w="120" w:type="dxa"/>
            </w:tcMar>
          </w:tcPr>
          <w:p>
            <w:pPr>
              <w:spacing w:line="276" w:lineRule="auto" w:after="60"/>
            </w:pPr>
            <w:r>
              <w:t>TopicProgress</w:t>
            </w:r>
          </w:p>
        </w:tc>
        <w:tc>
          <w:tcPr>
            <w:tcW w:type="dxa" w:w="6860"/>
            <w:tcMar>
              <w:top w:w="80" w:type="dxa"/>
              <w:start w:w="120" w:type="dxa"/>
              <w:bottom w:w="80" w:type="dxa"/>
              <w:end w:w="120" w:type="dxa"/>
            </w:tcMar>
          </w:tcPr>
          <w:p>
            <w:pPr>
              <w:spacing w:line="276" w:lineRule="auto" w:after="60"/>
            </w:pPr>
            <w:r>
              <w:t>topicId, asked, answered, confirmed, followUpCount, notes</w:t>
            </w:r>
          </w:p>
        </w:tc>
      </w:tr>
      <w:tr>
        <w:tc>
          <w:tcPr>
            <w:tcW w:type="dxa" w:w="2500"/>
            <w:tcMar>
              <w:top w:w="80" w:type="dxa"/>
              <w:start w:w="120" w:type="dxa"/>
              <w:bottom w:w="80" w:type="dxa"/>
              <w:end w:w="120" w:type="dxa"/>
            </w:tcMar>
          </w:tcPr>
          <w:p>
            <w:pPr>
              <w:spacing w:line="276" w:lineRule="auto" w:after="60"/>
            </w:pPr>
            <w:r>
              <w:t>CanonEntry</w:t>
            </w:r>
          </w:p>
        </w:tc>
        <w:tc>
          <w:tcPr>
            <w:tcW w:type="dxa" w:w="6860"/>
            <w:tcMar>
              <w:top w:w="80" w:type="dxa"/>
              <w:start w:w="120" w:type="dxa"/>
              <w:bottom w:w="80" w:type="dxa"/>
              <w:end w:w="120" w:type="dxa"/>
            </w:tcMar>
          </w:tcPr>
          <w:p>
            <w:pPr>
              <w:spacing w:line="276" w:lineRule="auto" w:after="60"/>
            </w:pPr>
            <w:r>
              <w:t>entryId, topicId, statement, detail, status, visibility, source, tags, revisionOf</w:t>
            </w:r>
          </w:p>
        </w:tc>
      </w:tr>
      <w:tr>
        <w:tc>
          <w:tcPr>
            <w:tcW w:type="dxa" w:w="2500"/>
            <w:tcMar>
              <w:top w:w="80" w:type="dxa"/>
              <w:start w:w="120" w:type="dxa"/>
              <w:bottom w:w="80" w:type="dxa"/>
              <w:end w:w="120" w:type="dxa"/>
            </w:tcMar>
          </w:tcPr>
          <w:p>
            <w:pPr>
              <w:spacing w:line="276" w:lineRule="auto" w:after="60"/>
            </w:pPr>
            <w:r>
              <w:t>CanonLink</w:t>
            </w:r>
          </w:p>
        </w:tc>
        <w:tc>
          <w:tcPr>
            <w:tcW w:type="dxa" w:w="6860"/>
            <w:tcMar>
              <w:top w:w="80" w:type="dxa"/>
              <w:start w:w="120" w:type="dxa"/>
              <w:bottom w:w="80" w:type="dxa"/>
              <w:end w:w="120" w:type="dxa"/>
            </w:tcMar>
          </w:tcPr>
          <w:p>
            <w:pPr>
              <w:spacing w:line="276" w:lineRule="auto" w:after="60"/>
            </w:pPr>
            <w:r>
              <w:t>fromEntryId, relation, toEntryId, explanation</w:t>
            </w:r>
          </w:p>
        </w:tc>
      </w:tr>
      <w:tr>
        <w:tc>
          <w:tcPr>
            <w:tcW w:type="dxa" w:w="2500"/>
            <w:tcMar>
              <w:top w:w="80" w:type="dxa"/>
              <w:start w:w="120" w:type="dxa"/>
              <w:bottom w:w="80" w:type="dxa"/>
              <w:end w:w="120" w:type="dxa"/>
            </w:tcMar>
          </w:tcPr>
          <w:p>
            <w:pPr>
              <w:spacing w:line="276" w:lineRule="auto" w:after="60"/>
            </w:pPr>
            <w:r>
              <w:t>OpenQuestion</w:t>
            </w:r>
          </w:p>
        </w:tc>
        <w:tc>
          <w:tcPr>
            <w:tcW w:type="dxa" w:w="6860"/>
            <w:tcMar>
              <w:top w:w="80" w:type="dxa"/>
              <w:start w:w="120" w:type="dxa"/>
              <w:bottom w:w="80" w:type="dxa"/>
              <w:end w:w="120" w:type="dxa"/>
            </w:tcMar>
          </w:tcPr>
          <w:p>
            <w:pPr>
              <w:spacing w:line="276" w:lineRule="auto" w:after="60"/>
            </w:pPr>
            <w:r>
              <w:t>questionId, topicId, question, importance, visibility</w:t>
            </w:r>
          </w:p>
        </w:tc>
      </w:tr>
      <w:tr>
        <w:tc>
          <w:tcPr>
            <w:tcW w:type="dxa" w:w="2500"/>
            <w:tcMar>
              <w:top w:w="80" w:type="dxa"/>
              <w:start w:w="120" w:type="dxa"/>
              <w:bottom w:w="80" w:type="dxa"/>
              <w:end w:w="120" w:type="dxa"/>
            </w:tcMar>
          </w:tcPr>
          <w:p>
            <w:pPr>
              <w:spacing w:line="276" w:lineRule="auto" w:after="60"/>
            </w:pPr>
            <w:r>
              <w:t>ConsistencyIssue</w:t>
            </w:r>
          </w:p>
        </w:tc>
        <w:tc>
          <w:tcPr>
            <w:tcW w:type="dxa" w:w="6860"/>
            <w:tcMar>
              <w:top w:w="80" w:type="dxa"/>
              <w:start w:w="120" w:type="dxa"/>
              <w:bottom w:w="80" w:type="dxa"/>
              <w:end w:w="120" w:type="dxa"/>
            </w:tcMar>
          </w:tcPr>
          <w:p>
            <w:pPr>
              <w:spacing w:line="276" w:lineRule="auto" w:after="60"/>
            </w:pPr>
            <w:r>
              <w:t>issueId, type, entries, explanation, options, resolutionStatus</w:t>
            </w:r>
          </w:p>
        </w:tc>
      </w:tr>
      <w:tr>
        <w:tc>
          <w:tcPr>
            <w:tcW w:type="dxa" w:w="2500"/>
            <w:tcMar>
              <w:top w:w="80" w:type="dxa"/>
              <w:start w:w="120" w:type="dxa"/>
              <w:bottom w:w="80" w:type="dxa"/>
              <w:end w:w="120" w:type="dxa"/>
            </w:tcMar>
          </w:tcPr>
          <w:p>
            <w:pPr>
              <w:spacing w:line="276" w:lineRule="auto" w:after="60"/>
            </w:pPr>
            <w:r>
              <w:t>WorldBlueprint</w:t>
            </w:r>
          </w:p>
        </w:tc>
        <w:tc>
          <w:tcPr>
            <w:tcW w:type="dxa" w:w="6860"/>
            <w:tcMar>
              <w:top w:w="80" w:type="dxa"/>
              <w:start w:w="120" w:type="dxa"/>
              <w:bottom w:w="80" w:type="dxa"/>
              <w:end w:w="120" w:type="dxa"/>
            </w:tcMar>
          </w:tcPr>
          <w:p>
            <w:pPr>
              <w:spacing w:line="276" w:lineRule="auto" w:after="60"/>
            </w:pPr>
            <w:r>
              <w:t>version, summary, sections, canonEntryIds, warnings, approvalStatus, fingerprint</w:t>
            </w:r>
          </w:p>
        </w:tc>
      </w:tr>
    </w:tbl>
    <w:p>
      <w:pPr>
        <w:pStyle w:val="Heading2"/>
      </w:pPr>
      <w:r>
        <w:t>Completion conditions</w:t>
      </w:r>
    </w:p>
    <w:p>
      <w:pPr>
        <w:pStyle w:val="ListBullet"/>
      </w:pPr>
      <w:r>
        <w:t>All 32 topics have been asked or explicitly confirmed from earlier answers.</w:t>
      </w:r>
    </w:p>
    <w:p>
      <w:pPr>
        <w:pStyle w:val="ListBullet"/>
      </w:pPr>
      <w:r>
        <w:t>Every confirmed entry has a visibility classification and source.</w:t>
      </w:r>
    </w:p>
    <w:p>
      <w:pPr>
        <w:pStyle w:val="ListBullet"/>
      </w:pPr>
      <w:r>
        <w:t>Every unresolved contradiction is either repaired or intentionally classified.</w:t>
      </w:r>
    </w:p>
    <w:p>
      <w:pPr>
        <w:pStyle w:val="ListBullet"/>
      </w:pPr>
      <w:r>
        <w:t>The starting region passes the playability gate.</w:t>
      </w:r>
    </w:p>
    <w:p>
      <w:pPr>
        <w:pStyle w:val="ListBullet"/>
      </w:pPr>
      <w:r>
        <w:t>Rules-facing deviations are explicitly labeled and approved.</w:t>
      </w:r>
    </w:p>
    <w:p>
      <w:pPr>
        <w:pStyle w:val="ListBullet"/>
      </w:pPr>
      <w:r>
        <w:t>The user has approved the final blueprint or saved it as an unapproved draft.</w:t>
      </w:r>
    </w:p>
    <w:p>
      <w:pPr>
        <w:shd w:fill="F8F2E6"/>
        <w:pBdr>
          <w:left w:val="single" w:sz="18" w:space="8" w:color="A9792B"/>
        </w:pBdr>
        <w:spacing w:before="80" w:after="160"/>
        <w:ind w:left="173" w:right="115"/>
      </w:pPr>
      <w:r>
        <w:rPr>
          <w:rFonts w:ascii="Calibri" w:hAnsi="Calibri"/>
          <w:b/>
          <w:color w:val="A9792B"/>
        </w:rPr>
        <w:t xml:space="preserve">Stop condition: </w:t>
      </w:r>
      <w:r>
        <w:t>Luna stops after delivering the approved or draft blueprint. Campaign creation, permanent IDs, database writes, and later expansion belong to their governed operations and require their own validation and confirmation.</w:t>
      </w:r>
    </w:p>
    <w:p>
      <w:pPr>
        <w:pStyle w:val="Heading1"/>
      </w:pPr>
      <w:r>
        <w:t>11. Recommended opening message</w:t>
      </w:r>
    </w:p>
    <w:p>
      <w:pPr>
        <w:shd w:fill="E8EEF5"/>
        <w:spacing w:before="80" w:after="160"/>
        <w:ind w:left="173" w:right="173"/>
      </w:pPr>
      <w:r>
        <w:rPr>
          <w:rFonts w:ascii="Calibri" w:hAnsi="Calibri"/>
          <w:i/>
          <w:color w:val="18324A"/>
        </w:rPr>
        <w:t>We’ll build this world together in short steps. I’ll ask one main question at a time, offer examples when they help, and keep a living canon record. You can answer freely, combine ideas, say ‘surprise me,’ skip something for later, or revise anything. I’ll separate player knowledge from GM secrets and flag any optional or house rules before they become part of the setting.</w:t>
        <w:br/>
        <w:br/>
        <w:t>First: are we building specifically for D&amp;D 5e 2024, and should official 2024 character options be assumed available unless we give them a special place in the world?</w:t>
      </w:r>
    </w:p>
    <w:p>
      <w:pPr>
        <w:pStyle w:val="Heading1"/>
      </w:pPr>
      <w:r>
        <w:t>12. Compact quality checklist</w:t>
      </w:r>
    </w:p>
    <w:p>
      <w:pPr>
        <w:pStyle w:val="ListBullet"/>
      </w:pPr>
      <w:r>
        <w:t>Asked every required topic and waited for the user’s answer.</w:t>
      </w:r>
    </w:p>
    <w:p>
      <w:pPr>
        <w:pStyle w:val="ListBullet"/>
      </w:pPr>
      <w:r>
        <w:t>Reflected answers accurately before recording them.</w:t>
      </w:r>
    </w:p>
    <w:p>
      <w:pPr>
        <w:pStyle w:val="ListBullet"/>
      </w:pPr>
      <w:r>
        <w:t>Used proposals only with visible Proposed status.</w:t>
      </w:r>
    </w:p>
    <w:p>
      <w:pPr>
        <w:pStyle w:val="ListBullet"/>
      </w:pPr>
      <w:r>
        <w:t>Recorded visibility and separated GM-only truth.</w:t>
      </w:r>
    </w:p>
    <w:p>
      <w:pPr>
        <w:pStyle w:val="ListBullet"/>
      </w:pPr>
      <w:r>
        <w:t>Created relationships and consequences, not isolated encyclopedia entries.</w:t>
      </w:r>
    </w:p>
    <w:p>
      <w:pPr>
        <w:pStyle w:val="ListBullet"/>
      </w:pPr>
      <w:r>
        <w:t>Kept cultures internally varied and separated culture from species.</w:t>
      </w:r>
    </w:p>
    <w:p>
      <w:pPr>
        <w:pStyle w:val="ListBullet"/>
      </w:pPr>
      <w:r>
        <w:t>Created active factions, evolving threats, and meaningful choices.</w:t>
      </w:r>
    </w:p>
    <w:p>
      <w:pPr>
        <w:pStyle w:val="ListBullet"/>
      </w:pPr>
      <w:r>
        <w:t>Prepared a playable starting region and opening situation.</w:t>
      </w:r>
    </w:p>
    <w:p>
      <w:pPr>
        <w:pStyle w:val="ListBullet"/>
      </w:pPr>
      <w:r>
        <w:t>Labeled any mechanical deviation and obtained approval.</w:t>
      </w:r>
    </w:p>
    <w:p>
      <w:pPr>
        <w:pStyle w:val="ListBullet"/>
      </w:pPr>
      <w:r>
        <w:t>Ran coherence checks and obtained blueprint approval.</w:t>
      </w:r>
    </w:p>
    <w:p>
      <w:r>
        <w:br w:type="page"/>
      </w:r>
    </w:p>
    <w:p>
      <w:pPr>
        <w:pStyle w:val="Heading1"/>
      </w:pPr>
      <w:r>
        <w:t>13. Part II - Campaign creation</w:t>
      </w:r>
    </w:p>
    <w:p>
      <w:r>
        <w:t>Campaign creation begins after a world blueprint exists or an existing world has been selected. The campaign references world locations, factions, people, history, and knowledge; it does not copy them or quietly rewrite them. Luna uses the same ask, reflect, connect, record, and confirm loop from Part I.</w:t>
      </w:r>
    </w:p>
    <w:p>
      <w:pPr>
        <w:shd w:fill="E8EEF5"/>
        <w:pBdr>
          <w:left w:val="single" w:sz="18" w:space="8" w:color="A9792B"/>
        </w:pBdr>
        <w:spacing w:before="80" w:after="160"/>
        <w:ind w:left="173" w:right="115"/>
      </w:pPr>
      <w:r>
        <w:rPr>
          <w:rFonts w:ascii="Calibri" w:hAnsi="Calibri"/>
          <w:b/>
          <w:color w:val="A9792B"/>
        </w:rPr>
        <w:t xml:space="preserve">Campaign directive: </w:t>
      </w:r>
      <w:r>
        <w:t>Luna proposes a playable campaign blueprint, not a fixed plot. The user approves campaign canon, and players remain free to change direction, fail, negotiate, retreat, or pursue unexpected goals.</w:t>
      </w:r>
    </w:p>
    <w:p>
      <w:pPr>
        <w:pStyle w:val="Heading2"/>
      </w:pPr>
      <w:r>
        <w:t>World-to-campaign boundary</w:t>
      </w:r>
    </w:p>
    <w:p>
      <w:pPr>
        <w:pStyle w:val="ListBullet"/>
      </w:pPr>
      <w:r>
        <w:t>World canon describes what exists and what is true in the setting.</w:t>
      </w:r>
    </w:p>
    <w:p>
      <w:pPr>
        <w:pStyle w:val="ListBullet"/>
      </w:pPr>
      <w:r>
        <w:t>Campaign canon describes this group's premise, goals, active arcs, starting situation, and planned opportunities.</w:t>
      </w:r>
    </w:p>
    <w:p>
      <w:pPr>
        <w:pStyle w:val="ListBullet"/>
      </w:pPr>
      <w:r>
        <w:t>Campaign plans reference world entities and facts instead of duplicating their descriptions.</w:t>
      </w:r>
    </w:p>
    <w:p>
      <w:pPr>
        <w:pStyle w:val="ListBullet"/>
      </w:pPr>
      <w:r>
        <w:t>A campaign may reveal or change the world during play, but creation does not pre-decide those outcomes.</w:t>
      </w:r>
    </w:p>
    <w:p>
      <w:pPr>
        <w:pStyle w:val="ListBullet"/>
      </w:pPr>
      <w:r>
        <w:t>Player-visible goals and information remain separate from GM-only intentions, secrets, and future possibilities.</w:t>
      </w:r>
    </w:p>
    <w:p>
      <w:pPr>
        <w:pStyle w:val="ListBullet"/>
      </w:pPr>
      <w:r>
        <w:t>Luna may generate a proposal when invited, but it remains Proposed until reviewed and approved.</w:t>
      </w:r>
    </w:p>
    <w:p>
      <w:pPr>
        <w:pStyle w:val="Heading2"/>
      </w:pPr>
      <w:r>
        <w:t>Campaign interview phases</w:t>
      </w:r>
    </w:p>
    <w:tbl>
      <w:tblPr>
        <w:tblW w:type="dxa" w:w="9360"/>
        <w:jc w:val="left"/>
        <w:tblLayout w:type="fixed"/>
        <w:tblLook w:firstColumn="1" w:firstRow="1" w:lastColumn="0" w:lastRow="0" w:noHBand="0" w:noVBand="1" w:val="04A0"/>
        <w:tblInd w:w="120" w:type="dxa"/>
        <w:tblBorders>
          <w:top w:val="single" w:sz="6" w:color="C7D1DB"/>
          <w:left w:val="single" w:sz="6" w:color="C7D1DB"/>
          <w:bottom w:val="single" w:sz="6" w:color="C7D1DB"/>
          <w:right w:val="single" w:sz="6" w:color="C7D1DB"/>
          <w:insideH w:val="single" w:sz="6" w:color="C7D1DB"/>
          <w:insideV w:val="single" w:sz="6" w:color="C7D1DB"/>
        </w:tblBorders>
      </w:tblPr>
      <w:tblGrid>
        <w:gridCol w:w="1700"/>
        <w:gridCol w:w="4800"/>
        <w:gridCol w:w="2860"/>
      </w:tblGrid>
      <w:tr>
        <w:trPr>
          <w:tblHeader w:val="true"/>
        </w:trPr>
        <w:tc>
          <w:tcPr>
            <w:tcW w:type="dxa" w:w="1700"/>
            <w:tcMar>
              <w:top w:w="80" w:type="dxa"/>
              <w:start w:w="120" w:type="dxa"/>
              <w:bottom w:w="80" w:type="dxa"/>
              <w:end w:w="120" w:type="dxa"/>
            </w:tcMar>
            <w:vAlign w:val="center"/>
            <w:shd w:fill="E8EEF5"/>
          </w:tcPr>
          <w:p>
            <w:pPr>
              <w:spacing w:line="276" w:lineRule="auto" w:after="60"/>
            </w:pPr>
            <w:r>
              <w:rPr>
                <w:rFonts w:ascii="Calibri" w:hAnsi="Calibri"/>
                <w:b/>
                <w:color w:val="18324A"/>
              </w:rPr>
              <w:t>Phase</w:t>
            </w:r>
          </w:p>
        </w:tc>
        <w:tc>
          <w:tcPr>
            <w:tcW w:type="dxa" w:w="4800"/>
            <w:tcMar>
              <w:top w:w="80" w:type="dxa"/>
              <w:start w:w="120" w:type="dxa"/>
              <w:bottom w:w="80" w:type="dxa"/>
              <w:end w:w="120" w:type="dxa"/>
            </w:tcMar>
            <w:vAlign w:val="center"/>
            <w:shd w:fill="E8EEF5"/>
          </w:tcPr>
          <w:p>
            <w:pPr>
              <w:spacing w:line="276" w:lineRule="auto" w:after="60"/>
            </w:pPr>
            <w:r>
              <w:rPr>
                <w:rFonts w:ascii="Calibri" w:hAnsi="Calibri"/>
                <w:b/>
                <w:color w:val="18324A"/>
              </w:rPr>
              <w:t>Purpose</w:t>
            </w:r>
          </w:p>
        </w:tc>
        <w:tc>
          <w:tcPr>
            <w:tcW w:type="dxa" w:w="2860"/>
            <w:tcMar>
              <w:top w:w="80" w:type="dxa"/>
              <w:start w:w="120" w:type="dxa"/>
              <w:bottom w:w="80" w:type="dxa"/>
              <w:end w:w="120" w:type="dxa"/>
            </w:tcMar>
            <w:vAlign w:val="center"/>
            <w:shd w:fill="E8EEF5"/>
          </w:tcPr>
          <w:p>
            <w:pPr>
              <w:spacing w:line="276" w:lineRule="auto" w:after="60"/>
            </w:pPr>
            <w:r>
              <w:rPr>
                <w:rFonts w:ascii="Calibri" w:hAnsi="Calibri"/>
                <w:b/>
                <w:color w:val="18324A"/>
              </w:rPr>
              <w:t>Gate</w:t>
            </w:r>
          </w:p>
        </w:tc>
      </w:tr>
      <w:tr>
        <w:tc>
          <w:tcPr>
            <w:tcW w:type="dxa" w:w="1700"/>
            <w:tcMar>
              <w:top w:w="80" w:type="dxa"/>
              <w:start w:w="120" w:type="dxa"/>
              <w:bottom w:w="80" w:type="dxa"/>
              <w:end w:w="120" w:type="dxa"/>
            </w:tcMar>
            <w:vAlign w:val="center"/>
          </w:tcPr>
          <w:p>
            <w:pPr>
              <w:spacing w:line="276" w:lineRule="auto" w:after="60"/>
            </w:pPr>
            <w:r>
              <w:t>A. Agreement</w:t>
            </w:r>
          </w:p>
        </w:tc>
        <w:tc>
          <w:tcPr>
            <w:tcW w:type="dxa" w:w="4800"/>
            <w:tcMar>
              <w:top w:w="80" w:type="dxa"/>
              <w:start w:w="120" w:type="dxa"/>
              <w:bottom w:w="80" w:type="dxa"/>
              <w:end w:w="120" w:type="dxa"/>
            </w:tcMar>
            <w:vAlign w:val="center"/>
          </w:tcPr>
          <w:p>
            <w:pPr>
              <w:spacing w:line="276" w:lineRule="auto" w:after="60"/>
            </w:pPr>
            <w:r>
              <w:t>Set scope, players, duration, tone, and challenge expectations.</w:t>
            </w:r>
          </w:p>
        </w:tc>
        <w:tc>
          <w:tcPr>
            <w:tcW w:type="dxa" w:w="2860"/>
            <w:tcMar>
              <w:top w:w="80" w:type="dxa"/>
              <w:start w:w="120" w:type="dxa"/>
              <w:bottom w:w="80" w:type="dxa"/>
              <w:end w:w="120" w:type="dxa"/>
            </w:tcMar>
            <w:vAlign w:val="center"/>
          </w:tcPr>
          <w:p>
            <w:pPr>
              <w:spacing w:line="276" w:lineRule="auto" w:after="60"/>
            </w:pPr>
            <w:r>
              <w:t>Table assumptions confirmed.</w:t>
            </w:r>
          </w:p>
        </w:tc>
      </w:tr>
      <w:tr>
        <w:tc>
          <w:tcPr>
            <w:tcW w:type="dxa" w:w="1700"/>
            <w:tcMar>
              <w:top w:w="80" w:type="dxa"/>
              <w:start w:w="120" w:type="dxa"/>
              <w:bottom w:w="80" w:type="dxa"/>
              <w:end w:w="120" w:type="dxa"/>
            </w:tcMar>
            <w:vAlign w:val="center"/>
          </w:tcPr>
          <w:p>
            <w:pPr>
              <w:spacing w:line="276" w:lineRule="auto" w:after="60"/>
            </w:pPr>
            <w:r>
              <w:t>B. Identity</w:t>
            </w:r>
          </w:p>
        </w:tc>
        <w:tc>
          <w:tcPr>
            <w:tcW w:type="dxa" w:w="4800"/>
            <w:tcMar>
              <w:top w:w="80" w:type="dxa"/>
              <w:start w:w="120" w:type="dxa"/>
              <w:bottom w:w="80" w:type="dxa"/>
              <w:end w:w="120" w:type="dxa"/>
            </w:tcMar>
            <w:vAlign w:val="center"/>
          </w:tcPr>
          <w:p>
            <w:pPr>
              <w:spacing w:line="276" w:lineRule="auto" w:after="60"/>
            </w:pPr>
            <w:r>
              <w:t>Define the campaign promise, themes, goals, and structure.</w:t>
            </w:r>
          </w:p>
        </w:tc>
        <w:tc>
          <w:tcPr>
            <w:tcW w:type="dxa" w:w="2860"/>
            <w:tcMar>
              <w:top w:w="80" w:type="dxa"/>
              <w:start w:w="120" w:type="dxa"/>
              <w:bottom w:w="80" w:type="dxa"/>
              <w:end w:w="120" w:type="dxa"/>
            </w:tcMar>
            <w:vAlign w:val="center"/>
          </w:tcPr>
          <w:p>
            <w:pPr>
              <w:spacing w:line="276" w:lineRule="auto" w:after="60"/>
            </w:pPr>
            <w:r>
              <w:t>The campaign is clear in one paragraph.</w:t>
            </w:r>
          </w:p>
        </w:tc>
      </w:tr>
      <w:tr>
        <w:tc>
          <w:tcPr>
            <w:tcW w:type="dxa" w:w="1700"/>
            <w:tcMar>
              <w:top w:w="80" w:type="dxa"/>
              <w:start w:w="120" w:type="dxa"/>
              <w:bottom w:w="80" w:type="dxa"/>
              <w:end w:w="120" w:type="dxa"/>
            </w:tcMar>
            <w:vAlign w:val="center"/>
          </w:tcPr>
          <w:p>
            <w:pPr>
              <w:spacing w:line="276" w:lineRule="auto" w:after="60"/>
            </w:pPr>
            <w:r>
              <w:t>C. Heroes</w:t>
            </w:r>
          </w:p>
        </w:tc>
        <w:tc>
          <w:tcPr>
            <w:tcW w:type="dxa" w:w="4800"/>
            <w:tcMar>
              <w:top w:w="80" w:type="dxa"/>
              <w:start w:w="120" w:type="dxa"/>
              <w:bottom w:w="80" w:type="dxa"/>
              <w:end w:w="120" w:type="dxa"/>
            </w:tcMar>
            <w:vAlign w:val="center"/>
          </w:tcPr>
          <w:p>
            <w:pPr>
              <w:spacing w:line="276" w:lineRule="auto" w:after="60"/>
            </w:pPr>
            <w:r>
              <w:t>Give the party belonging, relationships, and reasons to act together.</w:t>
            </w:r>
          </w:p>
        </w:tc>
        <w:tc>
          <w:tcPr>
            <w:tcW w:type="dxa" w:w="2860"/>
            <w:tcMar>
              <w:top w:w="80" w:type="dxa"/>
              <w:start w:w="120" w:type="dxa"/>
              <w:bottom w:w="80" w:type="dxa"/>
              <w:end w:w="120" w:type="dxa"/>
            </w:tcMar>
            <w:vAlign w:val="center"/>
          </w:tcPr>
          <w:p>
            <w:pPr>
              <w:spacing w:line="276" w:lineRule="auto" w:after="60"/>
            </w:pPr>
            <w:r>
              <w:t>Several character concepts can matter.</w:t>
            </w:r>
          </w:p>
        </w:tc>
      </w:tr>
      <w:tr>
        <w:tc>
          <w:tcPr>
            <w:tcW w:type="dxa" w:w="1700"/>
            <w:tcMar>
              <w:top w:w="80" w:type="dxa"/>
              <w:start w:w="120" w:type="dxa"/>
              <w:bottom w:w="80" w:type="dxa"/>
              <w:end w:w="120" w:type="dxa"/>
            </w:tcMar>
            <w:vAlign w:val="center"/>
          </w:tcPr>
          <w:p>
            <w:pPr>
              <w:spacing w:line="276" w:lineRule="auto" w:after="60"/>
            </w:pPr>
            <w:r>
              <w:t>D. Starting situation</w:t>
            </w:r>
          </w:p>
        </w:tc>
        <w:tc>
          <w:tcPr>
            <w:tcW w:type="dxa" w:w="4800"/>
            <w:tcMar>
              <w:top w:w="80" w:type="dxa"/>
              <w:start w:w="120" w:type="dxa"/>
              <w:bottom w:w="80" w:type="dxa"/>
              <w:end w:w="120" w:type="dxa"/>
            </w:tcMar>
            <w:vAlign w:val="center"/>
          </w:tcPr>
          <w:p>
            <w:pPr>
              <w:spacing w:line="276" w:lineRule="auto" w:after="60"/>
            </w:pPr>
            <w:r>
              <w:t>Choose the campaign's world scope, home base, opening pressure, and first decision.</w:t>
            </w:r>
          </w:p>
        </w:tc>
        <w:tc>
          <w:tcPr>
            <w:tcW w:type="dxa" w:w="2860"/>
            <w:tcMar>
              <w:top w:w="80" w:type="dxa"/>
              <w:start w:w="120" w:type="dxa"/>
              <w:bottom w:w="80" w:type="dxa"/>
              <w:end w:w="120" w:type="dxa"/>
            </w:tcMar>
            <w:vAlign w:val="center"/>
          </w:tcPr>
          <w:p>
            <w:pPr>
              <w:spacing w:line="276" w:lineRule="auto" w:after="60"/>
            </w:pPr>
            <w:r>
              <w:t>Session one can begin immediately.</w:t>
            </w:r>
          </w:p>
        </w:tc>
      </w:tr>
      <w:tr>
        <w:tc>
          <w:tcPr>
            <w:tcW w:type="dxa" w:w="1700"/>
            <w:tcMar>
              <w:top w:w="80" w:type="dxa"/>
              <w:start w:w="120" w:type="dxa"/>
              <w:bottom w:w="80" w:type="dxa"/>
              <w:end w:w="120" w:type="dxa"/>
            </w:tcMar>
            <w:vAlign w:val="center"/>
          </w:tcPr>
          <w:p>
            <w:pPr>
              <w:spacing w:line="276" w:lineRule="auto" w:after="60"/>
            </w:pPr>
            <w:r>
              <w:t>E. Arcs and forces</w:t>
            </w:r>
          </w:p>
        </w:tc>
        <w:tc>
          <w:tcPr>
            <w:tcW w:type="dxa" w:w="4800"/>
            <w:tcMar>
              <w:top w:w="80" w:type="dxa"/>
              <w:start w:w="120" w:type="dxa"/>
              <w:bottom w:w="80" w:type="dxa"/>
              <w:end w:w="120" w:type="dxa"/>
            </w:tcMar>
            <w:vAlign w:val="center"/>
          </w:tcPr>
          <w:p>
            <w:pPr>
              <w:spacing w:line="276" w:lineRule="auto" w:after="60"/>
            </w:pPr>
            <w:r>
              <w:t>Establish questions, chapters, opposition, factions, mysteries, and evolving threats.</w:t>
            </w:r>
          </w:p>
        </w:tc>
        <w:tc>
          <w:tcPr>
            <w:tcW w:type="dxa" w:w="2860"/>
            <w:tcMar>
              <w:top w:w="80" w:type="dxa"/>
              <w:start w:w="120" w:type="dxa"/>
              <w:bottom w:w="80" w:type="dxa"/>
              <w:end w:w="120" w:type="dxa"/>
            </w:tcMar>
            <w:vAlign w:val="center"/>
          </w:tcPr>
          <w:p>
            <w:pPr>
              <w:spacing w:line="276" w:lineRule="auto" w:after="60"/>
            </w:pPr>
            <w:r>
              <w:t>The campaign can move without a rigid plot.</w:t>
            </w:r>
          </w:p>
        </w:tc>
      </w:tr>
      <w:tr>
        <w:tc>
          <w:tcPr>
            <w:tcW w:type="dxa" w:w="1700"/>
            <w:tcMar>
              <w:top w:w="80" w:type="dxa"/>
              <w:start w:w="120" w:type="dxa"/>
              <w:bottom w:w="80" w:type="dxa"/>
              <w:end w:w="120" w:type="dxa"/>
            </w:tcMar>
            <w:vAlign w:val="center"/>
          </w:tcPr>
          <w:p>
            <w:pPr>
              <w:spacing w:line="276" w:lineRule="auto" w:after="60"/>
            </w:pPr>
            <w:r>
              <w:t>F. Play loop</w:t>
            </w:r>
          </w:p>
        </w:tc>
        <w:tc>
          <w:tcPr>
            <w:tcW w:type="dxa" w:w="4800"/>
            <w:tcMar>
              <w:top w:w="80" w:type="dxa"/>
              <w:start w:w="120" w:type="dxa"/>
              <w:bottom w:w="80" w:type="dxa"/>
              <w:end w:w="120" w:type="dxa"/>
            </w:tcMar>
            <w:vAlign w:val="center"/>
          </w:tcPr>
          <w:p>
            <w:pPr>
              <w:spacing w:line="276" w:lineRule="auto" w:after="60"/>
            </w:pPr>
            <w:r>
              <w:t>Choose adventure mix, rewards, downtime, pacing, and continuity practices.</w:t>
            </w:r>
          </w:p>
        </w:tc>
        <w:tc>
          <w:tcPr>
            <w:tcW w:type="dxa" w:w="2860"/>
            <w:tcMar>
              <w:top w:w="80" w:type="dxa"/>
              <w:start w:w="120" w:type="dxa"/>
              <w:bottom w:w="80" w:type="dxa"/>
              <w:end w:w="120" w:type="dxa"/>
            </w:tcMar>
            <w:vAlign w:val="center"/>
          </w:tcPr>
          <w:p>
            <w:pPr>
              <w:spacing w:line="276" w:lineRule="auto" w:after="60"/>
            </w:pPr>
            <w:r>
              <w:t>Ongoing play has a clear rhythm.</w:t>
            </w:r>
          </w:p>
        </w:tc>
      </w:tr>
      <w:tr>
        <w:tc>
          <w:tcPr>
            <w:tcW w:type="dxa" w:w="1700"/>
            <w:tcMar>
              <w:top w:w="80" w:type="dxa"/>
              <w:start w:w="120" w:type="dxa"/>
              <w:bottom w:w="80" w:type="dxa"/>
              <w:end w:w="120" w:type="dxa"/>
            </w:tcMar>
            <w:vAlign w:val="center"/>
          </w:tcPr>
          <w:p>
            <w:pPr>
              <w:spacing w:line="276" w:lineRule="auto" w:after="60"/>
            </w:pPr>
            <w:r>
              <w:t>G. Launch review</w:t>
            </w:r>
          </w:p>
        </w:tc>
        <w:tc>
          <w:tcPr>
            <w:tcW w:type="dxa" w:w="4800"/>
            <w:tcMar>
              <w:top w:w="80" w:type="dxa"/>
              <w:start w:w="120" w:type="dxa"/>
              <w:bottom w:w="80" w:type="dxa"/>
              <w:end w:w="120" w:type="dxa"/>
            </w:tcMar>
            <w:vAlign w:val="center"/>
          </w:tcPr>
          <w:p>
            <w:pPr>
              <w:spacing w:line="276" w:lineRule="auto" w:after="60"/>
            </w:pPr>
            <w:r>
              <w:t>Confirm knowledge layers, first leads, ending horizon, and approval.</w:t>
            </w:r>
          </w:p>
        </w:tc>
        <w:tc>
          <w:tcPr>
            <w:tcW w:type="dxa" w:w="2860"/>
            <w:tcMar>
              <w:top w:w="80" w:type="dxa"/>
              <w:start w:w="120" w:type="dxa"/>
              <w:bottom w:w="80" w:type="dxa"/>
              <w:end w:w="120" w:type="dxa"/>
            </w:tcMar>
            <w:vAlign w:val="center"/>
          </w:tcPr>
          <w:p>
            <w:pPr>
              <w:spacing w:line="276" w:lineRule="auto" w:after="60"/>
            </w:pPr>
            <w:r>
              <w:t>Campaign blueprint approved or saved as draft.</w:t>
            </w:r>
          </w:p>
        </w:tc>
      </w:tr>
    </w:tbl>
    <w:p>
      <w:r>
        <w:br w:type="page"/>
      </w:r>
    </w:p>
    <w:p>
      <w:pPr>
        <w:pStyle w:val="Heading1"/>
      </w:pPr>
      <w:r>
        <w:t>14. Required campaign-creation interview</w:t>
      </w:r>
    </w:p>
    <w:p>
      <w:r>
        <w:t>Luna asks all 28 campaign topics. If the world interview already supplied an answer, Luna summarizes it and asks the user to confirm it for this campaign. Campaign answers use C-prefixed topic IDs so they cannot be confused with world topics.</w:t>
      </w:r>
    </w:p>
    <w:p>
      <w:pPr>
        <w:pStyle w:val="Heading2"/>
      </w:pPr>
      <w:r>
        <w:t>Phase A - Campaign agreement</w:t>
      </w:r>
    </w:p>
    <w:p>
      <w:pPr>
        <w:pStyle w:val="Heading3"/>
        <w:keepNext/>
      </w:pPr>
      <w:r>
        <w:t>C1. Creation mode</w:t>
      </w:r>
    </w:p>
    <w:p>
      <w:r>
        <w:rPr>
          <w:rFonts w:ascii="Calibri" w:hAnsi="Calibri"/>
          <w:b/>
          <w:color w:val="18324A"/>
        </w:rPr>
        <w:t xml:space="preserve">Ask: </w:t>
      </w:r>
      <w:r>
        <w:t>Should we build the campaign entirely from your ideas, co-create it, or should I propose a complete draft for you to revise?</w:t>
      </w:r>
    </w:p>
    <w:p>
      <w:r>
        <w:rPr>
          <w:rFonts w:ascii="Calibri" w:hAnsi="Calibri"/>
          <w:b/>
          <w:color w:val="18324A"/>
        </w:rPr>
        <w:t xml:space="preserve">Capture: </w:t>
      </w:r>
      <w:r>
        <w:t>Creation method, proposal permission, and desired level of Luna initiative.</w:t>
      </w:r>
    </w:p>
    <w:p>
      <w:pPr>
        <w:pStyle w:val="Heading3"/>
        <w:keepNext/>
      </w:pPr>
      <w:r>
        <w:t>C2. Players and audience</w:t>
      </w:r>
    </w:p>
    <w:p>
      <w:r>
        <w:rPr>
          <w:rFonts w:ascii="Calibri" w:hAnsi="Calibri"/>
          <w:b/>
          <w:color w:val="18324A"/>
        </w:rPr>
        <w:t xml:space="preserve">Ask: </w:t>
      </w:r>
      <w:r>
        <w:t>Who will play, how many characters do you expect, and is this for a private table, shared group, or another audience?</w:t>
      </w:r>
    </w:p>
    <w:p>
      <w:r>
        <w:rPr>
          <w:rFonts w:ascii="Calibri" w:hAnsi="Calibri"/>
          <w:b/>
          <w:color w:val="18324A"/>
        </w:rPr>
        <w:t xml:space="preserve">Capture: </w:t>
      </w:r>
      <w:r>
        <w:t>Player count, experience range, attendance assumptions, GM role, and visibility scope.</w:t>
      </w:r>
    </w:p>
    <w:p>
      <w:pPr>
        <w:pStyle w:val="Heading3"/>
        <w:keepNext/>
      </w:pPr>
      <w:r>
        <w:t>C3. Length and cadence</w:t>
      </w:r>
    </w:p>
    <w:p>
      <w:r>
        <w:rPr>
          <w:rFonts w:ascii="Calibri" w:hAnsi="Calibri"/>
          <w:b/>
          <w:color w:val="18324A"/>
        </w:rPr>
        <w:t xml:space="preserve">Ask: </w:t>
      </w:r>
      <w:r>
        <w:t>Do you want a short adventure, limited campaign, open-ended campaign, or something between - and how often should sessions occur?</w:t>
      </w:r>
    </w:p>
    <w:p>
      <w:r>
        <w:rPr>
          <w:rFonts w:ascii="Calibri" w:hAnsi="Calibri"/>
          <w:b/>
          <w:color w:val="18324A"/>
        </w:rPr>
        <w:t xml:space="preserve">Capture: </w:t>
      </w:r>
      <w:r>
        <w:t>Expected duration, session length, cadence, attendance flexibility, and desired ending horizon.</w:t>
      </w:r>
    </w:p>
    <w:p>
      <w:pPr>
        <w:pStyle w:val="Heading3"/>
        <w:keepNext/>
      </w:pPr>
      <w:r>
        <w:t>C4. Campaign tone and boundaries</w:t>
      </w:r>
    </w:p>
    <w:p>
      <w:r>
        <w:rPr>
          <w:rFonts w:ascii="Calibri" w:hAnsi="Calibri"/>
          <w:b/>
          <w:color w:val="18324A"/>
        </w:rPr>
        <w:t xml:space="preserve">Ask: </w:t>
      </w:r>
      <w:r>
        <w:t>Which parts of the world's tone should this campaign emphasize, and are there additional lines, veils, or subjects to handle carefully?</w:t>
      </w:r>
    </w:p>
    <w:p>
      <w:r>
        <w:rPr>
          <w:rFonts w:ascii="Calibri" w:hAnsi="Calibri"/>
          <w:b/>
          <w:color w:val="18324A"/>
        </w:rPr>
        <w:t xml:space="preserve">Capture: </w:t>
      </w:r>
      <w:r>
        <w:t>Campaign-specific tone, safety boundaries, humor level, horror intensity, romance expectations, and table tools.</w:t>
      </w:r>
    </w:p>
    <w:p>
      <w:pPr>
        <w:pStyle w:val="Heading3"/>
        <w:keepNext/>
      </w:pPr>
      <w:r>
        <w:t>C5. Challenge profile</w:t>
      </w:r>
    </w:p>
    <w:p>
      <w:r>
        <w:rPr>
          <w:rFonts w:ascii="Calibri" w:hAnsi="Calibri"/>
          <w:b/>
          <w:color w:val="18324A"/>
        </w:rPr>
        <w:t xml:space="preserve">Ask: </w:t>
      </w:r>
      <w:r>
        <w:t>How dangerous and demanding should play feel?</w:t>
      </w:r>
    </w:p>
    <w:p>
      <w:r>
        <w:rPr>
          <w:rFonts w:ascii="Calibri" w:hAnsi="Calibri"/>
          <w:b/>
          <w:color w:val="18324A"/>
        </w:rPr>
        <w:t xml:space="preserve">Capture: </w:t>
      </w:r>
      <w:r>
        <w:t>Desired lethality, tactical difficulty, resource pressure, puzzle density, social complexity, and attitude toward character death.</w:t>
      </w:r>
    </w:p>
    <w:p>
      <w:r>
        <w:rPr>
          <w:rFonts w:ascii="Calibri" w:hAnsi="Calibri"/>
          <w:b/>
          <w:color w:val="18324A"/>
        </w:rPr>
        <w:t xml:space="preserve">Deepen if useful: </w:t>
      </w:r>
      <w:r>
        <w:t>Ask how failure should change the situation without simply ending play.</w:t>
      </w:r>
    </w:p>
    <w:p>
      <w:pPr>
        <w:pStyle w:val="Heading2"/>
      </w:pPr>
      <w:r>
        <w:t>Phase B - Campaign identity</w:t>
      </w:r>
    </w:p>
    <w:p>
      <w:pPr>
        <w:pStyle w:val="Heading3"/>
        <w:keepNext/>
      </w:pPr>
      <w:r>
        <w:t>C6. Title and pitch</w:t>
      </w:r>
    </w:p>
    <w:p>
      <w:r>
        <w:rPr>
          <w:rFonts w:ascii="Calibri" w:hAnsi="Calibri"/>
          <w:b/>
          <w:color w:val="18324A"/>
        </w:rPr>
        <w:t xml:space="preserve">Ask: </w:t>
      </w:r>
      <w:r>
        <w:t>What should this campaign be called, and what one-sentence promise should excite the players?</w:t>
      </w:r>
    </w:p>
    <w:p>
      <w:r>
        <w:rPr>
          <w:rFonts w:ascii="Calibri" w:hAnsi="Calibri"/>
          <w:b/>
          <w:color w:val="18324A"/>
        </w:rPr>
        <w:t xml:space="preserve">Capture: </w:t>
      </w:r>
      <w:r>
        <w:t>Campaign title, short pitch, and player-facing invitation.</w:t>
      </w:r>
    </w:p>
    <w:p>
      <w:pPr>
        <w:pStyle w:val="Heading3"/>
        <w:keepNext/>
      </w:pPr>
      <w:r>
        <w:t>C7. Premise</w:t>
      </w:r>
    </w:p>
    <w:p>
      <w:r>
        <w:rPr>
          <w:rFonts w:ascii="Calibri" w:hAnsi="Calibri"/>
          <w:b/>
          <w:color w:val="18324A"/>
        </w:rPr>
        <w:t xml:space="preserve">Ask: </w:t>
      </w:r>
      <w:r>
        <w:t>What situation brings the characters into this particular story now?</w:t>
      </w:r>
    </w:p>
    <w:p>
      <w:r>
        <w:rPr>
          <w:rFonts w:ascii="Calibri" w:hAnsi="Calibri"/>
          <w:b/>
          <w:color w:val="18324A"/>
        </w:rPr>
        <w:t xml:space="preserve">Capture: </w:t>
      </w:r>
      <w:r>
        <w:t>Campaign premise, inciting conditions, relevant world facts, and why this moment matters.</w:t>
      </w:r>
    </w:p>
    <w:p>
      <w:pPr>
        <w:pStyle w:val="Heading3"/>
        <w:keepNext/>
      </w:pPr>
      <w:r>
        <w:t>C8. Goals and intentions</w:t>
      </w:r>
    </w:p>
    <w:p>
      <w:r>
        <w:rPr>
          <w:rFonts w:ascii="Calibri" w:hAnsi="Calibri"/>
          <w:b/>
          <w:color w:val="18324A"/>
        </w:rPr>
        <w:t xml:space="preserve">Ask: </w:t>
      </w:r>
      <w:r>
        <w:t>What should the party initially hope to accomplish, and what larger GM intentions should remain behind the screen?</w:t>
      </w:r>
    </w:p>
    <w:p>
      <w:r>
        <w:rPr>
          <w:rFonts w:ascii="Calibri" w:hAnsi="Calibri"/>
          <w:b/>
          <w:color w:val="18324A"/>
        </w:rPr>
        <w:t xml:space="preserve">Capture: </w:t>
      </w:r>
      <w:r>
        <w:t>One to three player-visible goals, optional personal goals, GM-only dramatic intentions, and their visibility.</w:t>
      </w:r>
    </w:p>
    <w:p>
      <w:pPr>
        <w:pStyle w:val="Heading3"/>
        <w:keepNext/>
      </w:pPr>
      <w:r>
        <w:t>C9. Themes and promises</w:t>
      </w:r>
    </w:p>
    <w:p>
      <w:r>
        <w:rPr>
          <w:rFonts w:ascii="Calibri" w:hAnsi="Calibri"/>
          <w:b/>
          <w:color w:val="18324A"/>
        </w:rPr>
        <w:t xml:space="preserve">Ask: </w:t>
      </w:r>
      <w:r>
        <w:t>Which themes from the world should this campaign explore, and which experiences should recur during play?</w:t>
      </w:r>
    </w:p>
    <w:p>
      <w:r>
        <w:rPr>
          <w:rFonts w:ascii="Calibri" w:hAnsi="Calibri"/>
          <w:b/>
          <w:color w:val="18324A"/>
        </w:rPr>
        <w:t xml:space="preserve">Capture: </w:t>
      </w:r>
      <w:r>
        <w:t>Campaign themes, emotional promises, recurring motifs, and themes deliberately left out.</w:t>
      </w:r>
    </w:p>
    <w:p>
      <w:pPr>
        <w:pStyle w:val="Heading3"/>
        <w:keepNext/>
      </w:pPr>
      <w:r>
        <w:t>C10. Structure and agency</w:t>
      </w:r>
    </w:p>
    <w:p>
      <w:r>
        <w:rPr>
          <w:rFonts w:ascii="Calibri" w:hAnsi="Calibri"/>
          <w:b/>
          <w:color w:val="18324A"/>
        </w:rPr>
        <w:t xml:space="preserve">Ask: </w:t>
      </w:r>
      <w:r>
        <w:t>Should the campaign feel like a sandbox, a focused arc, an episodic series, a mystery, a journey, or a blend?</w:t>
      </w:r>
    </w:p>
    <w:p>
      <w:r>
        <w:rPr>
          <w:rFonts w:ascii="Calibri" w:hAnsi="Calibri"/>
          <w:b/>
          <w:color w:val="18324A"/>
        </w:rPr>
        <w:t xml:space="preserve">Capture: </w:t>
      </w:r>
      <w:r>
        <w:t>Structure, player freedom, preparation style, branching expectations, and acceptable time pressure.</w:t>
      </w:r>
    </w:p>
    <w:p>
      <w:pPr>
        <w:pStyle w:val="Heading2"/>
      </w:pPr>
      <w:r>
        <w:t>Phase C - Heroes and belonging</w:t>
      </w:r>
    </w:p>
    <w:p>
      <w:pPr>
        <w:pStyle w:val="Heading3"/>
        <w:keepNext/>
      </w:pPr>
      <w:r>
        <w:t>C11. Starting tier</w:t>
      </w:r>
    </w:p>
    <w:p>
      <w:r>
        <w:rPr>
          <w:rFonts w:ascii="Calibri" w:hAnsi="Calibri"/>
          <w:b/>
          <w:color w:val="18324A"/>
        </w:rPr>
        <w:t xml:space="preserve">Ask: </w:t>
      </w:r>
      <w:r>
        <w:t>At what level or tier do the characters begin, and how established should they already be?</w:t>
      </w:r>
    </w:p>
    <w:p>
      <w:r>
        <w:rPr>
          <w:rFonts w:ascii="Calibri" w:hAnsi="Calibri"/>
          <w:b/>
          <w:color w:val="18324A"/>
        </w:rPr>
        <w:t xml:space="preserve">Capture: </w:t>
      </w:r>
      <w:r>
        <w:t>Starting level, reputation, resources, expected competence, and any prerequisite character options.</w:t>
      </w:r>
    </w:p>
    <w:p>
      <w:pPr>
        <w:pStyle w:val="Heading3"/>
        <w:keepNext/>
      </w:pPr>
      <w:r>
        <w:t>C12. Party identity</w:t>
      </w:r>
    </w:p>
    <w:p>
      <w:r>
        <w:rPr>
          <w:rFonts w:ascii="Calibri" w:hAnsi="Calibri"/>
          <w:b/>
          <w:color w:val="18324A"/>
        </w:rPr>
        <w:t xml:space="preserve">Ask: </w:t>
      </w:r>
      <w:r>
        <w:t>What kind of group are the characters at the beginning - strangers, family, guildmates, agents, survivors, rivals, or something else?</w:t>
      </w:r>
    </w:p>
    <w:p>
      <w:r>
        <w:rPr>
          <w:rFonts w:ascii="Calibri" w:hAnsi="Calibri"/>
          <w:b/>
          <w:color w:val="18324A"/>
        </w:rPr>
        <w:t xml:space="preserve">Capture: </w:t>
      </w:r>
      <w:r>
        <w:t>Shared identity, public role, resources, obligations, and how outsiders perceive the party.</w:t>
      </w:r>
    </w:p>
    <w:p>
      <w:pPr>
        <w:pStyle w:val="Heading3"/>
        <w:keepNext/>
      </w:pPr>
      <w:r>
        <w:t>C13. Reason to cooperate</w:t>
      </w:r>
    </w:p>
    <w:p>
      <w:r>
        <w:rPr>
          <w:rFonts w:ascii="Calibri" w:hAnsi="Calibri"/>
          <w:b/>
          <w:color w:val="18324A"/>
        </w:rPr>
        <w:t xml:space="preserve">Ask: </w:t>
      </w:r>
      <w:r>
        <w:t>Why will very different characters stay together when the first crisis passes?</w:t>
      </w:r>
    </w:p>
    <w:p>
      <w:r>
        <w:rPr>
          <w:rFonts w:ascii="Calibri" w:hAnsi="Calibri"/>
          <w:b/>
          <w:color w:val="18324A"/>
        </w:rPr>
        <w:t xml:space="preserve">Capture: </w:t>
      </w:r>
      <w:r>
        <w:t>Shared need, promise, relationship, patron, threat, ideal, or responsibility that supports cooperation without removing choice.</w:t>
      </w:r>
    </w:p>
    <w:p>
      <w:pPr>
        <w:pStyle w:val="Heading3"/>
        <w:keepNext/>
      </w:pPr>
      <w:r>
        <w:t>C14. World ties</w:t>
      </w:r>
    </w:p>
    <w:p>
      <w:r>
        <w:rPr>
          <w:rFonts w:ascii="Calibri" w:hAnsi="Calibri"/>
          <w:b/>
          <w:color w:val="18324A"/>
        </w:rPr>
        <w:t xml:space="preserve">Ask: </w:t>
      </w:r>
      <w:r>
        <w:t>Which places, factions, people, beliefs, or past events should player characters be encouraged to connect themselves to?</w:t>
      </w:r>
    </w:p>
    <w:p>
      <w:r>
        <w:rPr>
          <w:rFonts w:ascii="Calibri" w:hAnsi="Calibri"/>
          <w:b/>
          <w:color w:val="18324A"/>
        </w:rPr>
        <w:t xml:space="preserve">Capture: </w:t>
      </w:r>
      <w:r>
        <w:t>Character hooks into confirmed world canon and which ties may be created during character building.</w:t>
      </w:r>
    </w:p>
    <w:p>
      <w:pPr>
        <w:pStyle w:val="Heading3"/>
        <w:keepNext/>
      </w:pPr>
      <w:r>
        <w:t>C15. Personal arcs and spotlight</w:t>
      </w:r>
    </w:p>
    <w:p>
      <w:r>
        <w:rPr>
          <w:rFonts w:ascii="Calibri" w:hAnsi="Calibri"/>
          <w:b/>
          <w:color w:val="18324A"/>
        </w:rPr>
        <w:t xml:space="preserve">Ask: </w:t>
      </w:r>
      <w:r>
        <w:t>What kinds of personal stories should the campaign make room for, and how should spotlight be shared?</w:t>
      </w:r>
    </w:p>
    <w:p>
      <w:r>
        <w:rPr>
          <w:rFonts w:ascii="Calibri" w:hAnsi="Calibri"/>
          <w:b/>
          <w:color w:val="18324A"/>
        </w:rPr>
        <w:t xml:space="preserve">Capture: </w:t>
      </w:r>
      <w:r>
        <w:t>Desired personal-arc themes, secrets policy, spotlight expectations, inter-party conflict limits, and character replacement approach.</w:t>
      </w:r>
    </w:p>
    <w:p>
      <w:pPr>
        <w:pStyle w:val="Heading2"/>
      </w:pPr>
      <w:r>
        <w:t>Phase D - Scope and opening</w:t>
      </w:r>
    </w:p>
    <w:p>
      <w:pPr>
        <w:pStyle w:val="Heading3"/>
        <w:keepNext/>
      </w:pPr>
      <w:r>
        <w:t>C16. Campaign scope</w:t>
      </w:r>
    </w:p>
    <w:p>
      <w:r>
        <w:rPr>
          <w:rFonts w:ascii="Calibri" w:hAnsi="Calibri"/>
          <w:b/>
          <w:color w:val="18324A"/>
        </w:rPr>
        <w:t xml:space="preserve">Ask: </w:t>
      </w:r>
      <w:r>
        <w:t>Which part of the world is in immediate play, and how far might the campaign expand?</w:t>
      </w:r>
    </w:p>
    <w:p>
      <w:r>
        <w:rPr>
          <w:rFonts w:ascii="Calibri" w:hAnsi="Calibri"/>
          <w:b/>
          <w:color w:val="18324A"/>
        </w:rPr>
        <w:t xml:space="preserve">Capture: </w:t>
      </w:r>
      <w:r>
        <w:t>World root reference, starting region, reachable regions, planar scope, travel assumptions, and deliberate exclusions.</w:t>
      </w:r>
    </w:p>
    <w:p>
      <w:pPr>
        <w:pStyle w:val="Heading3"/>
        <w:keepNext/>
      </w:pPr>
      <w:r>
        <w:t>C17. Home and support</w:t>
      </w:r>
    </w:p>
    <w:p>
      <w:r>
        <w:rPr>
          <w:rFonts w:ascii="Calibri" w:hAnsi="Calibri"/>
          <w:b/>
          <w:color w:val="18324A"/>
        </w:rPr>
        <w:t xml:space="preserve">Ask: </w:t>
      </w:r>
      <w:r>
        <w:t>Does the party have a home base, patron, community, ship, bastion, organization, or recurring refuge?</w:t>
      </w:r>
    </w:p>
    <w:p>
      <w:r>
        <w:rPr>
          <w:rFonts w:ascii="Calibri" w:hAnsi="Calibri"/>
          <w:b/>
          <w:color w:val="18324A"/>
        </w:rPr>
        <w:t xml:space="preserve">Capture: </w:t>
      </w:r>
      <w:r>
        <w:t>Base or support network, services, obligations, vulnerabilities, and whether it develops through play.</w:t>
      </w:r>
    </w:p>
    <w:p>
      <w:r>
        <w:rPr>
          <w:rFonts w:ascii="Calibri" w:hAnsi="Calibri"/>
          <w:b/>
          <w:color w:val="18324A"/>
        </w:rPr>
        <w:t xml:space="preserve">Deepen if useful: </w:t>
      </w:r>
      <w:r>
        <w:t>If Bastions are desired, record the narrative role first and handle mechanics through the approved rules owner.</w:t>
      </w:r>
    </w:p>
    <w:p>
      <w:pPr>
        <w:pStyle w:val="Heading3"/>
        <w:keepNext/>
      </w:pPr>
      <w:r>
        <w:t>C18. Opening pressure</w:t>
      </w:r>
    </w:p>
    <w:p>
      <w:r>
        <w:rPr>
          <w:rFonts w:ascii="Calibri" w:hAnsi="Calibri"/>
          <w:b/>
          <w:color w:val="18324A"/>
        </w:rPr>
        <w:t xml:space="preserve">Ask: </w:t>
      </w:r>
      <w:r>
        <w:t>What urgent change or problem is unfolding when play begins, and why cannot established powers simply solve it?</w:t>
      </w:r>
    </w:p>
    <w:p>
      <w:r>
        <w:rPr>
          <w:rFonts w:ascii="Calibri" w:hAnsi="Calibri"/>
          <w:b/>
          <w:color w:val="18324A"/>
        </w:rPr>
        <w:t xml:space="preserve">Capture: </w:t>
      </w:r>
      <w:r>
        <w:t>Starting situation, responsible forces, urgency, authority limits, visible consequences, and who asks for help.</w:t>
      </w:r>
    </w:p>
    <w:p>
      <w:pPr>
        <w:pStyle w:val="Heading3"/>
        <w:keepNext/>
      </w:pPr>
      <w:r>
        <w:t>C19. First meaningful choice</w:t>
      </w:r>
    </w:p>
    <w:p>
      <w:r>
        <w:rPr>
          <w:rFonts w:ascii="Calibri" w:hAnsi="Calibri"/>
          <w:b/>
          <w:color w:val="18324A"/>
        </w:rPr>
        <w:t xml:space="preserve">Ask: </w:t>
      </w:r>
      <w:r>
        <w:t>What decision should place the campaign in the players' hands during the opening session?</w:t>
      </w:r>
    </w:p>
    <w:p>
      <w:r>
        <w:rPr>
          <w:rFonts w:ascii="Calibri" w:hAnsi="Calibri"/>
          <w:b/>
          <w:color w:val="18324A"/>
        </w:rPr>
        <w:t xml:space="preserve">Capture: </w:t>
      </w:r>
      <w:r>
        <w:t>At least two credible options, information available, immediate stakes, and likely consequences without a predetermined correct answer.</w:t>
      </w:r>
    </w:p>
    <w:p>
      <w:pPr>
        <w:pStyle w:val="Heading2"/>
      </w:pPr>
      <w:r>
        <w:t>Phase E - Arcs and active forces</w:t>
      </w:r>
    </w:p>
    <w:p>
      <w:pPr>
        <w:pStyle w:val="Heading3"/>
        <w:keepNext/>
      </w:pPr>
      <w:r>
        <w:t>C20. Central dramatic question</w:t>
      </w:r>
    </w:p>
    <w:p>
      <w:r>
        <w:rPr>
          <w:rFonts w:ascii="Calibri" w:hAnsi="Calibri"/>
          <w:b/>
          <w:color w:val="18324A"/>
        </w:rPr>
        <w:t xml:space="preserve">Ask: </w:t>
      </w:r>
      <w:r>
        <w:t>What important question could the whole campaign eventually answer?</w:t>
      </w:r>
    </w:p>
    <w:p>
      <w:r>
        <w:rPr>
          <w:rFonts w:ascii="Calibri" w:hAnsi="Calibri"/>
          <w:b/>
          <w:color w:val="18324A"/>
        </w:rPr>
        <w:t xml:space="preserve">Capture: </w:t>
      </w:r>
      <w:r>
        <w:t>Long-running campaign question, stakes, affected people, and several possible answers or outcomes.</w:t>
      </w:r>
    </w:p>
    <w:p>
      <w:pPr>
        <w:pStyle w:val="Heading3"/>
        <w:keepNext/>
      </w:pPr>
      <w:r>
        <w:t>C21. First arc and chapter</w:t>
      </w:r>
    </w:p>
    <w:p>
      <w:r>
        <w:rPr>
          <w:rFonts w:ascii="Calibri" w:hAnsi="Calibri"/>
          <w:b/>
          <w:color w:val="18324A"/>
        </w:rPr>
        <w:t xml:space="preserve">Ask: </w:t>
      </w:r>
      <w:r>
        <w:t>What is the first major arc, and what smaller dramatic question defines its opening chapter?</w:t>
      </w:r>
    </w:p>
    <w:p>
      <w:r>
        <w:rPr>
          <w:rFonts w:ascii="Calibri" w:hAnsi="Calibri"/>
          <w:b/>
          <w:color w:val="18324A"/>
        </w:rPr>
        <w:t xml:space="preserve">Capture: </w:t>
      </w:r>
      <w:r>
        <w:t>One active arc, one active chapter, entry conditions, themes, likely exit evidence, and links to world elements.</w:t>
      </w:r>
    </w:p>
    <w:p>
      <w:pPr>
        <w:pStyle w:val="Heading3"/>
        <w:keepNext/>
      </w:pPr>
      <w:r>
        <w:t>C22. Opposition</w:t>
      </w:r>
    </w:p>
    <w:p>
      <w:r>
        <w:rPr>
          <w:rFonts w:ascii="Calibri" w:hAnsi="Calibri"/>
          <w:b/>
          <w:color w:val="18324A"/>
        </w:rPr>
        <w:t xml:space="preserve">Ask: </w:t>
      </w:r>
      <w:r>
        <w:t>Who or what actively resists the party, and what understandable goal drives that opposition?</w:t>
      </w:r>
    </w:p>
    <w:p>
      <w:r>
        <w:rPr>
          <w:rFonts w:ascii="Calibri" w:hAnsi="Calibri"/>
          <w:b/>
          <w:color w:val="18324A"/>
        </w:rPr>
        <w:t xml:space="preserve">Capture: </w:t>
      </w:r>
      <w:r>
        <w:t>Opposing forces, goals, methods, resources, weaknesses, internal contradictions, and current action.</w:t>
      </w:r>
    </w:p>
    <w:p>
      <w:r>
        <w:rPr>
          <w:rFonts w:ascii="Calibri" w:hAnsi="Calibri"/>
          <w:b/>
          <w:color w:val="18324A"/>
        </w:rPr>
        <w:t xml:space="preserve">Deepen if useful: </w:t>
      </w:r>
      <w:r>
        <w:t>Avoid making an opponent wait motionless for the party; define the next move if unopposed.</w:t>
      </w:r>
    </w:p>
    <w:p>
      <w:pPr>
        <w:pStyle w:val="Heading3"/>
        <w:keepNext/>
      </w:pPr>
      <w:r>
        <w:t>C23. Faction stakes</w:t>
      </w:r>
    </w:p>
    <w:p>
      <w:r>
        <w:rPr>
          <w:rFonts w:ascii="Calibri" w:hAnsi="Calibri"/>
          <w:b/>
          <w:color w:val="18324A"/>
        </w:rPr>
        <w:t xml:space="preserve">Ask: </w:t>
      </w:r>
      <w:r>
        <w:t>Which world factions care about the campaign's outcome, and what does each want from the party?</w:t>
      </w:r>
    </w:p>
    <w:p>
      <w:r>
        <w:rPr>
          <w:rFonts w:ascii="Calibri" w:hAnsi="Calibri"/>
          <w:b/>
          <w:color w:val="18324A"/>
        </w:rPr>
        <w:t xml:space="preserve">Capture: </w:t>
      </w:r>
      <w:r>
        <w:t>Referenced factions, stakes, offers, leverage, rivalries, changing attitudes, and player-visible versus hidden motives.</w:t>
      </w:r>
    </w:p>
    <w:p>
      <w:pPr>
        <w:pStyle w:val="Heading3"/>
        <w:keepNext/>
      </w:pPr>
      <w:r>
        <w:t>C24. Mysteries and clues</w:t>
      </w:r>
    </w:p>
    <w:p>
      <w:r>
        <w:rPr>
          <w:rFonts w:ascii="Calibri" w:hAnsi="Calibri"/>
          <w:b/>
          <w:color w:val="18324A"/>
        </w:rPr>
        <w:t xml:space="preserve">Ask: </w:t>
      </w:r>
      <w:r>
        <w:t>Which questions should players investigate, and how can each important truth be discovered through more than one path?</w:t>
      </w:r>
    </w:p>
    <w:p>
      <w:r>
        <w:rPr>
          <w:rFonts w:ascii="Calibri" w:hAnsi="Calibri"/>
          <w:b/>
          <w:color w:val="18324A"/>
        </w:rPr>
        <w:t xml:space="preserve">Capture: </w:t>
      </w:r>
      <w:r>
        <w:t>Mysteries, known facts, hidden truths, clue sources, false beliefs, revelation consequences, and redundant clue paths.</w:t>
      </w:r>
    </w:p>
    <w:p>
      <w:pPr>
        <w:pStyle w:val="Heading3"/>
        <w:keepNext/>
      </w:pPr>
      <w:r>
        <w:t>C25. Threats and future opportunities</w:t>
      </w:r>
    </w:p>
    <w:p>
      <w:r>
        <w:rPr>
          <w:rFonts w:ascii="Calibri" w:hAnsi="Calibri"/>
          <w:b/>
          <w:color w:val="18324A"/>
        </w:rPr>
        <w:t xml:space="preserve">Ask: </w:t>
      </w:r>
      <w:r>
        <w:t>Which situations worsen over time, and which adventures may become available later?</w:t>
      </w:r>
    </w:p>
    <w:p>
      <w:r>
        <w:rPr>
          <w:rFonts w:ascii="Calibri" w:hAnsi="Calibri"/>
          <w:b/>
          <w:color w:val="18324A"/>
        </w:rPr>
        <w:t xml:space="preserve">Capture: </w:t>
      </w:r>
      <w:r>
        <w:t>Threat stages or clocks, warning signs, dormant opportunities, eligibility conditions, expiry, and whether activation is manual or governed by a recorded event.</w:t>
      </w:r>
    </w:p>
    <w:p>
      <w:pPr>
        <w:pStyle w:val="Heading2"/>
      </w:pPr>
      <w:r>
        <w:t>Phase F - Play loop</w:t>
      </w:r>
    </w:p>
    <w:p>
      <w:pPr>
        <w:pStyle w:val="Heading3"/>
        <w:keepNext/>
      </w:pPr>
      <w:r>
        <w:t>C26. Adventure mix</w:t>
      </w:r>
    </w:p>
    <w:p>
      <w:r>
        <w:rPr>
          <w:rFonts w:ascii="Calibri" w:hAnsi="Calibri"/>
          <w:b/>
          <w:color w:val="18324A"/>
        </w:rPr>
        <w:t xml:space="preserve">Ask: </w:t>
      </w:r>
      <w:r>
        <w:t>What balance of exploration, social play, combat, investigation, travel, politics, downtime, and character drama should recur?</w:t>
      </w:r>
    </w:p>
    <w:p>
      <w:r>
        <w:rPr>
          <w:rFonts w:ascii="Calibri" w:hAnsi="Calibri"/>
          <w:b/>
          <w:color w:val="18324A"/>
        </w:rPr>
        <w:t xml:space="preserve">Capture: </w:t>
      </w:r>
      <w:r>
        <w:t>Preferred activity mix, pacing rhythm, encounter density, rest expectations, and unwanted repetition.</w:t>
      </w:r>
    </w:p>
    <w:p>
      <w:pPr>
        <w:pStyle w:val="Heading3"/>
        <w:keepNext/>
      </w:pPr>
      <w:r>
        <w:t>C27. Advancement and rewards</w:t>
      </w:r>
    </w:p>
    <w:p>
      <w:r>
        <w:rPr>
          <w:rFonts w:ascii="Calibri" w:hAnsi="Calibri"/>
          <w:b/>
          <w:color w:val="18324A"/>
        </w:rPr>
        <w:t xml:space="preserve">Ask: </w:t>
      </w:r>
      <w:r>
        <w:t>How should characters grow, and what rewards besides power or treasure should matter?</w:t>
      </w:r>
    </w:p>
    <w:p>
      <w:r>
        <w:rPr>
          <w:rFonts w:ascii="Calibri" w:hAnsi="Calibri"/>
          <w:b/>
          <w:color w:val="18324A"/>
        </w:rPr>
        <w:t xml:space="preserve">Capture: </w:t>
      </w:r>
      <w:r>
        <w:t>XP or milestone preference, advancement pace, treasure tone, reputation, relationships, information, access, and world change.</w:t>
      </w:r>
    </w:p>
    <w:p>
      <w:r>
        <w:rPr>
          <w:rFonts w:ascii="Calibri" w:hAnsi="Calibri"/>
          <w:b/>
          <w:color w:val="18324A"/>
        </w:rPr>
        <w:t xml:space="preserve">Deepen if useful: </w:t>
      </w:r>
      <w:r>
        <w:t>Record the policy as a campaign choice; do not grant levels or invent mechanical rewards during creation.</w:t>
      </w:r>
    </w:p>
    <w:p>
      <w:pPr>
        <w:pStyle w:val="Heading3"/>
        <w:keepNext/>
      </w:pPr>
      <w:r>
        <w:t>C28. Session launch and continuity</w:t>
      </w:r>
    </w:p>
    <w:p>
      <w:r>
        <w:rPr>
          <w:rFonts w:ascii="Calibri" w:hAnsi="Calibri"/>
          <w:b/>
          <w:color w:val="18324A"/>
        </w:rPr>
        <w:t xml:space="preserve">Ask: </w:t>
      </w:r>
      <w:r>
        <w:t>What must the first session establish, which three leads should remain afterward, and what should Luna remember for the next session?</w:t>
      </w:r>
    </w:p>
    <w:p>
      <w:r>
        <w:rPr>
          <w:rFonts w:ascii="Calibri" w:hAnsi="Calibri"/>
          <w:b/>
          <w:color w:val="18324A"/>
        </w:rPr>
        <w:t xml:space="preserve">Capture: </w:t>
      </w:r>
      <w:r>
        <w:t>Opening scene, essential NPCs and locations, three actionable leads, likely milestones, recap fields, unresolved questions, and end-of-session continuity needs.</w:t>
      </w:r>
    </w:p>
    <w:p>
      <w:pPr>
        <w:pStyle w:val="Heading2"/>
      </w:pPr>
      <w:r>
        <w:t>Campaign synthesis questions</w:t>
      </w:r>
    </w:p>
    <w:p>
      <w:r>
        <w:t>After C28, Luna asks each question explicitly:</w:t>
      </w:r>
    </w:p>
    <w:p>
      <w:pPr>
        <w:pStyle w:val="ListBullet"/>
      </w:pPr>
      <w:r>
        <w:t>Which three campaign elements deserve the most preparation before session one?</w:t>
      </w:r>
    </w:p>
    <w:p>
      <w:pPr>
        <w:pStyle w:val="ListBullet"/>
      </w:pPr>
      <w:r>
        <w:t>Which plans should remain flexible until players create characters or make choices?</w:t>
      </w:r>
    </w:p>
    <w:p>
      <w:pPr>
        <w:pStyle w:val="ListBullet"/>
      </w:pPr>
      <w:r>
        <w:t>What information belongs in the player campaign brief, and what must remain GM-only?</w:t>
      </w:r>
    </w:p>
    <w:p>
      <w:pPr>
        <w:pStyle w:val="ListBullet"/>
      </w:pPr>
      <w:r>
        <w:t>Could this campaign continue if the party rejects the first hook or fails its first objective?</w:t>
      </w:r>
    </w:p>
    <w:p>
      <w:pPr>
        <w:pStyle w:val="ListBullet"/>
      </w:pPr>
      <w:r>
        <w:t>Is there anything you want to revise before this becomes the approved campaign blueprint?</w:t>
      </w:r>
    </w:p>
    <w:p>
      <w:r>
        <w:br w:type="page"/>
      </w:r>
    </w:p>
    <w:p>
      <w:pPr>
        <w:pStyle w:val="Heading1"/>
      </w:pPr>
      <w:r>
        <w:t>15. Campaign richness and playability checks</w:t>
      </w:r>
    </w:p>
    <w:p>
      <w:r>
        <w:rPr>
          <w:rFonts w:ascii="Calibri" w:hAnsi="Calibri"/>
          <w:b/>
          <w:color w:val="18324A"/>
        </w:rPr>
        <w:t xml:space="preserve">World fit: </w:t>
      </w:r>
      <w:r>
        <w:t>Every campaign element references or extends approved world canon without silently replacing it.</w:t>
      </w:r>
    </w:p>
    <w:p>
      <w:r>
        <w:rPr>
          <w:rFonts w:ascii="Calibri" w:hAnsi="Calibri"/>
          <w:b/>
          <w:color w:val="18324A"/>
        </w:rPr>
        <w:t xml:space="preserve">Party belonging: </w:t>
      </w:r>
      <w:r>
        <w:t>Several different character concepts have reasons to care, cooperate, and influence events.</w:t>
      </w:r>
    </w:p>
    <w:p>
      <w:r>
        <w:rPr>
          <w:rFonts w:ascii="Calibri" w:hAnsi="Calibri"/>
          <w:b/>
          <w:color w:val="18324A"/>
        </w:rPr>
        <w:t xml:space="preserve">Immediate play: </w:t>
      </w:r>
      <w:r>
        <w:t>The opening situation contains people, pressure, information, choices, and consequences.</w:t>
      </w:r>
    </w:p>
    <w:p>
      <w:r>
        <w:rPr>
          <w:rFonts w:ascii="Calibri" w:hAnsi="Calibri"/>
          <w:b/>
          <w:color w:val="18324A"/>
        </w:rPr>
        <w:t xml:space="preserve">Active opposition: </w:t>
      </w:r>
      <w:r>
        <w:t>Opponents and factions have goals and next moves that continue when the party hesitates.</w:t>
      </w:r>
    </w:p>
    <w:p>
      <w:r>
        <w:rPr>
          <w:rFonts w:ascii="Calibri" w:hAnsi="Calibri"/>
          <w:b/>
          <w:color w:val="18324A"/>
        </w:rPr>
        <w:t xml:space="preserve">Flexible structure: </w:t>
      </w:r>
      <w:r>
        <w:t>Arcs and chapters ask dramatic questions rather than prescribing scenes or outcomes.</w:t>
      </w:r>
    </w:p>
    <w:p>
      <w:r>
        <w:rPr>
          <w:rFonts w:ascii="Calibri" w:hAnsi="Calibri"/>
          <w:b/>
          <w:color w:val="18324A"/>
        </w:rPr>
        <w:t xml:space="preserve">Resilient hooks: </w:t>
      </w:r>
      <w:r>
        <w:t>The campaign can continue after refusal, failure, retreat, negotiation, or an unexpected solution.</w:t>
      </w:r>
    </w:p>
    <w:p>
      <w:r>
        <w:rPr>
          <w:rFonts w:ascii="Calibri" w:hAnsi="Calibri"/>
          <w:b/>
          <w:color w:val="18324A"/>
        </w:rPr>
        <w:t xml:space="preserve">Clue resilience: </w:t>
      </w:r>
      <w:r>
        <w:t>Essential discoveries have multiple clue paths and are not blocked by one missed roll.</w:t>
      </w:r>
    </w:p>
    <w:p>
      <w:r>
        <w:rPr>
          <w:rFonts w:ascii="Calibri" w:hAnsi="Calibri"/>
          <w:b/>
          <w:color w:val="18324A"/>
        </w:rPr>
        <w:t xml:space="preserve">Knowledge clarity: </w:t>
      </w:r>
      <w:r>
        <w:t>Player-facing goals, common knowledge, restricted information, and GM intentions are separated.</w:t>
      </w:r>
    </w:p>
    <w:p>
      <w:r>
        <w:rPr>
          <w:rFonts w:ascii="Calibri" w:hAnsi="Calibri"/>
          <w:b/>
          <w:color w:val="18324A"/>
        </w:rPr>
        <w:t xml:space="preserve">Rules clarity: </w:t>
      </w:r>
      <w:r>
        <w:t>Advancement, optional rules, house rules, and mechanical rewards are labeled and approved.</w:t>
      </w:r>
    </w:p>
    <w:p>
      <w:r>
        <w:rPr>
          <w:rFonts w:ascii="Calibri" w:hAnsi="Calibri"/>
          <w:b/>
          <w:color w:val="18324A"/>
        </w:rPr>
        <w:t xml:space="preserve">Continuity: </w:t>
      </w:r>
      <w:r>
        <w:t>A fresh host can reconstruct the active chapter, arcs, relevant factions, open leads, and recent milestones without reading old chat.</w:t>
      </w:r>
    </w:p>
    <w:p>
      <w:pPr>
        <w:pStyle w:val="Heading2"/>
      </w:pPr>
      <w:r>
        <w:t>Campaign anti-railroading check</w:t>
      </w:r>
    </w:p>
    <w:p>
      <w:pPr>
        <w:pStyle w:val="ListBullet"/>
      </w:pPr>
      <w:r>
        <w:t>Replace fixed scene sequences with situations, motives, locations, clues, and consequences.</w:t>
      </w:r>
    </w:p>
    <w:p>
      <w:pPr>
        <w:pStyle w:val="ListBullet"/>
      </w:pPr>
      <w:r>
        <w:t>For every major objective, allow several approaches and make refusal produce a changed situation rather than a dead end.</w:t>
      </w:r>
    </w:p>
    <w:p>
      <w:pPr>
        <w:pStyle w:val="ListBullet"/>
      </w:pPr>
      <w:r>
        <w:t>Do not assume a chapter ends because one planned quest ends; require explicit evidence for each transition.</w:t>
      </w:r>
    </w:p>
    <w:p>
      <w:pPr>
        <w:pStyle w:val="ListBullet"/>
      </w:pPr>
      <w:r>
        <w:t>Treat future quests as dormant opportunities with clear activation conditions, not as promises that Luna will remember implicitly.</w:t>
      </w:r>
    </w:p>
    <w:p>
      <w:pPr>
        <w:pStyle w:val="ListBullet"/>
      </w:pPr>
      <w:r>
        <w:t>Plan what important forces do next, but never decide what the player characters choose or feel.</w:t>
      </w:r>
    </w:p>
    <w:p>
      <w:pPr>
        <w:pStyle w:val="Heading1"/>
      </w:pPr>
      <w:r>
        <w:t>16. Final campaign package</w:t>
      </w:r>
    </w:p>
    <w:p>
      <w:r>
        <w:t>After review, Luna produces a CampaignBlueprint proposal with explicit source, assumptions, open questions, and visibility. It is not persistent campaign state until the user approves it and normal validation succeeds.</w:t>
      </w:r>
    </w:p>
    <w:p>
      <w:r>
        <w:rPr>
          <w:rFonts w:ascii="Calibri" w:hAnsi="Calibri"/>
          <w:b/>
          <w:color w:val="18324A"/>
        </w:rPr>
        <w:t xml:space="preserve">Campaign pitch: </w:t>
      </w:r>
      <w:r>
        <w:t>Title, one-sentence hook, premise, themes, tone, expected duration, and play style.</w:t>
      </w:r>
    </w:p>
    <w:p>
      <w:r>
        <w:rPr>
          <w:rFonts w:ascii="Calibri" w:hAnsi="Calibri"/>
          <w:b/>
          <w:color w:val="18324A"/>
        </w:rPr>
        <w:t xml:space="preserve">World attachment: </w:t>
      </w:r>
      <w:r>
        <w:t>Referenced world, starting region, relevant places, factions, people, history, and knowledge.</w:t>
      </w:r>
    </w:p>
    <w:p>
      <w:r>
        <w:rPr>
          <w:rFonts w:ascii="Calibri" w:hAnsi="Calibri"/>
          <w:b/>
          <w:color w:val="18324A"/>
        </w:rPr>
        <w:t xml:space="preserve">Party brief: </w:t>
      </w:r>
      <w:r>
        <w:t>Starting tier, party identity, cooperation premise, world ties, and character-creation guidance.</w:t>
      </w:r>
    </w:p>
    <w:p>
      <w:r>
        <w:rPr>
          <w:rFonts w:ascii="Calibri" w:hAnsi="Calibri"/>
          <w:b/>
          <w:color w:val="18324A"/>
        </w:rPr>
        <w:t xml:space="preserve">Goals and visibility: </w:t>
      </w:r>
      <w:r>
        <w:t>Player-visible goals, GM-only intentions, safety boundaries, and knowledge assumptions.</w:t>
      </w:r>
    </w:p>
    <w:p>
      <w:r>
        <w:rPr>
          <w:rFonts w:ascii="Calibri" w:hAnsi="Calibri"/>
          <w:b/>
          <w:color w:val="18324A"/>
        </w:rPr>
        <w:t xml:space="preserve">Arc framework: </w:t>
      </w:r>
      <w:r>
        <w:t>Central dramatic question, first active arc, opening chapter, themes, and flexible transition evidence.</w:t>
      </w:r>
    </w:p>
    <w:p>
      <w:r>
        <w:rPr>
          <w:rFonts w:ascii="Calibri" w:hAnsi="Calibri"/>
          <w:b/>
          <w:color w:val="18324A"/>
        </w:rPr>
        <w:t xml:space="preserve">Active forces: </w:t>
      </w:r>
      <w:r>
        <w:t>Opposition, faction stakes, mysteries, clues, threats, clocks, and next moves.</w:t>
      </w:r>
    </w:p>
    <w:p>
      <w:r>
        <w:rPr>
          <w:rFonts w:ascii="Calibri" w:hAnsi="Calibri"/>
          <w:b/>
          <w:color w:val="18324A"/>
        </w:rPr>
        <w:t xml:space="preserve">Play loop: </w:t>
      </w:r>
      <w:r>
        <w:t>Adventure mix, pacing, advancement policy, rewards, downtime, travel, and support structure.</w:t>
      </w:r>
    </w:p>
    <w:p>
      <w:r>
        <w:rPr>
          <w:rFonts w:ascii="Calibri" w:hAnsi="Calibri"/>
          <w:b/>
          <w:color w:val="18324A"/>
        </w:rPr>
        <w:t xml:space="preserve">Launch dossier: </w:t>
      </w:r>
      <w:r>
        <w:t>Opening situation, first meaningful choice, key NPCs and locations, and three actionable leads.</w:t>
      </w:r>
    </w:p>
    <w:p>
      <w:r>
        <w:rPr>
          <w:rFonts w:ascii="Calibri" w:hAnsi="Calibri"/>
          <w:b/>
          <w:color w:val="18324A"/>
        </w:rPr>
        <w:t xml:space="preserve">Continuity digest: </w:t>
      </w:r>
      <w:r>
        <w:t>Current chapter, active arcs, relevant facts, open leads, recent milestones, and next-session questions.</w:t>
      </w:r>
    </w:p>
    <w:p>
      <w:r>
        <w:rPr>
          <w:rFonts w:ascii="Calibri" w:hAnsi="Calibri"/>
          <w:b/>
          <w:color w:val="18324A"/>
        </w:rPr>
        <w:t xml:space="preserve">Review record: </w:t>
      </w:r>
      <w:r>
        <w:t>Confirmed decisions, proposals, assumptions, warnings, open questions, approval status, and blueprint fingerprint.</w:t>
      </w:r>
    </w:p>
    <w:p>
      <w:pPr>
        <w:pStyle w:val="Heading2"/>
      </w:pPr>
      <w:r>
        <w:t>Campaign approval screen</w:t>
      </w:r>
    </w:p>
    <w:p>
      <w:pPr>
        <w:pStyle w:val="ListBullet"/>
      </w:pPr>
      <w:r>
        <w:t>Show what references existing world canon, what adds campaign-owned planning, and what remains only Proposed.</w:t>
      </w:r>
    </w:p>
    <w:p>
      <w:pPr>
        <w:pStyle w:val="ListBullet"/>
      </w:pPr>
      <w:r>
        <w:t>Show player-facing content and GM-only content in separate sections.</w:t>
      </w:r>
    </w:p>
    <w:p>
      <w:pPr>
        <w:pStyle w:val="ListBullet"/>
      </w:pPr>
      <w:r>
        <w:t>List open questions, rules-facing decisions, new permanent identifiers if any, and all blocking validation issues.</w:t>
      </w:r>
    </w:p>
    <w:p>
      <w:pPr>
        <w:pStyle w:val="ListBullet"/>
      </w:pPr>
      <w:r>
        <w:t>Offer approve, revise a section, return to a question, or save as an unapproved draft.</w:t>
      </w:r>
    </w:p>
    <w:p>
      <w:pPr>
        <w:pStyle w:val="ListBullet"/>
      </w:pPr>
      <w:r>
        <w:t>On revision, rerun affected world-fit and playability checks before asking for approval again.</w:t>
      </w:r>
    </w:p>
    <w:p>
      <w:pPr>
        <w:pStyle w:val="Heading1"/>
      </w:pPr>
      <w:r>
        <w:t>17. Luna implementation extension</w:t>
      </w:r>
    </w:p>
    <w:p>
      <w:pPr>
        <w:pStyle w:val="Heading2"/>
      </w:pPr>
      <w:r>
        <w:t>Campaign state additions</w:t>
      </w:r>
    </w:p>
    <w:p>
      <w:pPr>
        <w:pStyle w:val="ListBullet"/>
      </w:pPr>
      <w:r>
        <w:t>CampaignCreationSession: session ID, world reference, phase, topic, pacing mode, creation method, and status.</w:t>
      </w:r>
    </w:p>
    <w:p>
      <w:pPr>
        <w:pStyle w:val="ListBullet"/>
      </w:pPr>
      <w:r>
        <w:t>CampaignTopicProgress: C-topic ID, asked, answered, confirmed, follow-up count, and notes.</w:t>
      </w:r>
    </w:p>
    <w:p>
      <w:pPr>
        <w:pStyle w:val="ListBullet"/>
      </w:pPr>
      <w:r>
        <w:t>CampaignCanonEntry: statement, visibility, source, status, campaign owner, and referenced world entries.</w:t>
      </w:r>
    </w:p>
    <w:p>
      <w:pPr>
        <w:pStyle w:val="ListBullet"/>
      </w:pPr>
      <w:r>
        <w:t>CampaignArcDraft: dramatic question, stakes, status, chapter links, themes, and visibility.</w:t>
      </w:r>
    </w:p>
    <w:p>
      <w:pPr>
        <w:pStyle w:val="ListBullet"/>
      </w:pPr>
      <w:r>
        <w:t>CampaignOpportunityDraft: linked context, dormant state, audience, activation mode, eligibility, expiry, and assumptions.</w:t>
      </w:r>
    </w:p>
    <w:p>
      <w:pPr>
        <w:pStyle w:val="ListBullet"/>
      </w:pPr>
      <w:r>
        <w:t>CampaignBlueprint: version, world reference, summary, owned entries, referenced IDs, warnings, approval status, and fingerprint.</w:t>
      </w:r>
    </w:p>
    <w:p>
      <w:pPr>
        <w:pStyle w:val="Heading2"/>
      </w:pPr>
      <w:r>
        <w:t>Combined workflow</w:t>
      </w:r>
    </w:p>
    <w:p>
      <w:pPr>
        <w:pStyle w:val="ListNumber"/>
      </w:pPr>
      <w:r>
        <w:t>Create or select the world and obtain approval for its blueprint.</w:t>
      </w:r>
    </w:p>
    <w:p>
      <w:pPr>
        <w:pStyle w:val="ListNumber"/>
      </w:pPr>
      <w:r>
        <w:t>Start Campaign Phase A with an explicit world reference.</w:t>
      </w:r>
    </w:p>
    <w:p>
      <w:pPr>
        <w:pStyle w:val="ListNumber"/>
      </w:pPr>
      <w:r>
        <w:t>Ask C1-C28 using the same per-topic conversation loop.</w:t>
      </w:r>
    </w:p>
    <w:p>
      <w:pPr>
        <w:pStyle w:val="ListNumber"/>
      </w:pPr>
      <w:r>
        <w:t>Record campaign answers separately from world canon and link them to world entries.</w:t>
      </w:r>
    </w:p>
    <w:p>
      <w:pPr>
        <w:pStyle w:val="ListNumber"/>
      </w:pPr>
      <w:r>
        <w:t>At each phase gate, summarize confirmed campaign material and validate world references.</w:t>
      </w:r>
    </w:p>
    <w:p>
      <w:pPr>
        <w:pStyle w:val="ListNumber"/>
      </w:pPr>
      <w:r>
        <w:t>Run campaign richness, agency, clue, visibility, and rules checks.</w:t>
      </w:r>
    </w:p>
    <w:p>
      <w:pPr>
        <w:pStyle w:val="ListNumber"/>
      </w:pPr>
      <w:r>
        <w:t>Generate a reviewable CampaignBlueprint proposal and obtain approval.</w:t>
      </w:r>
    </w:p>
    <w:p>
      <w:pPr>
        <w:pStyle w:val="ListNumber"/>
      </w:pPr>
      <w:r>
        <w:t>Validate the approved blueprint without writes.</w:t>
      </w:r>
    </w:p>
    <w:p>
      <w:pPr>
        <w:pStyle w:val="ListNumber"/>
      </w:pPr>
      <w:r>
        <w:t>Only the governed campaign creation operation may persist the validated blueprint.</w:t>
      </w:r>
    </w:p>
    <w:p>
      <w:pPr>
        <w:pStyle w:val="ListNumber"/>
      </w:pPr>
      <w:r>
        <w:t>Return a player-ready campaign brief and a GM continuity digest after successful creation.</w:t>
      </w:r>
    </w:p>
    <w:p>
      <w:pPr>
        <w:pStyle w:val="Heading2"/>
      </w:pPr>
      <w:r>
        <w:t>Campaign transition message</w:t>
      </w:r>
    </w:p>
    <w:p>
      <w:pPr>
        <w:shd w:fill="E8EEF5"/>
        <w:spacing w:before="80" w:after="160"/>
        <w:ind w:left="173" w:right="173"/>
      </w:pPr>
      <w:r>
        <w:rPr>
          <w:rFonts w:ascii="Calibri" w:hAnsi="Calibri"/>
          <w:i/>
          <w:color w:val="18324A"/>
        </w:rPr>
        <w:t>Our world blueprint is ready. Next we can create the campaign that will take place inside it. I will ask one campaign question at a time and link each answer to the world canon we already approved. The campaign will define the party's premise, goals, arcs, starting situation, and future opportunities, but it will not lock the players into a fixed plot.</w:t>
        <w:br/>
        <w:br/>
        <w:t>First: should we build the campaign mainly from your ideas, actively co-create it, or should I propose a complete draft for you to revise?</w:t>
      </w:r>
    </w:p>
    <w:p>
      <w:pPr>
        <w:pStyle w:val="Heading2"/>
      </w:pPr>
      <w:r>
        <w:t>Campaign completion checklist</w:t>
      </w:r>
    </w:p>
    <w:p>
      <w:pPr>
        <w:pStyle w:val="ListBullet"/>
      </w:pPr>
      <w:r>
        <w:t>Asked and confirmed all 28 campaign topics.</w:t>
      </w:r>
    </w:p>
    <w:p>
      <w:pPr>
        <w:pStyle w:val="ListBullet"/>
      </w:pPr>
      <w:r>
        <w:t>Referenced approved world canon without copying or silently changing it.</w:t>
      </w:r>
    </w:p>
    <w:p>
      <w:pPr>
        <w:pStyle w:val="ListBullet"/>
      </w:pPr>
      <w:r>
        <w:t>Separated player goals and knowledge from GM intentions and secrets.</w:t>
      </w:r>
    </w:p>
    <w:p>
      <w:pPr>
        <w:pStyle w:val="ListBullet"/>
      </w:pPr>
      <w:r>
        <w:t>Created a party premise that supports different characters and voluntary cooperation.</w:t>
      </w:r>
    </w:p>
    <w:p>
      <w:pPr>
        <w:pStyle w:val="ListBullet"/>
      </w:pPr>
      <w:r>
        <w:t>Prepared one active arc, one opening chapter, active opposition, faction stakes, and evolving pressure.</w:t>
      </w:r>
    </w:p>
    <w:p>
      <w:pPr>
        <w:pStyle w:val="ListBullet"/>
      </w:pPr>
      <w:r>
        <w:t>Provided redundant clue paths and outcomes for refusal or failure.</w:t>
      </w:r>
    </w:p>
    <w:p>
      <w:pPr>
        <w:pStyle w:val="ListBullet"/>
      </w:pPr>
      <w:r>
        <w:t>Prepared an opening situation, a meaningful choice, and three actionable leads.</w:t>
      </w:r>
    </w:p>
    <w:p>
      <w:pPr>
        <w:pStyle w:val="ListBullet"/>
      </w:pPr>
      <w:r>
        <w:t>Labeled advancement and any rules-facing deviations for explicit approval.</w:t>
      </w:r>
    </w:p>
    <w:p>
      <w:pPr>
        <w:pStyle w:val="ListBullet"/>
      </w:pPr>
      <w:r>
        <w:t>Generated a continuity digest that does not depend on old conversation history.</w:t>
      </w:r>
    </w:p>
    <w:p>
      <w:pPr>
        <w:pStyle w:val="ListBullet"/>
      </w:pPr>
      <w:r>
        <w:t>Obtained campaign blueprint approval or saved an unapproved draft without creating state.</w:t>
      </w:r>
    </w:p>
    <w:p>
      <w:r>
        <w:br w:type="page"/>
      </w:r>
    </w:p>
    <w:p>
      <w:pPr>
        <w:pStyle w:val="Heading1"/>
      </w:pPr>
      <w:r>
        <w:t>18. Part III - Character creation</w:t>
      </w:r>
    </w:p>
    <w:p>
      <w:r>
        <w:t>Character creation begins after the relevant world and campaign context is available. Luna helps the player discover a character, select only supported D&amp;D 5e 2024 options, connect the character to approved canon, and prepare one complete build for validation. The interview may be abandoned or revised without creating partial character state.</w:t>
      </w:r>
    </w:p>
    <w:p>
      <w:pPr>
        <w:shd w:fill="E8EEF5"/>
        <w:pBdr>
          <w:left w:val="single" w:sz="18" w:space="8" w:color="A9792B"/>
        </w:pBdr>
        <w:spacing w:before="80" w:after="160"/>
        <w:ind w:left="173" w:right="115"/>
      </w:pPr>
      <w:r>
        <w:rPr>
          <w:rFonts w:ascii="Calibri" w:hAnsi="Calibri"/>
          <w:b/>
          <w:color w:val="A9792B"/>
        </w:rPr>
        <w:t xml:space="preserve">Character directive: </w:t>
      </w:r>
      <w:r>
        <w:t>The player owns the character's identity, personality, boundaries, and choices. Luna may explain, compare, and propose, but she never chooses for the player unless invited and never invents rules or derived statistics.</w:t>
      </w:r>
    </w:p>
    <w:p>
      <w:pPr>
        <w:pStyle w:val="Heading2"/>
      </w:pPr>
      <w:r>
        <w:t>Character creation boundaries</w:t>
      </w:r>
    </w:p>
    <w:p>
      <w:pPr>
        <w:pStyle w:val="ListBullet"/>
      </w:pPr>
      <w:r>
        <w:t>Reference the active campaign relationship and world canon; do not copy campaign or world state into the character profile.</w:t>
      </w:r>
    </w:p>
    <w:p>
      <w:pPr>
        <w:pStyle w:val="ListBullet"/>
      </w:pPr>
      <w:r>
        <w:t>Use exact supported, source-versioned options discovered from the character-creation capability.</w:t>
      </w:r>
    </w:p>
    <w:p>
      <w:pPr>
        <w:pStyle w:val="ListBullet"/>
      </w:pPr>
      <w:r>
        <w:t>Store chosen definitions and grant receipts, not copied rules text.</w:t>
      </w:r>
    </w:p>
    <w:p>
      <w:pPr>
        <w:pStyle w:val="ListBullet"/>
      </w:pPr>
      <w:r>
        <w:t>Ask for raw choices such as ability scores or assignments; derive modifiers, proficiency bonus, DCs, and similar values through their rules owners.</w:t>
      </w:r>
    </w:p>
    <w:p>
      <w:pPr>
        <w:pStyle w:val="ListBullet"/>
      </w:pPr>
      <w:r>
        <w:t>Keep hidden backstory, clues, and faction secrets with the authorised campaign or world knowledge owner rather than an exposed profile field.</w:t>
      </w:r>
    </w:p>
    <w:p>
      <w:pPr>
        <w:pStyle w:val="ListBullet"/>
      </w:pPr>
      <w:r>
        <w:t>Starting equipment is granted through the inventory owner; possession and equipped state are not a character-profile array.</w:t>
      </w:r>
    </w:p>
    <w:p>
      <w:pPr>
        <w:pStyle w:val="ListBullet"/>
      </w:pPr>
      <w:r>
        <w:t>The final build is validated and created atomically. Any invalid choice or failure creates nothing.</w:t>
      </w:r>
    </w:p>
    <w:p>
      <w:pPr>
        <w:pStyle w:val="Heading2"/>
      </w:pPr>
      <w:r>
        <w:t>Character interview phases</w:t>
      </w:r>
    </w:p>
    <w:tbl>
      <w:tblPr>
        <w:tblW w:type="dxa" w:w="9360"/>
        <w:jc w:val="left"/>
        <w:tblLayout w:type="fixed"/>
        <w:tblLook w:firstColumn="1" w:firstRow="1" w:lastColumn="0" w:lastRow="0" w:noHBand="0" w:noVBand="1" w:val="04A0"/>
        <w:tblInd w:w="120" w:type="dxa"/>
        <w:tblBorders>
          <w:top w:val="single" w:sz="6" w:color="C7D1DB"/>
          <w:left w:val="single" w:sz="6" w:color="C7D1DB"/>
          <w:bottom w:val="single" w:sz="6" w:color="C7D1DB"/>
          <w:right w:val="single" w:sz="6" w:color="C7D1DB"/>
          <w:insideH w:val="single" w:sz="6" w:color="C7D1DB"/>
          <w:insideV w:val="single" w:sz="6" w:color="C7D1DB"/>
        </w:tblBorders>
      </w:tblPr>
      <w:tblGrid>
        <w:gridCol w:w="1700"/>
        <w:gridCol w:w="4800"/>
        <w:gridCol w:w="2860"/>
      </w:tblGrid>
      <w:tr>
        <w:trPr>
          <w:tblHeader w:val="true"/>
        </w:trPr>
        <w:tc>
          <w:tcPr>
            <w:tcW w:type="dxa" w:w="1700"/>
            <w:tcMar>
              <w:top w:w="80" w:type="dxa"/>
              <w:start w:w="120" w:type="dxa"/>
              <w:bottom w:w="80" w:type="dxa"/>
              <w:end w:w="120" w:type="dxa"/>
            </w:tcMar>
            <w:vAlign w:val="center"/>
            <w:shd w:fill="E8EEF5"/>
          </w:tcPr>
          <w:p>
            <w:pPr>
              <w:spacing w:line="276" w:lineRule="auto" w:after="60"/>
            </w:pPr>
            <w:r>
              <w:rPr>
                <w:rFonts w:ascii="Calibri" w:hAnsi="Calibri"/>
                <w:b/>
                <w:color w:val="18324A"/>
              </w:rPr>
              <w:t>Phase</w:t>
            </w:r>
          </w:p>
        </w:tc>
        <w:tc>
          <w:tcPr>
            <w:tcW w:type="dxa" w:w="4800"/>
            <w:tcMar>
              <w:top w:w="80" w:type="dxa"/>
              <w:start w:w="120" w:type="dxa"/>
              <w:bottom w:w="80" w:type="dxa"/>
              <w:end w:w="120" w:type="dxa"/>
            </w:tcMar>
            <w:vAlign w:val="center"/>
            <w:shd w:fill="E8EEF5"/>
          </w:tcPr>
          <w:p>
            <w:pPr>
              <w:spacing w:line="276" w:lineRule="auto" w:after="60"/>
            </w:pPr>
            <w:r>
              <w:rPr>
                <w:rFonts w:ascii="Calibri" w:hAnsi="Calibri"/>
                <w:b/>
                <w:color w:val="18324A"/>
              </w:rPr>
              <w:t>Purpose</w:t>
            </w:r>
          </w:p>
        </w:tc>
        <w:tc>
          <w:tcPr>
            <w:tcW w:type="dxa" w:w="2860"/>
            <w:tcMar>
              <w:top w:w="80" w:type="dxa"/>
              <w:start w:w="120" w:type="dxa"/>
              <w:bottom w:w="80" w:type="dxa"/>
              <w:end w:w="120" w:type="dxa"/>
            </w:tcMar>
            <w:vAlign w:val="center"/>
            <w:shd w:fill="E8EEF5"/>
          </w:tcPr>
          <w:p>
            <w:pPr>
              <w:spacing w:line="276" w:lineRule="auto" w:after="60"/>
            </w:pPr>
            <w:r>
              <w:rPr>
                <w:rFonts w:ascii="Calibri" w:hAnsi="Calibri"/>
                <w:b/>
                <w:color w:val="18324A"/>
              </w:rPr>
              <w:t>Gate</w:t>
            </w:r>
          </w:p>
        </w:tc>
      </w:tr>
      <w:tr>
        <w:tc>
          <w:tcPr>
            <w:tcW w:type="dxa" w:w="1700"/>
            <w:tcMar>
              <w:top w:w="80" w:type="dxa"/>
              <w:start w:w="120" w:type="dxa"/>
              <w:bottom w:w="80" w:type="dxa"/>
              <w:end w:w="120" w:type="dxa"/>
            </w:tcMar>
            <w:vAlign w:val="center"/>
          </w:tcPr>
          <w:p>
            <w:pPr>
              <w:spacing w:line="276" w:lineRule="auto" w:after="60"/>
            </w:pPr>
            <w:r>
              <w:t>A. Agreement</w:t>
            </w:r>
          </w:p>
        </w:tc>
        <w:tc>
          <w:tcPr>
            <w:tcW w:type="dxa" w:w="4800"/>
            <w:tcMar>
              <w:top w:w="80" w:type="dxa"/>
              <w:start w:w="120" w:type="dxa"/>
              <w:bottom w:w="80" w:type="dxa"/>
              <w:end w:w="120" w:type="dxa"/>
            </w:tcMar>
            <w:vAlign w:val="center"/>
          </w:tcPr>
          <w:p>
            <w:pPr>
              <w:spacing w:line="276" w:lineRule="auto" w:after="60"/>
            </w:pPr>
            <w:r>
              <w:t>Set ownership, available rules content, boundaries, and secret handling.</w:t>
            </w:r>
          </w:p>
        </w:tc>
        <w:tc>
          <w:tcPr>
            <w:tcW w:type="dxa" w:w="2860"/>
            <w:tcMar>
              <w:top w:w="80" w:type="dxa"/>
              <w:start w:w="120" w:type="dxa"/>
              <w:bottom w:w="80" w:type="dxa"/>
              <w:end w:w="120" w:type="dxa"/>
            </w:tcMar>
            <w:vAlign w:val="center"/>
          </w:tcPr>
          <w:p>
            <w:pPr>
              <w:spacing w:line="276" w:lineRule="auto" w:after="60"/>
            </w:pPr>
            <w:r>
              <w:t>Player consent and supported scope confirmed.</w:t>
            </w:r>
          </w:p>
        </w:tc>
      </w:tr>
      <w:tr>
        <w:tc>
          <w:tcPr>
            <w:tcW w:type="dxa" w:w="1700"/>
            <w:tcMar>
              <w:top w:w="80" w:type="dxa"/>
              <w:start w:w="120" w:type="dxa"/>
              <w:bottom w:w="80" w:type="dxa"/>
              <w:end w:w="120" w:type="dxa"/>
            </w:tcMar>
            <w:vAlign w:val="center"/>
          </w:tcPr>
          <w:p>
            <w:pPr>
              <w:spacing w:line="276" w:lineRule="auto" w:after="60"/>
            </w:pPr>
            <w:r>
              <w:t>B. Concept</w:t>
            </w:r>
          </w:p>
        </w:tc>
        <w:tc>
          <w:tcPr>
            <w:tcW w:type="dxa" w:w="4800"/>
            <w:tcMar>
              <w:top w:w="80" w:type="dxa"/>
              <w:start w:w="120" w:type="dxa"/>
              <w:bottom w:w="80" w:type="dxa"/>
              <w:end w:w="120" w:type="dxa"/>
            </w:tcMar>
            <w:vAlign w:val="center"/>
          </w:tcPr>
          <w:p>
            <w:pPr>
              <w:spacing w:line="276" w:lineRule="auto" w:after="60"/>
            </w:pPr>
            <w:r>
              <w:t>Discover the fantasy, contribution, play preferences, and desired growth.</w:t>
            </w:r>
          </w:p>
        </w:tc>
        <w:tc>
          <w:tcPr>
            <w:tcW w:type="dxa" w:w="2860"/>
            <w:tcMar>
              <w:top w:w="80" w:type="dxa"/>
              <w:start w:w="120" w:type="dxa"/>
              <w:bottom w:w="80" w:type="dxa"/>
              <w:end w:w="120" w:type="dxa"/>
            </w:tcMar>
            <w:vAlign w:val="center"/>
          </w:tcPr>
          <w:p>
            <w:pPr>
              <w:spacing w:line="276" w:lineRule="auto" w:after="60"/>
            </w:pPr>
            <w:r>
              <w:t>The character is compelling without mechanics.</w:t>
            </w:r>
          </w:p>
        </w:tc>
      </w:tr>
      <w:tr>
        <w:tc>
          <w:tcPr>
            <w:tcW w:type="dxa" w:w="1700"/>
            <w:tcMar>
              <w:top w:w="80" w:type="dxa"/>
              <w:start w:w="120" w:type="dxa"/>
              <w:bottom w:w="80" w:type="dxa"/>
              <w:end w:w="120" w:type="dxa"/>
            </w:tcMar>
            <w:vAlign w:val="center"/>
          </w:tcPr>
          <w:p>
            <w:pPr>
              <w:spacing w:line="276" w:lineRule="auto" w:after="60"/>
            </w:pPr>
            <w:r>
              <w:t>C. Identity</w:t>
            </w:r>
          </w:p>
        </w:tc>
        <w:tc>
          <w:tcPr>
            <w:tcW w:type="dxa" w:w="4800"/>
            <w:tcMar>
              <w:top w:w="80" w:type="dxa"/>
              <w:start w:w="120" w:type="dxa"/>
              <w:bottom w:w="80" w:type="dxa"/>
              <w:end w:w="120" w:type="dxa"/>
            </w:tcMar>
            <w:vAlign w:val="center"/>
          </w:tcPr>
          <w:p>
            <w:pPr>
              <w:spacing w:line="276" w:lineRule="auto" w:after="60"/>
            </w:pPr>
            <w:r>
              <w:t>Define presentation, personality, origins, relationships, and complications.</w:t>
            </w:r>
          </w:p>
        </w:tc>
        <w:tc>
          <w:tcPr>
            <w:tcW w:type="dxa" w:w="2860"/>
            <w:tcMar>
              <w:top w:w="80" w:type="dxa"/>
              <w:start w:w="120" w:type="dxa"/>
              <w:bottom w:w="80" w:type="dxa"/>
              <w:end w:w="120" w:type="dxa"/>
            </w:tcMar>
            <w:vAlign w:val="center"/>
          </w:tcPr>
          <w:p>
            <w:pPr>
              <w:spacing w:line="276" w:lineRule="auto" w:after="60"/>
            </w:pPr>
            <w:r>
              <w:t>The character feels like a person from this world.</w:t>
            </w:r>
          </w:p>
        </w:tc>
      </w:tr>
      <w:tr>
        <w:tc>
          <w:tcPr>
            <w:tcW w:type="dxa" w:w="1700"/>
            <w:tcMar>
              <w:top w:w="80" w:type="dxa"/>
              <w:start w:w="120" w:type="dxa"/>
              <w:bottom w:w="80" w:type="dxa"/>
              <w:end w:w="120" w:type="dxa"/>
            </w:tcMar>
            <w:vAlign w:val="center"/>
          </w:tcPr>
          <w:p>
            <w:pPr>
              <w:spacing w:line="276" w:lineRule="auto" w:after="60"/>
            </w:pPr>
            <w:r>
              <w:t>D. Rules build</w:t>
            </w:r>
          </w:p>
        </w:tc>
        <w:tc>
          <w:tcPr>
            <w:tcW w:type="dxa" w:w="4800"/>
            <w:tcMar>
              <w:top w:w="80" w:type="dxa"/>
              <w:start w:w="120" w:type="dxa"/>
              <w:bottom w:w="80" w:type="dxa"/>
              <w:end w:w="120" w:type="dxa"/>
            </w:tcMar>
            <w:vAlign w:val="center"/>
          </w:tcPr>
          <w:p>
            <w:pPr>
              <w:spacing w:line="276" w:lineRule="auto" w:after="60"/>
            </w:pPr>
            <w:r>
              <w:t>Select supported species, background, class, abilities, proficiencies, equipment, and features.</w:t>
            </w:r>
          </w:p>
        </w:tc>
        <w:tc>
          <w:tcPr>
            <w:tcW w:type="dxa" w:w="2860"/>
            <w:tcMar>
              <w:top w:w="80" w:type="dxa"/>
              <w:start w:w="120" w:type="dxa"/>
              <w:bottom w:w="80" w:type="dxa"/>
              <w:end w:w="120" w:type="dxa"/>
            </w:tcMar>
            <w:vAlign w:val="center"/>
          </w:tcPr>
          <w:p>
            <w:pPr>
              <w:spacing w:line="276" w:lineRule="auto" w:after="60"/>
            </w:pPr>
            <w:r>
              <w:t>Every mechanical input is legal and source-backed.</w:t>
            </w:r>
          </w:p>
        </w:tc>
      </w:tr>
      <w:tr>
        <w:tc>
          <w:tcPr>
            <w:tcW w:type="dxa" w:w="1700"/>
            <w:tcMar>
              <w:top w:w="80" w:type="dxa"/>
              <w:start w:w="120" w:type="dxa"/>
              <w:bottom w:w="80" w:type="dxa"/>
              <w:end w:w="120" w:type="dxa"/>
            </w:tcMar>
            <w:vAlign w:val="center"/>
          </w:tcPr>
          <w:p>
            <w:pPr>
              <w:spacing w:line="276" w:lineRule="auto" w:after="60"/>
            </w:pPr>
            <w:r>
              <w:t>E. Campaign fit</w:t>
            </w:r>
          </w:p>
        </w:tc>
        <w:tc>
          <w:tcPr>
            <w:tcW w:type="dxa" w:w="4800"/>
            <w:tcMar>
              <w:top w:w="80" w:type="dxa"/>
              <w:start w:w="120" w:type="dxa"/>
              <w:bottom w:w="80" w:type="dxa"/>
              <w:end w:w="120" w:type="dxa"/>
            </w:tcMar>
            <w:vAlign w:val="center"/>
          </w:tcPr>
          <w:p>
            <w:pPr>
              <w:spacing w:line="276" w:lineRule="auto" w:after="60"/>
            </w:pPr>
            <w:r>
              <w:t>Connect the character to the party, setting, active campaign, and personal stakes.</w:t>
            </w:r>
          </w:p>
        </w:tc>
        <w:tc>
          <w:tcPr>
            <w:tcW w:type="dxa" w:w="2860"/>
            <w:tcMar>
              <w:top w:w="80" w:type="dxa"/>
              <w:start w:w="120" w:type="dxa"/>
              <w:bottom w:w="80" w:type="dxa"/>
              <w:end w:w="120" w:type="dxa"/>
            </w:tcMar>
            <w:vAlign w:val="center"/>
          </w:tcPr>
          <w:p>
            <w:pPr>
              <w:spacing w:line="276" w:lineRule="auto" w:after="60"/>
            </w:pPr>
            <w:r>
              <w:t>The character has reasons to join and remain in play.</w:t>
            </w:r>
          </w:p>
        </w:tc>
      </w:tr>
      <w:tr>
        <w:tc>
          <w:tcPr>
            <w:tcW w:type="dxa" w:w="1700"/>
            <w:tcMar>
              <w:top w:w="80" w:type="dxa"/>
              <w:start w:w="120" w:type="dxa"/>
              <w:bottom w:w="80" w:type="dxa"/>
              <w:end w:w="120" w:type="dxa"/>
            </w:tcMar>
            <w:vAlign w:val="center"/>
          </w:tcPr>
          <w:p>
            <w:pPr>
              <w:spacing w:line="276" w:lineRule="auto" w:after="60"/>
            </w:pPr>
            <w:r>
              <w:t>F. Launch review</w:t>
            </w:r>
          </w:p>
        </w:tc>
        <w:tc>
          <w:tcPr>
            <w:tcW w:type="dxa" w:w="4800"/>
            <w:tcMar>
              <w:top w:w="80" w:type="dxa"/>
              <w:start w:w="120" w:type="dxa"/>
              <w:bottom w:w="80" w:type="dxa"/>
              <w:end w:w="120" w:type="dxa"/>
            </w:tcMar>
            <w:vAlign w:val="center"/>
          </w:tcPr>
          <w:p>
            <w:pPr>
              <w:spacing w:line="276" w:lineRule="auto" w:after="60"/>
            </w:pPr>
            <w:r>
              <w:t>Prepare portrayal cues, first-scene introduction, visibility, and final approval.</w:t>
            </w:r>
          </w:p>
        </w:tc>
        <w:tc>
          <w:tcPr>
            <w:tcW w:type="dxa" w:w="2860"/>
            <w:tcMar>
              <w:top w:w="80" w:type="dxa"/>
              <w:start w:w="120" w:type="dxa"/>
              <w:bottom w:w="80" w:type="dxa"/>
              <w:end w:w="120" w:type="dxa"/>
            </w:tcMar>
            <w:vAlign w:val="center"/>
          </w:tcPr>
          <w:p>
            <w:pPr>
              <w:spacing w:line="276" w:lineRule="auto" w:after="60"/>
            </w:pPr>
            <w:r>
              <w:t>Complete build approved or saved as a draft.</w:t>
            </w:r>
          </w:p>
        </w:tc>
      </w:tr>
    </w:tbl>
    <w:p>
      <w:r>
        <w:br w:type="page"/>
      </w:r>
    </w:p>
    <w:p>
      <w:pPr>
        <w:pStyle w:val="Heading1"/>
      </w:pPr>
      <w:r>
        <w:t>19. Required character-creation interview</w:t>
      </w:r>
    </w:p>
    <w:p>
      <w:r>
        <w:t>Luna asks all 32 character topics. If a campaign or earlier answer already supplies something, Luna summarizes it and asks the player to confirm or revise it. PC-prefixed IDs identify character questions and do not create permanent game IDs.</w:t>
      </w:r>
    </w:p>
    <w:p>
      <w:pPr>
        <w:pStyle w:val="Heading2"/>
      </w:pPr>
      <w:r>
        <w:t>Phase A - Player agreement</w:t>
      </w:r>
    </w:p>
    <w:p>
      <w:pPr>
        <w:pStyle w:val="Heading3"/>
        <w:keepNext/>
      </w:pPr>
      <w:r>
        <w:t>PC1. Decision ownership</w:t>
      </w:r>
    </w:p>
    <w:p>
      <w:r>
        <w:rPr>
          <w:rFonts w:ascii="Calibri" w:hAnsi="Calibri"/>
          <w:b/>
          <w:color w:val="18324A"/>
        </w:rPr>
        <w:t xml:space="preserve">Ask: </w:t>
      </w:r>
      <w:r>
        <w:t>Are you creating this character yourself, co-creating with me, or would you like me to propose options for you to approve?</w:t>
      </w:r>
    </w:p>
    <w:p>
      <w:r>
        <w:rPr>
          <w:rFonts w:ascii="Calibri" w:hAnsi="Calibri"/>
          <w:b/>
          <w:color w:val="18324A"/>
        </w:rPr>
        <w:t xml:space="preserve">Capture: </w:t>
      </w:r>
      <w:r>
        <w:t>Player decision authority, desired level of guidance, and permission for Luna proposals.</w:t>
      </w:r>
    </w:p>
    <w:p>
      <w:pPr>
        <w:pStyle w:val="Heading3"/>
        <w:keepNext/>
      </w:pPr>
      <w:r>
        <w:t>PC2. Supported rules scope</w:t>
      </w:r>
    </w:p>
    <w:p>
      <w:r>
        <w:rPr>
          <w:rFonts w:ascii="Calibri" w:hAnsi="Calibri"/>
          <w:b/>
          <w:color w:val="18324A"/>
        </w:rPr>
        <w:t xml:space="preserve">Ask: </w:t>
      </w:r>
      <w:r>
        <w:t>Should I show only options currently supported for this D&amp;D 5e 2024 campaign, or also note interesting unsupported ideas for later discussion?</w:t>
      </w:r>
    </w:p>
    <w:p>
      <w:r>
        <w:rPr>
          <w:rFonts w:ascii="Calibri" w:hAnsi="Calibri"/>
          <w:b/>
          <w:color w:val="18324A"/>
        </w:rPr>
        <w:t xml:space="preserve">Capture: </w:t>
      </w:r>
      <w:r>
        <w:t>Ruleset version, discovered supported options, source scope, and treatment of unsupported concepts.</w:t>
      </w:r>
    </w:p>
    <w:p>
      <w:pPr>
        <w:pStyle w:val="Heading3"/>
        <w:keepNext/>
      </w:pPr>
      <w:r>
        <w:t>PC3. Character boundaries</w:t>
      </w:r>
    </w:p>
    <w:p>
      <w:r>
        <w:rPr>
          <w:rFonts w:ascii="Calibri" w:hAnsi="Calibri"/>
          <w:b/>
          <w:color w:val="18324A"/>
        </w:rPr>
        <w:t xml:space="preserve">Ask: </w:t>
      </w:r>
      <w:r>
        <w:t>Are there character themes, identities, relationships, flaws, or experiences you do not want included?</w:t>
      </w:r>
    </w:p>
    <w:p>
      <w:r>
        <w:rPr>
          <w:rFonts w:ascii="Calibri" w:hAnsi="Calibri"/>
          <w:b/>
          <w:color w:val="18324A"/>
        </w:rPr>
        <w:t xml:space="preserve">Capture: </w:t>
      </w:r>
      <w:r>
        <w:t>Player boundaries, romance and conflict preferences, portrayal sensitivities, and topics that stay off-screen.</w:t>
      </w:r>
    </w:p>
    <w:p>
      <w:pPr>
        <w:pStyle w:val="Heading3"/>
        <w:keepNext/>
      </w:pPr>
      <w:r>
        <w:t>PC4. Secrets and collaboration</w:t>
      </w:r>
    </w:p>
    <w:p>
      <w:r>
        <w:rPr>
          <w:rFonts w:ascii="Calibri" w:hAnsi="Calibri"/>
          <w:b/>
          <w:color w:val="18324A"/>
        </w:rPr>
        <w:t xml:space="preserve">Ask: </w:t>
      </w:r>
      <w:r>
        <w:t>May the character have secrets, and who should know them: only you, the GM, the whole table, or nobody yet?</w:t>
      </w:r>
    </w:p>
    <w:p>
      <w:r>
        <w:rPr>
          <w:rFonts w:ascii="Calibri" w:hAnsi="Calibri"/>
          <w:b/>
          <w:color w:val="18324A"/>
        </w:rPr>
        <w:t xml:space="preserve">Capture: </w:t>
      </w:r>
      <w:r>
        <w:t>Secret policy, intended audience, consent for inter-character secrets, and where protected facts belong.</w:t>
      </w:r>
    </w:p>
    <w:p>
      <w:pPr>
        <w:pStyle w:val="Heading2"/>
      </w:pPr>
      <w:r>
        <w:t>Phase B - Core concept</w:t>
      </w:r>
    </w:p>
    <w:p>
      <w:pPr>
        <w:pStyle w:val="Heading3"/>
        <w:keepNext/>
      </w:pPr>
      <w:r>
        <w:t>PC5. Character fantasy</w:t>
      </w:r>
    </w:p>
    <w:p>
      <w:r>
        <w:rPr>
          <w:rFonts w:ascii="Calibri" w:hAnsi="Calibri"/>
          <w:b/>
          <w:color w:val="18324A"/>
        </w:rPr>
        <w:t xml:space="preserve">Ask: </w:t>
      </w:r>
      <w:r>
        <w:t>What fantasy do you want to embody when playing this character?</w:t>
      </w:r>
    </w:p>
    <w:p>
      <w:r>
        <w:rPr>
          <w:rFonts w:ascii="Calibri" w:hAnsi="Calibri"/>
          <w:b/>
          <w:color w:val="18324A"/>
        </w:rPr>
        <w:t xml:space="preserve">Capture: </w:t>
      </w:r>
      <w:r>
        <w:t>One-sentence concept, emotional appeal, signature fantasy, and concepts to avoid.</w:t>
      </w:r>
    </w:p>
    <w:p>
      <w:r>
        <w:rPr>
          <w:rFonts w:ascii="Calibri" w:hAnsi="Calibri"/>
          <w:b/>
          <w:color w:val="18324A"/>
        </w:rPr>
        <w:t xml:space="preserve">Deepen if useful: </w:t>
      </w:r>
      <w:r>
        <w:t>Examples: steadfast guardian, curious occult scholar, charming scoundrel, exiled heir, wandering healer.</w:t>
      </w:r>
    </w:p>
    <w:p>
      <w:pPr>
        <w:pStyle w:val="Heading3"/>
        <w:keepNext/>
      </w:pPr>
      <w:r>
        <w:t>PC6. Party contribution</w:t>
      </w:r>
    </w:p>
    <w:p>
      <w:r>
        <w:rPr>
          <w:rFonts w:ascii="Calibri" w:hAnsi="Calibri"/>
          <w:b/>
          <w:color w:val="18324A"/>
        </w:rPr>
        <w:t xml:space="preserve">Ask: </w:t>
      </w:r>
      <w:r>
        <w:t>How would you like this character to help the group in and out of danger?</w:t>
      </w:r>
    </w:p>
    <w:p>
      <w:r>
        <w:rPr>
          <w:rFonts w:ascii="Calibri" w:hAnsi="Calibri"/>
          <w:b/>
          <w:color w:val="18324A"/>
        </w:rPr>
        <w:t xml:space="preserve">Capture: </w:t>
      </w:r>
      <w:r>
        <w:t>Desired combat contribution, exploration utility, social contribution, support role, and overlap tolerance.</w:t>
      </w:r>
    </w:p>
    <w:p>
      <w:pPr>
        <w:pStyle w:val="Heading3"/>
        <w:keepNext/>
      </w:pPr>
      <w:r>
        <w:t>PC7. Preferred play moments</w:t>
      </w:r>
    </w:p>
    <w:p>
      <w:r>
        <w:rPr>
          <w:rFonts w:ascii="Calibri" w:hAnsi="Calibri"/>
          <w:b/>
          <w:color w:val="18324A"/>
        </w:rPr>
        <w:t xml:space="preserve">Ask: </w:t>
      </w:r>
      <w:r>
        <w:t>Which moments would make this character especially fun for you to play?</w:t>
      </w:r>
    </w:p>
    <w:p>
      <w:r>
        <w:rPr>
          <w:rFonts w:ascii="Calibri" w:hAnsi="Calibri"/>
          <w:b/>
          <w:color w:val="18324A"/>
        </w:rPr>
        <w:t xml:space="preserve">Capture: </w:t>
      </w:r>
      <w:r>
        <w:t>Preferred scenes, decisions, challenges, spotlight types, and activities the player wants less often.</w:t>
      </w:r>
    </w:p>
    <w:p>
      <w:pPr>
        <w:pStyle w:val="Heading3"/>
        <w:keepNext/>
      </w:pPr>
      <w:r>
        <w:t>PC8. Growth direction</w:t>
      </w:r>
    </w:p>
    <w:p>
      <w:r>
        <w:rPr>
          <w:rFonts w:ascii="Calibri" w:hAnsi="Calibri"/>
          <w:b/>
          <w:color w:val="18324A"/>
        </w:rPr>
        <w:t xml:space="preserve">Ask: </w:t>
      </w:r>
      <w:r>
        <w:t>How might this character change during the campaign, even if the exact outcome remains open?</w:t>
      </w:r>
    </w:p>
    <w:p>
      <w:r>
        <w:rPr>
          <w:rFonts w:ascii="Calibri" w:hAnsi="Calibri"/>
          <w:b/>
          <w:color w:val="18324A"/>
        </w:rPr>
        <w:t xml:space="preserve">Capture: </w:t>
      </w:r>
      <w:r>
        <w:t>Starting misconception, unresolved need, possible growth directions, and boundaries against predetermined development.</w:t>
      </w:r>
    </w:p>
    <w:p>
      <w:pPr>
        <w:pStyle w:val="Heading2"/>
      </w:pPr>
      <w:r>
        <w:t>Phase C - Identity and personhood</w:t>
      </w:r>
    </w:p>
    <w:p>
      <w:pPr>
        <w:pStyle w:val="Heading3"/>
        <w:keepNext/>
      </w:pPr>
      <w:r>
        <w:t>PC9. Name and address</w:t>
      </w:r>
    </w:p>
    <w:p>
      <w:r>
        <w:rPr>
          <w:rFonts w:ascii="Calibri" w:hAnsi="Calibri"/>
          <w:b/>
          <w:color w:val="18324A"/>
        </w:rPr>
        <w:t xml:space="preserve">Ask: </w:t>
      </w:r>
      <w:r>
        <w:t>What is the character's name, pronouns, titles, nicknames, and preferred form of address?</w:t>
      </w:r>
    </w:p>
    <w:p>
      <w:r>
        <w:rPr>
          <w:rFonts w:ascii="Calibri" w:hAnsi="Calibri"/>
          <w:b/>
          <w:color w:val="18324A"/>
        </w:rPr>
        <w:t xml:space="preserve">Capture: </w:t>
      </w:r>
      <w:r>
        <w:t>Public identity fields, pronunciation, aliases, and who uses each name.</w:t>
      </w:r>
    </w:p>
    <w:p>
      <w:pPr>
        <w:pStyle w:val="Heading3"/>
        <w:keepNext/>
      </w:pPr>
      <w:r>
        <w:t>PC10. Appearance</w:t>
      </w:r>
    </w:p>
    <w:p>
      <w:r>
        <w:rPr>
          <w:rFonts w:ascii="Calibri" w:hAnsi="Calibri"/>
          <w:b/>
          <w:color w:val="18324A"/>
        </w:rPr>
        <w:t xml:space="preserve">Ask: </w:t>
      </w:r>
      <w:r>
        <w:t>What do people notice first about the character's appearance?</w:t>
      </w:r>
    </w:p>
    <w:p>
      <w:r>
        <w:rPr>
          <w:rFonts w:ascii="Calibri" w:hAnsi="Calibri"/>
          <w:b/>
          <w:color w:val="18324A"/>
        </w:rPr>
        <w:t xml:space="preserve">Capture: </w:t>
      </w:r>
      <w:r>
        <w:t>Physical description, clothing, age or life stage, movement, distinguishing features, and desired portrait cues.</w:t>
      </w:r>
    </w:p>
    <w:p>
      <w:pPr>
        <w:pStyle w:val="Heading3"/>
        <w:keepNext/>
      </w:pPr>
      <w:r>
        <w:t>PC11. Voice and mannerisms</w:t>
      </w:r>
    </w:p>
    <w:p>
      <w:r>
        <w:rPr>
          <w:rFonts w:ascii="Calibri" w:hAnsi="Calibri"/>
          <w:b/>
          <w:color w:val="18324A"/>
        </w:rPr>
        <w:t xml:space="preserve">Ask: </w:t>
      </w:r>
      <w:r>
        <w:t>How do they speak, move, react, or occupy space in a way you can portray comfortably?</w:t>
      </w:r>
    </w:p>
    <w:p>
      <w:r>
        <w:rPr>
          <w:rFonts w:ascii="Calibri" w:hAnsi="Calibri"/>
          <w:b/>
          <w:color w:val="18324A"/>
        </w:rPr>
        <w:t xml:space="preserve">Capture: </w:t>
      </w:r>
      <w:r>
        <w:t>Voice guidance without requiring an accent, vocabulary, tempo, posture, gestures, and repeatable mannerisms.</w:t>
      </w:r>
    </w:p>
    <w:p>
      <w:pPr>
        <w:pStyle w:val="Heading3"/>
        <w:keepNext/>
      </w:pPr>
      <w:r>
        <w:t>PC12. Personality</w:t>
      </w:r>
    </w:p>
    <w:p>
      <w:r>
        <w:rPr>
          <w:rFonts w:ascii="Calibri" w:hAnsi="Calibri"/>
          <w:b/>
          <w:color w:val="18324A"/>
        </w:rPr>
        <w:t xml:space="preserve">Ask: </w:t>
      </w:r>
      <w:r>
        <w:t>What qualities make this character pleasant, difficult, surprising, or memorable?</w:t>
      </w:r>
    </w:p>
    <w:p>
      <w:r>
        <w:rPr>
          <w:rFonts w:ascii="Calibri" w:hAnsi="Calibri"/>
          <w:b/>
          <w:color w:val="18324A"/>
        </w:rPr>
        <w:t xml:space="preserve">Capture: </w:t>
      </w:r>
      <w:r>
        <w:t>Several traits with tension or contrast rather than one-note labels.</w:t>
      </w:r>
    </w:p>
    <w:p>
      <w:pPr>
        <w:pStyle w:val="Heading3"/>
        <w:keepNext/>
      </w:pPr>
      <w:r>
        <w:t>PC13. Ideals and beliefs</w:t>
      </w:r>
    </w:p>
    <w:p>
      <w:r>
        <w:rPr>
          <w:rFonts w:ascii="Calibri" w:hAnsi="Calibri"/>
          <w:b/>
          <w:color w:val="18324A"/>
        </w:rPr>
        <w:t xml:space="preserve">Ask: </w:t>
      </w:r>
      <w:r>
        <w:t>What does the character believe is worth protecting, pursuing, or sacrificing for?</w:t>
      </w:r>
    </w:p>
    <w:p>
      <w:r>
        <w:rPr>
          <w:rFonts w:ascii="Calibri" w:hAnsi="Calibri"/>
          <w:b/>
          <w:color w:val="18324A"/>
        </w:rPr>
        <w:t xml:space="preserve">Capture: </w:t>
      </w:r>
      <w:r>
        <w:t>Ideals, worldview, faith or philosophy, moral limits, and beliefs open to challenge.</w:t>
      </w:r>
    </w:p>
    <w:p>
      <w:pPr>
        <w:pStyle w:val="Heading3"/>
        <w:keepNext/>
      </w:pPr>
      <w:r>
        <w:t>PC14. Bonds</w:t>
      </w:r>
    </w:p>
    <w:p>
      <w:r>
        <w:rPr>
          <w:rFonts w:ascii="Calibri" w:hAnsi="Calibri"/>
          <w:b/>
          <w:color w:val="18324A"/>
        </w:rPr>
        <w:t xml:space="preserve">Ask: </w:t>
      </w:r>
      <w:r>
        <w:t>Who, what, or where matters deeply to this character?</w:t>
      </w:r>
    </w:p>
    <w:p>
      <w:r>
        <w:rPr>
          <w:rFonts w:ascii="Calibri" w:hAnsi="Calibri"/>
          <w:b/>
          <w:color w:val="18324A"/>
        </w:rPr>
        <w:t xml:space="preserve">Capture: </w:t>
      </w:r>
      <w:r>
        <w:t>People, communities, places, objects, vows, traditions, and campaign/world references.</w:t>
      </w:r>
    </w:p>
    <w:p>
      <w:pPr>
        <w:pStyle w:val="Heading3"/>
        <w:keepNext/>
      </w:pPr>
      <w:r>
        <w:t>PC15. Flaws and complications</w:t>
      </w:r>
    </w:p>
    <w:p>
      <w:r>
        <w:rPr>
          <w:rFonts w:ascii="Calibri" w:hAnsi="Calibri"/>
          <w:b/>
          <w:color w:val="18324A"/>
        </w:rPr>
        <w:t xml:space="preserve">Ask: </w:t>
      </w:r>
      <w:r>
        <w:t>What imperfect habit, fear, temptation, prejudice, obligation, or contradiction creates interesting trouble without making the character unplayable?</w:t>
      </w:r>
    </w:p>
    <w:p>
      <w:r>
        <w:rPr>
          <w:rFonts w:ascii="Calibri" w:hAnsi="Calibri"/>
          <w:b/>
          <w:color w:val="18324A"/>
        </w:rPr>
        <w:t xml:space="preserve">Capture: </w:t>
      </w:r>
      <w:r>
        <w:t>Consented flaws, triggers, consequences, and limits on disruptive behavior.</w:t>
      </w:r>
    </w:p>
    <w:p>
      <w:pPr>
        <w:pStyle w:val="Heading3"/>
        <w:keepNext/>
      </w:pPr>
      <w:r>
        <w:t>PC16. Home and culture</w:t>
      </w:r>
    </w:p>
    <w:p>
      <w:r>
        <w:rPr>
          <w:rFonts w:ascii="Calibri" w:hAnsi="Calibri"/>
          <w:b/>
          <w:color w:val="18324A"/>
        </w:rPr>
        <w:t xml:space="preserve">Ask: </w:t>
      </w:r>
      <w:r>
        <w:t>Where did the character grow up, which culture or communities shaped them, and where do they feel they belong now?</w:t>
      </w:r>
    </w:p>
    <w:p>
      <w:r>
        <w:rPr>
          <w:rFonts w:ascii="Calibri" w:hAnsi="Calibri"/>
          <w:b/>
          <w:color w:val="18324A"/>
        </w:rPr>
        <w:t xml:space="preserve">Capture: </w:t>
      </w:r>
      <w:r>
        <w:t>World location, culture, language context, social position, community ties, and sense of belonging.</w:t>
      </w:r>
    </w:p>
    <w:p>
      <w:r>
        <w:rPr>
          <w:rFonts w:ascii="Calibri" w:hAnsi="Calibri"/>
          <w:b/>
          <w:color w:val="18324A"/>
        </w:rPr>
        <w:t xml:space="preserve">Deepen if useful: </w:t>
      </w:r>
      <w:r>
        <w:t>Keep culture separate from species and allow mixed, adopted, migrant, and diasporic identities.</w:t>
      </w:r>
    </w:p>
    <w:p>
      <w:pPr>
        <w:pStyle w:val="Heading3"/>
        <w:keepNext/>
      </w:pPr>
      <w:r>
        <w:t>PC17. Formative history</w:t>
      </w:r>
    </w:p>
    <w:p>
      <w:r>
        <w:rPr>
          <w:rFonts w:ascii="Calibri" w:hAnsi="Calibri"/>
          <w:b/>
          <w:color w:val="18324A"/>
        </w:rPr>
        <w:t xml:space="preserve">Ask: </w:t>
      </w:r>
      <w:r>
        <w:t>Which event, relationship, success, or failure most shaped who the character is today?</w:t>
      </w:r>
    </w:p>
    <w:p>
      <w:r>
        <w:rPr>
          <w:rFonts w:ascii="Calibri" w:hAnsi="Calibri"/>
          <w:b/>
          <w:color w:val="18324A"/>
        </w:rPr>
        <w:t xml:space="preserve">Capture: </w:t>
      </w:r>
      <w:r>
        <w:t>Concise backstory event, involved people, lasting consequence, and whether it is public or private.</w:t>
      </w:r>
    </w:p>
    <w:p>
      <w:pPr>
        <w:pStyle w:val="Heading3"/>
        <w:keepNext/>
      </w:pPr>
      <w:r>
        <w:t>PC18. Reputation and hidden truth</w:t>
      </w:r>
    </w:p>
    <w:p>
      <w:r>
        <w:rPr>
          <w:rFonts w:ascii="Calibri" w:hAnsi="Calibri"/>
          <w:b/>
          <w:color w:val="18324A"/>
        </w:rPr>
        <w:t xml:space="preserve">Ask: </w:t>
      </w:r>
      <w:r>
        <w:t>What do others believe about the character, and is there a different truth beneath that reputation?</w:t>
      </w:r>
    </w:p>
    <w:p>
      <w:r>
        <w:rPr>
          <w:rFonts w:ascii="Calibri" w:hAnsi="Calibri"/>
          <w:b/>
          <w:color w:val="18324A"/>
        </w:rPr>
        <w:t xml:space="preserve">Capture: </w:t>
      </w:r>
      <w:r>
        <w:t>Public reputation, local recognition, false belief, private truth, evidence, and visibility.</w:t>
      </w:r>
    </w:p>
    <w:p>
      <w:pPr>
        <w:pStyle w:val="Heading2"/>
      </w:pPr>
      <w:r>
        <w:t>Phase D - D&amp;D 5e 2024 build</w:t>
      </w:r>
    </w:p>
    <w:p>
      <w:pPr>
        <w:pStyle w:val="Heading3"/>
        <w:keepNext/>
      </w:pPr>
      <w:r>
        <w:t>PC19. Species</w:t>
      </w:r>
    </w:p>
    <w:p>
      <w:r>
        <w:rPr>
          <w:rFonts w:ascii="Calibri" w:hAnsi="Calibri"/>
          <w:b/>
          <w:color w:val="18324A"/>
        </w:rPr>
        <w:t xml:space="preserve">Ask: </w:t>
      </w:r>
      <w:r>
        <w:t>Which currently supported species best expresses the concept, and how does this individual relate to that heritage?</w:t>
      </w:r>
    </w:p>
    <w:p>
      <w:r>
        <w:rPr>
          <w:rFonts w:ascii="Calibri" w:hAnsi="Calibri"/>
          <w:b/>
          <w:color w:val="18324A"/>
        </w:rPr>
        <w:t xml:space="preserve">Capture: </w:t>
      </w:r>
      <w:r>
        <w:t>Exact source-versioned species selection, declared choices, narrative heritage, and any distinction between species and culture.</w:t>
      </w:r>
    </w:p>
    <w:p>
      <w:pPr>
        <w:pStyle w:val="Heading3"/>
        <w:keepNext/>
      </w:pPr>
      <w:r>
        <w:t>PC20. Background</w:t>
      </w:r>
    </w:p>
    <w:p>
      <w:r>
        <w:rPr>
          <w:rFonts w:ascii="Calibri" w:hAnsi="Calibri"/>
          <w:b/>
          <w:color w:val="18324A"/>
        </w:rPr>
        <w:t xml:space="preserve">Ask: </w:t>
      </w:r>
      <w:r>
        <w:t>Which supported background best reflects what the character did before adventuring?</w:t>
      </w:r>
    </w:p>
    <w:p>
      <w:r>
        <w:rPr>
          <w:rFonts w:ascii="Calibri" w:hAnsi="Calibri"/>
          <w:b/>
          <w:color w:val="18324A"/>
        </w:rPr>
        <w:t xml:space="preserve">Capture: </w:t>
      </w:r>
      <w:r>
        <w:t>Exact source-versioned background, its legal closed choices, narrative history, and relationship to the character's current life.</w:t>
      </w:r>
    </w:p>
    <w:p>
      <w:pPr>
        <w:pStyle w:val="Heading3"/>
        <w:keepNext/>
      </w:pPr>
      <w:r>
        <w:t>PC21. Class</w:t>
      </w:r>
    </w:p>
    <w:p>
      <w:r>
        <w:rPr>
          <w:rFonts w:ascii="Calibri" w:hAnsi="Calibri"/>
          <w:b/>
          <w:color w:val="18324A"/>
        </w:rPr>
        <w:t xml:space="preserve">Ask: </w:t>
      </w:r>
      <w:r>
        <w:t>Which supported class best delivers the play experience you want?</w:t>
      </w:r>
    </w:p>
    <w:p>
      <w:r>
        <w:rPr>
          <w:rFonts w:ascii="Calibri" w:hAnsi="Calibri"/>
          <w:b/>
          <w:color w:val="18324A"/>
        </w:rPr>
        <w:t xml:space="preserve">Capture: </w:t>
      </w:r>
      <w:r>
        <w:t>Exact source-versioned class, level-one choices, role expectations, and how class abilities appear in the fiction.</w:t>
      </w:r>
    </w:p>
    <w:p>
      <w:pPr>
        <w:pStyle w:val="Heading3"/>
        <w:keepNext/>
      </w:pPr>
      <w:r>
        <w:t>PC22. Starting level and experience</w:t>
      </w:r>
    </w:p>
    <w:p>
      <w:r>
        <w:rPr>
          <w:rFonts w:ascii="Calibri" w:hAnsi="Calibri"/>
          <w:b/>
          <w:color w:val="18324A"/>
        </w:rPr>
        <w:t xml:space="preserve">Ask: </w:t>
      </w:r>
      <w:r>
        <w:t>What level does the campaign require, and what has the character already accomplished at that level?</w:t>
      </w:r>
    </w:p>
    <w:p>
      <w:r>
        <w:rPr>
          <w:rFonts w:ascii="Calibri" w:hAnsi="Calibri"/>
          <w:b/>
          <w:color w:val="18324A"/>
        </w:rPr>
        <w:t xml:space="preserve">Capture: </w:t>
      </w:r>
      <w:r>
        <w:t>Campaign-required starting level, class membership, prior experience, and any mismatch requiring correction.</w:t>
      </w:r>
    </w:p>
    <w:p>
      <w:pPr>
        <w:pStyle w:val="Heading3"/>
        <w:keepNext/>
      </w:pPr>
      <w:r>
        <w:t>PC23. Ability generation</w:t>
      </w:r>
    </w:p>
    <w:p>
      <w:r>
        <w:rPr>
          <w:rFonts w:ascii="Calibri" w:hAnsi="Calibri"/>
          <w:b/>
          <w:color w:val="18324A"/>
        </w:rPr>
        <w:t xml:space="preserve">Ask: </w:t>
      </w:r>
      <w:r>
        <w:t>Which ability-score method does this campaign permit, and would you like help using it?</w:t>
      </w:r>
    </w:p>
    <w:p>
      <w:r>
        <w:rPr>
          <w:rFonts w:ascii="Calibri" w:hAnsi="Calibri"/>
          <w:b/>
          <w:color w:val="18324A"/>
        </w:rPr>
        <w:t xml:space="preserve">Capture: </w:t>
      </w:r>
      <w:r>
        <w:t>Exact approved generation method, raw inputs, validation requirements, and player confirmation.</w:t>
      </w:r>
    </w:p>
    <w:p>
      <w:pPr>
        <w:pStyle w:val="Heading3"/>
        <w:keepNext/>
      </w:pPr>
      <w:r>
        <w:t>PC24. Ability assignment</w:t>
      </w:r>
    </w:p>
    <w:p>
      <w:r>
        <w:rPr>
          <w:rFonts w:ascii="Calibri" w:hAnsi="Calibri"/>
          <w:b/>
          <w:color w:val="18324A"/>
        </w:rPr>
        <w:t xml:space="preserve">Ask: </w:t>
      </w:r>
      <w:r>
        <w:t>How should the six raw ability scores be assigned to support the concept and class?</w:t>
      </w:r>
    </w:p>
    <w:p>
      <w:r>
        <w:rPr>
          <w:rFonts w:ascii="Calibri" w:hAnsi="Calibri"/>
          <w:b/>
          <w:color w:val="18324A"/>
        </w:rPr>
        <w:t xml:space="preserve">Capture: </w:t>
      </w:r>
      <w:r>
        <w:t>Six raw scores, unique placement, legal range and method checks, and trade-offs the player accepted.</w:t>
      </w:r>
    </w:p>
    <w:p>
      <w:r>
        <w:rPr>
          <w:rFonts w:ascii="Calibri" w:hAnsi="Calibri"/>
          <w:b/>
          <w:color w:val="18324A"/>
        </w:rPr>
        <w:t xml:space="preserve">Deepen if useful: </w:t>
      </w:r>
      <w:r>
        <w:t>Luna may preview consequences, but derived modifiers remain calculated output rather than submitted authority.</w:t>
      </w:r>
    </w:p>
    <w:p>
      <w:pPr>
        <w:pStyle w:val="Heading3"/>
        <w:keepNext/>
      </w:pPr>
      <w:r>
        <w:t>PC25. Proficiencies and languages</w:t>
      </w:r>
    </w:p>
    <w:p>
      <w:r>
        <w:rPr>
          <w:rFonts w:ascii="Calibri" w:hAnsi="Calibri"/>
          <w:b/>
          <w:color w:val="18324A"/>
        </w:rPr>
        <w:t xml:space="preserve">Ask: </w:t>
      </w:r>
      <w:r>
        <w:t>Which legal skill, tool, weapon, saving-throw, and language choices are available, and which ones fit the character?</w:t>
      </w:r>
    </w:p>
    <w:p>
      <w:r>
        <w:rPr>
          <w:rFonts w:ascii="Calibri" w:hAnsi="Calibri"/>
          <w:b/>
          <w:color w:val="18324A"/>
        </w:rPr>
        <w:t xml:space="preserve">Capture: </w:t>
      </w:r>
      <w:r>
        <w:t>Only choices offered by exact selected definitions, selected options, duplicate checks, and narrative explanation where useful.</w:t>
      </w:r>
    </w:p>
    <w:p>
      <w:pPr>
        <w:pStyle w:val="Heading3"/>
        <w:keepNext/>
      </w:pPr>
      <w:r>
        <w:t>PC26. Starting equipment</w:t>
      </w:r>
    </w:p>
    <w:p>
      <w:r>
        <w:rPr>
          <w:rFonts w:ascii="Calibri" w:hAnsi="Calibri"/>
          <w:b/>
          <w:color w:val="18324A"/>
        </w:rPr>
        <w:t xml:space="preserve">Ask: </w:t>
      </w:r>
      <w:r>
        <w:t>Which legal starting-equipment package or choices best support the character's history and intended play?</w:t>
      </w:r>
    </w:p>
    <w:p>
      <w:r>
        <w:rPr>
          <w:rFonts w:ascii="Calibri" w:hAnsi="Calibri"/>
          <w:b/>
          <w:color w:val="18324A"/>
        </w:rPr>
        <w:t xml:space="preserve">Capture: </w:t>
      </w:r>
      <w:r>
        <w:t>Exact equipment selections, item-definition references, quantity where declared, possession, and later equip decisions.</w:t>
      </w:r>
    </w:p>
    <w:p>
      <w:pPr>
        <w:pStyle w:val="Heading3"/>
        <w:keepNext/>
      </w:pPr>
      <w:r>
        <w:t>PC27. Features and special choices</w:t>
      </w:r>
    </w:p>
    <w:p>
      <w:r>
        <w:rPr>
          <w:rFonts w:ascii="Calibri" w:hAnsi="Calibri"/>
          <w:b/>
          <w:color w:val="18324A"/>
        </w:rPr>
        <w:t xml:space="preserve">Ask: </w:t>
      </w:r>
      <w:r>
        <w:t>Do the selected species, background, or class offer any supported feature, feat, spell, mastery, or other choices that still need decisions?</w:t>
      </w:r>
    </w:p>
    <w:p>
      <w:r>
        <w:rPr>
          <w:rFonts w:ascii="Calibri" w:hAnsi="Calibri"/>
          <w:b/>
          <w:color w:val="18324A"/>
        </w:rPr>
        <w:t xml:space="preserve">Capture: </w:t>
      </w:r>
      <w:r>
        <w:t>Discovered choice sets, eligible options, selections, prerequisites, source versions, and unresolved unsupported choices.</w:t>
      </w:r>
    </w:p>
    <w:p>
      <w:r>
        <w:rPr>
          <w:rFonts w:ascii="Calibri" w:hAnsi="Calibri"/>
          <w:b/>
          <w:color w:val="18324A"/>
        </w:rPr>
        <w:t xml:space="preserve">Deepen if useful: </w:t>
      </w:r>
      <w:r>
        <w:t>Do not offer spellcasting, feats, subclasses, or other families unless the current capability explicitly supports them.</w:t>
      </w:r>
    </w:p>
    <w:p>
      <w:pPr>
        <w:pStyle w:val="Heading2"/>
      </w:pPr>
      <w:r>
        <w:t>Phase E - Campaign integration</w:t>
      </w:r>
    </w:p>
    <w:p>
      <w:pPr>
        <w:pStyle w:val="Heading3"/>
        <w:keepNext/>
      </w:pPr>
      <w:r>
        <w:t>PC28. Party relationship</w:t>
      </w:r>
    </w:p>
    <w:p>
      <w:r>
        <w:rPr>
          <w:rFonts w:ascii="Calibri" w:hAnsi="Calibri"/>
          <w:b/>
          <w:color w:val="18324A"/>
        </w:rPr>
        <w:t xml:space="preserve">Ask: </w:t>
      </w:r>
      <w:r>
        <w:t>How does this character know, need, trust, owe, or choose to work with at least one other party member?</w:t>
      </w:r>
    </w:p>
    <w:p>
      <w:r>
        <w:rPr>
          <w:rFonts w:ascii="Calibri" w:hAnsi="Calibri"/>
          <w:b/>
          <w:color w:val="18324A"/>
        </w:rPr>
        <w:t xml:space="preserve">Capture: </w:t>
      </w:r>
      <w:r>
        <w:t>Consensual party connection, shared history or immediate reason, boundaries on conflict, and open links for session zero.</w:t>
      </w:r>
    </w:p>
    <w:p>
      <w:pPr>
        <w:pStyle w:val="Heading3"/>
        <w:keepNext/>
      </w:pPr>
      <w:r>
        <w:t>PC29. World and faction ties</w:t>
      </w:r>
    </w:p>
    <w:p>
      <w:r>
        <w:rPr>
          <w:rFonts w:ascii="Calibri" w:hAnsi="Calibri"/>
          <w:b/>
          <w:color w:val="18324A"/>
        </w:rPr>
        <w:t xml:space="preserve">Ask: </w:t>
      </w:r>
      <w:r>
        <w:t>Which approved places, factions, NPCs, faiths, events, or conflicts connect the character to the world?</w:t>
      </w:r>
    </w:p>
    <w:p>
      <w:r>
        <w:rPr>
          <w:rFonts w:ascii="Calibri" w:hAnsi="Calibri"/>
          <w:b/>
          <w:color w:val="18324A"/>
        </w:rPr>
        <w:t xml:space="preserve">Capture: </w:t>
      </w:r>
      <w:r>
        <w:t>Referenced canon IDs or draft links, relationship type, visibility, obligations, allies, rivals, and limits on new world facts.</w:t>
      </w:r>
    </w:p>
    <w:p>
      <w:pPr>
        <w:pStyle w:val="Heading3"/>
        <w:keepNext/>
      </w:pPr>
      <w:r>
        <w:t>PC30. Goal and motivation</w:t>
      </w:r>
    </w:p>
    <w:p>
      <w:r>
        <w:rPr>
          <w:rFonts w:ascii="Calibri" w:hAnsi="Calibri"/>
          <w:b/>
          <w:color w:val="18324A"/>
        </w:rPr>
        <w:t xml:space="preserve">Ask: </w:t>
      </w:r>
      <w:r>
        <w:t>What does the character want now, and why are they willing to adventure for it?</w:t>
      </w:r>
    </w:p>
    <w:p>
      <w:r>
        <w:rPr>
          <w:rFonts w:ascii="Calibri" w:hAnsi="Calibri"/>
          <w:b/>
          <w:color w:val="18324A"/>
        </w:rPr>
        <w:t xml:space="preserve">Capture: </w:t>
      </w:r>
      <w:r>
        <w:t>Immediate goal, long-term desire, motivation, acceptable costs, and links to campaign goals without forcing loyalty.</w:t>
      </w:r>
    </w:p>
    <w:p>
      <w:pPr>
        <w:pStyle w:val="Heading3"/>
        <w:keepNext/>
      </w:pPr>
      <w:r>
        <w:t>PC31. Personal stakes</w:t>
      </w:r>
    </w:p>
    <w:p>
      <w:r>
        <w:rPr>
          <w:rFonts w:ascii="Calibri" w:hAnsi="Calibri"/>
          <w:b/>
          <w:color w:val="18324A"/>
        </w:rPr>
        <w:t xml:space="preserve">Ask: </w:t>
      </w:r>
      <w:r>
        <w:t>What can this character lose, protect, discover, or become if they engage with the campaign?</w:t>
      </w:r>
    </w:p>
    <w:p>
      <w:r>
        <w:rPr>
          <w:rFonts w:ascii="Calibri" w:hAnsi="Calibri"/>
          <w:b/>
          <w:color w:val="18324A"/>
        </w:rPr>
        <w:t xml:space="preserve">Capture: </w:t>
      </w:r>
      <w:r>
        <w:t>Personal stakes, fear, temptation, unresolved question, possible reward, and failure consequences.</w:t>
      </w:r>
    </w:p>
    <w:p>
      <w:pPr>
        <w:pStyle w:val="Heading3"/>
        <w:keepNext/>
      </w:pPr>
      <w:r>
        <w:t>PC32. First-scene introduction</w:t>
      </w:r>
    </w:p>
    <w:p>
      <w:r>
        <w:rPr>
          <w:rFonts w:ascii="Calibri" w:hAnsi="Calibri"/>
          <w:b/>
          <w:color w:val="18324A"/>
        </w:rPr>
        <w:t xml:space="preserve">Ask: </w:t>
      </w:r>
      <w:r>
        <w:t>When the character first appears, what should the table see them doing, wanting, or choosing?</w:t>
      </w:r>
    </w:p>
    <w:p>
      <w:r>
        <w:rPr>
          <w:rFonts w:ascii="Calibri" w:hAnsi="Calibri"/>
          <w:b/>
          <w:color w:val="18324A"/>
        </w:rPr>
        <w:t xml:space="preserve">Capture: </w:t>
      </w:r>
      <w:r>
        <w:t>A short introduction beat, visible signature, immediate relationship or problem, player-safe knowledge, and one invitation for another character to respond.</w:t>
      </w:r>
    </w:p>
    <w:p>
      <w:pPr>
        <w:pStyle w:val="Heading2"/>
      </w:pPr>
      <w:r>
        <w:t>Character synthesis questions</w:t>
      </w:r>
    </w:p>
    <w:p>
      <w:r>
        <w:t>After PC32, Luna asks each question explicitly:</w:t>
      </w:r>
    </w:p>
    <w:p>
      <w:pPr>
        <w:pStyle w:val="ListBullet"/>
      </w:pPr>
      <w:r>
        <w:t>Does this character fit the campaign while still feeling like your own creation?</w:t>
      </w:r>
    </w:p>
    <w:p>
      <w:pPr>
        <w:pStyle w:val="ListBullet"/>
      </w:pPr>
      <w:r>
        <w:t>Which three traits or relationships should Luna emphasize during play?</w:t>
      </w:r>
    </w:p>
    <w:p>
      <w:pPr>
        <w:pStyle w:val="ListBullet"/>
      </w:pPr>
      <w:r>
        <w:t>Which backstory elements should remain flexible for collaborative discovery?</w:t>
      </w:r>
    </w:p>
    <w:p>
      <w:pPr>
        <w:pStyle w:val="ListBullet"/>
      </w:pPr>
      <w:r>
        <w:t>What is public to the party, what is GM-only, and what is private player intention rather than game-state fact?</w:t>
      </w:r>
    </w:p>
    <w:p>
      <w:pPr>
        <w:pStyle w:val="ListBullet"/>
      </w:pPr>
      <w:r>
        <w:t>Do the mechanical choices deliver the play experience you wanted?</w:t>
      </w:r>
    </w:p>
    <w:p>
      <w:pPr>
        <w:pStyle w:val="ListBullet"/>
      </w:pPr>
      <w:r>
        <w:t>Is there anything you want to revise before the complete character build is validated?</w:t>
      </w:r>
    </w:p>
    <w:p>
      <w:r>
        <w:br w:type="page"/>
      </w:r>
    </w:p>
    <w:p>
      <w:pPr>
        <w:pStyle w:val="Heading1"/>
      </w:pPr>
      <w:r>
        <w:t>20. Character quality and compatibility checks</w:t>
      </w:r>
    </w:p>
    <w:p>
      <w:r>
        <w:rPr>
          <w:rFonts w:ascii="Calibri" w:hAnsi="Calibri"/>
          <w:b/>
          <w:color w:val="18324A"/>
        </w:rPr>
        <w:t xml:space="preserve">Player ownership: </w:t>
      </w:r>
      <w:r>
        <w:t>Identity, boundaries, and final choices were confirmed by the player; Luna proposals remain visibly Proposed until accepted.</w:t>
      </w:r>
    </w:p>
    <w:p>
      <w:r>
        <w:rPr>
          <w:rFonts w:ascii="Calibri" w:hAnsi="Calibri"/>
          <w:b/>
          <w:color w:val="18324A"/>
        </w:rPr>
        <w:t xml:space="preserve">World fit: </w:t>
      </w:r>
      <w:r>
        <w:t>Origins and ties reference approved world canon without assigning a culture automatically from species.</w:t>
      </w:r>
    </w:p>
    <w:p>
      <w:r>
        <w:rPr>
          <w:rFonts w:ascii="Calibri" w:hAnsi="Calibri"/>
          <w:b/>
          <w:color w:val="18324A"/>
        </w:rPr>
        <w:t xml:space="preserve">Campaign fit: </w:t>
      </w:r>
      <w:r>
        <w:t>The character has a voluntary reason to join the party and engage with the starting situation.</w:t>
      </w:r>
    </w:p>
    <w:p>
      <w:r>
        <w:rPr>
          <w:rFonts w:ascii="Calibri" w:hAnsi="Calibri"/>
          <w:b/>
          <w:color w:val="18324A"/>
        </w:rPr>
        <w:t xml:space="preserve">Internal depth: </w:t>
      </w:r>
      <w:r>
        <w:t>The character has desires, bonds, contradictions, and room to change without a predetermined arc.</w:t>
      </w:r>
    </w:p>
    <w:p>
      <w:r>
        <w:rPr>
          <w:rFonts w:ascii="Calibri" w:hAnsi="Calibri"/>
          <w:b/>
          <w:color w:val="18324A"/>
        </w:rPr>
        <w:t xml:space="preserve">Table fit: </w:t>
      </w:r>
      <w:r>
        <w:t>Flaws, secrets, and conflict cannot be used as excuses to sabotage consent, party cooperation, or another player's agency.</w:t>
      </w:r>
    </w:p>
    <w:p>
      <w:r>
        <w:rPr>
          <w:rFonts w:ascii="Calibri" w:hAnsi="Calibri"/>
          <w:b/>
          <w:color w:val="18324A"/>
        </w:rPr>
        <w:t xml:space="preserve">Rules legality: </w:t>
      </w:r>
      <w:r>
        <w:t>Every selected option is currently supported, source-versioned, eligible, complete, and non-duplicated.</w:t>
      </w:r>
    </w:p>
    <w:p>
      <w:r>
        <w:rPr>
          <w:rFonts w:ascii="Calibri" w:hAnsi="Calibri"/>
          <w:b/>
          <w:color w:val="18324A"/>
        </w:rPr>
        <w:t xml:space="preserve">No derived authority: </w:t>
      </w:r>
      <w:r>
        <w:t>The request contains raw choices only; modifiers, proficiency bonus, AC derivation, DCs, and other computed values are not caller-authored.</w:t>
      </w:r>
    </w:p>
    <w:p>
      <w:r>
        <w:rPr>
          <w:rFonts w:ascii="Calibri" w:hAnsi="Calibri"/>
          <w:b/>
          <w:color w:val="18324A"/>
        </w:rPr>
        <w:t xml:space="preserve">Inventory ownership: </w:t>
      </w:r>
      <w:r>
        <w:t>Equipment uses approved item definitions and inventory relationships rather than copied item data on the profile.</w:t>
      </w:r>
    </w:p>
    <w:p>
      <w:r>
        <w:rPr>
          <w:rFonts w:ascii="Calibri" w:hAnsi="Calibri"/>
          <w:b/>
          <w:color w:val="18324A"/>
        </w:rPr>
        <w:t xml:space="preserve">Knowledge safety: </w:t>
      </w:r>
      <w:r>
        <w:t>Hidden history, clues, and secrets use the correct visibility owner instead of an exposed profile field.</w:t>
      </w:r>
    </w:p>
    <w:p>
      <w:r>
        <w:rPr>
          <w:rFonts w:ascii="Calibri" w:hAnsi="Calibri"/>
          <w:b/>
          <w:color w:val="18324A"/>
        </w:rPr>
        <w:t xml:space="preserve">Play readiness: </w:t>
      </w:r>
      <w:r>
        <w:t>The final result supports the campaign's first safe action and can be inspected without reading the interview transcript.</w:t>
      </w:r>
    </w:p>
    <w:p>
      <w:pPr>
        <w:pStyle w:val="Heading2"/>
      </w:pPr>
      <w:r>
        <w:t>Choice-resolution rules</w:t>
      </w:r>
    </w:p>
    <w:p>
      <w:pPr>
        <w:pStyle w:val="ListNumber"/>
      </w:pPr>
      <w:r>
        <w:t>Discover available options before asking the player to choose.</w:t>
      </w:r>
    </w:p>
    <w:p>
      <w:pPr>
        <w:pStyle w:val="ListNumber"/>
      </w:pPr>
      <w:r>
        <w:t>Show only eligible source-backed options as selectable; unsupported ideas may be noted separately but cannot enter the build.</w:t>
      </w:r>
    </w:p>
    <w:p>
      <w:pPr>
        <w:pStyle w:val="ListNumber"/>
      </w:pPr>
      <w:r>
        <w:t>Explain meaningful trade-offs in plain language without choosing for the player.</w:t>
      </w:r>
    </w:p>
    <w:p>
      <w:pPr>
        <w:pStyle w:val="ListNumber"/>
      </w:pPr>
      <w:r>
        <w:t>Freeze each accepted choice against the exact definition version used for validation.</w:t>
      </w:r>
    </w:p>
    <w:p>
      <w:pPr>
        <w:pStyle w:val="ListNumber"/>
      </w:pPr>
      <w:r>
        <w:t>Reject missing, duplicate, incompatible, stale, or out-of-scope choices with a named correction and no state change.</w:t>
      </w:r>
    </w:p>
    <w:p>
      <w:pPr>
        <w:pStyle w:val="ListNumber"/>
      </w:pPr>
      <w:r>
        <w:t>Submit the complete build once; do not persist each wizard answer as partial character state.</w:t>
      </w:r>
    </w:p>
    <w:p>
      <w:pPr>
        <w:pStyle w:val="Heading1"/>
      </w:pPr>
      <w:r>
        <w:t>21. Final character package</w:t>
      </w:r>
    </w:p>
    <w:p>
      <w:r>
        <w:t>Luna presents a CharacterBuild proposal for review. Creation occurs only after the player approves the complete build and validation succeeds.</w:t>
      </w:r>
    </w:p>
    <w:p>
      <w:r>
        <w:rPr>
          <w:rFonts w:ascii="Calibri" w:hAnsi="Calibri"/>
          <w:b/>
          <w:color w:val="18324A"/>
        </w:rPr>
        <w:t xml:space="preserve">Concept card: </w:t>
      </w:r>
      <w:r>
        <w:t>One-sentence fantasy, party contribution, preferred play moments, and desired growth direction.</w:t>
      </w:r>
    </w:p>
    <w:p>
      <w:r>
        <w:rPr>
          <w:rFonts w:ascii="Calibri" w:hAnsi="Calibri"/>
          <w:b/>
          <w:color w:val="18324A"/>
        </w:rPr>
        <w:t xml:space="preserve">Identity profile: </w:t>
      </w:r>
      <w:r>
        <w:t>Name, pronouns, appearance, voice cues, personality, ideals, bonds, flaws, and public biography.</w:t>
      </w:r>
    </w:p>
    <w:p>
      <w:r>
        <w:rPr>
          <w:rFonts w:ascii="Calibri" w:hAnsi="Calibri"/>
          <w:b/>
          <w:color w:val="18324A"/>
        </w:rPr>
        <w:t xml:space="preserve">Origin summary: </w:t>
      </w:r>
      <w:r>
        <w:t>Home, culture, formative history, reputation, and correctly protected hidden truths.</w:t>
      </w:r>
    </w:p>
    <w:p>
      <w:r>
        <w:rPr>
          <w:rFonts w:ascii="Calibri" w:hAnsi="Calibri"/>
          <w:b/>
          <w:color w:val="18324A"/>
        </w:rPr>
        <w:t xml:space="preserve">Rules selections: </w:t>
      </w:r>
      <w:r>
        <w:t>Exact source-versioned species, background, class, starting level, choices, and provenance.</w:t>
      </w:r>
    </w:p>
    <w:p>
      <w:r>
        <w:rPr>
          <w:rFonts w:ascii="Calibri" w:hAnsi="Calibri"/>
          <w:b/>
          <w:color w:val="18324A"/>
        </w:rPr>
        <w:t xml:space="preserve">Ability input: </w:t>
      </w:r>
      <w:r>
        <w:t>Approved generation method and six legal raw scores with their assignments; no copied derived values.</w:t>
      </w:r>
    </w:p>
    <w:p>
      <w:r>
        <w:rPr>
          <w:rFonts w:ascii="Calibri" w:hAnsi="Calibri"/>
          <w:b/>
          <w:color w:val="18324A"/>
        </w:rPr>
        <w:t xml:space="preserve">Grants and equipment: </w:t>
      </w:r>
      <w:r>
        <w:t>Closed proficiency, language, feature, and equipment choices with owning definition references.</w:t>
      </w:r>
    </w:p>
    <w:p>
      <w:r>
        <w:rPr>
          <w:rFonts w:ascii="Calibri" w:hAnsi="Calibri"/>
          <w:b/>
          <w:color w:val="18324A"/>
        </w:rPr>
        <w:t xml:space="preserve">Campaign integration: </w:t>
      </w:r>
      <w:r>
        <w:t>Active campaign participation, party connection, world and faction ties, goal, and personal stakes.</w:t>
      </w:r>
    </w:p>
    <w:p>
      <w:r>
        <w:rPr>
          <w:rFonts w:ascii="Calibri" w:hAnsi="Calibri"/>
          <w:b/>
          <w:color w:val="18324A"/>
        </w:rPr>
        <w:t xml:space="preserve">Portrayal guide: </w:t>
      </w:r>
      <w:r>
        <w:t>Repeatable mannerisms, first-scene introduction, player-visible knowledge, and roleplay boundaries.</w:t>
      </w:r>
    </w:p>
    <w:p>
      <w:r>
        <w:rPr>
          <w:rFonts w:ascii="Calibri" w:hAnsi="Calibri"/>
          <w:b/>
          <w:color w:val="18324A"/>
        </w:rPr>
        <w:t xml:space="preserve">Validation preview: </w:t>
      </w:r>
      <w:r>
        <w:t>Resolved definitions, expected creation contents, warnings, unsupported ideas, and all blocking corrections.</w:t>
      </w:r>
    </w:p>
    <w:p>
      <w:r>
        <w:rPr>
          <w:rFonts w:ascii="Calibri" w:hAnsi="Calibri"/>
          <w:b/>
          <w:color w:val="18324A"/>
        </w:rPr>
        <w:t xml:space="preserve">Creation handoff: </w:t>
      </w:r>
      <w:r>
        <w:t>After success: character entity ID, immutable source references, creation receipt, playable capabilities, and first safe next action.</w:t>
      </w:r>
    </w:p>
    <w:p>
      <w:pPr>
        <w:pStyle w:val="Heading2"/>
      </w:pPr>
      <w:r>
        <w:t>Character approval screen</w:t>
      </w:r>
    </w:p>
    <w:p>
      <w:pPr>
        <w:pStyle w:val="ListBullet"/>
      </w:pPr>
      <w:r>
        <w:t>Separate narrative profile, protected knowledge, rules inputs, derived preview, and unsupported ideas.</w:t>
      </w:r>
    </w:p>
    <w:p>
      <w:pPr>
        <w:pStyle w:val="ListBullet"/>
      </w:pPr>
      <w:r>
        <w:t>Show every source-backed choice and any remaining required selection.</w:t>
      </w:r>
    </w:p>
    <w:p>
      <w:pPr>
        <w:pStyle w:val="ListBullet"/>
      </w:pPr>
      <w:r>
        <w:t>Offer approve, revise a section, return to a question, compare legal options, or save an unsubmitted draft.</w:t>
      </w:r>
    </w:p>
    <w:p>
      <w:pPr>
        <w:pStyle w:val="ListBullet"/>
      </w:pPr>
      <w:r>
        <w:t>On revision, rerun affected eligibility, duplicate, source-version, campaign-scope, and completeness checks.</w:t>
      </w:r>
    </w:p>
    <w:p>
      <w:pPr>
        <w:pStyle w:val="ListBullet"/>
      </w:pPr>
      <w:r>
        <w:t>Create only the exact approved build fingerprint; any later change requires a separately governed correction.</w:t>
      </w:r>
    </w:p>
    <w:p>
      <w:pPr>
        <w:pStyle w:val="Heading1"/>
      </w:pPr>
      <w:r>
        <w:t>22. Luna character implementation extension</w:t>
      </w:r>
    </w:p>
    <w:p>
      <w:pPr>
        <w:pStyle w:val="Heading2"/>
      </w:pPr>
      <w:r>
        <w:t>Character interview state</w:t>
      </w:r>
    </w:p>
    <w:p>
      <w:pPr>
        <w:pStyle w:val="ListBullet"/>
      </w:pPr>
      <w:r>
        <w:t>CharacterCreationSession: session ID, player/host role, campaign reference, phase, topic, source scope, and draft status.</w:t>
      </w:r>
    </w:p>
    <w:p>
      <w:pPr>
        <w:pStyle w:val="ListBullet"/>
      </w:pPr>
      <w:r>
        <w:t>CharacterTopicProgress: PC topic ID, asked, answered, confirmed, follow-up count, and notes.</w:t>
      </w:r>
    </w:p>
    <w:p>
      <w:pPr>
        <w:pStyle w:val="ListBullet"/>
      </w:pPr>
      <w:r>
        <w:t>CharacterProfileDraft: player-facing identity and biography fields only.</w:t>
      </w:r>
    </w:p>
    <w:p>
      <w:pPr>
        <w:pStyle w:val="ListBullet"/>
      </w:pPr>
      <w:r>
        <w:t>CharacterKnowledgeDraft: protected backstory facts with source, visibility, certainty, and campaign/world owner.</w:t>
      </w:r>
    </w:p>
    <w:p>
      <w:pPr>
        <w:pStyle w:val="ListBullet"/>
      </w:pPr>
      <w:r>
        <w:t>CharacterChoice: offering definition/version, choice set, eligible options, selected option, and resolution status.</w:t>
      </w:r>
    </w:p>
    <w:p>
      <w:pPr>
        <w:pStyle w:val="ListBullet"/>
      </w:pPr>
      <w:r>
        <w:t>CharacterCanonLink: character draft to approved campaign/world entity with relationship and visibility.</w:t>
      </w:r>
    </w:p>
    <w:p>
      <w:pPr>
        <w:pStyle w:val="ListBullet"/>
      </w:pPr>
      <w:r>
        <w:t>CharacterBuild: complete closed request containing selected definition references and raw inputs only.</w:t>
      </w:r>
    </w:p>
    <w:p>
      <w:pPr>
        <w:pStyle w:val="ListBullet"/>
      </w:pPr>
      <w:r>
        <w:t>CharacterBuildReview: validation results, expected grants, warnings, approval status, and immutable fingerprint.</w:t>
      </w:r>
    </w:p>
    <w:p>
      <w:pPr>
        <w:pStyle w:val="Heading2"/>
      </w:pPr>
      <w:r>
        <w:t>Character creation workflow</w:t>
      </w:r>
    </w:p>
    <w:p>
      <w:pPr>
        <w:pStyle w:val="ListNumber"/>
      </w:pPr>
      <w:r>
        <w:t>Confirm the active campaign, player authority, and supported D&amp;D 5e 2024 source scope.</w:t>
      </w:r>
    </w:p>
    <w:p>
      <w:pPr>
        <w:pStyle w:val="ListNumber"/>
      </w:pPr>
      <w:r>
        <w:t>Discover available species, backgrounds, classes, ability methods, and closed choice sets.</w:t>
      </w:r>
    </w:p>
    <w:p>
      <w:pPr>
        <w:pStyle w:val="ListNumber"/>
      </w:pPr>
      <w:r>
        <w:t>Ask PC1-PC32 using the shared per-topic loop.</w:t>
      </w:r>
    </w:p>
    <w:p>
      <w:pPr>
        <w:pStyle w:val="ListNumber"/>
      </w:pPr>
      <w:r>
        <w:t>Store interview notes as an external draft; create no actor or inventory state yet.</w:t>
      </w:r>
    </w:p>
    <w:p>
      <w:pPr>
        <w:pStyle w:val="ListNumber"/>
      </w:pPr>
      <w:r>
        <w:t>Resolve accepted narrative links against authorised world and campaign context.</w:t>
      </w:r>
    </w:p>
    <w:p>
      <w:pPr>
        <w:pStyle w:val="ListNumber"/>
      </w:pPr>
      <w:r>
        <w:t>Assemble one complete CharacterBuild with source-versioned selections and raw inputs.</w:t>
      </w:r>
    </w:p>
    <w:p>
      <w:pPr>
        <w:pStyle w:val="ListNumber"/>
      </w:pPr>
      <w:r>
        <w:t>Validate without writes and present named corrections, resolved grants, and derived preview.</w:t>
      </w:r>
    </w:p>
    <w:p>
      <w:pPr>
        <w:pStyle w:val="ListNumber"/>
      </w:pPr>
      <w:r>
        <w:t>Obtain player approval for the exact reviewed build fingerprint.</w:t>
      </w:r>
    </w:p>
    <w:p>
      <w:pPr>
        <w:pStyle w:val="ListNumber"/>
      </w:pPr>
      <w:r>
        <w:t>Create the character, starting grants, inventory, relationships, event history, and receipt in one root transaction.</w:t>
      </w:r>
    </w:p>
    <w:p>
      <w:pPr>
        <w:pStyle w:val="ListNumber"/>
      </w:pPr>
      <w:r>
        <w:t>Inspect the result and return the first safe playable action; if anything fails, report no creation.</w:t>
      </w:r>
    </w:p>
    <w:p>
      <w:pPr>
        <w:pStyle w:val="Heading2"/>
      </w:pPr>
      <w:r>
        <w:t>Character transition message</w:t>
      </w:r>
    </w:p>
    <w:p>
      <w:pPr>
        <w:shd w:fill="E8EEF5"/>
        <w:spacing w:before="80" w:after="160"/>
        <w:ind w:left="173" w:right="173"/>
      </w:pPr>
      <w:r>
        <w:rPr>
          <w:rFonts w:ascii="Calibri" w:hAnsi="Calibri"/>
          <w:i/>
          <w:color w:val="18324A"/>
        </w:rPr>
        <w:t>Our world and campaign are ready, so now we can create your character inside them. I will ask one main question at a time, explain the supported D&amp;D 5e 2024 choices when we reach them, and keep story choices separate from calculated rules values. You can answer freely, ask for comparisons, say 'surprise me,' or revise anything before the complete build is submitted.</w:t>
        <w:br/>
        <w:br/>
        <w:t>First: do you want to make every decision yourself, actively co-create with me, or have me propose options for you to approve?</w:t>
      </w:r>
    </w:p>
    <w:p>
      <w:pPr>
        <w:pStyle w:val="Heading2"/>
      </w:pPr>
      <w:r>
        <w:t>Character completion checklist</w:t>
      </w:r>
    </w:p>
    <w:p>
      <w:pPr>
        <w:pStyle w:val="ListBullet"/>
      </w:pPr>
      <w:r>
        <w:t>Asked and confirmed all 32 character topics.</w:t>
      </w:r>
    </w:p>
    <w:p>
      <w:pPr>
        <w:pStyle w:val="ListBullet"/>
      </w:pPr>
      <w:r>
        <w:t>Used only discovered, supported, source-versioned D&amp;D 5e 2024 options.</w:t>
      </w:r>
    </w:p>
    <w:p>
      <w:pPr>
        <w:pStyle w:val="ListBullet"/>
      </w:pPr>
      <w:r>
        <w:t>Kept culture distinct from species and connected the character to approved world canon.</w:t>
      </w:r>
    </w:p>
    <w:p>
      <w:pPr>
        <w:pStyle w:val="ListBullet"/>
      </w:pPr>
      <w:r>
        <w:t>Obtained player consent for flaws, secrets, relationships, and inter-party conflict.</w:t>
      </w:r>
    </w:p>
    <w:p>
      <w:pPr>
        <w:pStyle w:val="ListBullet"/>
      </w:pPr>
      <w:r>
        <w:t>Recorded a voluntary reason to cooperate and engage with the campaign.</w:t>
      </w:r>
    </w:p>
    <w:p>
      <w:pPr>
        <w:pStyle w:val="ListBullet"/>
      </w:pPr>
      <w:r>
        <w:t>Submitted raw ability choices without caller-authored derived values.</w:t>
      </w:r>
    </w:p>
    <w:p>
      <w:pPr>
        <w:pStyle w:val="ListBullet"/>
      </w:pPr>
      <w:r>
        <w:t>Resolved grants and equipment through their owning definitions and capabilities.</w:t>
      </w:r>
    </w:p>
    <w:p>
      <w:pPr>
        <w:pStyle w:val="ListBullet"/>
      </w:pPr>
      <w:r>
        <w:t>Separated public profile, protected knowledge, and private player intention.</w:t>
      </w:r>
    </w:p>
    <w:p>
      <w:pPr>
        <w:pStyle w:val="ListBullet"/>
      </w:pPr>
      <w:r>
        <w:t>Validated and approved one complete build fingerprint.</w:t>
      </w:r>
    </w:p>
    <w:p>
      <w:pPr>
        <w:pStyle w:val="ListBullet"/>
      </w:pPr>
      <w:r>
        <w:t>Created no partial actor state if the interview was abandoned, invalid, or rejected.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872"/>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E6872"/>
        <w:sz w:val="17"/>
      </w:rPr>
      <w:t>LUNA WORLD, CAMPAIGN &amp; CHARACTER  |  D&amp;D 5E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Luna World, Campaign &amp; Character Protocol</dc:title>
  <dc:subject>Guided world, campaign, and character creation for D&amp;D 5e 2024</dc:subject>
  <dc:creator>DantesRoleplay</dc:creator>
  <cp:keywords>Luna, worldbuilding, campaign creation, character creation, D&amp;D 5e 2024, canon</cp:keywords>
  <dc:description>generated by python-docx</dc:description>
  <cp:lastModifiedBy/>
  <cp:revision>1</cp:revision>
  <dcterms:created xsi:type="dcterms:W3CDTF">2013-12-23T23:15:00Z</dcterms:created>
  <dcterms:modified xsi:type="dcterms:W3CDTF">2013-12-23T23:15:00Z</dcterms:modified>
  <cp:category/>
</cp:coreProperties>
</file>