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color w:val="6fa8dc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6fa8dc"/>
          <w:sz w:val="26"/>
          <w:szCs w:val="26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2937"/>
          <w:sz w:val="48"/>
          <w:szCs w:val="48"/>
          <w:rtl w:val="0"/>
        </w:rPr>
        <w:t xml:space="preserve">Definition of Done -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472c4" w:space="1" w:sz="8" w:val="single"/>
        </w:pBdr>
        <w:spacing w:after="1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667085"/>
          <w:sz w:val="20"/>
          <w:szCs w:val="20"/>
          <w:rtl w:val="0"/>
        </w:rPr>
        <w:t xml:space="preserve">Proyecto Capstone | Ingeniería en Informática | Duoc UC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1"/>
                <w:szCs w:val="21"/>
                <w:rtl w:val="0"/>
              </w:rPr>
              <w:t xml:space="preserve">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1"/>
                <w:szCs w:val="2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1"/>
                <w:szCs w:val="21"/>
                <w:rtl w:val="0"/>
              </w:rPr>
              <w:t xml:space="preserve">Melanie Ortiz · Paul Hidalgo · Héctor Cornejo · Angel Rengifo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Arial Narrow" w:cs="Arial Narrow" w:eastAsia="Arial Narrow" w:hAnsi="Arial Narrow"/>
          <w:color w:val="6fa8dc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rtl w:val="0"/>
        </w:rPr>
        <w:t xml:space="preserve">1. Objetivo</w:t>
      </w:r>
    </w:p>
    <w:p w:rsidR="00000000" w:rsidDel="00000000" w:rsidP="00000000" w:rsidRDefault="00000000" w:rsidRPr="00000000" w14:paraId="0000000D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La Definition of Done (DoD) establece los criterios utilizados por el equipo para determinar cuándo una tarea o historia de usuario del Sprint 3 puede considerarse terminada. Su aplicación permite mantener un criterio común de calidad antes de registrar el trabajo como completado.</w:t>
      </w:r>
    </w:p>
    <w:p w:rsidR="00000000" w:rsidDel="00000000" w:rsidP="00000000" w:rsidRDefault="00000000" w:rsidRPr="00000000" w14:paraId="0000000E">
      <w:pPr>
        <w:pStyle w:val="Heading1"/>
        <w:rPr>
          <w:rFonts w:ascii="Arial Narrow" w:cs="Arial Narrow" w:eastAsia="Arial Narrow" w:hAnsi="Arial Narrow"/>
          <w:color w:val="6fa8dc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rtl w:val="0"/>
        </w:rPr>
        <w:t xml:space="preserve">2. Criterios de finalización</w:t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La funcionalidad correspondiente fue implementada y se pudo comprobar su funcionamiento dentro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Se realizaron pruebas básicas durante el desarrollo para identificar posibles errores y efectuar los ajustes necesarios.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La funcionalidad cumplía con el objetivo definido en su historia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La funcionalidad podía ser utilizada desde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La funcionalidad interactuaba correctamente con los componentes necesarios.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La funcionalidad respetaba los roles y permisos correspondientes cuando era necesario.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Las funcionalidades que todavía requerían desarrollo, pruebas o ajustes adicionales no fueron consideradas terminadas.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17"/>
                <w:szCs w:val="17"/>
                <w:rtl w:val="0"/>
              </w:rPr>
              <w:t xml:space="preserve">Aplicado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Arial Narrow" w:cs="Arial Narrow" w:eastAsia="Arial Narrow" w:hAnsi="Arial Narrow"/>
          <w:color w:val="6fa8dc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rtl w:val="0"/>
        </w:rPr>
        <w:t xml:space="preserve">3. Aplicación en el Sprint</w:t>
      </w:r>
    </w:p>
    <w:p w:rsidR="00000000" w:rsidDel="00000000" w:rsidP="00000000" w:rsidRDefault="00000000" w:rsidRPr="00000000" w14:paraId="00000029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La DoD se utilizó para diferenciar las funcionalidades realmente completadas de aquellas que todavía requerían trabajo adicional durante el Sprint 3.</w:t>
      </w:r>
    </w:p>
    <w:p w:rsidR="00000000" w:rsidDel="00000000" w:rsidP="00000000" w:rsidRDefault="00000000" w:rsidRPr="00000000" w14:paraId="0000002A">
      <w:pPr>
        <w:pStyle w:val="Heading1"/>
        <w:rPr>
          <w:rFonts w:ascii="Arial Narrow" w:cs="Arial Narrow" w:eastAsia="Arial Narrow" w:hAnsi="Arial Narrow"/>
          <w:color w:val="6fa8dc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rtl w:val="0"/>
        </w:rPr>
        <w:t xml:space="preserve">4. Observaciones</w:t>
      </w:r>
    </w:p>
    <w:p w:rsidR="00000000" w:rsidDel="00000000" w:rsidP="00000000" w:rsidRDefault="00000000" w:rsidRPr="00000000" w14:paraId="0000002B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Las historias HU-12 “Consultar historial de movimientos”, HU-14 “Recibir alertas de zonas seguras” y HU-16 “Registrar contactos de emergencia” permanecieron pendientes al cierre del Sprint 3, por lo que no fueron consideradas terminadas bajo estos criterios.</w:t>
      </w:r>
    </w:p>
    <w:sectPr>
      <w:footerReference r:id="rId7" w:type="default"/>
      <w:pgSz w:h="15840" w:w="12240" w:orient="portrait"/>
      <w:pgMar w:bottom="864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8"/>
        <w:szCs w:val="18"/>
        <w:u w:val="none"/>
        <w:shd w:fill="auto" w:val="clear"/>
        <w:vertAlign w:val="baseline"/>
        <w:rtl w:val="0"/>
      </w:rPr>
      <w:t xml:space="preserve">Siempre Cerca | Definition of Done 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WhRkjQyhuUOFoOJ9Vc+nH8BpA==">CgMxLjA4AHIhMUZiSzBZOUJNSFVuRTBRZWNCdEVJd205bFdlbEdUa2R4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