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6fa8dc"/>
        </w:rPr>
      </w:pPr>
      <w:r w:rsidDel="00000000" w:rsidR="00000000" w:rsidRPr="00000000">
        <w:rPr>
          <w:b w:val="1"/>
          <w:bCs w:val="1"/>
          <w:color w:val="6fa8dc"/>
          <w:sz w:val="24"/>
          <w:szCs w:val="24"/>
          <w:rtl w:val="0"/>
        </w:rPr>
        <w:t xml:space="preserve">SIEMPRE CERCA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Sprint Backlog - Sprint 2</w:t>
      </w:r>
    </w:p>
    <w:p w:rsidR="00000000" w:rsidDel="00000000" w:rsidP="00000000" w:rsidRDefault="00000000" w:rsidRPr="00000000" w14:paraId="00000003">
      <w:pPr>
        <w:jc w:val="center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Proyecto Capstone | Ingeniería en Informática | Duoc UC</w:t>
      </w:r>
    </w:p>
    <w:p w:rsidR="00000000" w:rsidDel="00000000" w:rsidP="00000000" w:rsidRDefault="00000000" w:rsidRPr="00000000" w14:paraId="00000004">
      <w:pPr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22351247"/>
        <w:tag w:val="goog_rdk_0"/>
      </w:sdtPr>
      <w:sdtContent>
        <w:tbl>
          <w:tblPr>
            <w:tblStyle w:val="Table1"/>
            <w:tblW w:w="1036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184"/>
            <w:gridCol w:w="5184"/>
            <w:tblGridChange w:id="0">
              <w:tblGrid>
                <w:gridCol w:w="5184"/>
                <w:gridCol w:w="518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fe2f3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005">
                <w:pPr>
                  <w:rPr>
                    <w:rFonts w:ascii="Arial Narrow" w:cs="Arial Narrow" w:eastAsia="Arial Narrow" w:hAnsi="Arial Narrow"/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Proyecto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006">
                <w:pPr>
                  <w:rPr>
                    <w:rFonts w:ascii="Arial Narrow" w:cs="Arial Narrow" w:eastAsia="Arial Narrow" w:hAnsi="Arial Narro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sz w:val="22"/>
                    <w:szCs w:val="22"/>
                    <w:rtl w:val="0"/>
                  </w:rPr>
                  <w:t xml:space="preserve">Siempre Cerca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fe2f3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007">
                <w:pPr>
                  <w:rPr>
                    <w:rFonts w:ascii="Arial Narrow" w:cs="Arial Narrow" w:eastAsia="Arial Narrow" w:hAnsi="Arial Narrow"/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Sprint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008">
                <w:pPr>
                  <w:rPr>
                    <w:rFonts w:ascii="Arial Narrow" w:cs="Arial Narrow" w:eastAsia="Arial Narrow" w:hAnsi="Arial Narro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sz w:val="22"/>
                    <w:szCs w:val="22"/>
                    <w:rtl w:val="0"/>
                  </w:rPr>
                  <w:t xml:space="preserve">Sprint 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fe2f3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009">
                <w:pPr>
                  <w:rPr>
                    <w:rFonts w:ascii="Arial Narrow" w:cs="Arial Narrow" w:eastAsia="Arial Narrow" w:hAnsi="Arial Narrow"/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Sprint Planning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00A">
                <w:pPr>
                  <w:rPr>
                    <w:rFonts w:ascii="Arial Narrow" w:cs="Arial Narrow" w:eastAsia="Arial Narrow" w:hAnsi="Arial Narro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sz w:val="22"/>
                    <w:szCs w:val="22"/>
                    <w:rtl w:val="0"/>
                  </w:rPr>
                  <w:t xml:space="preserve">29/09/2026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fe2f3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00B">
                <w:pPr>
                  <w:rPr>
                    <w:rFonts w:ascii="Arial Narrow" w:cs="Arial Narrow" w:eastAsia="Arial Narrow" w:hAnsi="Arial Narrow"/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Equipo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00C">
                <w:pPr>
                  <w:rPr>
                    <w:rFonts w:ascii="Arial Narrow" w:cs="Arial Narrow" w:eastAsia="Arial Narrow" w:hAnsi="Arial Narro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sz w:val="22"/>
                    <w:szCs w:val="22"/>
                    <w:rtl w:val="0"/>
                  </w:rPr>
                  <w:t xml:space="preserve">Melanie Ortiz · Paul Hidalgo · Héctor Cornejo · Angel Rengifo</w:t>
                </w:r>
              </w:p>
            </w:tc>
          </w:tr>
        </w:tbl>
      </w:sdtContent>
    </w:sdt>
    <w:p w:rsidR="00000000" w:rsidDel="00000000" w:rsidP="00000000" w:rsidRDefault="00000000" w:rsidRPr="00000000" w14:paraId="0000000D">
      <w:pPr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6b72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>
          <w:color w:val="6fa8dc"/>
        </w:rPr>
      </w:pPr>
      <w:r w:rsidDel="00000000" w:rsidR="00000000" w:rsidRPr="00000000">
        <w:rPr>
          <w:color w:val="6fa8dc"/>
          <w:rtl w:val="0"/>
        </w:rPr>
        <w:t xml:space="preserve">1. Objetivo del Sprint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Desarrollar las funcionalidades necesarias para permitir la vinculación entre el adulto mayor y su cuidador, incorporando además las herramientas iniciales de geolocalización de Siempre Cerca.</w:t>
      </w:r>
    </w:p>
    <w:p w:rsidR="00000000" w:rsidDel="00000000" w:rsidP="00000000" w:rsidRDefault="00000000" w:rsidRPr="00000000" w14:paraId="00000011">
      <w:pPr>
        <w:pStyle w:val="Heading1"/>
        <w:rPr>
          <w:color w:val="6fa8dc"/>
        </w:rPr>
      </w:pPr>
      <w:r w:rsidDel="00000000" w:rsidR="00000000" w:rsidRPr="00000000">
        <w:rPr>
          <w:color w:val="6fa8dc"/>
          <w:rtl w:val="0"/>
        </w:rPr>
        <w:t xml:space="preserve">2. Sprint Backlog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El siguiente Sprint Backlog reúne las historias de usuario seleccionadas para el Sprint, sus actividades principales, prioridad y estado registrado al cierre de la etapa.</w:t>
      </w:r>
    </w:p>
    <w:tbl>
      <w:tblPr>
        <w:tblStyle w:val="Table2"/>
        <w:tblW w:w="103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74"/>
        <w:gridCol w:w="2074"/>
        <w:gridCol w:w="2074"/>
        <w:gridCol w:w="2074"/>
        <w:gridCol w:w="2074"/>
        <w:tblGridChange w:id="0">
          <w:tblGrid>
            <w:gridCol w:w="2074"/>
            <w:gridCol w:w="2074"/>
            <w:gridCol w:w="2074"/>
            <w:gridCol w:w="2074"/>
            <w:gridCol w:w="2074"/>
          </w:tblGrid>
        </w:tblGridChange>
      </w:tblGrid>
      <w:tr>
        <w:trPr>
          <w:cantSplit w:val="1"/>
          <w:tblHeader w:val="1"/>
        </w:trPr>
        <w:tc>
          <w:tcPr>
            <w:shd w:fill="6fa8dc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fa8dc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fa8dc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Actividades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fa8dc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fa8dc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e22ce"/>
                <w:sz w:val="17"/>
                <w:szCs w:val="17"/>
                <w:rtl w:val="0"/>
              </w:rPr>
              <w:t xml:space="preserve">HU-10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Vincular adulto mayor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Implementar el mecanismo de vinculación mediante código o QR; validar datos; asociar perfiles; realizar pruebas del proceso.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Terminado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e22ce"/>
                <w:sz w:val="17"/>
                <w:szCs w:val="17"/>
                <w:rtl w:val="0"/>
              </w:rPr>
              <w:t xml:space="preserve">HU-19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Aceptar solicitud de vinculación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Mostrar la solicitud; permitir aceptar; validar la asociación; comprobar que la vinculación quede registrada.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Terminado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e22ce"/>
                <w:sz w:val="17"/>
                <w:szCs w:val="17"/>
                <w:rtl w:val="0"/>
              </w:rPr>
              <w:t xml:space="preserve">HU-03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Visualizar ubicación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Solicitar permisos; obtener coordenadas; mostrar la ubicación actual; realizar pruebas de obtención y visualización.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Terminado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e22ce"/>
                <w:sz w:val="17"/>
                <w:szCs w:val="17"/>
                <w:rtl w:val="0"/>
              </w:rPr>
              <w:t xml:space="preserve">HU-04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Compartir 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Implementar la disponibilidad de la ubicación para el usuario vinculado; validar permisos; actualizar coordenadas; probar el intercambio.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Terminado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e22ce"/>
                <w:sz w:val="17"/>
                <w:szCs w:val="17"/>
                <w:rtl w:val="0"/>
              </w:rPr>
              <w:t xml:space="preserve">HU-11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Visualizar ubicación del adulto mayor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Obtener la ubicación del adulto mayor vinculado; integrar el mapa; visualizar desde el perfil del cuidador; comprobar actualización y representación.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Terminado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Style w:val="Heading1"/>
        <w:rPr>
          <w:color w:val="6fa8dc"/>
        </w:rPr>
      </w:pPr>
      <w:r w:rsidDel="00000000" w:rsidR="00000000" w:rsidRPr="00000000">
        <w:rPr>
          <w:color w:val="6fa8dc"/>
          <w:rtl w:val="0"/>
        </w:rPr>
        <w:t xml:space="preserve">3. Resumen del Sprint Backlog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 historias de usuario seleccionadas. Se definieron 20 tareas y, al cierre del Sprint, las 20 quedaron registradas como Terminado en Trello.</w:t>
      </w:r>
    </w:p>
    <w:tbl>
      <w:tblPr>
        <w:tblStyle w:val="Table3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1"/>
          <w:tblHeader w:val="0"/>
        </w:trPr>
        <w:tc>
          <w:tcPr>
            <w:shd w:fill="f6f0fb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Historias consideradas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0fb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Terminadas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0fb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Style w:val="Heading1"/>
        <w:rPr>
          <w:color w:val="6fa8dc"/>
        </w:rPr>
      </w:pPr>
      <w:r w:rsidDel="00000000" w:rsidR="00000000" w:rsidRPr="00000000">
        <w:rPr>
          <w:color w:val="6fa8dc"/>
          <w:rtl w:val="0"/>
        </w:rPr>
        <w:t xml:space="preserve">4. Seguimiento del trabajo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El seguimiento del Sprint se realizó mediante Trello utilizando los estados: Backlog/Pendiente → Por hacer → En progreso → En revisión → Terminado. Las tarjetas se fueron actualizando de acuerdo con el avance y la revisión de las actividades.</w:t>
      </w:r>
    </w:p>
    <w:p w:rsidR="00000000" w:rsidDel="00000000" w:rsidP="00000000" w:rsidRDefault="00000000" w:rsidRPr="00000000" w14:paraId="0000003B">
      <w:pPr>
        <w:pStyle w:val="Heading1"/>
        <w:rPr>
          <w:color w:val="6fa8dc"/>
        </w:rPr>
      </w:pPr>
      <w:r w:rsidDel="00000000" w:rsidR="00000000" w:rsidRPr="00000000">
        <w:rPr>
          <w:color w:val="6fa8dc"/>
          <w:rtl w:val="0"/>
        </w:rPr>
        <w:t xml:space="preserve">5. Observaciones de cierre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Las funcionalidades de vinculación y geolocalización fueron completadas. Se mantuvo en revisión una observación técnica relacionada con diferencias de precisión en la ubicación obtenida.</w:t>
      </w:r>
    </w:p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rPr>
          <w:i w:val="1"/>
          <w:iCs w:val="1"/>
          <w:color w:val="6b7280"/>
          <w:sz w:val="16"/>
          <w:szCs w:val="16"/>
          <w:rtl w:val="0"/>
        </w:rPr>
        <w:t xml:space="preserve">Documento de respaldo del Sprint Backlog - Siempre Cerca</w:t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792" w:top="864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1f2937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b7280"/>
        <w:sz w:val="16"/>
        <w:szCs w:val="16"/>
        <w:u w:val="none"/>
        <w:shd w:fill="auto" w:val="clear"/>
        <w:vertAlign w:val="baseline"/>
        <w:rtl w:val="0"/>
      </w:rPr>
      <w:t xml:space="preserve">Siempre Cerca | Sprint Backlog 2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1f2937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ptos" w:cs="Aptos" w:eastAsia="Aptos" w:hAnsi="Aptos"/>
      <w:b w:val="1"/>
      <w:bCs w:val="1"/>
      <w:color w:val="7e22ce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1f2937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ptos" w:cs="Aptos" w:eastAsia="Aptos" w:hAnsi="Aptos"/>
      <w:b w:val="1"/>
      <w:bCs w:val="1"/>
      <w:color w:val="1f2937"/>
      <w:sz w:val="48"/>
      <w:szCs w:val="48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dwPFkNw9T3/9XlkbQAf3epmh/A==">CgMxLjAaHwoBMBIaChgICVIUChJ0YWJsZS4xZnM0bHphYnJ3ZDM4AHIhMUliQnZVcFg4R2g1ZWxQQnFsTHIxbG96TnpKdjhwa1Nr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