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Narrow" w:cs="Arial Narrow" w:eastAsia="Arial Narrow" w:hAnsi="Arial Narrow"/>
          <w:b w:val="1"/>
          <w:bCs w:val="1"/>
          <w:color w:val="008000"/>
          <w:sz w:val="30"/>
          <w:szCs w:val="30"/>
        </w:rPr>
      </w:pPr>
      <w:r w:rsidDel="00000000" w:rsidR="00000000" w:rsidRPr="00000000">
        <w:rPr>
          <w:rFonts w:ascii="Arial Narrow" w:cs="Arial Narrow" w:eastAsia="Arial Narrow" w:hAnsi="Arial Narrow"/>
          <w:b w:val="1"/>
          <w:bCs w:val="1"/>
          <w:color w:val="000000"/>
          <w:sz w:val="30"/>
          <w:szCs w:val="30"/>
          <w:rtl w:val="0"/>
        </w:rPr>
        <w:t xml:space="preserve">ANÁLISIS DEL CASO  </w:t>
      </w:r>
      <w:r w:rsidDel="00000000" w:rsidR="00000000" w:rsidRPr="00000000">
        <w:rPr>
          <w:rtl w:val="0"/>
        </w:rPr>
      </w:r>
    </w:p>
    <w:p w:rsidR="00000000" w:rsidDel="00000000" w:rsidP="00000000" w:rsidRDefault="00000000" w:rsidRPr="00000000" w14:paraId="00000002">
      <w:pPr>
        <w:jc w:val="center"/>
        <w:rPr>
          <w:rFonts w:ascii="Arial Narrow" w:cs="Arial Narrow" w:eastAsia="Arial Narrow" w:hAnsi="Arial Narrow"/>
          <w:color w:val="000000"/>
          <w:sz w:val="22"/>
          <w:szCs w:val="22"/>
        </w:rPr>
      </w:pPr>
      <w:r w:rsidDel="00000000" w:rsidR="00000000" w:rsidRPr="00000000">
        <w:rPr>
          <w:rtl w:val="0"/>
        </w:rPr>
      </w:r>
    </w:p>
    <w:tbl>
      <w:tblPr>
        <w:tblStyle w:val="Table1"/>
        <w:tblW w:w="9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0"/>
        <w:tblGridChange w:id="0">
          <w:tblGrid>
            <w:gridCol w:w="9890"/>
          </w:tblGrid>
        </w:tblGridChange>
      </w:tblGrid>
      <w:tr>
        <w:trPr>
          <w:cantSplit w:val="0"/>
          <w:tblHeader w:val="0"/>
        </w:trPr>
        <w:tc>
          <w:tcPr>
            <w:shd w:fill="0070c0" w:val="clear"/>
          </w:tcPr>
          <w:p w:rsidR="00000000" w:rsidDel="00000000" w:rsidP="00000000" w:rsidRDefault="00000000" w:rsidRPr="00000000" w14:paraId="00000003">
            <w:pPr>
              <w:jc w:val="center"/>
              <w:rPr>
                <w:rFonts w:ascii="Arial Narrow" w:cs="Arial Narrow" w:eastAsia="Arial Narrow" w:hAnsi="Arial Narrow"/>
                <w:color w:val="ffffff"/>
                <w:sz w:val="22"/>
                <w:szCs w:val="22"/>
              </w:rPr>
            </w:pPr>
            <w:r w:rsidDel="00000000" w:rsidR="00000000" w:rsidRPr="00000000">
              <w:rPr>
                <w:rFonts w:ascii="Arial Narrow" w:cs="Arial Narrow" w:eastAsia="Arial Narrow" w:hAnsi="Arial Narrow"/>
                <w:color w:val="ffffff"/>
                <w:sz w:val="22"/>
                <w:szCs w:val="22"/>
                <w:rtl w:val="0"/>
              </w:rPr>
              <w:t xml:space="preserve">CONTEXTO</w:t>
            </w:r>
          </w:p>
        </w:tc>
      </w:tr>
      <w:tr>
        <w:trPr>
          <w:cantSplit w:val="0"/>
          <w:trHeight w:val="3807" w:hRule="atLeast"/>
          <w:tblHeader w:val="0"/>
        </w:trPr>
        <w:tc>
          <w:tcPr/>
          <w:p w:rsidR="00000000" w:rsidDel="00000000" w:rsidP="00000000" w:rsidRDefault="00000000" w:rsidRPr="00000000" w14:paraId="00000004">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En la actualidad, un gran porcentaje de adultos mayores vive solo o alejado de sus familias. Esta distancia geográfica y cotidiana genera una constante carga de preocupación y estrés en sus hijos, quienes temen que sus padres sufran emergencias médicas, caídas, desorientación o descompensaciones por condiciones crónicas como la diabetes sin que nadie pueda auxiliarlos a tiempo. </w:t>
            </w:r>
          </w:p>
          <w:p w:rsidR="00000000" w:rsidDel="00000000" w:rsidP="00000000" w:rsidRDefault="00000000" w:rsidRPr="00000000" w14:paraId="00000005">
            <w:pPr>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6">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Ante esta realidad, surge la necesidad de desarrollar una solución tecnológica que permita fortalecer el vínculo entre los adultos mayores y sus familias, entregando tranquilidad a ambas partes. Por ello, se propone la creación de una aplicación móvil que actúe como un puente tecnológico entre los usuarios y sus cuidadores, ofreciendo herramientas como localización en tiempo real, botón de emergencia, notificaciones automáticas y acceso a información médica esencial. De esta manera, se busca mejorar la capacidad de respuesta frente a situaciones de riesgo, apoyar la autonomía de los adultos mayores y reducir la ansiedad que experimentan sus familiares al no poder acompañarlos de forma permanente. </w:t>
            </w:r>
          </w:p>
          <w:p w:rsidR="00000000" w:rsidDel="00000000" w:rsidP="00000000" w:rsidRDefault="00000000" w:rsidRPr="00000000" w14:paraId="00000007">
            <w:pPr>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8">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propósito principal de este proyecto no es reemplazar el cuidado humano, sino complementarlo mediante el uso de la tecnología, proporcionando un sistema de apoyo que permita actuar con rapidez ante cualquier eventualidad y contribuya a mejorar la calidad de vida, la seguridad y la tranquilidad tanto de los adultos mayores como de sus familias. </w:t>
            </w:r>
          </w:p>
          <w:p w:rsidR="00000000" w:rsidDel="00000000" w:rsidP="00000000" w:rsidRDefault="00000000" w:rsidRPr="00000000" w14:paraId="00000009">
            <w:pPr>
              <w:jc w:val="both"/>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0A">
      <w:pPr>
        <w:rPr>
          <w:rFonts w:ascii="Arial Narrow" w:cs="Arial Narrow" w:eastAsia="Arial Narrow" w:hAnsi="Arial Narrow"/>
          <w:sz w:val="22"/>
          <w:szCs w:val="22"/>
        </w:rPr>
      </w:pPr>
      <w:r w:rsidDel="00000000" w:rsidR="00000000" w:rsidRPr="00000000">
        <w:rPr>
          <w:rtl w:val="0"/>
        </w:rPr>
      </w:r>
    </w:p>
    <w:tbl>
      <w:tblPr>
        <w:tblStyle w:val="Table2"/>
        <w:tblW w:w="9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0"/>
        <w:tblGridChange w:id="0">
          <w:tblGrid>
            <w:gridCol w:w="9890"/>
          </w:tblGrid>
        </w:tblGridChange>
      </w:tblGrid>
      <w:tr>
        <w:trPr>
          <w:cantSplit w:val="0"/>
          <w:tblHeader w:val="0"/>
        </w:trPr>
        <w:tc>
          <w:tcPr>
            <w:shd w:fill="0070c0" w:val="clear"/>
          </w:tcPr>
          <w:p w:rsidR="00000000" w:rsidDel="00000000" w:rsidP="00000000" w:rsidRDefault="00000000" w:rsidRPr="00000000" w14:paraId="0000000B">
            <w:pPr>
              <w:tabs>
                <w:tab w:val="left" w:leader="none" w:pos="2673"/>
              </w:tabs>
              <w:jc w:val="center"/>
              <w:rPr>
                <w:rFonts w:ascii="Arial Narrow" w:cs="Arial Narrow" w:eastAsia="Arial Narrow" w:hAnsi="Arial Narrow"/>
                <w:color w:val="ffffff"/>
                <w:sz w:val="22"/>
                <w:szCs w:val="22"/>
              </w:rPr>
            </w:pPr>
            <w:r w:rsidDel="00000000" w:rsidR="00000000" w:rsidRPr="00000000">
              <w:rPr>
                <w:rFonts w:ascii="Arial Narrow" w:cs="Arial Narrow" w:eastAsia="Arial Narrow" w:hAnsi="Arial Narrow"/>
                <w:color w:val="ffffff"/>
                <w:sz w:val="22"/>
                <w:szCs w:val="22"/>
                <w:rtl w:val="0"/>
              </w:rPr>
              <w:t xml:space="preserve">PROBLEMA</w:t>
            </w:r>
          </w:p>
        </w:tc>
      </w:tr>
      <w:tr>
        <w:trPr>
          <w:cantSplit w:val="0"/>
          <w:trHeight w:val="3927" w:hRule="atLeast"/>
          <w:tblHeader w:val="0"/>
        </w:trPr>
        <w:tc>
          <w:tcPr/>
          <w:p w:rsidR="00000000" w:rsidDel="00000000" w:rsidP="00000000" w:rsidRDefault="00000000" w:rsidRPr="00000000" w14:paraId="0000000C">
            <w:pPr>
              <w:jc w:val="both"/>
              <w:rPr>
                <w:rFonts w:ascii="Arial Narrow" w:cs="Arial Narrow" w:eastAsia="Arial Narrow" w:hAnsi="Arial Narrow"/>
                <w:sz w:val="22"/>
                <w:szCs w:val="22"/>
                <w:highlight w:val="white"/>
              </w:rPr>
            </w:pPr>
            <w:r w:rsidDel="00000000" w:rsidR="00000000" w:rsidRPr="00000000">
              <w:rPr>
                <w:rFonts w:ascii="Arial Narrow" w:cs="Arial Narrow" w:eastAsia="Arial Narrow" w:hAnsi="Arial Narrow"/>
                <w:sz w:val="22"/>
                <w:szCs w:val="22"/>
                <w:rtl w:val="0"/>
              </w:rPr>
              <w:t xml:space="preserve">Actualmente, existe una creciente dificultad para garantizar la seguridad y el bienestar de los adultos mayores que viven solos o alejados de sus familiares. La distancia física y las responsabilidades diarias de los hijos o cuidadores impiden realizar un monitoreo constante, lo que provoca incertidumbre sobre el estado de salud y la ubicación de sus seres queridos. </w:t>
            </w:r>
            <w:r w:rsidDel="00000000" w:rsidR="00000000" w:rsidRPr="00000000">
              <w:rPr>
                <w:rtl w:val="0"/>
              </w:rPr>
            </w:r>
          </w:p>
          <w:p w:rsidR="00000000" w:rsidDel="00000000" w:rsidP="00000000" w:rsidRDefault="00000000" w:rsidRPr="00000000" w14:paraId="0000000D">
            <w:pPr>
              <w:jc w:val="both"/>
              <w:rPr>
                <w:rFonts w:ascii="Arial Narrow" w:cs="Arial Narrow" w:eastAsia="Arial Narrow" w:hAnsi="Arial Narrow"/>
                <w:sz w:val="22"/>
                <w:szCs w:val="22"/>
                <w:shd w:fill="e9ebed" w:val="clear"/>
              </w:rPr>
            </w:pPr>
            <w:r w:rsidDel="00000000" w:rsidR="00000000" w:rsidRPr="00000000">
              <w:rPr>
                <w:rtl w:val="0"/>
              </w:rPr>
            </w:r>
          </w:p>
          <w:p w:rsidR="00000000" w:rsidDel="00000000" w:rsidP="00000000" w:rsidRDefault="00000000" w:rsidRPr="00000000" w14:paraId="0000000E">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Además la falta de acompañamiento permanente entre los adultos mayores y sus familiares dificultan conocer oportunamente su estado y ubicación ante situaciones de riesgo. Eventos como caídas, emergencias médicas, desorientación o descompensaciones pueden ocurrir sin que sus cuidadores puedan detectarlos o responder a tiempo.</w:t>
              <w:br w:type="textWrapping"/>
            </w:r>
          </w:p>
          <w:p w:rsidR="00000000" w:rsidDel="00000000" w:rsidP="00000000" w:rsidRDefault="00000000" w:rsidRPr="00000000" w14:paraId="0000000F">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Esta situación genera preocupación y ansiedad en los familiares, especialmente cuando no cuentan con mecanismos que les permitan mantenerse informados sobre el bienestar de sus seres queridos. A su vez, los adultos mayores pueden enfrentar estas situaciones sin disponer de un medio rápido y accesible para solicitar ayuda. Por lo anterior, se identifica la necesidad de contar con una solución tecnológica que facilite la comunicación y el monitoreo de situaciones de riesgo, permitiendo emitir alertas, conocer la ubicación del adulto mayor y acceder a información relevante para actuar oportunamente, sin reemplazar el cuidado humano, sino complementándolo mediante la tecnología.</w:t>
            </w:r>
          </w:p>
        </w:tc>
      </w:tr>
    </w:tbl>
    <w:p w:rsidR="00000000" w:rsidDel="00000000" w:rsidP="00000000" w:rsidRDefault="00000000" w:rsidRPr="00000000" w14:paraId="00000010">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1">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2">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3">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4">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5">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6">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7">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8">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9">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A">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B">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C">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D">
      <w:pPr>
        <w:rPr>
          <w:rFonts w:ascii="Arial Narrow" w:cs="Arial Narrow" w:eastAsia="Arial Narrow" w:hAnsi="Arial Narrow"/>
          <w:sz w:val="22"/>
          <w:szCs w:val="22"/>
        </w:rPr>
      </w:pPr>
      <w:r w:rsidDel="00000000" w:rsidR="00000000" w:rsidRPr="00000000">
        <w:rPr>
          <w:rtl w:val="0"/>
        </w:rPr>
      </w:r>
    </w:p>
    <w:tbl>
      <w:tblPr>
        <w:tblStyle w:val="Table3"/>
        <w:tblW w:w="9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0"/>
        <w:tblGridChange w:id="0">
          <w:tblGrid>
            <w:gridCol w:w="9890"/>
          </w:tblGrid>
        </w:tblGridChange>
      </w:tblGrid>
      <w:tr>
        <w:trPr>
          <w:cantSplit w:val="0"/>
          <w:tblHeader w:val="0"/>
        </w:trPr>
        <w:tc>
          <w:tcPr>
            <w:shd w:fill="0070c0" w:val="clear"/>
          </w:tcPr>
          <w:p w:rsidR="00000000" w:rsidDel="00000000" w:rsidP="00000000" w:rsidRDefault="00000000" w:rsidRPr="00000000" w14:paraId="0000001E">
            <w:pPr>
              <w:tabs>
                <w:tab w:val="left" w:leader="none" w:pos="2673"/>
              </w:tabs>
              <w:jc w:val="center"/>
              <w:rPr>
                <w:rFonts w:ascii="Arial Narrow" w:cs="Arial Narrow" w:eastAsia="Arial Narrow" w:hAnsi="Arial Narrow"/>
                <w:color w:val="ffffff"/>
                <w:sz w:val="22"/>
                <w:szCs w:val="22"/>
              </w:rPr>
            </w:pPr>
            <w:r w:rsidDel="00000000" w:rsidR="00000000" w:rsidRPr="00000000">
              <w:rPr>
                <w:rFonts w:ascii="Arial Narrow" w:cs="Arial Narrow" w:eastAsia="Arial Narrow" w:hAnsi="Arial Narrow"/>
                <w:color w:val="ffffff"/>
                <w:sz w:val="22"/>
                <w:szCs w:val="22"/>
                <w:rtl w:val="0"/>
              </w:rPr>
              <w:t xml:space="preserve">CAUSAS</w:t>
            </w:r>
          </w:p>
        </w:tc>
      </w:tr>
      <w:tr>
        <w:trPr>
          <w:cantSplit w:val="0"/>
          <w:trHeight w:val="3927" w:hRule="atLeast"/>
          <w:tblHeader w:val="0"/>
        </w:trPr>
        <w:tc>
          <w:tcPr/>
          <w:p w:rsidR="00000000" w:rsidDel="00000000" w:rsidP="00000000" w:rsidRDefault="00000000" w:rsidRPr="00000000" w14:paraId="0000001F">
            <w:pPr>
              <w:pStyle w:val="Heading1"/>
              <w:keepNext w:val="0"/>
              <w:keepLines w:val="0"/>
              <w:spacing w:before="0" w:lineRule="auto"/>
              <w:jc w:val="both"/>
              <w:rPr>
                <w:rFonts w:ascii="Arial Narrow" w:cs="Arial Narrow" w:eastAsia="Arial Narrow" w:hAnsi="Arial Narrow"/>
                <w:sz w:val="22"/>
                <w:szCs w:val="22"/>
              </w:rPr>
            </w:pPr>
            <w:bookmarkStart w:colFirst="0" w:colLast="0" w:name="_heading=h.fa0q7qmcv0k" w:id="0"/>
            <w:bookmarkEnd w:id="0"/>
            <w:r w:rsidDel="00000000" w:rsidR="00000000" w:rsidRPr="00000000">
              <w:rPr>
                <w:rFonts w:ascii="Arial Narrow" w:cs="Arial Narrow" w:eastAsia="Arial Narrow" w:hAnsi="Arial Narrow"/>
                <w:sz w:val="22"/>
                <w:szCs w:val="22"/>
                <w:rtl w:val="0"/>
              </w:rPr>
              <w:t xml:space="preserve">Las principales causas que originan esta problemática son las siguientes:</w:t>
            </w:r>
          </w:p>
          <w:p w:rsidR="00000000" w:rsidDel="00000000" w:rsidP="00000000" w:rsidRDefault="00000000" w:rsidRPr="00000000" w14:paraId="00000020">
            <w:pPr>
              <w:numPr>
                <w:ilvl w:val="0"/>
                <w:numId w:val="6"/>
              </w:numPr>
              <w:spacing w:after="0" w:afterAutospacing="0" w:before="240" w:lineRule="auto"/>
              <w:ind w:left="720" w:hanging="360"/>
              <w:jc w:val="both"/>
              <w:rPr>
                <w:rFonts w:ascii="Arial Narrow" w:cs="Arial Narrow" w:eastAsia="Arial Narrow" w:hAnsi="Arial Narrow"/>
                <w:sz w:val="22"/>
                <w:szCs w:val="22"/>
                <w:highlight w:val="white"/>
              </w:rPr>
            </w:pPr>
            <w:r w:rsidDel="00000000" w:rsidR="00000000" w:rsidRPr="00000000">
              <w:rPr>
                <w:rFonts w:ascii="Arial Narrow" w:cs="Arial Narrow" w:eastAsia="Arial Narrow" w:hAnsi="Arial Narrow"/>
                <w:sz w:val="22"/>
                <w:szCs w:val="22"/>
                <w:rtl w:val="0"/>
              </w:rPr>
              <w:t xml:space="preserve">Distancia geográfica entre los adultos mayores y sus familias, lo que dificulta el acompañamiento y la supervisión constante.</w:t>
            </w:r>
          </w:p>
          <w:p w:rsidR="00000000" w:rsidDel="00000000" w:rsidP="00000000" w:rsidRDefault="00000000" w:rsidRPr="00000000" w14:paraId="00000021">
            <w:pPr>
              <w:numPr>
                <w:ilvl w:val="0"/>
                <w:numId w:val="6"/>
              </w:numPr>
              <w:spacing w:after="0" w:afterAutospacing="0" w:before="0" w:beforeAutospacing="0" w:lineRule="auto"/>
              <w:ind w:left="720" w:hanging="360"/>
              <w:jc w:val="both"/>
              <w:rPr>
                <w:rFonts w:ascii="Arial Narrow" w:cs="Arial Narrow" w:eastAsia="Arial Narrow" w:hAnsi="Arial Narrow"/>
                <w:sz w:val="22"/>
                <w:szCs w:val="22"/>
                <w:highlight w:val="white"/>
              </w:rPr>
            </w:pPr>
            <w:r w:rsidDel="00000000" w:rsidR="00000000" w:rsidRPr="00000000">
              <w:rPr>
                <w:rFonts w:ascii="Arial Narrow" w:cs="Arial Narrow" w:eastAsia="Arial Narrow" w:hAnsi="Arial Narrow"/>
                <w:sz w:val="22"/>
                <w:szCs w:val="22"/>
                <w:rtl w:val="0"/>
              </w:rPr>
              <w:t xml:space="preserve">Falta de tiempo de los familiares o cuidadores debido a responsabilidades laborales, académicas o personales, impidiendo una supervisión permanente.</w:t>
            </w:r>
          </w:p>
          <w:p w:rsidR="00000000" w:rsidDel="00000000" w:rsidP="00000000" w:rsidRDefault="00000000" w:rsidRPr="00000000" w14:paraId="00000022">
            <w:pPr>
              <w:numPr>
                <w:ilvl w:val="0"/>
                <w:numId w:val="6"/>
              </w:numPr>
              <w:spacing w:after="0" w:afterAutospacing="0" w:before="0" w:beforeAutospacing="0" w:lineRule="auto"/>
              <w:ind w:left="720" w:hanging="360"/>
              <w:jc w:val="both"/>
              <w:rPr>
                <w:rFonts w:ascii="Arial Narrow" w:cs="Arial Narrow" w:eastAsia="Arial Narrow" w:hAnsi="Arial Narrow"/>
                <w:sz w:val="22"/>
                <w:szCs w:val="22"/>
                <w:highlight w:val="white"/>
              </w:rPr>
            </w:pPr>
            <w:r w:rsidDel="00000000" w:rsidR="00000000" w:rsidRPr="00000000">
              <w:rPr>
                <w:rFonts w:ascii="Arial Narrow" w:cs="Arial Narrow" w:eastAsia="Arial Narrow" w:hAnsi="Arial Narrow"/>
                <w:sz w:val="22"/>
                <w:szCs w:val="22"/>
                <w:rtl w:val="0"/>
              </w:rPr>
              <w:t xml:space="preserve">Incremento del número de adultos mayores que viven solos, aumentando su vulnerabilidad ante situaciones de riesgo.</w:t>
            </w:r>
          </w:p>
          <w:p w:rsidR="00000000" w:rsidDel="00000000" w:rsidP="00000000" w:rsidRDefault="00000000" w:rsidRPr="00000000" w14:paraId="00000023">
            <w:pPr>
              <w:numPr>
                <w:ilvl w:val="0"/>
                <w:numId w:val="6"/>
              </w:numPr>
              <w:spacing w:after="0" w:afterAutospacing="0" w:before="0" w:beforeAutospacing="0" w:lineRule="auto"/>
              <w:ind w:left="720" w:hanging="360"/>
              <w:jc w:val="both"/>
              <w:rPr>
                <w:rFonts w:ascii="Arial Narrow" w:cs="Arial Narrow" w:eastAsia="Arial Narrow" w:hAnsi="Arial Narrow"/>
                <w:sz w:val="22"/>
                <w:szCs w:val="22"/>
                <w:highlight w:val="white"/>
              </w:rPr>
            </w:pPr>
            <w:r w:rsidDel="00000000" w:rsidR="00000000" w:rsidRPr="00000000">
              <w:rPr>
                <w:rFonts w:ascii="Arial Narrow" w:cs="Arial Narrow" w:eastAsia="Arial Narrow" w:hAnsi="Arial Narrow"/>
                <w:sz w:val="22"/>
                <w:szCs w:val="22"/>
                <w:rtl w:val="0"/>
              </w:rPr>
              <w:t xml:space="preserve">Dificultades para recordar medicamentos, alimentación y actividades importantes de la vida diaria.</w:t>
            </w:r>
          </w:p>
          <w:p w:rsidR="00000000" w:rsidDel="00000000" w:rsidP="00000000" w:rsidRDefault="00000000" w:rsidRPr="00000000" w14:paraId="00000024">
            <w:pPr>
              <w:numPr>
                <w:ilvl w:val="0"/>
                <w:numId w:val="6"/>
              </w:numPr>
              <w:spacing w:after="0" w:afterAutospacing="0" w:before="0" w:beforeAutospacing="0" w:lineRule="auto"/>
              <w:ind w:left="720" w:hanging="360"/>
              <w:jc w:val="both"/>
              <w:rPr>
                <w:rFonts w:ascii="Arial Narrow" w:cs="Arial Narrow" w:eastAsia="Arial Narrow" w:hAnsi="Arial Narrow"/>
                <w:sz w:val="22"/>
                <w:szCs w:val="22"/>
                <w:highlight w:val="white"/>
              </w:rPr>
            </w:pPr>
            <w:r w:rsidDel="00000000" w:rsidR="00000000" w:rsidRPr="00000000">
              <w:rPr>
                <w:rFonts w:ascii="Arial Narrow" w:cs="Arial Narrow" w:eastAsia="Arial Narrow" w:hAnsi="Arial Narrow"/>
                <w:sz w:val="22"/>
                <w:szCs w:val="22"/>
                <w:rtl w:val="0"/>
              </w:rPr>
              <w:t xml:space="preserve">Riesgo de caídas, desorientación o accidentes domésticos cuando el adulto mayor se encuentra sin compañía.</w:t>
            </w:r>
          </w:p>
          <w:p w:rsidR="00000000" w:rsidDel="00000000" w:rsidP="00000000" w:rsidRDefault="00000000" w:rsidRPr="00000000" w14:paraId="00000025">
            <w:pPr>
              <w:numPr>
                <w:ilvl w:val="0"/>
                <w:numId w:val="6"/>
              </w:numPr>
              <w:spacing w:after="0" w:afterAutospacing="0" w:before="0" w:beforeAutospacing="0" w:lineRule="auto"/>
              <w:ind w:left="720" w:hanging="360"/>
              <w:jc w:val="both"/>
              <w:rPr>
                <w:rFonts w:ascii="Arial Narrow" w:cs="Arial Narrow" w:eastAsia="Arial Narrow" w:hAnsi="Arial Narrow"/>
                <w:sz w:val="22"/>
                <w:szCs w:val="22"/>
                <w:highlight w:val="white"/>
              </w:rPr>
            </w:pPr>
            <w:r w:rsidDel="00000000" w:rsidR="00000000" w:rsidRPr="00000000">
              <w:rPr>
                <w:rFonts w:ascii="Arial Narrow" w:cs="Arial Narrow" w:eastAsia="Arial Narrow" w:hAnsi="Arial Narrow"/>
                <w:sz w:val="22"/>
                <w:szCs w:val="22"/>
                <w:rtl w:val="0"/>
              </w:rPr>
              <w:t xml:space="preserve">Ausencia de herramientas tecnológicas integrales para monitorear ubicación, enviar alertas y compartir información relevante en tiempo real.</w:t>
            </w:r>
          </w:p>
          <w:p w:rsidR="00000000" w:rsidDel="00000000" w:rsidP="00000000" w:rsidRDefault="00000000" w:rsidRPr="00000000" w14:paraId="00000026">
            <w:pPr>
              <w:numPr>
                <w:ilvl w:val="0"/>
                <w:numId w:val="6"/>
              </w:numPr>
              <w:spacing w:after="240" w:before="0" w:beforeAutospacing="0" w:lineRule="auto"/>
              <w:ind w:left="720" w:hanging="360"/>
              <w:jc w:val="both"/>
              <w:rPr>
                <w:rFonts w:ascii="Arial Narrow" w:cs="Arial Narrow" w:eastAsia="Arial Narrow" w:hAnsi="Arial Narrow"/>
                <w:sz w:val="22"/>
                <w:szCs w:val="22"/>
                <w:highlight w:val="white"/>
              </w:rPr>
            </w:pPr>
            <w:r w:rsidDel="00000000" w:rsidR="00000000" w:rsidRPr="00000000">
              <w:rPr>
                <w:rFonts w:ascii="Arial Narrow" w:cs="Arial Narrow" w:eastAsia="Arial Narrow" w:hAnsi="Arial Narrow"/>
                <w:sz w:val="22"/>
                <w:szCs w:val="22"/>
                <w:rtl w:val="0"/>
              </w:rPr>
              <w:t xml:space="preserve">Dificultad para solicitar ayuda de forma inmediata durante una emergencia debido a limitaciones físicas, cognitivas o falta de acceso a medios de comunicación.</w:t>
            </w:r>
            <w:r w:rsidDel="00000000" w:rsidR="00000000" w:rsidRPr="00000000">
              <w:rPr>
                <w:rtl w:val="0"/>
              </w:rPr>
            </w:r>
          </w:p>
          <w:p w:rsidR="00000000" w:rsidDel="00000000" w:rsidP="00000000" w:rsidRDefault="00000000" w:rsidRPr="00000000" w14:paraId="00000027">
            <w:pPr>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28">
      <w:pPr>
        <w:rPr>
          <w:rFonts w:ascii="Arial Narrow" w:cs="Arial Narrow" w:eastAsia="Arial Narrow" w:hAnsi="Arial Narrow"/>
          <w:sz w:val="22"/>
          <w:szCs w:val="22"/>
        </w:rPr>
      </w:pPr>
      <w:r w:rsidDel="00000000" w:rsidR="00000000" w:rsidRPr="00000000">
        <w:rPr>
          <w:rtl w:val="0"/>
        </w:rPr>
      </w:r>
    </w:p>
    <w:tbl>
      <w:tblPr>
        <w:tblStyle w:val="Table4"/>
        <w:tblW w:w="984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40"/>
        <w:tblGridChange w:id="0">
          <w:tblGrid>
            <w:gridCol w:w="9840"/>
          </w:tblGrid>
        </w:tblGridChange>
      </w:tblGrid>
      <w:tr>
        <w:trPr>
          <w:cantSplit w:val="0"/>
          <w:tblHeader w:val="0"/>
        </w:trPr>
        <w:tc>
          <w:tcPr>
            <w:shd w:fill="0070c0" w:val="clear"/>
          </w:tcPr>
          <w:p w:rsidR="00000000" w:rsidDel="00000000" w:rsidP="00000000" w:rsidRDefault="00000000" w:rsidRPr="00000000" w14:paraId="00000029">
            <w:pPr>
              <w:tabs>
                <w:tab w:val="left" w:leader="none" w:pos="2673"/>
              </w:tabs>
              <w:jc w:val="center"/>
              <w:rPr>
                <w:rFonts w:ascii="Arial Narrow" w:cs="Arial Narrow" w:eastAsia="Arial Narrow" w:hAnsi="Arial Narrow"/>
                <w:color w:val="ffffff"/>
                <w:sz w:val="22"/>
                <w:szCs w:val="22"/>
              </w:rPr>
            </w:pPr>
            <w:r w:rsidDel="00000000" w:rsidR="00000000" w:rsidRPr="00000000">
              <w:rPr>
                <w:rFonts w:ascii="Arial Narrow" w:cs="Arial Narrow" w:eastAsia="Arial Narrow" w:hAnsi="Arial Narrow"/>
                <w:color w:val="ffffff"/>
                <w:sz w:val="22"/>
                <w:szCs w:val="22"/>
                <w:rtl w:val="0"/>
              </w:rPr>
              <w:t xml:space="preserve">CONSECUENCIAS</w:t>
            </w:r>
          </w:p>
        </w:tc>
      </w:tr>
      <w:tr>
        <w:trPr>
          <w:cantSplit w:val="0"/>
          <w:trHeight w:val="3927" w:hRule="atLeast"/>
          <w:tblHeader w:val="0"/>
        </w:trPr>
        <w:tc>
          <w:tcPr/>
          <w:p w:rsidR="00000000" w:rsidDel="00000000" w:rsidP="00000000" w:rsidRDefault="00000000" w:rsidRPr="00000000" w14:paraId="0000002A">
            <w:pPr>
              <w:keepNext w:val="0"/>
              <w:keepLines w:val="0"/>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Las principales consecuencias que originan esta problemática son las siguientes:</w:t>
            </w:r>
          </w:p>
          <w:p w:rsidR="00000000" w:rsidDel="00000000" w:rsidP="00000000" w:rsidRDefault="00000000" w:rsidRPr="00000000" w14:paraId="0000002B">
            <w:pPr>
              <w:keepNext w:val="0"/>
              <w:keepLines w:val="0"/>
              <w:jc w:val="both"/>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2C">
            <w:pPr>
              <w:numPr>
                <w:ilvl w:val="0"/>
                <w:numId w:val="4"/>
              </w:numPr>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Aumento de la preocupación y ansiedad de familiares y cuidadores.</w:t>
            </w:r>
          </w:p>
          <w:p w:rsidR="00000000" w:rsidDel="00000000" w:rsidP="00000000" w:rsidRDefault="00000000" w:rsidRPr="00000000" w14:paraId="0000002D">
            <w:pPr>
              <w:numPr>
                <w:ilvl w:val="0"/>
                <w:numId w:val="4"/>
              </w:numPr>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Mayor tiempo de respuesta ante situaciones de emergencia.</w:t>
            </w:r>
          </w:p>
          <w:p w:rsidR="00000000" w:rsidDel="00000000" w:rsidP="00000000" w:rsidRDefault="00000000" w:rsidRPr="00000000" w14:paraId="0000002E">
            <w:pPr>
              <w:numPr>
                <w:ilvl w:val="0"/>
                <w:numId w:val="4"/>
              </w:numPr>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Dificultad para localizar al adulto mayor en caso de pérdida o emergencia.</w:t>
            </w:r>
          </w:p>
          <w:p w:rsidR="00000000" w:rsidDel="00000000" w:rsidP="00000000" w:rsidRDefault="00000000" w:rsidRPr="00000000" w14:paraId="0000002F">
            <w:pPr>
              <w:numPr>
                <w:ilvl w:val="0"/>
                <w:numId w:val="4"/>
              </w:numPr>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Incumplimiento de horarios de medicamentos o actividades importantes.</w:t>
            </w:r>
          </w:p>
          <w:p w:rsidR="00000000" w:rsidDel="00000000" w:rsidP="00000000" w:rsidRDefault="00000000" w:rsidRPr="00000000" w14:paraId="00000030">
            <w:pPr>
              <w:numPr>
                <w:ilvl w:val="0"/>
                <w:numId w:val="4"/>
              </w:numPr>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Disminución de la autonomía y sensación de seguridad del adulto mayor.</w:t>
            </w:r>
          </w:p>
          <w:p w:rsidR="00000000" w:rsidDel="00000000" w:rsidP="00000000" w:rsidRDefault="00000000" w:rsidRPr="00000000" w14:paraId="00000031">
            <w:pPr>
              <w:numPr>
                <w:ilvl w:val="0"/>
                <w:numId w:val="4"/>
              </w:numPr>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Posibles hospitalizaciones o complicaciones médicas evitables, debido a la demora en recibir asistencia ante una emergencia.</w:t>
            </w:r>
          </w:p>
          <w:p w:rsidR="00000000" w:rsidDel="00000000" w:rsidP="00000000" w:rsidRDefault="00000000" w:rsidRPr="00000000" w14:paraId="00000032">
            <w:pPr>
              <w:numPr>
                <w:ilvl w:val="0"/>
                <w:numId w:val="4"/>
              </w:numPr>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Pérdida de confianza del adulto mayor para realizar actividades cotidianas, por temor a sufrir accidentes estando solo.</w:t>
            </w:r>
          </w:p>
          <w:p w:rsidR="00000000" w:rsidDel="00000000" w:rsidP="00000000" w:rsidRDefault="00000000" w:rsidRPr="00000000" w14:paraId="00000033">
            <w:pPr>
              <w:numPr>
                <w:ilvl w:val="0"/>
                <w:numId w:val="4"/>
              </w:numPr>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Reducción de la calidad de vida del adulto mayor y su entorno familiar.</w:t>
            </w:r>
          </w:p>
          <w:p w:rsidR="00000000" w:rsidDel="00000000" w:rsidP="00000000" w:rsidRDefault="00000000" w:rsidRPr="00000000" w14:paraId="00000034">
            <w:pPr>
              <w:numPr>
                <w:ilvl w:val="0"/>
                <w:numId w:val="4"/>
              </w:numPr>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Riesgo de que una caída, descompensación o desorientación no sea detectada oportunamente.</w:t>
            </w:r>
          </w:p>
          <w:p w:rsidR="00000000" w:rsidDel="00000000" w:rsidP="00000000" w:rsidRDefault="00000000" w:rsidRPr="00000000" w14:paraId="00000035">
            <w:pPr>
              <w:ind w:left="720" w:firstLine="0"/>
              <w:jc w:val="both"/>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36">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7">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8">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9">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A">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B">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C">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D">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E">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3F">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40">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41">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42">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43">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44">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45">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46">
      <w:pPr>
        <w:rPr>
          <w:rFonts w:ascii="Arial Narrow" w:cs="Arial Narrow" w:eastAsia="Arial Narrow" w:hAnsi="Arial Narrow"/>
          <w:sz w:val="22"/>
          <w:szCs w:val="22"/>
        </w:rPr>
      </w:pPr>
      <w:r w:rsidDel="00000000" w:rsidR="00000000" w:rsidRPr="00000000">
        <w:rPr>
          <w:rtl w:val="0"/>
        </w:rPr>
      </w:r>
    </w:p>
    <w:tbl>
      <w:tblPr>
        <w:tblStyle w:val="Table5"/>
        <w:tblW w:w="9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0"/>
        <w:tblGridChange w:id="0">
          <w:tblGrid>
            <w:gridCol w:w="9890"/>
          </w:tblGrid>
        </w:tblGridChange>
      </w:tblGrid>
      <w:tr>
        <w:trPr>
          <w:cantSplit w:val="0"/>
          <w:tblHeader w:val="0"/>
        </w:trPr>
        <w:tc>
          <w:tcPr>
            <w:shd w:fill="0070c0" w:val="clear"/>
          </w:tcPr>
          <w:p w:rsidR="00000000" w:rsidDel="00000000" w:rsidP="00000000" w:rsidRDefault="00000000" w:rsidRPr="00000000" w14:paraId="00000047">
            <w:pPr>
              <w:tabs>
                <w:tab w:val="left" w:leader="none" w:pos="2673"/>
              </w:tabs>
              <w:jc w:val="center"/>
              <w:rPr>
                <w:rFonts w:ascii="Arial Narrow" w:cs="Arial Narrow" w:eastAsia="Arial Narrow" w:hAnsi="Arial Narrow"/>
                <w:color w:val="ffffff"/>
                <w:sz w:val="22"/>
                <w:szCs w:val="22"/>
              </w:rPr>
            </w:pPr>
            <w:r w:rsidDel="00000000" w:rsidR="00000000" w:rsidRPr="00000000">
              <w:rPr>
                <w:rFonts w:ascii="Arial Narrow" w:cs="Arial Narrow" w:eastAsia="Arial Narrow" w:hAnsi="Arial Narrow"/>
                <w:color w:val="ffffff"/>
                <w:sz w:val="22"/>
                <w:szCs w:val="22"/>
                <w:rtl w:val="0"/>
              </w:rPr>
              <w:t xml:space="preserve">AFECTADOS</w:t>
            </w:r>
          </w:p>
        </w:tc>
      </w:tr>
      <w:tr>
        <w:trPr>
          <w:cantSplit w:val="0"/>
          <w:trHeight w:val="3927" w:hRule="atLeast"/>
          <w:tblHeader w:val="0"/>
        </w:trPr>
        <w:tc>
          <w:tcPr/>
          <w:p w:rsidR="00000000" w:rsidDel="00000000" w:rsidP="00000000" w:rsidRDefault="00000000" w:rsidRPr="00000000" w14:paraId="00000048">
            <w:pPr>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Las principales afectados que originan esta problemática son las siguientes:</w:t>
            </w:r>
          </w:p>
          <w:p w:rsidR="00000000" w:rsidDel="00000000" w:rsidP="00000000" w:rsidRDefault="00000000" w:rsidRPr="00000000" w14:paraId="00000049">
            <w:pPr>
              <w:spacing w:after="240" w:before="240" w:lineRule="auto"/>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Afectados directos</w:t>
            </w:r>
          </w:p>
          <w:p w:rsidR="00000000" w:rsidDel="00000000" w:rsidP="00000000" w:rsidRDefault="00000000" w:rsidRPr="00000000" w14:paraId="0000004A">
            <w:pPr>
              <w:numPr>
                <w:ilvl w:val="0"/>
                <w:numId w:val="1"/>
              </w:numPr>
              <w:spacing w:after="0" w:afterAutospacing="0" w:before="240" w:lineRule="auto"/>
              <w:ind w:left="720" w:hanging="360"/>
              <w:jc w:val="both"/>
              <w:rPr>
                <w:rFonts w:ascii="Calibri" w:cs="Calibri" w:eastAsia="Calibri" w:hAnsi="Calibri"/>
                <w:sz w:val="22"/>
                <w:szCs w:val="22"/>
              </w:rPr>
            </w:pPr>
            <w:r w:rsidDel="00000000" w:rsidR="00000000" w:rsidRPr="00000000">
              <w:rPr>
                <w:rFonts w:ascii="Arial Narrow" w:cs="Arial Narrow" w:eastAsia="Arial Narrow" w:hAnsi="Arial Narrow"/>
                <w:b w:val="1"/>
                <w:bCs w:val="1"/>
                <w:sz w:val="22"/>
                <w:szCs w:val="22"/>
                <w:rtl w:val="0"/>
              </w:rPr>
              <w:t xml:space="preserve">Adultos mayores:</w:t>
            </w:r>
            <w:r w:rsidDel="00000000" w:rsidR="00000000" w:rsidRPr="00000000">
              <w:rPr>
                <w:rFonts w:ascii="Arial Narrow" w:cs="Arial Narrow" w:eastAsia="Arial Narrow" w:hAnsi="Arial Narrow"/>
                <w:sz w:val="22"/>
                <w:szCs w:val="22"/>
                <w:rtl w:val="0"/>
              </w:rPr>
              <w:t xml:space="preserve"> Especialmente quienes viven solos, permanecen largos períodos sin compañía o presentan dificultades de movilidad, desorientación o necesidades de control de medicamentos. Son quienes enfrentan directamente el riesgo de no recibir ayuda oportuna ante una emergencia.</w:t>
            </w:r>
          </w:p>
          <w:p w:rsidR="00000000" w:rsidDel="00000000" w:rsidP="00000000" w:rsidRDefault="00000000" w:rsidRPr="00000000" w14:paraId="0000004B">
            <w:pPr>
              <w:numPr>
                <w:ilvl w:val="0"/>
                <w:numId w:val="1"/>
              </w:numPr>
              <w:spacing w:after="240" w:before="0" w:beforeAutospacing="0" w:lineRule="auto"/>
              <w:ind w:left="720" w:hanging="360"/>
              <w:jc w:val="both"/>
              <w:rPr>
                <w:rFonts w:ascii="Calibri" w:cs="Calibri" w:eastAsia="Calibri" w:hAnsi="Calibri"/>
                <w:sz w:val="22"/>
                <w:szCs w:val="22"/>
              </w:rPr>
            </w:pPr>
            <w:r w:rsidDel="00000000" w:rsidR="00000000" w:rsidRPr="00000000">
              <w:rPr>
                <w:rFonts w:ascii="Arial Narrow" w:cs="Arial Narrow" w:eastAsia="Arial Narrow" w:hAnsi="Arial Narrow"/>
                <w:b w:val="1"/>
                <w:bCs w:val="1"/>
                <w:sz w:val="22"/>
                <w:szCs w:val="22"/>
                <w:rtl w:val="0"/>
              </w:rPr>
              <w:t xml:space="preserve">Familiares/ Cuidadores:</w:t>
            </w:r>
            <w:r w:rsidDel="00000000" w:rsidR="00000000" w:rsidRPr="00000000">
              <w:rPr>
                <w:rFonts w:ascii="Arial Narrow" w:cs="Arial Narrow" w:eastAsia="Arial Narrow" w:hAnsi="Arial Narrow"/>
                <w:sz w:val="22"/>
                <w:szCs w:val="22"/>
                <w:rtl w:val="0"/>
              </w:rPr>
              <w:t xml:space="preserve"> Principalmente hijos, nietos u otros familiares que se encuentran alejados geográficamente y tienen dificultades para conocer oportunamente el estado y ubicación del adulto mayor.</w:t>
            </w:r>
          </w:p>
          <w:p w:rsidR="00000000" w:rsidDel="00000000" w:rsidP="00000000" w:rsidRDefault="00000000" w:rsidRPr="00000000" w14:paraId="0000004C">
            <w:pPr>
              <w:spacing w:after="240" w:before="240" w:lineRule="auto"/>
              <w:ind w:left="0" w:firstLine="0"/>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Afectados indirectos</w:t>
            </w:r>
          </w:p>
          <w:p w:rsidR="00000000" w:rsidDel="00000000" w:rsidP="00000000" w:rsidRDefault="00000000" w:rsidRPr="00000000" w14:paraId="0000004D">
            <w:pPr>
              <w:numPr>
                <w:ilvl w:val="0"/>
                <w:numId w:val="5"/>
              </w:numPr>
              <w:spacing w:after="0" w:afterAutospacing="0" w:before="240" w:lineRule="auto"/>
              <w:ind w:left="720" w:hanging="360"/>
              <w:jc w:val="both"/>
              <w:rPr>
                <w:rFonts w:ascii="Calibri" w:cs="Calibri" w:eastAsia="Calibri" w:hAnsi="Calibri"/>
                <w:sz w:val="22"/>
                <w:szCs w:val="22"/>
              </w:rPr>
            </w:pPr>
            <w:r w:rsidDel="00000000" w:rsidR="00000000" w:rsidRPr="00000000">
              <w:rPr>
                <w:rFonts w:ascii="Arial Narrow" w:cs="Arial Narrow" w:eastAsia="Arial Narrow" w:hAnsi="Arial Narrow"/>
                <w:b w:val="1"/>
                <w:bCs w:val="1"/>
                <w:sz w:val="22"/>
                <w:szCs w:val="22"/>
                <w:rtl w:val="0"/>
              </w:rPr>
              <w:t xml:space="preserve">Red de apoyo:</w:t>
            </w:r>
            <w:r w:rsidDel="00000000" w:rsidR="00000000" w:rsidRPr="00000000">
              <w:rPr>
                <w:rFonts w:ascii="Arial Narrow" w:cs="Arial Narrow" w:eastAsia="Arial Narrow" w:hAnsi="Arial Narrow"/>
                <w:sz w:val="22"/>
                <w:szCs w:val="22"/>
                <w:rtl w:val="0"/>
              </w:rPr>
              <w:t xml:space="preserve"> Familiares cercanos, vecinos u otras personas que participan en el cuidado del adulto mayor y que pueden tener dificultades para coordinar una respuesta rápida ante una emergencia.</w:t>
            </w:r>
          </w:p>
          <w:p w:rsidR="00000000" w:rsidDel="00000000" w:rsidP="00000000" w:rsidRDefault="00000000" w:rsidRPr="00000000" w14:paraId="0000004E">
            <w:pPr>
              <w:numPr>
                <w:ilvl w:val="0"/>
                <w:numId w:val="5"/>
              </w:numPr>
              <w:spacing w:after="0" w:afterAutospacing="0" w:before="0" w:beforeAutospacing="0" w:lineRule="auto"/>
              <w:ind w:left="720" w:hanging="360"/>
              <w:jc w:val="both"/>
              <w:rPr>
                <w:rFonts w:ascii="Calibri" w:cs="Calibri" w:eastAsia="Calibri" w:hAnsi="Calibri"/>
                <w:sz w:val="22"/>
                <w:szCs w:val="22"/>
              </w:rPr>
            </w:pPr>
            <w:r w:rsidDel="00000000" w:rsidR="00000000" w:rsidRPr="00000000">
              <w:rPr>
                <w:rFonts w:ascii="Arial Narrow" w:cs="Arial Narrow" w:eastAsia="Arial Narrow" w:hAnsi="Arial Narrow"/>
                <w:b w:val="1"/>
                <w:bCs w:val="1"/>
                <w:sz w:val="22"/>
                <w:szCs w:val="22"/>
                <w:rtl w:val="0"/>
              </w:rPr>
              <w:t xml:space="preserve">Asociaciones y organizaciones:</w:t>
            </w:r>
            <w:r w:rsidDel="00000000" w:rsidR="00000000" w:rsidRPr="00000000">
              <w:rPr>
                <w:rFonts w:ascii="Arial Narrow" w:cs="Arial Narrow" w:eastAsia="Arial Narrow" w:hAnsi="Arial Narrow"/>
                <w:sz w:val="22"/>
                <w:szCs w:val="22"/>
                <w:rtl w:val="0"/>
              </w:rPr>
              <w:t xml:space="preserve"> Instituciones que trabajan con adultos mayores y que requieren mecanismos que faciliten el seguimiento, comunicación y apoyo de las personas que atienden.</w:t>
            </w:r>
          </w:p>
          <w:p w:rsidR="00000000" w:rsidDel="00000000" w:rsidP="00000000" w:rsidRDefault="00000000" w:rsidRPr="00000000" w14:paraId="0000004F">
            <w:pPr>
              <w:numPr>
                <w:ilvl w:val="0"/>
                <w:numId w:val="5"/>
              </w:numPr>
              <w:spacing w:after="0" w:afterAutospacing="0" w:before="0" w:beforeAutospacing="0" w:lineRule="auto"/>
              <w:ind w:left="720" w:hanging="360"/>
              <w:jc w:val="both"/>
              <w:rPr>
                <w:rFonts w:ascii="Calibri" w:cs="Calibri" w:eastAsia="Calibri" w:hAnsi="Calibri"/>
                <w:sz w:val="22"/>
                <w:szCs w:val="22"/>
              </w:rPr>
            </w:pPr>
            <w:r w:rsidDel="00000000" w:rsidR="00000000" w:rsidRPr="00000000">
              <w:rPr>
                <w:rFonts w:ascii="Arial Narrow" w:cs="Arial Narrow" w:eastAsia="Arial Narrow" w:hAnsi="Arial Narrow"/>
                <w:b w:val="1"/>
                <w:bCs w:val="1"/>
                <w:sz w:val="22"/>
                <w:szCs w:val="22"/>
                <w:rtl w:val="0"/>
              </w:rPr>
              <w:t xml:space="preserve">Fundaciones:</w:t>
            </w:r>
            <w:r w:rsidDel="00000000" w:rsidR="00000000" w:rsidRPr="00000000">
              <w:rPr>
                <w:rFonts w:ascii="Arial Narrow" w:cs="Arial Narrow" w:eastAsia="Arial Narrow" w:hAnsi="Arial Narrow"/>
                <w:sz w:val="22"/>
                <w:szCs w:val="22"/>
                <w:rtl w:val="0"/>
              </w:rPr>
              <w:t xml:space="preserve"> Organizaciones dedicadas a la protección y bienestar de personas mayores, que pueden enfrentar dificultades para mantener un seguimiento oportuno de sus beneficiarios.</w:t>
            </w:r>
          </w:p>
          <w:p w:rsidR="00000000" w:rsidDel="00000000" w:rsidP="00000000" w:rsidRDefault="00000000" w:rsidRPr="00000000" w14:paraId="00000050">
            <w:pPr>
              <w:numPr>
                <w:ilvl w:val="0"/>
                <w:numId w:val="5"/>
              </w:numPr>
              <w:spacing w:after="240" w:before="0" w:beforeAutospacing="0" w:lineRule="auto"/>
              <w:ind w:left="720" w:hanging="360"/>
              <w:jc w:val="both"/>
              <w:rPr>
                <w:rFonts w:ascii="Calibri" w:cs="Calibri" w:eastAsia="Calibri" w:hAnsi="Calibri"/>
                <w:sz w:val="22"/>
                <w:szCs w:val="22"/>
              </w:rPr>
            </w:pPr>
            <w:r w:rsidDel="00000000" w:rsidR="00000000" w:rsidRPr="00000000">
              <w:rPr>
                <w:rFonts w:ascii="Arial Narrow" w:cs="Arial Narrow" w:eastAsia="Arial Narrow" w:hAnsi="Arial Narrow"/>
                <w:b w:val="1"/>
                <w:bCs w:val="1"/>
                <w:sz w:val="22"/>
                <w:szCs w:val="22"/>
                <w:rtl w:val="0"/>
              </w:rPr>
              <w:t xml:space="preserve">Municipalidades y programas sociales:</w:t>
            </w:r>
            <w:r w:rsidDel="00000000" w:rsidR="00000000" w:rsidRPr="00000000">
              <w:rPr>
                <w:rFonts w:ascii="Arial Narrow" w:cs="Arial Narrow" w:eastAsia="Arial Narrow" w:hAnsi="Arial Narrow"/>
                <w:sz w:val="22"/>
                <w:szCs w:val="22"/>
                <w:rtl w:val="0"/>
              </w:rPr>
              <w:t xml:space="preserve"> Organismos que desarrollan iniciativas de apoyo al adulto mayor y que pueden beneficiarse de herramientas que faciliten la coordinación y atención ante situaciones de riesgo.</w:t>
            </w:r>
          </w:p>
          <w:p w:rsidR="00000000" w:rsidDel="00000000" w:rsidP="00000000" w:rsidRDefault="00000000" w:rsidRPr="00000000" w14:paraId="00000051">
            <w:pPr>
              <w:rPr>
                <w:rFonts w:ascii="Arial Narrow" w:cs="Arial Narrow" w:eastAsia="Arial Narrow" w:hAnsi="Arial Narrow"/>
                <w:sz w:val="22"/>
                <w:szCs w:val="22"/>
                <w:highlight w:val="white"/>
              </w:rPr>
            </w:pPr>
            <w:r w:rsidDel="00000000" w:rsidR="00000000" w:rsidRPr="00000000">
              <w:rPr>
                <w:rtl w:val="0"/>
              </w:rPr>
            </w:r>
          </w:p>
        </w:tc>
      </w:tr>
    </w:tbl>
    <w:p w:rsidR="00000000" w:rsidDel="00000000" w:rsidP="00000000" w:rsidRDefault="00000000" w:rsidRPr="00000000" w14:paraId="00000052">
      <w:pPr>
        <w:rPr>
          <w:rFonts w:ascii="Arial Narrow" w:cs="Arial Narrow" w:eastAsia="Arial Narrow" w:hAnsi="Arial Narrow"/>
          <w:sz w:val="22"/>
          <w:szCs w:val="22"/>
        </w:rPr>
      </w:pPr>
      <w:r w:rsidDel="00000000" w:rsidR="00000000" w:rsidRPr="00000000">
        <w:rPr>
          <w:rtl w:val="0"/>
        </w:rPr>
      </w:r>
    </w:p>
    <w:tbl>
      <w:tblPr>
        <w:tblStyle w:val="Table6"/>
        <w:tblW w:w="9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0"/>
        <w:tblGridChange w:id="0">
          <w:tblGrid>
            <w:gridCol w:w="9890"/>
          </w:tblGrid>
        </w:tblGridChange>
      </w:tblGrid>
      <w:tr>
        <w:trPr>
          <w:cantSplit w:val="0"/>
          <w:tblHeader w:val="0"/>
        </w:trPr>
        <w:tc>
          <w:tcPr>
            <w:shd w:fill="0070c0" w:val="clear"/>
          </w:tcPr>
          <w:p w:rsidR="00000000" w:rsidDel="00000000" w:rsidP="00000000" w:rsidRDefault="00000000" w:rsidRPr="00000000" w14:paraId="00000053">
            <w:pPr>
              <w:tabs>
                <w:tab w:val="left" w:leader="none" w:pos="2673"/>
              </w:tabs>
              <w:jc w:val="center"/>
              <w:rPr>
                <w:rFonts w:ascii="Arial Narrow" w:cs="Arial Narrow" w:eastAsia="Arial Narrow" w:hAnsi="Arial Narrow"/>
                <w:color w:val="ffffff"/>
                <w:sz w:val="22"/>
                <w:szCs w:val="22"/>
              </w:rPr>
            </w:pPr>
            <w:r w:rsidDel="00000000" w:rsidR="00000000" w:rsidRPr="00000000">
              <w:rPr>
                <w:rFonts w:ascii="Arial Narrow" w:cs="Arial Narrow" w:eastAsia="Arial Narrow" w:hAnsi="Arial Narrow"/>
                <w:color w:val="ffffff"/>
                <w:sz w:val="22"/>
                <w:szCs w:val="22"/>
                <w:rtl w:val="0"/>
              </w:rPr>
              <w:t xml:space="preserve">NECESIDAD IDENTIFICADA</w:t>
            </w:r>
          </w:p>
        </w:tc>
      </w:tr>
      <w:tr>
        <w:trPr>
          <w:cantSplit w:val="0"/>
          <w:trHeight w:val="3927" w:hRule="atLeast"/>
          <w:tblHeader w:val="0"/>
        </w:trPr>
        <w:tc>
          <w:tcPr/>
          <w:p w:rsidR="00000000" w:rsidDel="00000000" w:rsidP="00000000" w:rsidRDefault="00000000" w:rsidRPr="00000000" w14:paraId="00000054">
            <w:pPr>
              <w:rPr>
                <w:rFonts w:ascii="Arial Narrow" w:cs="Arial Narrow" w:eastAsia="Arial Narrow" w:hAnsi="Arial Narrow"/>
                <w:sz w:val="22"/>
                <w:szCs w:val="22"/>
                <w:shd w:fill="e9ebed" w:val="clear"/>
              </w:rPr>
            </w:pPr>
            <w:r w:rsidDel="00000000" w:rsidR="00000000" w:rsidRPr="00000000">
              <w:rPr>
                <w:rtl w:val="0"/>
              </w:rPr>
            </w:r>
          </w:p>
          <w:p w:rsidR="00000000" w:rsidDel="00000000" w:rsidP="00000000" w:rsidRDefault="00000000" w:rsidRPr="00000000" w14:paraId="00000055">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 identifica la necesidad de contar con una herramienta tecnológica simple, accesible e integral que permita mantener conectados a los adultos mayores con sus familiares o cuidadores, facilitando la comunicación y la respuesta ante situaciones de riesgo.</w:t>
            </w:r>
          </w:p>
          <w:p w:rsidR="00000000" w:rsidDel="00000000" w:rsidP="00000000" w:rsidRDefault="00000000" w:rsidRPr="00000000" w14:paraId="00000056">
            <w:pPr>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7">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solución debe permitir conocer la ubicación del adulto mayor, enviar alertas de emergencias, recibir notificaciones y disponer de información relevante para apoyar la atención oportuna. Además, debe tener distintos niveles de manejo tecnológico.</w:t>
            </w:r>
          </w:p>
          <w:p w:rsidR="00000000" w:rsidDel="00000000" w:rsidP="00000000" w:rsidRDefault="00000000" w:rsidRPr="00000000" w14:paraId="00000058">
            <w:pPr>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9">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 esta manera, se busca complementar el cuidado presencial mediante tecnología, entregando mayor seguridad y autonomía al adulto mayor, y con esto brindar una mayor tranquilidad a sus familiares o cuidadores.</w:t>
            </w:r>
          </w:p>
        </w:tc>
      </w:tr>
    </w:tbl>
    <w:p w:rsidR="00000000" w:rsidDel="00000000" w:rsidP="00000000" w:rsidRDefault="00000000" w:rsidRPr="00000000" w14:paraId="0000005A">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B">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C">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D">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E">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5F">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60">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61">
      <w:pPr>
        <w:rPr>
          <w:rFonts w:ascii="Arial Narrow" w:cs="Arial Narrow" w:eastAsia="Arial Narrow" w:hAnsi="Arial Narrow"/>
          <w:sz w:val="22"/>
          <w:szCs w:val="22"/>
        </w:rPr>
      </w:pPr>
      <w:r w:rsidDel="00000000" w:rsidR="00000000" w:rsidRPr="00000000">
        <w:rPr>
          <w:rtl w:val="0"/>
        </w:rPr>
      </w:r>
    </w:p>
    <w:tbl>
      <w:tblPr>
        <w:tblStyle w:val="Table7"/>
        <w:tblW w:w="9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0"/>
        <w:tblGridChange w:id="0">
          <w:tblGrid>
            <w:gridCol w:w="9890"/>
          </w:tblGrid>
        </w:tblGridChange>
      </w:tblGrid>
      <w:tr>
        <w:trPr>
          <w:cantSplit w:val="0"/>
          <w:tblHeader w:val="0"/>
        </w:trPr>
        <w:tc>
          <w:tcPr>
            <w:shd w:fill="0070c0" w:val="clear"/>
          </w:tcPr>
          <w:p w:rsidR="00000000" w:rsidDel="00000000" w:rsidP="00000000" w:rsidRDefault="00000000" w:rsidRPr="00000000" w14:paraId="00000062">
            <w:pPr>
              <w:tabs>
                <w:tab w:val="left" w:leader="none" w:pos="2673"/>
              </w:tabs>
              <w:jc w:val="center"/>
              <w:rPr>
                <w:rFonts w:ascii="Arial Narrow" w:cs="Arial Narrow" w:eastAsia="Arial Narrow" w:hAnsi="Arial Narrow"/>
                <w:color w:val="ffffff"/>
                <w:sz w:val="22"/>
                <w:szCs w:val="22"/>
              </w:rPr>
            </w:pPr>
            <w:r w:rsidDel="00000000" w:rsidR="00000000" w:rsidRPr="00000000">
              <w:rPr>
                <w:rFonts w:ascii="Arial Narrow" w:cs="Arial Narrow" w:eastAsia="Arial Narrow" w:hAnsi="Arial Narrow"/>
                <w:color w:val="ffffff"/>
                <w:sz w:val="22"/>
                <w:szCs w:val="22"/>
                <w:rtl w:val="0"/>
              </w:rPr>
              <w:t xml:space="preserve">PROPUESTA DE SOLUCIÓN</w:t>
            </w:r>
          </w:p>
        </w:tc>
      </w:tr>
      <w:tr>
        <w:trPr>
          <w:cantSplit w:val="0"/>
          <w:trHeight w:val="3927" w:hRule="atLeast"/>
          <w:tblHeader w:val="0"/>
        </w:trPr>
        <w:tc>
          <w:tcPr/>
          <w:p w:rsidR="00000000" w:rsidDel="00000000" w:rsidP="00000000" w:rsidRDefault="00000000" w:rsidRPr="00000000" w14:paraId="00000063">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Se propone desarrollar una aplicación móvil de acompañamiento y seguridad para adultos mayores, orientada a fortalecer la comunicación entre ellos y sus familiares o cuidadores.</w:t>
            </w:r>
          </w:p>
          <w:p w:rsidR="00000000" w:rsidDel="00000000" w:rsidP="00000000" w:rsidRDefault="00000000" w:rsidRPr="00000000" w14:paraId="00000064">
            <w:pPr>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65">
            <w:pPr>
              <w:jc w:val="both"/>
              <w:rPr>
                <w:rFonts w:ascii="Arial Narrow" w:cs="Arial Narrow" w:eastAsia="Arial Narrow" w:hAnsi="Arial Narrow"/>
                <w:sz w:val="22"/>
                <w:szCs w:val="22"/>
                <w:shd w:fill="e9ebed" w:val="clear"/>
              </w:rPr>
            </w:pPr>
            <w:r w:rsidDel="00000000" w:rsidR="00000000" w:rsidRPr="00000000">
              <w:rPr>
                <w:rFonts w:ascii="Arial Narrow" w:cs="Arial Narrow" w:eastAsia="Arial Narrow" w:hAnsi="Arial Narrow"/>
                <w:sz w:val="22"/>
                <w:szCs w:val="22"/>
                <w:rtl w:val="0"/>
              </w:rPr>
              <w:t xml:space="preserve">La aplicación contará con funcionalidades como localización en tiempo real, botón de emergencia, envío de alertas y notificaciones automáticas, recordatorios de medicamentos y actividades, además del acceso a información médica esencial previamente registrada y autorizada por el usuario.</w:t>
            </w:r>
            <w:r w:rsidDel="00000000" w:rsidR="00000000" w:rsidRPr="00000000">
              <w:rPr>
                <w:rtl w:val="0"/>
              </w:rPr>
            </w:r>
          </w:p>
          <w:p w:rsidR="00000000" w:rsidDel="00000000" w:rsidP="00000000" w:rsidRDefault="00000000" w:rsidRPr="00000000" w14:paraId="00000066">
            <w:pPr>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67">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sistema permitirá que los familiares o cuidadores puedan recibir información relevante ante situaciones de riesgo y actuar oportunamente. La aplicación estará diseñada considerando criterios de accesibilidad, simplicidad y facilidad de uso, buscando que el adulto mayor pueda utilizar sus funciones principales sin requerir conocimientos tecnológicos avanzados.</w:t>
            </w:r>
          </w:p>
          <w:p w:rsidR="00000000" w:rsidDel="00000000" w:rsidP="00000000" w:rsidRDefault="00000000" w:rsidRPr="00000000" w14:paraId="00000068">
            <w:pPr>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69">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propuesta no busca reemplazar la atención humana ni médica, sino complementar mediante una herramienta tecnológica que facilite el monitoreo, la comunicación y la respuesta ante situaciones de emergencia.</w:t>
            </w:r>
          </w:p>
          <w:p w:rsidR="00000000" w:rsidDel="00000000" w:rsidP="00000000" w:rsidRDefault="00000000" w:rsidRPr="00000000" w14:paraId="0000006A">
            <w:pPr>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6B">
      <w:pPr>
        <w:rPr>
          <w:rFonts w:ascii="Arial Narrow" w:cs="Arial Narrow" w:eastAsia="Arial Narrow" w:hAnsi="Arial Narrow"/>
          <w:sz w:val="22"/>
          <w:szCs w:val="22"/>
        </w:rPr>
      </w:pPr>
      <w:r w:rsidDel="00000000" w:rsidR="00000000" w:rsidRPr="00000000">
        <w:rPr>
          <w:rtl w:val="0"/>
        </w:rPr>
      </w:r>
    </w:p>
    <w:tbl>
      <w:tblPr>
        <w:tblStyle w:val="Table8"/>
        <w:tblW w:w="9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0"/>
        <w:tblGridChange w:id="0">
          <w:tblGrid>
            <w:gridCol w:w="9890"/>
          </w:tblGrid>
        </w:tblGridChange>
      </w:tblGrid>
      <w:tr>
        <w:trPr>
          <w:cantSplit w:val="0"/>
          <w:tblHeader w:val="0"/>
        </w:trPr>
        <w:tc>
          <w:tcPr>
            <w:shd w:fill="0070c0" w:val="clear"/>
          </w:tcPr>
          <w:p w:rsidR="00000000" w:rsidDel="00000000" w:rsidP="00000000" w:rsidRDefault="00000000" w:rsidRPr="00000000" w14:paraId="0000006C">
            <w:pPr>
              <w:tabs>
                <w:tab w:val="left" w:leader="none" w:pos="2673"/>
              </w:tabs>
              <w:jc w:val="center"/>
              <w:rPr>
                <w:rFonts w:ascii="Arial Narrow" w:cs="Arial Narrow" w:eastAsia="Arial Narrow" w:hAnsi="Arial Narrow"/>
                <w:color w:val="ffffff"/>
                <w:sz w:val="22"/>
                <w:szCs w:val="22"/>
              </w:rPr>
            </w:pPr>
            <w:r w:rsidDel="00000000" w:rsidR="00000000" w:rsidRPr="00000000">
              <w:rPr>
                <w:rFonts w:ascii="Arial Narrow" w:cs="Arial Narrow" w:eastAsia="Arial Narrow" w:hAnsi="Arial Narrow"/>
                <w:color w:val="ffffff"/>
                <w:sz w:val="22"/>
                <w:szCs w:val="22"/>
                <w:rtl w:val="0"/>
              </w:rPr>
              <w:t xml:space="preserve">BENEFICIOS</w:t>
            </w:r>
          </w:p>
        </w:tc>
      </w:tr>
      <w:tr>
        <w:trPr>
          <w:cantSplit w:val="0"/>
          <w:trHeight w:val="3927" w:hRule="atLeast"/>
          <w:tblHeader w:val="0"/>
        </w:trPr>
        <w:tc>
          <w:tcPr/>
          <w:p w:rsidR="00000000" w:rsidDel="00000000" w:rsidP="00000000" w:rsidRDefault="00000000" w:rsidRPr="00000000" w14:paraId="0000006D">
            <w:pPr>
              <w:jc w:val="both"/>
              <w:rPr>
                <w:rFonts w:ascii="Arial Narrow" w:cs="Arial Narrow" w:eastAsia="Arial Narrow" w:hAnsi="Arial Narrow"/>
                <w:b w:val="1"/>
                <w:bCs w:val="1"/>
                <w:sz w:val="22"/>
                <w:szCs w:val="22"/>
              </w:rPr>
            </w:pPr>
            <w:r w:rsidDel="00000000" w:rsidR="00000000" w:rsidRPr="00000000">
              <w:rPr>
                <w:rFonts w:ascii="Arial Narrow" w:cs="Arial Narrow" w:eastAsia="Arial Narrow" w:hAnsi="Arial Narrow"/>
                <w:b w:val="1"/>
                <w:bCs w:val="1"/>
                <w:sz w:val="22"/>
                <w:szCs w:val="22"/>
                <w:rtl w:val="0"/>
              </w:rPr>
              <w:t xml:space="preserve">Los principales beneficios que trae esta solución  tecnológica son: </w:t>
            </w:r>
          </w:p>
          <w:p w:rsidR="00000000" w:rsidDel="00000000" w:rsidP="00000000" w:rsidRDefault="00000000" w:rsidRPr="00000000" w14:paraId="0000006E">
            <w:pPr>
              <w:jc w:val="both"/>
              <w:rPr>
                <w:rFonts w:ascii="Arial Narrow" w:cs="Arial Narrow" w:eastAsia="Arial Narrow" w:hAnsi="Arial Narrow"/>
                <w:b w:val="1"/>
                <w:bCs w:val="1"/>
                <w:sz w:val="22"/>
                <w:szCs w:val="22"/>
              </w:rPr>
            </w:pPr>
            <w:r w:rsidDel="00000000" w:rsidR="00000000" w:rsidRPr="00000000">
              <w:rPr>
                <w:rtl w:val="0"/>
              </w:rPr>
            </w:r>
          </w:p>
          <w:p w:rsidR="00000000" w:rsidDel="00000000" w:rsidP="00000000" w:rsidRDefault="00000000" w:rsidRPr="00000000" w14:paraId="0000006F">
            <w:pPr>
              <w:numPr>
                <w:ilvl w:val="0"/>
                <w:numId w:val="3"/>
              </w:numPr>
              <w:spacing w:line="24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Aumentar la seguridad y autonomía de los adultos mayores, facilitando herramientas de apoyo para situaciones de riesgo.</w:t>
            </w:r>
          </w:p>
          <w:p w:rsidR="00000000" w:rsidDel="00000000" w:rsidP="00000000" w:rsidRDefault="00000000" w:rsidRPr="00000000" w14:paraId="00000070">
            <w:pPr>
              <w:numPr>
                <w:ilvl w:val="0"/>
                <w:numId w:val="3"/>
              </w:numPr>
              <w:spacing w:line="24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Reducir el tiempo de respuesta ante emergencias, mediante alertas y mecanismos de comunicación inmediata.</w:t>
            </w:r>
          </w:p>
          <w:p w:rsidR="00000000" w:rsidDel="00000000" w:rsidP="00000000" w:rsidRDefault="00000000" w:rsidRPr="00000000" w14:paraId="00000071">
            <w:pPr>
              <w:numPr>
                <w:ilvl w:val="0"/>
                <w:numId w:val="3"/>
              </w:numPr>
              <w:spacing w:line="24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Disminuir la preocupación y ansiedad de familiares y cuidadores, entregándoles información oportuna sobre el estado del adulto mayor.</w:t>
            </w:r>
          </w:p>
          <w:p w:rsidR="00000000" w:rsidDel="00000000" w:rsidP="00000000" w:rsidRDefault="00000000" w:rsidRPr="00000000" w14:paraId="00000072">
            <w:pPr>
              <w:numPr>
                <w:ilvl w:val="0"/>
                <w:numId w:val="3"/>
              </w:numPr>
              <w:spacing w:line="24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Facilitar la localización del adulto mayor ante situaciones de desorientación o pérdida.</w:t>
            </w:r>
          </w:p>
          <w:p w:rsidR="00000000" w:rsidDel="00000000" w:rsidP="00000000" w:rsidRDefault="00000000" w:rsidRPr="00000000" w14:paraId="00000073">
            <w:pPr>
              <w:numPr>
                <w:ilvl w:val="0"/>
                <w:numId w:val="3"/>
              </w:numPr>
              <w:spacing w:line="24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Apoyar el cumplimiento de medicamentos y actividades programadas, mediante recordatorios y notificaciones.</w:t>
            </w:r>
          </w:p>
          <w:p w:rsidR="00000000" w:rsidDel="00000000" w:rsidP="00000000" w:rsidRDefault="00000000" w:rsidRPr="00000000" w14:paraId="00000074">
            <w:pPr>
              <w:numPr>
                <w:ilvl w:val="0"/>
                <w:numId w:val="3"/>
              </w:numPr>
              <w:spacing w:line="24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Facilitar el acceso a información médica relevante, permitiendo disponer de antecedentes necesarios ante una eventual emergencia.</w:t>
            </w:r>
          </w:p>
          <w:p w:rsidR="00000000" w:rsidDel="00000000" w:rsidP="00000000" w:rsidRDefault="00000000" w:rsidRPr="00000000" w14:paraId="00000075">
            <w:pPr>
              <w:numPr>
                <w:ilvl w:val="0"/>
                <w:numId w:val="3"/>
              </w:numPr>
              <w:spacing w:line="24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Fortalecer la comunicación entre adultos mayores, familiares y cuidadores, centralizando las alertas y notificaciones.</w:t>
            </w:r>
          </w:p>
          <w:p w:rsidR="00000000" w:rsidDel="00000000" w:rsidP="00000000" w:rsidRDefault="00000000" w:rsidRPr="00000000" w14:paraId="00000076">
            <w:pPr>
              <w:numPr>
                <w:ilvl w:val="0"/>
                <w:numId w:val="3"/>
              </w:numPr>
              <w:spacing w:line="24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Centralizar información y funcionalidades de apoyo en una única plataforma digital, facilitando su acceso y gestión.</w:t>
            </w:r>
          </w:p>
          <w:p w:rsidR="00000000" w:rsidDel="00000000" w:rsidP="00000000" w:rsidRDefault="00000000" w:rsidRPr="00000000" w14:paraId="00000077">
            <w:pPr>
              <w:numPr>
                <w:ilvl w:val="0"/>
                <w:numId w:val="3"/>
              </w:numPr>
              <w:spacing w:line="24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Proteger la información personal y médica, mediante mecanismos de autenticación, control de acceso y medidas de seguridad.</w:t>
            </w:r>
          </w:p>
          <w:p w:rsidR="00000000" w:rsidDel="00000000" w:rsidP="00000000" w:rsidRDefault="00000000" w:rsidRPr="00000000" w14:paraId="00000078">
            <w:pPr>
              <w:numPr>
                <w:ilvl w:val="0"/>
                <w:numId w:val="3"/>
              </w:numPr>
              <w:spacing w:line="24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Favorecer una atención más oportuna y coordinada, conectando al adulto mayor con su red de apoyo cuando sea necesario.</w:t>
            </w:r>
          </w:p>
        </w:tc>
      </w:tr>
    </w:tbl>
    <w:p w:rsidR="00000000" w:rsidDel="00000000" w:rsidP="00000000" w:rsidRDefault="00000000" w:rsidRPr="00000000" w14:paraId="00000079">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7A">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7B">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7C">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7D">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7E">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7F">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0">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1">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2">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3">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4">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5">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6">
      <w:pPr>
        <w:rPr>
          <w:rFonts w:ascii="Arial Narrow" w:cs="Arial Narrow" w:eastAsia="Arial Narrow" w:hAnsi="Arial Narrow"/>
          <w:sz w:val="22"/>
          <w:szCs w:val="22"/>
        </w:rPr>
      </w:pPr>
      <w:r w:rsidDel="00000000" w:rsidR="00000000" w:rsidRPr="00000000">
        <w:rPr>
          <w:rtl w:val="0"/>
        </w:rPr>
      </w:r>
    </w:p>
    <w:tbl>
      <w:tblPr>
        <w:tblStyle w:val="Table9"/>
        <w:tblW w:w="9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1"/>
        <w:gridCol w:w="8449"/>
        <w:tblGridChange w:id="0">
          <w:tblGrid>
            <w:gridCol w:w="1441"/>
            <w:gridCol w:w="8449"/>
          </w:tblGrid>
        </w:tblGridChange>
      </w:tblGrid>
      <w:tr>
        <w:trPr>
          <w:cantSplit w:val="0"/>
          <w:trHeight w:val="263.0769230769231" w:hRule="atLeast"/>
          <w:tblHeader w:val="0"/>
        </w:trPr>
        <w:tc>
          <w:tcPr>
            <w:gridSpan w:val="2"/>
            <w:shd w:fill="0070c0" w:val="clear"/>
          </w:tcPr>
          <w:p w:rsidR="00000000" w:rsidDel="00000000" w:rsidP="00000000" w:rsidRDefault="00000000" w:rsidRPr="00000000" w14:paraId="00000087">
            <w:pPr>
              <w:tabs>
                <w:tab w:val="left" w:leader="none" w:pos="2502"/>
              </w:tabs>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color w:val="ffffff"/>
                <w:sz w:val="22"/>
                <w:szCs w:val="22"/>
                <w:rtl w:val="0"/>
              </w:rPr>
              <w:t xml:space="preserve">OBJETIVOS</w:t>
            </w:r>
            <w:r w:rsidDel="00000000" w:rsidR="00000000" w:rsidRPr="00000000">
              <w:rPr>
                <w:rtl w:val="0"/>
              </w:rPr>
            </w:r>
          </w:p>
        </w:tc>
      </w:tr>
      <w:tr>
        <w:trPr>
          <w:cantSplit w:val="0"/>
          <w:trHeight w:val="1575" w:hRule="atLeast"/>
          <w:tblHeader w:val="0"/>
        </w:trPr>
        <w:tc>
          <w:tcPr>
            <w:shd w:fill="0070c0" w:val="clear"/>
          </w:tcPr>
          <w:p w:rsidR="00000000" w:rsidDel="00000000" w:rsidP="00000000" w:rsidRDefault="00000000" w:rsidRPr="00000000" w14:paraId="00000089">
            <w:pPr>
              <w:spacing w:after="0" w:before="0" w:lineRule="auto"/>
              <w:rPr>
                <w:rFonts w:ascii="Arial Narrow" w:cs="Arial Narrow" w:eastAsia="Arial Narrow" w:hAnsi="Arial Narrow"/>
                <w:color w:val="ffffff"/>
                <w:sz w:val="22"/>
                <w:szCs w:val="22"/>
              </w:rPr>
            </w:pPr>
            <w:r w:rsidDel="00000000" w:rsidR="00000000" w:rsidRPr="00000000">
              <w:rPr>
                <w:rFonts w:ascii="Arial Narrow" w:cs="Arial Narrow" w:eastAsia="Arial Narrow" w:hAnsi="Arial Narrow"/>
                <w:color w:val="ffffff"/>
                <w:sz w:val="22"/>
                <w:szCs w:val="22"/>
                <w:rtl w:val="0"/>
              </w:rPr>
              <w:t xml:space="preserve">OBJETIVO GENERAL</w:t>
            </w:r>
          </w:p>
        </w:tc>
        <w:tc>
          <w:tcPr/>
          <w:p w:rsidR="00000000" w:rsidDel="00000000" w:rsidP="00000000" w:rsidRDefault="00000000" w:rsidRPr="00000000" w14:paraId="0000008A">
            <w:pPr>
              <w:widowControl w:val="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Desarrollar una aplicación móvil intuitiva, segura y accesible que permita fortalecer el sistema de apoyo de los adultos mayores, facilitando la comunicación, monitoreo y respuesta oportuna de familiares y cuidadores mediante funcionalidades de geolocalización, alertas de emergencia, notificaciones, recordatorios y gestión segura de información relevante. </w:t>
            </w:r>
          </w:p>
        </w:tc>
      </w:tr>
      <w:tr>
        <w:trPr>
          <w:cantSplit w:val="0"/>
          <w:trHeight w:val="4485" w:hRule="atLeast"/>
          <w:tblHeader w:val="0"/>
        </w:trPr>
        <w:tc>
          <w:tcPr>
            <w:shd w:fill="0070c0" w:val="clear"/>
          </w:tcPr>
          <w:p w:rsidR="00000000" w:rsidDel="00000000" w:rsidP="00000000" w:rsidRDefault="00000000" w:rsidRPr="00000000" w14:paraId="0000008B">
            <w:pPr>
              <w:spacing w:after="0" w:before="0" w:lineRule="auto"/>
              <w:rPr>
                <w:rFonts w:ascii="Arial Narrow" w:cs="Arial Narrow" w:eastAsia="Arial Narrow" w:hAnsi="Arial Narrow"/>
                <w:color w:val="ffffff"/>
                <w:sz w:val="22"/>
                <w:szCs w:val="22"/>
              </w:rPr>
            </w:pPr>
            <w:r w:rsidDel="00000000" w:rsidR="00000000" w:rsidRPr="00000000">
              <w:rPr>
                <w:rFonts w:ascii="Arial Narrow" w:cs="Arial Narrow" w:eastAsia="Arial Narrow" w:hAnsi="Arial Narrow"/>
                <w:color w:val="ffffff"/>
                <w:sz w:val="22"/>
                <w:szCs w:val="22"/>
                <w:rtl w:val="0"/>
              </w:rPr>
              <w:t xml:space="preserve">OBJETIVOS ESPECÍFICOS</w:t>
            </w:r>
          </w:p>
        </w:tc>
        <w:tc>
          <w:tcPr/>
          <w:p w:rsidR="00000000" w:rsidDel="00000000" w:rsidP="00000000" w:rsidRDefault="00000000" w:rsidRPr="00000000" w14:paraId="0000008C">
            <w:pPr>
              <w:keepLines w:val="0"/>
              <w:widowControl w:val="1"/>
              <w:spacing w:after="0" w:before="0" w:lineRule="auto"/>
              <w:rPr>
                <w:rFonts w:ascii="Arial Narrow" w:cs="Arial Narrow" w:eastAsia="Arial Narrow" w:hAnsi="Arial Narrow"/>
                <w:sz w:val="22"/>
                <w:szCs w:val="22"/>
                <w:highlight w:val="white"/>
              </w:rPr>
            </w:pPr>
            <w:r w:rsidDel="00000000" w:rsidR="00000000" w:rsidRPr="00000000">
              <w:rPr>
                <w:rFonts w:ascii="Arial Narrow" w:cs="Arial Narrow" w:eastAsia="Arial Narrow" w:hAnsi="Arial Narrow"/>
                <w:sz w:val="22"/>
                <w:szCs w:val="22"/>
                <w:highlight w:val="white"/>
                <w:rtl w:val="0"/>
              </w:rPr>
              <w:t xml:space="preserve">Los objetivos específicos que elaboramos para el proyecto son:</w:t>
            </w:r>
          </w:p>
          <w:p w:rsidR="00000000" w:rsidDel="00000000" w:rsidP="00000000" w:rsidRDefault="00000000" w:rsidRPr="00000000" w14:paraId="0000008D">
            <w:pPr>
              <w:keepLines w:val="0"/>
              <w:widowControl w:val="1"/>
              <w:numPr>
                <w:ilvl w:val="0"/>
                <w:numId w:val="2"/>
              </w:numPr>
              <w:spacing w:after="0" w:before="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Implementar un sistema de ubicación en tiempo real que permita a los familiares conocer la localización del adulto mayor.</w:t>
            </w:r>
          </w:p>
          <w:p w:rsidR="00000000" w:rsidDel="00000000" w:rsidP="00000000" w:rsidRDefault="00000000" w:rsidRPr="00000000" w14:paraId="0000008E">
            <w:pPr>
              <w:keepLines w:val="0"/>
              <w:widowControl w:val="1"/>
              <w:numPr>
                <w:ilvl w:val="0"/>
                <w:numId w:val="2"/>
              </w:numPr>
              <w:spacing w:after="0" w:before="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Incorporar un botón de emergencia que permite enviar alertas inmediatas a familiares o cuidadores ante situaciones de riesgo.</w:t>
            </w:r>
          </w:p>
          <w:p w:rsidR="00000000" w:rsidDel="00000000" w:rsidP="00000000" w:rsidRDefault="00000000" w:rsidRPr="00000000" w14:paraId="0000008F">
            <w:pPr>
              <w:keepLines w:val="0"/>
              <w:widowControl w:val="1"/>
              <w:numPr>
                <w:ilvl w:val="0"/>
                <w:numId w:val="2"/>
              </w:numPr>
              <w:spacing w:after="0" w:before="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Desarrollar un sistema de notificaciones automáticas para informar eventos importantes relacionados con la seguridad y bienestar del adulto mayor.</w:t>
            </w:r>
          </w:p>
          <w:p w:rsidR="00000000" w:rsidDel="00000000" w:rsidP="00000000" w:rsidRDefault="00000000" w:rsidRPr="00000000" w14:paraId="00000090">
            <w:pPr>
              <w:keepLines w:val="0"/>
              <w:widowControl w:val="1"/>
              <w:numPr>
                <w:ilvl w:val="0"/>
                <w:numId w:val="2"/>
              </w:numPr>
              <w:spacing w:after="0" w:before="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Permitir el registro y consulta de información médica relevante, como medicamentos, enfermedades o datos de contacto de emergencia.</w:t>
            </w:r>
          </w:p>
          <w:p w:rsidR="00000000" w:rsidDel="00000000" w:rsidP="00000000" w:rsidRDefault="00000000" w:rsidRPr="00000000" w14:paraId="00000091">
            <w:pPr>
              <w:keepLines w:val="0"/>
              <w:widowControl w:val="1"/>
              <w:numPr>
                <w:ilvl w:val="0"/>
                <w:numId w:val="2"/>
              </w:numPr>
              <w:spacing w:after="0" w:before="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Facilitar la comunicación entre adultos mayores y familiares mediante una plataforma accesible y fácil de utilizar.</w:t>
            </w:r>
          </w:p>
          <w:p w:rsidR="00000000" w:rsidDel="00000000" w:rsidP="00000000" w:rsidRDefault="00000000" w:rsidRPr="00000000" w14:paraId="00000092">
            <w:pPr>
              <w:keepLines w:val="0"/>
              <w:widowControl w:val="1"/>
              <w:numPr>
                <w:ilvl w:val="0"/>
                <w:numId w:val="2"/>
              </w:numPr>
              <w:spacing w:after="0" w:before="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Diseñar una interfaz intuitiva considerando las necesidades y posibles limitaciones tecnológicas de los adultos mayores.</w:t>
            </w:r>
          </w:p>
          <w:p w:rsidR="00000000" w:rsidDel="00000000" w:rsidP="00000000" w:rsidRDefault="00000000" w:rsidRPr="00000000" w14:paraId="00000093">
            <w:pPr>
              <w:keepLines w:val="0"/>
              <w:widowControl w:val="1"/>
              <w:numPr>
                <w:ilvl w:val="0"/>
                <w:numId w:val="2"/>
              </w:numPr>
              <w:spacing w:after="0" w:before="0" w:lineRule="auto"/>
              <w:ind w:left="720" w:hanging="360"/>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Contribuir a la reducción de la preocupación familiar mediante una herramienta tecnológica que facilite el acompañamiento a distancia. </w:t>
            </w:r>
          </w:p>
        </w:tc>
      </w:tr>
    </w:tbl>
    <w:p w:rsidR="00000000" w:rsidDel="00000000" w:rsidP="00000000" w:rsidRDefault="00000000" w:rsidRPr="00000000" w14:paraId="00000094">
      <w:pPr>
        <w:rPr>
          <w:rFonts w:ascii="Arial Narrow" w:cs="Arial Narrow" w:eastAsia="Arial Narrow" w:hAnsi="Arial Narrow"/>
          <w:sz w:val="22"/>
          <w:szCs w:val="22"/>
        </w:rPr>
      </w:pPr>
      <w:r w:rsidDel="00000000" w:rsidR="00000000" w:rsidRPr="00000000">
        <w:rPr>
          <w:rtl w:val="0"/>
        </w:rPr>
      </w:r>
    </w:p>
    <w:tbl>
      <w:tblPr>
        <w:tblStyle w:val="Table10"/>
        <w:tblW w:w="991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5"/>
        <w:tblGridChange w:id="0">
          <w:tblGrid>
            <w:gridCol w:w="9915"/>
          </w:tblGrid>
        </w:tblGridChange>
      </w:tblGrid>
      <w:tr>
        <w:trPr>
          <w:cantSplit w:val="0"/>
          <w:tblHeader w:val="0"/>
        </w:trPr>
        <w:tc>
          <w:tcPr>
            <w:shd w:fill="0070c0" w:val="clear"/>
          </w:tcPr>
          <w:p w:rsidR="00000000" w:rsidDel="00000000" w:rsidP="00000000" w:rsidRDefault="00000000" w:rsidRPr="00000000" w14:paraId="00000095">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color w:val="ffffff"/>
                <w:sz w:val="22"/>
                <w:szCs w:val="22"/>
                <w:rtl w:val="0"/>
              </w:rPr>
              <w:t xml:space="preserve">PROPÓSITO Y JUSTIFICACIÓN DEL PROYECTO</w:t>
            </w:r>
            <w:r w:rsidDel="00000000" w:rsidR="00000000" w:rsidRPr="00000000">
              <w:rPr>
                <w:rtl w:val="0"/>
              </w:rPr>
            </w:r>
          </w:p>
        </w:tc>
      </w:tr>
      <w:tr>
        <w:trPr>
          <w:cantSplit w:val="0"/>
          <w:trHeight w:val="3950" w:hRule="atLeast"/>
          <w:tblHeader w:val="0"/>
        </w:trPr>
        <w:tc>
          <w:tcPr/>
          <w:p w:rsidR="00000000" w:rsidDel="00000000" w:rsidP="00000000" w:rsidRDefault="00000000" w:rsidRPr="00000000" w14:paraId="00000096">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propósito de este proyecto es desarrollar una solución tecnológica que contribuya a mejorar la seguridad y calidad de vida de los adultos mayores que viven solos o alejados de sus familiares, fortaleciendo al mismo tiempo la comunicación con su red de apoyo.</w:t>
            </w:r>
          </w:p>
          <w:p w:rsidR="00000000" w:rsidDel="00000000" w:rsidP="00000000" w:rsidRDefault="00000000" w:rsidRPr="00000000" w14:paraId="00000097">
            <w:pPr>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98">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El proyecto se justifica debido a que la distancia geográfica, las responsabilidades cotidianas de los familiares y el aumento de situaciones de riesgo asociadas a la vida en solitario dificultan mantener un acompañamiento permanente. Ante una caída, desorientación, emergencia médica u otra eventualidad, la falta de mecanismos de comunicación y alerta pueden retrasar la respuesta de quienes pueden prestar ayuda.</w:t>
            </w:r>
          </w:p>
          <w:p w:rsidR="00000000" w:rsidDel="00000000" w:rsidP="00000000" w:rsidRDefault="00000000" w:rsidRPr="00000000" w14:paraId="00000099">
            <w:pPr>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9A">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Por esta razón, la aplicación propuesta busca aprovechar las tecnologías móviles para proporcionar herramientas que permitan detectar y comunicar situaciones relevantes de manera oportuna, facilitando la localización, el envío de alertas, recordatorios y el acceso a información esencial.</w:t>
            </w:r>
          </w:p>
          <w:p w:rsidR="00000000" w:rsidDel="00000000" w:rsidP="00000000" w:rsidRDefault="00000000" w:rsidRPr="00000000" w14:paraId="0000009B">
            <w:pPr>
              <w:jc w:val="both"/>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9C">
            <w:pPr>
              <w:jc w:val="both"/>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La importancia del proyecto radica en que la tecnología puede actuar como un medio de apoyo al cuidado humano, permitiendo que los adultos mayores mantengan mayor autonomía mientras sus familiares y cuidadores disponen de mecanismos que les entreguen mayor tranquilidad y capacidad de respuesta. De esta forma, la solución busca generar un impacto positivo tanto en la seguridad del adulto mayor como en el bienestar de su entorno familiar.</w:t>
            </w:r>
          </w:p>
        </w:tc>
      </w:tr>
    </w:tbl>
    <w:p w:rsidR="00000000" w:rsidDel="00000000" w:rsidP="00000000" w:rsidRDefault="00000000" w:rsidRPr="00000000" w14:paraId="0000009D">
      <w:pPr>
        <w:rPr>
          <w:rFonts w:ascii="Arial Narrow" w:cs="Arial Narrow" w:eastAsia="Arial Narrow" w:hAnsi="Arial Narrow"/>
          <w:sz w:val="22"/>
          <w:szCs w:val="22"/>
        </w:rPr>
      </w:pPr>
      <w:r w:rsidDel="00000000" w:rsidR="00000000" w:rsidRPr="00000000">
        <w:rPr>
          <w:rtl w:val="0"/>
        </w:rPr>
      </w:r>
    </w:p>
    <w:sectPr>
      <w:headerReference r:id="rId7" w:type="default"/>
      <w:footerReference r:id="rId8" w:type="default"/>
      <w:footerReference r:id="rId9" w:type="first"/>
      <w:footerReference r:id="rId10" w:type="even"/>
      <w:pgSz w:h="15842" w:w="12242" w:orient="portrait"/>
      <w:pgMar w:bottom="1418" w:top="1398" w:left="1260" w:right="1082" w:header="293"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252"/>
        <w:tab w:val="right" w:leader="none" w:pos="8504"/>
      </w:tabs>
      <w:ind w:right="360"/>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Página </w:t>
    </w:r>
    <w:r w:rsidDel="00000000" w:rsidR="00000000" w:rsidRPr="00000000">
      <w:rPr>
        <w:rFonts w:ascii="Arial" w:cs="Arial" w:eastAsia="Arial" w:hAnsi="Arial"/>
        <w:b w:val="1"/>
        <w:bCs w:val="1"/>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b w:val="1"/>
        <w:bCs w:val="1"/>
        <w:color w:val="000000"/>
        <w:sz w:val="16"/>
        <w:szCs w:val="16"/>
        <w:rtl w:val="0"/>
      </w:rPr>
      <w:t xml:space="preserve"> de </w:t>
    </w:r>
    <w:r w:rsidDel="00000000" w:rsidR="00000000" w:rsidRPr="00000000">
      <w:rPr>
        <w:rFonts w:ascii="Arial" w:cs="Arial" w:eastAsia="Arial" w:hAnsi="Arial"/>
        <w:b w:val="1"/>
        <w:bCs w:val="1"/>
        <w:color w:val="000000"/>
        <w:sz w:val="16"/>
        <w:szCs w:val="16"/>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posOffset>4142740</wp:posOffset>
          </wp:positionH>
          <wp:positionV relativeFrom="margin">
            <wp:posOffset>-499241</wp:posOffset>
          </wp:positionV>
          <wp:extent cx="2209800" cy="367030"/>
          <wp:effectExtent b="0" l="0" r="0" t="0"/>
          <wp:wrapSquare wrapText="bothSides" distB="0" distT="0" distL="114300" distR="11430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09800" cy="367030"/>
                  </a:xfrm>
                  <a:prstGeom prst="rect"/>
                  <a:ln/>
                </pic:spPr>
              </pic:pic>
            </a:graphicData>
          </a:graphic>
        </wp:anchor>
      </w:drawing>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rsid w:val="002924DA"/>
    <w:pPr>
      <w:tabs>
        <w:tab w:val="center" w:pos="4252"/>
        <w:tab w:val="right" w:pos="8504"/>
      </w:tabs>
    </w:pPr>
  </w:style>
  <w:style w:type="paragraph" w:styleId="Piedepgina">
    <w:name w:val="footer"/>
    <w:basedOn w:val="Normal"/>
    <w:rsid w:val="002924DA"/>
    <w:pPr>
      <w:tabs>
        <w:tab w:val="center" w:pos="4252"/>
        <w:tab w:val="right" w:pos="8504"/>
      </w:tabs>
    </w:pPr>
  </w:style>
  <w:style w:type="character" w:styleId="Nmerodepgina">
    <w:name w:val="page number"/>
    <w:basedOn w:val="Fuentedeprrafopredeter"/>
    <w:rsid w:val="00FF5B35"/>
  </w:style>
  <w:style w:type="paragraph" w:styleId="Textonotapie">
    <w:name w:val="footnote text"/>
    <w:basedOn w:val="Normal"/>
    <w:semiHidden w:val="1"/>
    <w:rsid w:val="00B76D21"/>
    <w:rPr>
      <w:sz w:val="20"/>
      <w:szCs w:val="20"/>
    </w:rPr>
  </w:style>
  <w:style w:type="character" w:styleId="Refdenotaalpie">
    <w:name w:val="footnote reference"/>
    <w:semiHidden w:val="1"/>
    <w:rsid w:val="00B76D21"/>
    <w:rPr>
      <w:vertAlign w:val="superscript"/>
    </w:rPr>
  </w:style>
  <w:style w:type="table" w:styleId="Tablaconcuadrcula">
    <w:name w:val="Table Grid"/>
    <w:basedOn w:val="Tablanormal"/>
    <w:rsid w:val="00095DE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semiHidden w:val="1"/>
    <w:rsid w:val="000374C4"/>
    <w:rPr>
      <w:rFonts w:ascii="Tahoma" w:cs="Tahoma" w:hAnsi="Tahoma"/>
      <w:sz w:val="16"/>
      <w:szCs w:val="16"/>
    </w:rPr>
  </w:style>
  <w:style w:type="paragraph" w:styleId="Prrafodelista">
    <w:name w:val="List Paragraph"/>
    <w:basedOn w:val="Normal"/>
    <w:qFormat w:val="1"/>
    <w:rsid w:val="00A1167E"/>
    <w:pPr>
      <w:ind w:left="720"/>
      <w:contextualSpacing w:val="1"/>
    </w:pPr>
    <w:rPr>
      <w:rFonts w:ascii="Arial" w:eastAsia="Calibri" w:hAnsi="Arial"/>
      <w:szCs w:val="22"/>
      <w:lang w:eastAsia="en-US" w:val="es-CL"/>
    </w:rPr>
  </w:style>
  <w:style w:type="paragraph" w:styleId="Mapadeldocumento">
    <w:name w:val="Document Map"/>
    <w:basedOn w:val="Normal"/>
    <w:semiHidden w:val="1"/>
    <w:rsid w:val="00D01E5F"/>
    <w:pPr>
      <w:shd w:color="auto" w:fill="000080" w:val="clear"/>
    </w:pPr>
    <w:rPr>
      <w:rFonts w:ascii="Tahoma" w:cs="Tahoma" w:hAnsi="Tahoma"/>
      <w:sz w:val="20"/>
      <w:szCs w:val="20"/>
    </w:rPr>
  </w:style>
  <w:style w:type="paragraph" w:styleId="HTMLconformatoprevio">
    <w:name w:val="HTML Preformatted"/>
    <w:basedOn w:val="Normal"/>
    <w:rsid w:val="00852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EncabezadoCar" w:customStyle="1">
    <w:name w:val="Encabezado Car"/>
    <w:basedOn w:val="Fuentedeprrafopredeter"/>
    <w:link w:val="Encabezado"/>
    <w:uiPriority w:val="99"/>
    <w:rsid w:val="005A6843"/>
    <w:rPr>
      <w:sz w:val="24"/>
      <w:szCs w:val="24"/>
      <w:lang w:eastAsia="es-ES" w:val="es-ES"/>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jU2ujk5Hzwg8SIBr9ZH3C1xOEg==">CgMxLjAyDWguZmEwcTdxbWN2MGs4AHIhMWI1d2xjWV9Mb2R4LXB6Zlhram1JcnZkVFl3VUNIVGpr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2026-08-16T04:42:00Z</dcterms:created>
  <dc:creator>Marcelo Godoy Gálvez</dc:creator>
</cp:coreProperties>
</file>