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6fa8dc"/>
        </w:rPr>
      </w:pPr>
      <w:r w:rsidDel="00000000" w:rsidR="00000000" w:rsidRPr="00000000">
        <w:rPr>
          <w:b w:val="1"/>
          <w:bCs w:val="1"/>
          <w:color w:val="6fa8dc"/>
          <w:sz w:val="24"/>
          <w:szCs w:val="24"/>
          <w:rtl w:val="0"/>
        </w:rPr>
        <w:t xml:space="preserve">SIEMPRE CERCA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Sprint Backlog - Sprint 3</w:t>
      </w:r>
    </w:p>
    <w:p w:rsidR="00000000" w:rsidDel="00000000" w:rsidP="00000000" w:rsidRDefault="00000000" w:rsidRPr="00000000" w14:paraId="00000003">
      <w:pPr>
        <w:jc w:val="center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Proyecto Capstone | Ingeniería en Informática | Duoc UC</w:t>
      </w:r>
    </w:p>
    <w:p w:rsidR="00000000" w:rsidDel="00000000" w:rsidP="00000000" w:rsidRDefault="00000000" w:rsidRPr="00000000" w14:paraId="00000004">
      <w:pPr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2060338"/>
        <w:tag w:val="goog_rdk_0"/>
      </w:sdtPr>
      <w:sdtContent>
        <w:tbl>
          <w:tblPr>
            <w:tblStyle w:val="Table1"/>
            <w:tblW w:w="1036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184"/>
            <w:gridCol w:w="5184"/>
            <w:tblGridChange w:id="0">
              <w:tblGrid>
                <w:gridCol w:w="5184"/>
                <w:gridCol w:w="518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Siempre Cerca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Sprint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Sprint 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9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Sprint Planning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A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29/09/2026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fe2f3" w:val="clear"/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B">
                <w:pPr>
                  <w:rPr>
                    <w:rFonts w:ascii="Arial Narrow" w:cs="Arial Narrow" w:eastAsia="Arial Narrow" w:hAnsi="Arial Narrow"/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b w:val="1"/>
                    <w:bCs w:val="1"/>
                    <w:color w:val="000000"/>
                    <w:sz w:val="22"/>
                    <w:szCs w:val="22"/>
                    <w:rtl w:val="0"/>
                  </w:rPr>
                  <w:t xml:space="preserve">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bottom w:w="80.0" w:type="dxa"/>
                </w:tcMar>
                <w:vAlign w:val="center"/>
              </w:tcPr>
              <w:p w:rsidR="00000000" w:rsidDel="00000000" w:rsidP="00000000" w:rsidRDefault="00000000" w:rsidRPr="00000000" w14:paraId="0000000C">
                <w:pPr>
                  <w:rPr>
                    <w:rFonts w:ascii="Arial Narrow" w:cs="Arial Narrow" w:eastAsia="Arial Narrow" w:hAnsi="Arial Narrow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 Narrow" w:cs="Arial Narrow" w:eastAsia="Arial Narrow" w:hAnsi="Arial Narrow"/>
                    <w:sz w:val="22"/>
                    <w:szCs w:val="22"/>
                    <w:rtl w:val="0"/>
                  </w:rPr>
                  <w:t xml:space="preserve">Melanie Ortiz · Paul Hidalgo · Héctor Cornejo · Angel Rengifo</w:t>
                </w:r>
              </w:p>
            </w:tc>
          </w:tr>
        </w:tbl>
      </w:sdtContent>
    </w:sdt>
    <w:p w:rsidR="00000000" w:rsidDel="00000000" w:rsidP="00000000" w:rsidRDefault="00000000" w:rsidRPr="00000000" w14:paraId="0000000D">
      <w:pPr>
        <w:rPr>
          <w:color w:val="6b72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1. Objetivo del Sprint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Avanzar en el desarrollo e implementación de las funcionalidades priorizadas de Siempre Cerca, complementando los flujos principales de seguridad, geolocalización, comunicación, seguimiento y asistencia.</w:t>
      </w:r>
    </w:p>
    <w:p w:rsidR="00000000" w:rsidDel="00000000" w:rsidP="00000000" w:rsidRDefault="00000000" w:rsidRPr="00000000" w14:paraId="00000010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2. Sprint Backlog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siguiente Sprint Backlog reúne las historias de usuario seleccionadas para el Sprint, sus actividades principales, prioridad y estado registrado al cierre de la etapa.</w:t>
      </w:r>
    </w:p>
    <w:tbl>
      <w:tblPr>
        <w:tblStyle w:val="Table2"/>
        <w:tblW w:w="103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4"/>
        <w:gridCol w:w="2074"/>
        <w:gridCol w:w="2074"/>
        <w:gridCol w:w="2074"/>
        <w:gridCol w:w="2074"/>
        <w:tblGridChange w:id="0">
          <w:tblGrid>
            <w:gridCol w:w="2074"/>
            <w:gridCol w:w="2074"/>
            <w:gridCol w:w="2074"/>
            <w:gridCol w:w="2074"/>
            <w:gridCol w:w="2074"/>
          </w:tblGrid>
        </w:tblGridChange>
      </w:tblGrid>
      <w:tr>
        <w:trPr>
          <w:cantSplit w:val="1"/>
          <w:tblHeader w:val="1"/>
        </w:trPr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fa8dc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ubicación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Implementación y ajustes de la obtención de ubicación mediante GPS.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Compartir 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Desarrollo de la función para compartir la ubicación registrada.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Activar botón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Implementación de la funcionalidad SOS para situaciones de emergencia.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dirección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Incorporación de información asociada a la ubicación del usuario y navegación hacia el hogar.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Configurar notificaciones, sonidos y vibraciones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Desarrollo y configuración de mecanismos de aviso al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Gestionar recordatorios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Implementación de funciones de apoyo y recordatorios para el adulto mayor.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Visualizar ubicación del adulto mayor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Desarrollo de la visualización de ubicación desde el perfil del cuidador/familiar.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Configurar zonas seguras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Desarrollo de la configuración de zonas consideradas seguras para el adulto mayor.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Recibir notificaciones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Implementación de avisos relacionados con situaciones de emergencia.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Terminado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Consultar historial de movimientos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Continuar el desarrollo de la consulta del historial de movimientos del adulto mayor.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Recibir alertas de zonas seguras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Continuar el desarrollo de alertas asociadas al ingreso o salida de zonas configuradas.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7e22ce"/>
                <w:sz w:val="17"/>
                <w:szCs w:val="17"/>
                <w:rtl w:val="0"/>
              </w:rPr>
              <w:t xml:space="preserve">HU-16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Registrar contactos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Continuar el desarrollo del registro y gestión de contactos de emergencia.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3. Resumen del Sprint Backlog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12 historias de usuario consideradas. Al cierre del Sprint, 9 quedaron terminadas y 3 permanecieron pendientes: HU-12, HU-14 y HU-16.</w:t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1"/>
          <w:tblHeader w:val="0"/>
        </w:trPr>
        <w:tc>
          <w:tcPr>
            <w:shd w:fill="f6f0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Historias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0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Terminadas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0fb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4. Seguimiento del trabajo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El seguimiento del Sprint se realizó mediante Trello utilizando los estados: Backlog/Pendiente → Por hacer → En progreso → En revisión → Terminado. Las tarjetas se fueron actualizando de acuerdo con el avance y la revisión de las actividades.</w:t>
      </w:r>
    </w:p>
    <w:p w:rsidR="00000000" w:rsidDel="00000000" w:rsidP="00000000" w:rsidRDefault="00000000" w:rsidRPr="00000000" w14:paraId="0000005D">
      <w:pPr>
        <w:pStyle w:val="Heading1"/>
        <w:rPr>
          <w:color w:val="6fa8dc"/>
        </w:rPr>
      </w:pPr>
      <w:r w:rsidDel="00000000" w:rsidR="00000000" w:rsidRPr="00000000">
        <w:rPr>
          <w:color w:val="6fa8dc"/>
          <w:rtl w:val="0"/>
        </w:rPr>
        <w:t xml:space="preserve">5. Observaciones de cierre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Sprint permitió avanzar en seguridad, geolocalización y seguimiento. Se mantuvieron observaciones sobre precisión de geolocalización y pruebas de integración, además de las tres historias pendientes.</w:t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i w:val="1"/>
          <w:iCs w:val="1"/>
          <w:color w:val="6b7280"/>
          <w:sz w:val="16"/>
          <w:szCs w:val="16"/>
          <w:rtl w:val="0"/>
        </w:rPr>
        <w:t xml:space="preserve">Documento de respaldo del Sprint Backlog - Siempre Cerca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f2937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b7280"/>
        <w:sz w:val="16"/>
        <w:szCs w:val="16"/>
        <w:u w:val="none"/>
        <w:shd w:fill="auto" w:val="clear"/>
        <w:vertAlign w:val="baseline"/>
        <w:rtl w:val="0"/>
      </w:rPr>
      <w:t xml:space="preserve">Siempre Cerca | Sprint Backlog 3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f2937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7e22ce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2937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b w:val="1"/>
      <w:bCs w:val="1"/>
      <w:color w:val="1f2937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9/Wee4iMjlO7Un2ShPxj6ICdqQ==">CgMxLjAaHwoBMBIaChgICVIUChJ0YWJsZS4xZnM0bHphYnJ3ZDM4AHIhMW5kY0dQcG9jTUFKQlM0YlM0ckFBMzVoSjkya1h6cWdw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