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CASO DE PRUEBAS: REGISTRAR EVENTO</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El registro de los datos de usuario se registraron y se subieron a la base de datos de manera exitosa</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r w:rsidDel="00000000" w:rsidR="00000000" w:rsidRPr="00000000">
        <w:rPr>
          <w:rtl w:val="0"/>
        </w:rPr>
      </w:r>
    </w:p>
    <w:p w:rsidR="00000000" w:rsidDel="00000000" w:rsidP="00000000" w:rsidRDefault="00000000" w:rsidRPr="00000000">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rol de usuario no es válido para realizar la operación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no tiene el rol indicado para el registro de evento, se despliega un mensaje de error, en el cual se le indica que su usuario no tiene permiso para realizar la operación. </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evento vacío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nombre evento,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descripción evento vacío</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descripción evento,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fecha inicio evento vacío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fecha inicio evento vacío, al ser un campo obligatorio para el registro, al momento de intentar hacer el submit el sistema no hará el registro y se le pedirá al usuario que llene el campo.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seleccionó algún miembro del staff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seleccionar un miembro del staff para asignar al evento, al ser un campo obligatorio para el registro, al momento de hacer sl submit el sistema no hará el registro y se le pedirá al usuario que seleccione al menos un miembro de staff.</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seleccionó algún coordinador de evento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omitió seleccionar un coordinador para asignar al evento, al ser un campo obligatorio para el registro, al momento de hacer sl submit el sistema no hará el registro y se le pedirá al usuario que seleccione al menos un miembro de staff.</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confirmó el registro del evento</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usuario no confirmó el registro de evento, el sistema despliega un mensaje de no se ha registrado el evento y automáticamente se borran la información plasmada en los campos de registro y se reinicia la ventana.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