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6F36" w:rsidRDefault="00A16F36">
      <w:pPr>
        <w:keepNext/>
        <w:pBdr>
          <w:bottom w:val="single" w:sz="12" w:space="2" w:color="1F4E79"/>
        </w:pBdr>
        <w:spacing w:after="340"/>
        <w:jc w:val="center"/>
        <w:outlineLvl w:val="1"/>
        <w:rPr>
          <w:rFonts w:ascii="Calibri" w:eastAsia="Times New Roman" w:hAnsi="Calibri" w:cs="Calibri"/>
          <w:b/>
          <w:bCs/>
          <w:color w:val="1F4E79"/>
          <w:kern w:val="36"/>
          <w:sz w:val="60"/>
          <w:szCs w:val="60"/>
        </w:rPr>
      </w:pPr>
      <w:r>
        <w:rPr>
          <w:rFonts w:ascii="Calibri" w:eastAsia="Times New Roman" w:hAnsi="Calibri" w:cs="Calibri"/>
          <w:b/>
          <w:bCs/>
          <w:color w:val="1F4E79"/>
          <w:kern w:val="36"/>
          <w:sz w:val="60"/>
          <w:szCs w:val="60"/>
        </w:rPr>
        <w:t>Manual de instalación</w:t>
      </w:r>
    </w:p>
    <w:p w:rsidR="00A16F36" w:rsidRDefault="00A16F36">
      <w:pPr>
        <w:keepNext/>
        <w:spacing w:after="1021"/>
        <w:jc w:val="center"/>
        <w:outlineLvl w:val="2"/>
        <w:rPr>
          <w:rFonts w:ascii="Calibri" w:eastAsia="Times New Roman" w:hAnsi="Calibri" w:cs="Calibri"/>
          <w:color w:val="44546A"/>
          <w:sz w:val="32"/>
          <w:szCs w:val="32"/>
        </w:rPr>
      </w:pPr>
      <w:r>
        <w:rPr>
          <w:rFonts w:ascii="Calibri" w:eastAsia="Times New Roman" w:hAnsi="Calibri" w:cs="Calibri"/>
          <w:color w:val="44546A"/>
          <w:sz w:val="32"/>
          <w:szCs w:val="32"/>
        </w:rPr>
        <w:t>Edelstahl ERP</w:t>
      </w:r>
    </w:p>
    <w:p w:rsidR="00A16F36" w:rsidRDefault="00A16F36">
      <w:pPr>
        <w:spacing w:before="30" w:after="30"/>
        <w:jc w:val="center"/>
        <w:rPr>
          <w:rFonts w:ascii="Calibri" w:hAnsi="Calibri" w:cs="Calibri"/>
          <w:color w:val="5B6675"/>
          <w:sz w:val="22"/>
          <w:szCs w:val="22"/>
        </w:rPr>
      </w:pPr>
      <w:r>
        <w:rPr>
          <w:rFonts w:ascii="Calibri" w:hAnsi="Calibri" w:cs="Calibri"/>
          <w:color w:val="5B6675"/>
          <w:sz w:val="22"/>
          <w:szCs w:val="22"/>
        </w:rPr>
        <w:t>Instalación, configuración y puesta en marcha</w:t>
      </w:r>
    </w:p>
    <w:p w:rsidR="00A16F36" w:rsidRDefault="00A16F36">
      <w:pPr>
        <w:spacing w:before="30" w:after="30"/>
        <w:jc w:val="center"/>
        <w:rPr>
          <w:rFonts w:ascii="Calibri" w:hAnsi="Calibri" w:cs="Calibri"/>
          <w:color w:val="5B6675"/>
          <w:sz w:val="22"/>
          <w:szCs w:val="22"/>
        </w:rPr>
      </w:pPr>
      <w:r>
        <w:rPr>
          <w:rFonts w:ascii="Calibri" w:hAnsi="Calibri" w:cs="Calibri"/>
          <w:color w:val="5B6675"/>
          <w:sz w:val="22"/>
          <w:szCs w:val="22"/>
        </w:rPr>
        <w:t>Prácticas Profesionalizantes III</w:t>
      </w:r>
    </w:p>
    <w:p w:rsidR="00A16F36" w:rsidRDefault="00A16F36">
      <w:pPr>
        <w:spacing w:before="30" w:after="30"/>
        <w:jc w:val="center"/>
        <w:rPr>
          <w:rFonts w:ascii="Calibri" w:hAnsi="Calibri" w:cs="Calibri"/>
          <w:color w:val="5B6675"/>
          <w:sz w:val="22"/>
          <w:szCs w:val="22"/>
        </w:rPr>
      </w:pPr>
      <w:r>
        <w:rPr>
          <w:rFonts w:ascii="Calibri" w:hAnsi="Calibri" w:cs="Calibri"/>
          <w:color w:val="5B6675"/>
          <w:sz w:val="22"/>
          <w:szCs w:val="22"/>
        </w:rPr>
        <w:t>Autor: Dante Schlögl</w:t>
      </w:r>
    </w:p>
    <w:p w:rsidR="00A16F36" w:rsidRDefault="00A16F36">
      <w:pPr>
        <w:spacing w:before="30" w:after="30"/>
        <w:jc w:val="center"/>
        <w:rPr>
          <w:rFonts w:ascii="Calibri" w:hAnsi="Calibri" w:cs="Calibri"/>
          <w:color w:val="5B6675"/>
          <w:sz w:val="22"/>
          <w:szCs w:val="22"/>
        </w:rPr>
      </w:pPr>
      <w:r>
        <w:rPr>
          <w:rFonts w:ascii="Calibri" w:hAnsi="Calibri" w:cs="Calibri"/>
          <w:color w:val="5B6675"/>
          <w:sz w:val="22"/>
          <w:szCs w:val="22"/>
        </w:rPr>
        <w:t>Versión 1.0</w:t>
      </w:r>
    </w:p>
    <w:p w:rsidR="00A16F36" w:rsidRDefault="00A16F36">
      <w:pPr>
        <w:pStyle w:val="Heading1"/>
        <w:spacing w:before="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Tabla de contenido</w:t>
      </w:r>
    </w:p>
    <w:p w:rsidR="00A16F36" w:rsidRDefault="00A16F36">
      <w:pPr>
        <w:numPr>
          <w:ilvl w:val="0"/>
          <w:numId w:val="1"/>
        </w:numPr>
        <w:spacing w:before="15" w:after="15"/>
        <w:ind w:left="93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0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1. Introducción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1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1.1. Descripción del sistema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2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1.2. Arquitectura técnica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3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1.3. Componentes del sistema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93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4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2. Requisitos del sistema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5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2.1. Requisitos de hardware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6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2.2. Requisitos de software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93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7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3. Instalación de dependencias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8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3.1. Verificar .NET Framework 4.8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93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9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4. Instalación de SQL Server (desde cero)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10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4.1. Descarga de SQL Server Express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11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4.2. Instalación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12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4.3. Verificar que SQL Server esté ejecutándose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13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4.4. SQL Server Management Studio (SSMS)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93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14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5. Instalación de Edelstahl ERP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15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5.1. Preparación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16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5.2. Instalación con el instalador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17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5.3. Instalación desde el archivo comprimido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18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5.4. Verificar la instalación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93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19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6. Instalación de las bases de datos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20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6.1. Crear las bases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21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6.2. Base de negocio: EdelstahlNegocio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22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6.3. Base de servicios: EdelstahlServicios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23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6.4. Restaurar un respaldo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93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24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7. Configuración de la conexión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25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7.1. Ubicación del archivo de configuración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26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7.2. Claves de configuración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27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7.3. Ejemplos según el tipo de SQL Server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28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7.4. Pasos para configurar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93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29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8. Ejecución de la aplicación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30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8.1. Ejecución desde el acceso directo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31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8.2. Ejecución directa del ejecutable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32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8.3. Primera ejecución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93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33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9. Verificación de la instalación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34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9.1. Verificación de las bases de datos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35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9.2. Verificación de la aplicación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36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9.3. Verificación de los archivos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93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37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10. Solución de problemas comunes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38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10.1. Error: "A network-related or instance-specific error occurred"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39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10.2. Error: "Cannot open database"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40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10.3. Error: "Login failed for user"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41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10.4. El programa no se abre, o se cierra apenas se ejecuta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42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10.5. Aparece la pantalla "Crear el administrador inicial" otra vez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43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10.6. Error al ejecutar el instalador: "Este paquete de instalación no se pudo abrir"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44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10.7. Error: "Ya hay otra versión de este producto instalada"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45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10.8. No puedo abrir el archivo de respaldo (.bak)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93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46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11. Desinstalación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47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11.1. Desinstalar Edelstahl ERP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93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48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12. Actualización de la aplicación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49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12.1. Actualizar Edelstahl ERP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93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50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13. Mantenimiento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51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13.1. Respaldo de las bases de datos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52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13.2. Control de la bitácora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93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53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14. Resumen de pasos de instalación</w:t>
        </w:r>
      </w:hyperlink>
    </w:p>
    <w:p w:rsidR="00A16F36" w:rsidRDefault="00A16F36">
      <w:pPr>
        <w:numPr>
          <w:ilvl w:val="0"/>
          <w:numId w:val="1"/>
        </w:numPr>
        <w:spacing w:before="15" w:after="15"/>
        <w:ind w:left="93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54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15. Contacto y soporte</w:t>
        </w:r>
      </w:hyperlink>
    </w:p>
    <w:p w:rsidR="00A16F36" w:rsidRDefault="00A16F3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Introducción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1.1. Descripción del sistema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>Edelstahl ERP es un sistema de gestión para una empresa ficticia de acero inoxidable. Permite gestionar clientes, presupuestos y pedidos, producción, compras y stock, logística y devoluciones, finanzas, reportes y administración de usuarios. Está desarrollado en C# con Windows Forms sobre .NET Framework 4.8.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1.2. Arquitectura técnica</w:t>
      </w:r>
    </w:p>
    <w:p w:rsidR="00A16F36" w:rsidRDefault="00A16F36">
      <w:pPr>
        <w:numPr>
          <w:ilvl w:val="0"/>
          <w:numId w:val="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Interfaz: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Windows Forms.</w:t>
      </w:r>
    </w:p>
    <w:p w:rsidR="00A16F36" w:rsidRDefault="00A16F36">
      <w:pPr>
        <w:numPr>
          <w:ilvl w:val="0"/>
          <w:numId w:val="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Backend: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C# sobre .NET Framework 4.8.</w:t>
      </w:r>
    </w:p>
    <w:p w:rsidR="00A16F36" w:rsidRDefault="00A16F36">
      <w:pPr>
        <w:numPr>
          <w:ilvl w:val="0"/>
          <w:numId w:val="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Base de datos: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C2430"/>
          <w:sz w:val="22"/>
          <w:szCs w:val="22"/>
        </w:rPr>
        <w:t>SQL Server (LocalDB, Express, Standard o Enterprise).</w:t>
      </w:r>
    </w:p>
    <w:p w:rsidR="00A16F36" w:rsidRDefault="00A16F36">
      <w:pPr>
        <w:numPr>
          <w:ilvl w:val="0"/>
          <w:numId w:val="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Arquitectura: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en capas: Dominio, Acceso a datos, Lógica de negocio, Servicios transversales e Interfaz.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1.3. Componentes del sistema</w:t>
      </w:r>
    </w:p>
    <w:p w:rsidR="00A16F36" w:rsidRDefault="00A16F36">
      <w:pPr>
        <w:numPr>
          <w:ilvl w:val="0"/>
          <w:numId w:val="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Aplicación principal: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</w:t>
      </w:r>
      <w:r>
        <w:rPr>
          <w:rStyle w:val="HTMLCode"/>
          <w:color w:val="1C2430"/>
        </w:rPr>
        <w:t>Edelstahl.WinApp.exe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:rsidR="00A16F36" w:rsidRDefault="00A16F36">
      <w:pPr>
        <w:numPr>
          <w:ilvl w:val="0"/>
          <w:numId w:val="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Bases de datos: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</w:t>
      </w:r>
      <w:r>
        <w:rPr>
          <w:rStyle w:val="HTMLCode"/>
          <w:color w:val="1C2430"/>
        </w:rPr>
        <w:t>EdelstahlNegocio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(datos del negocio, 41 tablas) y </w:t>
      </w:r>
      <w:r>
        <w:rPr>
          <w:rStyle w:val="HTMLCode"/>
          <w:color w:val="1C2430"/>
        </w:rPr>
        <w:t>EdelstahlServicios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(roles, usuarios y bitácora).</w:t>
      </w:r>
    </w:p>
    <w:p w:rsidR="00A16F36" w:rsidRDefault="00A16F36">
      <w:pPr>
        <w:numPr>
          <w:ilvl w:val="0"/>
          <w:numId w:val="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Archivo de configuración: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</w:t>
      </w:r>
      <w:r>
        <w:rPr>
          <w:rStyle w:val="HTMLCode"/>
          <w:color w:val="1C2430"/>
        </w:rPr>
        <w:t>Edelstahl.WinApp.exe.config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:rsidR="00A16F36" w:rsidRDefault="00A16F36">
      <w:pPr>
        <w:numPr>
          <w:ilvl w:val="0"/>
          <w:numId w:val="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lastRenderedPageBreak/>
        <w:t>Archivos de idioma: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carpeta </w:t>
      </w:r>
      <w:r>
        <w:rPr>
          <w:rStyle w:val="HTMLCode"/>
          <w:color w:val="1C2430"/>
        </w:rPr>
        <w:t>Languages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(idioma.es-AR, es-ES, en-US, en-GB, de-DE, pt-BR y ru-RU).</w:t>
      </w:r>
    </w:p>
    <w:p w:rsidR="00A16F36" w:rsidRDefault="00A16F36">
      <w:pPr>
        <w:numPr>
          <w:ilvl w:val="0"/>
          <w:numId w:val="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Datos de ejemplo: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carpeta </w:t>
      </w:r>
      <w:r>
        <w:rPr>
          <w:rStyle w:val="HTMLCode"/>
          <w:color w:val="1C2430"/>
        </w:rPr>
        <w:t>Datos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(clientes.csv y productos.csv).</w:t>
      </w:r>
    </w:p>
    <w:p w:rsidR="00A16F36" w:rsidRDefault="00A16F36">
      <w:pPr>
        <w:numPr>
          <w:ilvl w:val="0"/>
          <w:numId w:val="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Scripts de base de datos: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carpeta </w:t>
      </w:r>
      <w:r>
        <w:rPr>
          <w:rStyle w:val="HTMLCode"/>
          <w:color w:val="1C2430"/>
        </w:rPr>
        <w:t>Scripts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:rsidR="00A16F36" w:rsidRDefault="00A16F3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Requisitos del sistema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2.1. Requisitos de hardware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3920"/>
        <w:gridCol w:w="2320"/>
      </w:tblGrid>
      <w:tr w:rsidR="00000000">
        <w:tc>
          <w:tcPr>
            <w:tcW w:w="0" w:type="auto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A16F36" w:rsidRDefault="00A16F36">
            <w:pPr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A16F36" w:rsidRDefault="00A16F3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Mínimos</w:t>
            </w:r>
          </w:p>
        </w:tc>
        <w:tc>
          <w:tcPr>
            <w:tcW w:w="0" w:type="auto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A16F36" w:rsidRDefault="00A16F3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Recomendados</w:t>
            </w:r>
          </w:p>
        </w:tc>
      </w:tr>
      <w:tr w:rsidR="00000000"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Procesador</w:t>
            </w:r>
          </w:p>
        </w:tc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x64, 1,6 GHz</w:t>
            </w:r>
          </w:p>
        </w:tc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x64, 2,0 GHz o superior</w:t>
            </w:r>
          </w:p>
        </w:tc>
      </w:tr>
      <w:tr w:rsidR="00000000"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Memoria RAM</w:t>
            </w:r>
          </w:p>
        </w:tc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4 GB</w:t>
            </w:r>
          </w:p>
        </w:tc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8 GB</w:t>
            </w:r>
          </w:p>
        </w:tc>
      </w:tr>
      <w:tr w:rsidR="00000000"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Espacio en disco</w:t>
            </w:r>
          </w:p>
        </w:tc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1 GB libre (más lo que ocupe SQL Server)</w:t>
            </w:r>
          </w:p>
        </w:tc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2 GB libres</w:t>
            </w:r>
          </w:p>
        </w:tc>
      </w:tr>
      <w:tr w:rsidR="00000000"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Resolución de pantalla</w:t>
            </w:r>
          </w:p>
        </w:tc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1366 x 768</w:t>
            </w:r>
          </w:p>
        </w:tc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1920 x 1080</w:t>
            </w:r>
          </w:p>
        </w:tc>
      </w:tr>
    </w:tbl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2.2. Requisitos de software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Obligatorios:</w:t>
      </w:r>
    </w:p>
    <w:p w:rsidR="00A16F36" w:rsidRDefault="00A16F36">
      <w:pPr>
        <w:numPr>
          <w:ilvl w:val="0"/>
          <w:numId w:val="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Windows 10 (64 bits) o superior, o Windows 11.</w:t>
      </w:r>
    </w:p>
    <w:p w:rsidR="00A16F36" w:rsidRDefault="00A16F36">
      <w:pPr>
        <w:numPr>
          <w:ilvl w:val="0"/>
          <w:numId w:val="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.NET Framework 4.8. Viene incluido en Windows 10 desde la versión 1903 y en Windows 11.</w:t>
      </w:r>
    </w:p>
    <w:p w:rsidR="00A16F36" w:rsidRDefault="00A16F36">
      <w:pPr>
        <w:numPr>
          <w:ilvl w:val="0"/>
          <w:numId w:val="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SQL Server, a elección: LocalDB, Express (gratuito) o Standard/Enterprise. El sistema se probó con SQL Server 2022 Express.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Opcionales:</w:t>
      </w:r>
    </w:p>
    <w:p w:rsidR="00A16F36" w:rsidRDefault="00A16F36">
      <w:pPr>
        <w:numPr>
          <w:ilvl w:val="0"/>
          <w:numId w:val="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Visual Studio 2022 o posterior, para compilar desde el código fuente.</w:t>
      </w:r>
    </w:p>
    <w:p w:rsidR="00A16F36" w:rsidRDefault="00A16F36">
      <w:pPr>
        <w:numPr>
          <w:ilvl w:val="0"/>
          <w:numId w:val="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SQL Server Management Studio (SSMS), para administrar las bases de datos.</w:t>
      </w:r>
    </w:p>
    <w:p w:rsidR="00A16F36" w:rsidRDefault="00A16F36">
      <w:pPr>
        <w:shd w:val="clear" w:color="auto" w:fill="FFF8E1"/>
        <w:spacing w:before="120" w:after="120"/>
        <w:divId w:val="23018332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Nota: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Para solo probar el programa no hace falta SQL Server: el modo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Demostración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trabaja en memoria.</w:t>
      </w:r>
    </w:p>
    <w:p w:rsidR="00A16F36" w:rsidRDefault="00A16F3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Instalación de dependencias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3.1. Verificar .NET Framework 4.8</w:t>
      </w:r>
    </w:p>
    <w:p w:rsidR="00A16F36" w:rsidRDefault="00A16F36">
      <w:pPr>
        <w:numPr>
          <w:ilvl w:val="0"/>
          <w:numId w:val="6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Abrí PowerShell o el Símbolo del sistema.</w:t>
      </w:r>
    </w:p>
    <w:p w:rsidR="00A16F36" w:rsidRDefault="00A16F36">
      <w:pPr>
        <w:numPr>
          <w:ilvl w:val="0"/>
          <w:numId w:val="6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Ejecutá:</w:t>
      </w:r>
    </w:p>
    <w:p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reg query "HKLM\SOFTWARE\Microsoft\NET Framework Setup\NDP\v4\Full" /v Release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 xml:space="preserve">Si el valor </w:t>
      </w:r>
      <w:r>
        <w:rPr>
          <w:rStyle w:val="HTMLCode"/>
          <w:color w:val="1C2430"/>
        </w:rPr>
        <w:t>Release</w:t>
      </w:r>
      <w:r>
        <w:rPr>
          <w:rFonts w:ascii="Calibri" w:hAnsi="Calibri" w:cs="Calibri"/>
          <w:color w:val="1C2430"/>
          <w:sz w:val="22"/>
          <w:szCs w:val="22"/>
        </w:rPr>
        <w:t xml:space="preserve"> es </w:t>
      </w:r>
      <w:r>
        <w:rPr>
          <w:rFonts w:ascii="Calibri" w:hAnsi="Calibri" w:cs="Calibri"/>
          <w:b/>
          <w:bCs/>
          <w:color w:val="1C2430"/>
          <w:sz w:val="22"/>
          <w:szCs w:val="22"/>
        </w:rPr>
        <w:t>528040</w:t>
      </w:r>
      <w:r>
        <w:rPr>
          <w:rFonts w:ascii="Calibri" w:hAnsi="Calibri" w:cs="Calibri"/>
          <w:color w:val="1C2430"/>
          <w:sz w:val="22"/>
          <w:szCs w:val="22"/>
        </w:rPr>
        <w:t xml:space="preserve"> o mayor, .NET Framework 4.8 está instalado. Si es menor o el comando falla, descargá </w:t>
      </w:r>
      <w:r>
        <w:rPr>
          <w:rFonts w:ascii="Calibri" w:hAnsi="Calibri" w:cs="Calibri"/>
          <w:i/>
          <w:iCs/>
          <w:color w:val="1C2430"/>
          <w:sz w:val="22"/>
          <w:szCs w:val="22"/>
        </w:rPr>
        <w:t>.NET Framework 4.8 Runtime</w:t>
      </w:r>
      <w:r>
        <w:rPr>
          <w:rFonts w:ascii="Calibri" w:hAnsi="Calibri" w:cs="Calibri"/>
          <w:color w:val="1C2430"/>
          <w:sz w:val="22"/>
          <w:szCs w:val="22"/>
        </w:rPr>
        <w:t xml:space="preserve"> desde </w:t>
      </w:r>
      <w:r>
        <w:rPr>
          <w:rStyle w:val="HTMLCode"/>
          <w:color w:val="1C2430"/>
        </w:rPr>
        <w:t>https://dotnet.microsoft.com/download/dotnet-framework/net48</w:t>
      </w:r>
      <w:r>
        <w:rPr>
          <w:rFonts w:ascii="Calibri" w:hAnsi="Calibri" w:cs="Calibri"/>
          <w:color w:val="1C2430"/>
          <w:sz w:val="22"/>
          <w:szCs w:val="22"/>
        </w:rPr>
        <w:t>, ejecutá el instalador, aceptá los términos y reiniciá si lo pide.</w:t>
      </w:r>
    </w:p>
    <w:p w:rsidR="00A16F36" w:rsidRDefault="00A16F3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Instalación de SQL Server (desde cero)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>Si ya tenés SQL Server Express instalado y funcionando, saltá a la sección 5.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4.1. Descarga de SQL Server Express</w:t>
      </w:r>
    </w:p>
    <w:p w:rsidR="00A16F36" w:rsidRDefault="00A16F36">
      <w:pPr>
        <w:numPr>
          <w:ilvl w:val="0"/>
          <w:numId w:val="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Abrí </w:t>
      </w:r>
      <w:r>
        <w:rPr>
          <w:rStyle w:val="HTMLCode"/>
          <w:color w:val="1C2430"/>
        </w:rPr>
        <w:t>https://www.microsoft.com/sql-server/sql-server-downloads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:rsidR="00A16F36" w:rsidRDefault="00A16F36">
      <w:pPr>
        <w:numPr>
          <w:ilvl w:val="0"/>
          <w:numId w:val="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En la sección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Express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, elegí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Descargar ahora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:rsidR="00A16F36" w:rsidRDefault="00A16F36">
      <w:pPr>
        <w:numPr>
          <w:ilvl w:val="0"/>
          <w:numId w:val="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Guardá el instalador (por ejemplo </w:t>
      </w:r>
      <w:r>
        <w:rPr>
          <w:rStyle w:val="HTMLCode"/>
          <w:color w:val="1C2430"/>
        </w:rPr>
        <w:t>SQL2022-SSEI-Expr.exe</w:t>
      </w:r>
      <w:r>
        <w:rPr>
          <w:rFonts w:ascii="Calibri" w:eastAsia="Times New Roman" w:hAnsi="Calibri" w:cs="Calibri"/>
          <w:color w:val="1C2430"/>
          <w:sz w:val="22"/>
          <w:szCs w:val="22"/>
        </w:rPr>
        <w:t>) en el Escritorio o en Descargas.</w:t>
      </w:r>
    </w:p>
    <w:p w:rsidR="00A16F36" w:rsidRDefault="00A16F36">
      <w:pPr>
        <w:numPr>
          <w:ilvl w:val="0"/>
          <w:numId w:val="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Doble clic en el archivo. Si Windows muestra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Windows protegió tu PC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, elegí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Más información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y después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Ejecutar de todos modos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4.2. Instalación</w:t>
      </w:r>
    </w:p>
    <w:p w:rsidR="00A16F36" w:rsidRDefault="00A16F36">
      <w:pPr>
        <w:numPr>
          <w:ilvl w:val="0"/>
          <w:numId w:val="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Elegí el tipo de instalación: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Básica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(recomendada, automática) o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Personalizada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:rsidR="00A16F36" w:rsidRDefault="00A16F36">
      <w:pPr>
        <w:numPr>
          <w:ilvl w:val="0"/>
          <w:numId w:val="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Si elegís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Básica</w:t>
      </w:r>
      <w:r>
        <w:rPr>
          <w:rFonts w:ascii="Calibri" w:eastAsia="Times New Roman" w:hAnsi="Calibri" w:cs="Calibri"/>
          <w:color w:val="1C2430"/>
          <w:sz w:val="22"/>
          <w:szCs w:val="22"/>
        </w:rPr>
        <w:t>: aceptá los términos y esperá la descarga y la instalación (puede tardar entre 10 y 30 minutos). Al terminar se muestran el nombre de la instancia y el modo de conexión.</w:t>
      </w:r>
    </w:p>
    <w:p w:rsidR="00A16F36" w:rsidRDefault="00A16F36">
      <w:pPr>
        <w:numPr>
          <w:ilvl w:val="0"/>
          <w:numId w:val="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Si elegís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Personalizada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: seleccioná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Database Engine Services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; en nombre de instancia dejá </w:t>
      </w:r>
      <w:r>
        <w:rPr>
          <w:rStyle w:val="HTMLCode"/>
          <w:color w:val="1C2430"/>
        </w:rPr>
        <w:t>SQLEXPRESS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; en autenticación elegí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Windows Authentication mode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(recomendado) o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Mixed Mode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y, en ese caso, definí y guardá la contraseña del usuario </w:t>
      </w:r>
      <w:r>
        <w:rPr>
          <w:rStyle w:val="HTMLCode"/>
          <w:color w:val="1C2430"/>
        </w:rPr>
        <w:t>sa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:rsidR="00A16F36" w:rsidRDefault="00A16F36">
      <w:pPr>
        <w:numPr>
          <w:ilvl w:val="0"/>
          <w:numId w:val="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Tocá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Cerrar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al finalizar.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4.3. Verificar que SQL Server esté ejecutándose</w:t>
      </w:r>
    </w:p>
    <w:p w:rsidR="00A16F36" w:rsidRDefault="00A16F36">
      <w:pPr>
        <w:numPr>
          <w:ilvl w:val="0"/>
          <w:numId w:val="9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Presioná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Win + R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, escribí </w:t>
      </w:r>
      <w:r>
        <w:rPr>
          <w:rStyle w:val="HTMLCode"/>
          <w:color w:val="1C2430"/>
        </w:rPr>
        <w:t>services.msc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y Enter.</w:t>
      </w:r>
    </w:p>
    <w:p w:rsidR="00A16F36" w:rsidRDefault="00A16F36">
      <w:pPr>
        <w:numPr>
          <w:ilvl w:val="0"/>
          <w:numId w:val="9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Buscá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SQL Server (SQLEXPRESS)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. El estado debe ser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En ejecución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. Si no lo está, clic derecho y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Iniciar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:rsidR="00A16F36" w:rsidRDefault="00A16F36">
      <w:pPr>
        <w:numPr>
          <w:ilvl w:val="0"/>
          <w:numId w:val="9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Probá la conexión desde PowerShell:</w:t>
      </w:r>
    </w:p>
    <w:p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sqlcmd -S localhost\SQLEXPRESS -E -C -Q "SELECT @@VERSION"</w:t>
      </w:r>
    </w:p>
    <w:p w:rsidR="00A16F36" w:rsidRDefault="00A16F36">
      <w:pPr>
        <w:shd w:val="clear" w:color="auto" w:fill="E9F6EE"/>
        <w:spacing w:before="120" w:after="120"/>
        <w:divId w:val="570966921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Resultado esperado: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se muestra la versión de SQL Server.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4.4. SQL Server Management Studio (SSMS)</w:t>
      </w:r>
    </w:p>
    <w:p w:rsidR="00A16F36" w:rsidRDefault="00A16F36">
      <w:pPr>
        <w:numPr>
          <w:ilvl w:val="0"/>
          <w:numId w:val="10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Descargá el instalador desde </w:t>
      </w:r>
      <w:r>
        <w:rPr>
          <w:rStyle w:val="HTMLCode"/>
          <w:color w:val="1C2430"/>
        </w:rPr>
        <w:t>https://aka.ms/ssmsfullsetup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:rsidR="00A16F36" w:rsidRDefault="00A16F36">
      <w:pPr>
        <w:numPr>
          <w:ilvl w:val="0"/>
          <w:numId w:val="10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Ejecutalo, aceptá los términos y esperá la instalación.</w:t>
      </w:r>
    </w:p>
    <w:p w:rsidR="00A16F36" w:rsidRDefault="00A16F36">
      <w:pPr>
        <w:numPr>
          <w:ilvl w:val="0"/>
          <w:numId w:val="10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Abrí SSMS desde el menú Inicio. Conectate a </w:t>
      </w:r>
      <w:r>
        <w:rPr>
          <w:rStyle w:val="HTMLCode"/>
          <w:color w:val="1C2430"/>
        </w:rPr>
        <w:t>localhost\SQLEXPRESS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con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Autenticación de Windows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:rsidR="00A16F36" w:rsidRDefault="00A16F36">
      <w:pPr>
        <w:shd w:val="clear" w:color="auto" w:fill="FFF8E1"/>
        <w:spacing w:before="120" w:after="120"/>
        <w:divId w:val="215316441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Nota: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En el cuadro de conexión de SSMS recientes, dejá marcada la opción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Certificado de servidor de confianza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para una instancia local.</w:t>
      </w:r>
    </w:p>
    <w:p w:rsidR="00A16F36" w:rsidRDefault="00A16F3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Instalación de Edelstahl ERP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5.1. Preparación</w:t>
      </w:r>
    </w:p>
    <w:p w:rsidR="00A16F36" w:rsidRDefault="00A16F36">
      <w:pPr>
        <w:numPr>
          <w:ilvl w:val="0"/>
          <w:numId w:val="1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Verificá que .NET Framework 4.8 esté instalado (sección 3).</w:t>
      </w:r>
    </w:p>
    <w:p w:rsidR="00A16F36" w:rsidRDefault="00A16F36">
      <w:pPr>
        <w:numPr>
          <w:ilvl w:val="0"/>
          <w:numId w:val="1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Verificá que SQL Server esté instalado y en ejecución (sección 4), salvo que solo vayas a usar el modo Demostración.</w:t>
      </w:r>
    </w:p>
    <w:p w:rsidR="00A16F36" w:rsidRDefault="00A16F36">
      <w:pPr>
        <w:numPr>
          <w:ilvl w:val="0"/>
          <w:numId w:val="1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Conseguí los dos archivos del instalador, </w:t>
      </w:r>
      <w:r>
        <w:rPr>
          <w:rStyle w:val="HTMLCode"/>
          <w:color w:val="1C2430"/>
        </w:rPr>
        <w:t>Edelstahl ERP.msi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(25 MB) y </w:t>
      </w:r>
      <w:r>
        <w:rPr>
          <w:rStyle w:val="HTMLCode"/>
          <w:color w:val="1C2430"/>
        </w:rPr>
        <w:t>Setup.exe</w:t>
      </w:r>
      <w:r>
        <w:rPr>
          <w:rFonts w:ascii="Calibri" w:eastAsia="Times New Roman" w:hAnsi="Calibri" w:cs="Calibri"/>
          <w:color w:val="1C2430"/>
          <w:sz w:val="22"/>
          <w:szCs w:val="22"/>
        </w:rPr>
        <w:t>, y dejalos en la misma carpeta. Verificá que no estén dañados.</w:t>
      </w:r>
    </w:p>
    <w:p w:rsidR="00A16F36" w:rsidRDefault="00A16F36">
      <w:pPr>
        <w:numPr>
          <w:ilvl w:val="0"/>
          <w:numId w:val="1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Cerrá las demás aplicaciones y asegurate de tener permisos de administrador.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5.2. Instalación con el instalador</w:t>
      </w:r>
    </w:p>
    <w:p w:rsidR="00A16F36" w:rsidRDefault="00A16F36">
      <w:pPr>
        <w:numPr>
          <w:ilvl w:val="0"/>
          <w:numId w:val="1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Doble clic en </w:t>
      </w:r>
      <w:r>
        <w:rPr>
          <w:rStyle w:val="HTMLCode"/>
          <w:color w:val="1C2430"/>
        </w:rPr>
        <w:t>Setup.exe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(o en </w:t>
      </w:r>
      <w:r>
        <w:rPr>
          <w:rStyle w:val="HTMLCode"/>
          <w:color w:val="1C2430"/>
        </w:rPr>
        <w:t>Edelstahl ERP.msi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). El instalador comprueba que esté .NET Framework 4.8; si falta, lo avisa y ofrece descargarlo. Si Windows muestra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Windows protegió tu PC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, elegí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Más información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y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Ejecutar de todos modos</w:t>
      </w:r>
      <w:r>
        <w:rPr>
          <w:rFonts w:ascii="Calibri" w:eastAsia="Times New Roman" w:hAnsi="Calibri" w:cs="Calibri"/>
          <w:color w:val="1C2430"/>
          <w:sz w:val="22"/>
          <w:szCs w:val="22"/>
        </w:rPr>
        <w:t>: el instalador no está firmado digitalmente.</w:t>
      </w:r>
    </w:p>
    <w:p w:rsidR="00A16F36" w:rsidRDefault="00A16F36">
      <w:pPr>
        <w:numPr>
          <w:ilvl w:val="0"/>
          <w:numId w:val="1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En el asistente tocá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Siguiente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:rsidR="00A16F36" w:rsidRDefault="00A16F36">
      <w:pPr>
        <w:numPr>
          <w:ilvl w:val="0"/>
          <w:numId w:val="1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Elegí la carpeta de instalación. Por defecto es </w:t>
      </w:r>
      <w:r>
        <w:rPr>
          <w:rStyle w:val="HTMLCode"/>
          <w:color w:val="1C2430"/>
        </w:rPr>
        <w:t>C:\Program Files (x86)\Edelstahl\Edelstahl ERP\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. Para cambiarla, tocá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Examinar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:rsidR="00A16F36" w:rsidRDefault="00A16F36">
      <w:pPr>
        <w:numPr>
          <w:ilvl w:val="0"/>
          <w:numId w:val="1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Elegí si el programa se instala para todos los usuarios o solo para el actual. Tocá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Siguiente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:rsidR="00A16F36" w:rsidRDefault="00A16F36">
      <w:pPr>
        <w:numPr>
          <w:ilvl w:val="0"/>
          <w:numId w:val="1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Confirmá con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Siguiente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. Si aparece el control de cuentas de usuario (UAC), tocá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Sí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:rsidR="00A16F36" w:rsidRDefault="00A16F36">
      <w:pPr>
        <w:numPr>
          <w:ilvl w:val="0"/>
          <w:numId w:val="1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Esperá a que termine (entre 1 y 5 minutos) y tocá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Cerrar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>El instalador crea un acceso directo en el Escritorio y otro en el menú Inicio, y deja en la carpeta de instalación la aplicación, las bibliotecas, el archivo de configuración, los idiomas, los datos de ejemplo y los scripts.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5.3. Instalación desde el archivo comprimido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>Alternativa cuando no se puede ejecutar un instalador, por ejemplo en una PC con restricciones:</w:t>
      </w:r>
    </w:p>
    <w:p w:rsidR="00A16F36" w:rsidRDefault="00A16F36">
      <w:pPr>
        <w:numPr>
          <w:ilvl w:val="0"/>
          <w:numId w:val="1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Descomprimí </w:t>
      </w:r>
      <w:r>
        <w:rPr>
          <w:rStyle w:val="HTMLCode"/>
          <w:color w:val="1C2430"/>
        </w:rPr>
        <w:t>Edelstahl-ERP.zip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en una carpeta, por ejemplo </w:t>
      </w:r>
      <w:r>
        <w:rPr>
          <w:rStyle w:val="HTMLCode"/>
          <w:color w:val="1C2430"/>
        </w:rPr>
        <w:t>C:\Edelstahl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:rsidR="00A16F36" w:rsidRDefault="00A16F36">
      <w:pPr>
        <w:numPr>
          <w:ilvl w:val="0"/>
          <w:numId w:val="1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Abrí </w:t>
      </w:r>
      <w:r>
        <w:rPr>
          <w:rStyle w:val="HTMLCode"/>
          <w:color w:val="1C2430"/>
        </w:rPr>
        <w:t>Edelstahl.slnx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con Visual Studio y ejecutá con F5; o, si ya está compilado, ejecutá </w:t>
      </w:r>
      <w:r>
        <w:rPr>
          <w:rStyle w:val="HTMLCode"/>
          <w:color w:val="1C2430"/>
        </w:rPr>
        <w:t>Edelstahl.WinApp.exe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desde la carpeta </w:t>
      </w:r>
      <w:r>
        <w:rPr>
          <w:rStyle w:val="HTMLCode"/>
          <w:color w:val="1C2430"/>
        </w:rPr>
        <w:t>bin\Release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o </w:t>
      </w:r>
      <w:r>
        <w:rPr>
          <w:rStyle w:val="HTMLCode"/>
          <w:color w:val="1C2430"/>
        </w:rPr>
        <w:t>bin\Debug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5.4. Verificar la instalación</w:t>
      </w:r>
    </w:p>
    <w:p w:rsidR="00A16F36" w:rsidRDefault="00A16F36">
      <w:pPr>
        <w:numPr>
          <w:ilvl w:val="0"/>
          <w:numId w:val="1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Navegá a la carpeta de instalación y comprobá que existan: </w:t>
      </w:r>
      <w:r>
        <w:rPr>
          <w:rStyle w:val="HTMLCode"/>
          <w:color w:val="1C2430"/>
        </w:rPr>
        <w:t>Edelstahl.WinApp.exe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, </w:t>
      </w:r>
      <w:r>
        <w:rPr>
          <w:rStyle w:val="HTMLCode"/>
          <w:color w:val="1C2430"/>
        </w:rPr>
        <w:t>Edelstahl.WinApp.exe.config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, </w:t>
      </w:r>
      <w:r>
        <w:rPr>
          <w:rStyle w:val="HTMLCode"/>
          <w:color w:val="1C2430"/>
        </w:rPr>
        <w:t>Edelstahl.Domain.dll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, </w:t>
      </w:r>
      <w:r>
        <w:rPr>
          <w:rStyle w:val="HTMLCode"/>
          <w:color w:val="1C2430"/>
        </w:rPr>
        <w:t>Edelstahl.DAL.dll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, </w:t>
      </w:r>
      <w:r>
        <w:rPr>
          <w:rStyle w:val="HTMLCode"/>
          <w:color w:val="1C2430"/>
        </w:rPr>
        <w:t>Edelstahl.BLL.dll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, </w:t>
      </w:r>
      <w:r>
        <w:rPr>
          <w:rStyle w:val="HTMLCode"/>
          <w:color w:val="1C2430"/>
        </w:rPr>
        <w:t>Edelstahl.Services.dll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, </w:t>
      </w:r>
      <w:r>
        <w:rPr>
          <w:rStyle w:val="HTMLCode"/>
          <w:color w:val="1C2430"/>
        </w:rPr>
        <w:t>EntityFramework.dll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y las carpetas </w:t>
      </w:r>
      <w:r>
        <w:rPr>
          <w:rStyle w:val="HTMLCode"/>
          <w:color w:val="1C2430"/>
        </w:rPr>
        <w:t>Languages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, </w:t>
      </w:r>
      <w:r>
        <w:rPr>
          <w:rStyle w:val="HTMLCode"/>
          <w:color w:val="1C2430"/>
        </w:rPr>
        <w:t>Datos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y </w:t>
      </w:r>
      <w:r>
        <w:rPr>
          <w:rStyle w:val="HTMLCode"/>
          <w:color w:val="1C2430"/>
        </w:rPr>
        <w:t>Scripts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:rsidR="00A16F36" w:rsidRDefault="00A16F36">
      <w:pPr>
        <w:numPr>
          <w:ilvl w:val="0"/>
          <w:numId w:val="1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Buscá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Edelstahl ERP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en el menú Inicio: debe aparecer el acceso directo.</w:t>
      </w:r>
    </w:p>
    <w:p w:rsidR="00A16F36" w:rsidRDefault="00A16F36">
      <w:pPr>
        <w:numPr>
          <w:ilvl w:val="0"/>
          <w:numId w:val="1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En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Configuración / Aplicaciones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debe figurar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Edelstahl ERP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con su versión.</w:t>
      </w:r>
    </w:p>
    <w:p w:rsidR="00A16F36" w:rsidRDefault="00A16F3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Instalación de las bases de datos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 xml:space="preserve">Hay dos caminos. El </w:t>
      </w:r>
      <w:r>
        <w:rPr>
          <w:rFonts w:ascii="Calibri" w:hAnsi="Calibri" w:cs="Calibri"/>
          <w:b/>
          <w:bCs/>
          <w:color w:val="1C2430"/>
          <w:sz w:val="22"/>
          <w:szCs w:val="22"/>
        </w:rPr>
        <w:t>automático</w:t>
      </w:r>
      <w:r>
        <w:rPr>
          <w:rFonts w:ascii="Calibri" w:hAnsi="Calibri" w:cs="Calibri"/>
          <w:color w:val="1C2430"/>
          <w:sz w:val="22"/>
          <w:szCs w:val="22"/>
        </w:rPr>
        <w:t xml:space="preserve"> es el recomendado: el programa crea las bases y las tablas al iniciar en modo SQL Server (sección 8). El </w:t>
      </w:r>
      <w:r>
        <w:rPr>
          <w:rFonts w:ascii="Calibri" w:hAnsi="Calibri" w:cs="Calibri"/>
          <w:b/>
          <w:bCs/>
          <w:color w:val="1C2430"/>
          <w:sz w:val="22"/>
          <w:szCs w:val="22"/>
        </w:rPr>
        <w:t>manual</w:t>
      </w:r>
      <w:r>
        <w:rPr>
          <w:rFonts w:ascii="Calibri" w:hAnsi="Calibri" w:cs="Calibri"/>
          <w:color w:val="1C2430"/>
          <w:sz w:val="22"/>
          <w:szCs w:val="22"/>
        </w:rPr>
        <w:t>, con los scripts, sirve para controlar el proceso o para llevar los datos de una PC a otra.</w:t>
      </w:r>
    </w:p>
    <w:p w:rsidR="00A16F36" w:rsidRDefault="00A16F36">
      <w:pPr>
        <w:shd w:val="clear" w:color="auto" w:fill="FFF8E1"/>
        <w:spacing w:before="120" w:after="120"/>
        <w:divId w:val="1453018064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Nota: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Los scripts están en la carpeta </w:t>
      </w:r>
      <w:r>
        <w:rPr>
          <w:rStyle w:val="HTMLCode"/>
          <w:color w:val="1C2430"/>
        </w:rPr>
        <w:t>Scripts</w:t>
      </w:r>
      <w:r>
        <w:rPr>
          <w:rFonts w:ascii="Calibri" w:eastAsia="Times New Roman" w:hAnsi="Calibri" w:cs="Calibri"/>
          <w:color w:val="1C2430"/>
          <w:sz w:val="22"/>
          <w:szCs w:val="22"/>
        </w:rPr>
        <w:t>. Ejecutalos en el orden indicado y siempre sobre la base ya creada.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6.1. Crear las bases</w:t>
      </w:r>
    </w:p>
    <w:p w:rsidR="00A16F36" w:rsidRDefault="00A16F36">
      <w:pPr>
        <w:numPr>
          <w:ilvl w:val="0"/>
          <w:numId w:val="1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Abrí SSMS y conectate a </w:t>
      </w:r>
      <w:r>
        <w:rPr>
          <w:rStyle w:val="HTMLCode"/>
          <w:color w:val="1C2430"/>
        </w:rPr>
        <w:t>localhost\SQLEXPRESS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con autenticación de Windows.</w:t>
      </w:r>
    </w:p>
    <w:p w:rsidR="00A16F36" w:rsidRDefault="00A16F36">
      <w:pPr>
        <w:numPr>
          <w:ilvl w:val="0"/>
          <w:numId w:val="1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Abrí una consulta nueva y ejecutá:</w:t>
      </w:r>
    </w:p>
    <w:p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CREATE DATABASE EdelstahlNegocio;</w:t>
      </w:r>
    </w:p>
    <w:p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GO</w:t>
      </w:r>
    </w:p>
    <w:p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CREATE DATABASE EdelstahlServicios;</w:t>
      </w:r>
    </w:p>
    <w:p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GO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6.2. Base de negocio: EdelstahlNegocio</w:t>
      </w:r>
    </w:p>
    <w:p w:rsidR="00A16F36" w:rsidRDefault="00A16F36">
      <w:pPr>
        <w:numPr>
          <w:ilvl w:val="0"/>
          <w:numId w:val="16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En SSMS: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Archivo / Abrir / Archivo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y elegí </w:t>
      </w:r>
      <w:r>
        <w:rPr>
          <w:rStyle w:val="HTMLCode"/>
          <w:color w:val="1C2430"/>
        </w:rPr>
        <w:t>Scripts\01_EdelstahlNegocio.sql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(el esquema: 41 tablas). Ejecutalo con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F5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:rsidR="00A16F36" w:rsidRDefault="00A16F36">
      <w:pPr>
        <w:numPr>
          <w:ilvl w:val="0"/>
          <w:numId w:val="16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Abrí y ejecutá </w:t>
      </w:r>
      <w:r>
        <w:rPr>
          <w:rStyle w:val="HTMLCode"/>
          <w:color w:val="1C2430"/>
        </w:rPr>
        <w:t>Scripts\03_EdelstahlNegocio_datos.sql</w:t>
      </w:r>
      <w:r>
        <w:rPr>
          <w:rFonts w:ascii="Calibri" w:eastAsia="Times New Roman" w:hAnsi="Calibri" w:cs="Calibri"/>
          <w:color w:val="1C2430"/>
          <w:sz w:val="22"/>
          <w:szCs w:val="22"/>
        </w:rPr>
        <w:t>: carga los datos de ejemplo (clientes, productos, stock, pedidos y demás). Es opcional si preferís empezar con la base vacía.</w:t>
      </w:r>
    </w:p>
    <w:p w:rsidR="00A16F36" w:rsidRDefault="00A16F36">
      <w:pPr>
        <w:numPr>
          <w:ilvl w:val="0"/>
          <w:numId w:val="16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Verificá en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Mensajes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que no haya errores.</w:t>
      </w:r>
    </w:p>
    <w:p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USE EdelstahlNegocio;</w:t>
      </w:r>
    </w:p>
    <w:p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SELECT COUNT(*) AS Tablas FROM sys.tables;   -- 41 con el esquema</w:t>
      </w:r>
    </w:p>
    <w:p w:rsidR="00A16F36" w:rsidRDefault="00A16F36">
      <w:pPr>
        <w:shd w:val="clear" w:color="auto" w:fill="E9F6EE"/>
        <w:spacing w:before="120" w:after="120"/>
        <w:divId w:val="1689679923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Resultado esperado: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41 tablas. Con el script de datos, unas 2500 filas repartidas entre ellas.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6.3. Base de servicios: EdelstahlServicios</w:t>
      </w:r>
    </w:p>
    <w:p w:rsidR="00A16F36" w:rsidRDefault="00A16F36">
      <w:pPr>
        <w:numPr>
          <w:ilvl w:val="0"/>
          <w:numId w:val="1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Ejecutá </w:t>
      </w:r>
      <w:r>
        <w:rPr>
          <w:rStyle w:val="HTMLCode"/>
          <w:color w:val="1C2430"/>
        </w:rPr>
        <w:t>Scripts\02_EdelstahlServicios.sql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(roles, usuarios y bitácora).</w:t>
      </w:r>
    </w:p>
    <w:p w:rsidR="00A16F36" w:rsidRDefault="00A16F36">
      <w:pPr>
        <w:numPr>
          <w:ilvl w:val="0"/>
          <w:numId w:val="1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Ejecutá </w:t>
      </w:r>
      <w:r>
        <w:rPr>
          <w:rStyle w:val="HTMLCode"/>
          <w:color w:val="1C2430"/>
        </w:rPr>
        <w:t>Scripts\04_EdelstahlServicios_datos.sql</w:t>
      </w:r>
      <w:r>
        <w:rPr>
          <w:rFonts w:ascii="Calibri" w:eastAsia="Times New Roman" w:hAnsi="Calibri" w:cs="Calibri"/>
          <w:color w:val="1C2430"/>
          <w:sz w:val="22"/>
          <w:szCs w:val="22"/>
        </w:rPr>
        <w:t>: carga los 7 roles. No crea usuarios.</w:t>
      </w:r>
    </w:p>
    <w:p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USE EdelstahlServicios;</w:t>
      </w:r>
    </w:p>
    <w:p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SELECT Nombre FROM Roles;</w:t>
      </w:r>
    </w:p>
    <w:p w:rsidR="00A16F36" w:rsidRDefault="00A16F36">
      <w:pPr>
        <w:shd w:val="clear" w:color="auto" w:fill="E9F6EE"/>
        <w:spacing w:before="120" w:after="120"/>
        <w:divId w:val="875848944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Resultado esperado: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C2430"/>
          <w:sz w:val="22"/>
          <w:szCs w:val="22"/>
        </w:rPr>
        <w:t>los siete roles: Administrador, Vendedor, Responsable de Producción, Responsable de Depósito, Responsable de Compras, Responsable de Logística y Supervisor.</w:t>
      </w:r>
    </w:p>
    <w:p w:rsidR="00A16F36" w:rsidRDefault="00A16F36">
      <w:pPr>
        <w:shd w:val="clear" w:color="auto" w:fill="FDECEC"/>
        <w:spacing w:before="120" w:after="120"/>
        <w:divId w:val="35662449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Importante: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El script no crea ningún usuario. La primera vez que se abre el programa pide crear el administrador inicial (sección 8.3).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6.4. Restaurar un respaldo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 xml:space="preserve">Otra forma de llevar las bases a otra PC es restaurar los archivos de respaldo </w:t>
      </w:r>
      <w:r>
        <w:rPr>
          <w:rStyle w:val="HTMLCode"/>
          <w:color w:val="1C2430"/>
        </w:rPr>
        <w:t>.bak</w:t>
      </w:r>
      <w:r>
        <w:rPr>
          <w:rFonts w:ascii="Calibri" w:hAnsi="Calibri" w:cs="Calibri"/>
          <w:color w:val="1C2430"/>
          <w:sz w:val="22"/>
          <w:szCs w:val="22"/>
        </w:rPr>
        <w:t xml:space="preserve"> que genera el programa (</w:t>
      </w:r>
      <w:r>
        <w:rPr>
          <w:rFonts w:ascii="Calibri" w:hAnsi="Calibri" w:cs="Calibri"/>
          <w:i/>
          <w:iCs/>
          <w:color w:val="1C2430"/>
          <w:sz w:val="22"/>
          <w:szCs w:val="22"/>
        </w:rPr>
        <w:t>Administración / Respaldo y datos</w:t>
      </w:r>
      <w:r>
        <w:rPr>
          <w:rFonts w:ascii="Calibri" w:hAnsi="Calibri" w:cs="Calibri"/>
          <w:color w:val="1C2430"/>
          <w:sz w:val="22"/>
          <w:szCs w:val="22"/>
        </w:rPr>
        <w:t xml:space="preserve">). Se copian los dos archivos a una carpeta, por ejemplo </w:t>
      </w:r>
      <w:r>
        <w:rPr>
          <w:rStyle w:val="HTMLCode"/>
          <w:color w:val="1C2430"/>
        </w:rPr>
        <w:t>C:\Respaldos</w:t>
      </w:r>
      <w:r>
        <w:rPr>
          <w:rFonts w:ascii="Calibri" w:hAnsi="Calibri" w:cs="Calibri"/>
          <w:color w:val="1C2430"/>
          <w:sz w:val="22"/>
          <w:szCs w:val="22"/>
        </w:rPr>
        <w:t xml:space="preserve">, y se ejecuta el script </w:t>
      </w:r>
      <w:r>
        <w:rPr>
          <w:rStyle w:val="HTMLCode"/>
          <w:color w:val="1C2430"/>
        </w:rPr>
        <w:t>Restaurar.sql</w:t>
      </w:r>
      <w:r>
        <w:rPr>
          <w:rFonts w:ascii="Calibri" w:hAnsi="Calibri" w:cs="Calibri"/>
          <w:color w:val="1C2430"/>
          <w:sz w:val="22"/>
          <w:szCs w:val="22"/>
        </w:rPr>
        <w:t xml:space="preserve"> en SSMS. Reemplaza por completo las bases existentes con ese nombre.</w:t>
      </w:r>
    </w:p>
    <w:p w:rsidR="00A16F36" w:rsidRDefault="00A16F36">
      <w:pPr>
        <w:shd w:val="clear" w:color="auto" w:fill="FDECEC"/>
        <w:spacing w:before="120" w:after="120"/>
        <w:divId w:val="138479370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Importante: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Un archivo </w:t>
      </w:r>
      <w:r>
        <w:rPr>
          <w:rStyle w:val="HTMLCode"/>
          <w:color w:val="1C2430"/>
        </w:rPr>
        <w:t>.bak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solo se restaura en la misma versión de SQL Server o en una más nueva. No se abre con el Bloc de notas.</w:t>
      </w:r>
    </w:p>
    <w:p w:rsidR="00A16F36" w:rsidRDefault="00A16F3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Configuración de la conexión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7.1. Ubicación del archivo de configuración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 xml:space="preserve">El archivo es </w:t>
      </w:r>
      <w:r>
        <w:rPr>
          <w:rStyle w:val="HTMLCode"/>
          <w:color w:val="1C2430"/>
        </w:rPr>
        <w:t>Edelstahl.WinApp.exe.config</w:t>
      </w:r>
      <w:r>
        <w:rPr>
          <w:rFonts w:ascii="Calibri" w:hAnsi="Calibri" w:cs="Calibri"/>
          <w:color w:val="1C2430"/>
          <w:sz w:val="22"/>
          <w:szCs w:val="22"/>
        </w:rPr>
        <w:t>, en la carpeta de instalación (</w:t>
      </w:r>
      <w:r>
        <w:rPr>
          <w:rStyle w:val="HTMLCode"/>
          <w:color w:val="1C2430"/>
        </w:rPr>
        <w:t>C:\Program Files (x86)\Edelstahl\Edelstahl ERP\</w:t>
      </w:r>
      <w:r>
        <w:rPr>
          <w:rFonts w:ascii="Calibri" w:hAnsi="Calibri" w:cs="Calibri"/>
          <w:color w:val="1C2430"/>
          <w:sz w:val="22"/>
          <w:szCs w:val="22"/>
        </w:rPr>
        <w:t xml:space="preserve">). Si está en </w:t>
      </w:r>
      <w:r>
        <w:rPr>
          <w:rStyle w:val="HTMLCode"/>
          <w:color w:val="1C2430"/>
        </w:rPr>
        <w:t>Program Files</w:t>
      </w:r>
      <w:r>
        <w:rPr>
          <w:rFonts w:ascii="Calibri" w:hAnsi="Calibri" w:cs="Calibri"/>
          <w:color w:val="1C2430"/>
          <w:sz w:val="22"/>
          <w:szCs w:val="22"/>
        </w:rPr>
        <w:t xml:space="preserve">, para guardar los cambios hay que abrir el editor de texto </w:t>
      </w:r>
      <w:r>
        <w:rPr>
          <w:rFonts w:ascii="Calibri" w:hAnsi="Calibri" w:cs="Calibri"/>
          <w:b/>
          <w:bCs/>
          <w:color w:val="1C2430"/>
          <w:sz w:val="22"/>
          <w:szCs w:val="22"/>
        </w:rPr>
        <w:t>como administrador</w:t>
      </w:r>
      <w:r>
        <w:rPr>
          <w:rFonts w:ascii="Calibri" w:hAnsi="Calibri" w:cs="Calibri"/>
          <w:color w:val="1C2430"/>
          <w:sz w:val="22"/>
          <w:szCs w:val="22"/>
        </w:rPr>
        <w:t>.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7.2. Claves de configuración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4792"/>
        <w:gridCol w:w="1850"/>
      </w:tblGrid>
      <w:tr w:rsidR="00000000">
        <w:tc>
          <w:tcPr>
            <w:tcW w:w="0" w:type="auto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A16F36" w:rsidRDefault="00A16F3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Clave</w:t>
            </w:r>
          </w:p>
        </w:tc>
        <w:tc>
          <w:tcPr>
            <w:tcW w:w="0" w:type="auto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A16F36" w:rsidRDefault="00A16F3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indica</w:t>
            </w:r>
          </w:p>
        </w:tc>
        <w:tc>
          <w:tcPr>
            <w:tcW w:w="0" w:type="auto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A16F36" w:rsidRDefault="00A16F3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Valor por defecto</w:t>
            </w:r>
          </w:p>
        </w:tc>
      </w:tr>
      <w:tr w:rsidR="00000000"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SqlServerInstancia</w:t>
            </w:r>
          </w:p>
        </w:tc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 xml:space="preserve">Instancia de SQL Server a usar. Vacía: el programa busca </w:t>
            </w:r>
            <w:r>
              <w:rPr>
                <w:rStyle w:val="HTMLCode"/>
                <w:color w:val="1C2430"/>
              </w:rPr>
              <w:t>localhost\SQLEXPRESS</w:t>
            </w: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 xml:space="preserve">, luego </w:t>
            </w:r>
            <w:r>
              <w:rPr>
                <w:rStyle w:val="HTMLCode"/>
                <w:color w:val="1C2430"/>
              </w:rPr>
              <w:t>(localdb)\MSSQLLocalDB</w:t>
            </w: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 xml:space="preserve"> y luego </w:t>
            </w:r>
            <w:r>
              <w:rPr>
                <w:rStyle w:val="HTMLCode"/>
                <w:color w:val="1C2430"/>
              </w:rPr>
              <w:t>.\SQLEXPRESS</w:t>
            </w: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(vacía)</w:t>
            </w:r>
          </w:p>
        </w:tc>
      </w:tr>
      <w:tr w:rsidR="00000000"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BaseNegocio</w:t>
            </w:r>
          </w:p>
        </w:tc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Nombre de la base del negocio.</w:t>
            </w:r>
          </w:p>
        </w:tc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EdelstahlNegocio</w:t>
            </w:r>
          </w:p>
        </w:tc>
      </w:tr>
      <w:tr w:rsidR="00000000"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BaseServicios</w:t>
            </w:r>
          </w:p>
        </w:tc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Nombre de la base de servicios.</w:t>
            </w:r>
          </w:p>
        </w:tc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EdelstahlServicios</w:t>
            </w:r>
          </w:p>
        </w:tc>
      </w:tr>
      <w:tr w:rsidR="00000000"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AesEncryptionSecret</w:t>
            </w:r>
          </w:p>
        </w:tc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Clave del cifrado AES del CUIT de los clientes. Es una configuración académica; en producción debe protegerse.</w:t>
            </w:r>
          </w:p>
        </w:tc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Edelstahl-Clave-Segura-2026</w:t>
            </w:r>
          </w:p>
        </w:tc>
      </w:tr>
    </w:tbl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>La conexión usa siempre la autenticación de Windows (</w:t>
      </w:r>
      <w:r>
        <w:rPr>
          <w:rStyle w:val="HTMLCode"/>
          <w:color w:val="1C2430"/>
        </w:rPr>
        <w:t>Integrated Security=True</w:t>
      </w:r>
      <w:r>
        <w:rPr>
          <w:rFonts w:ascii="Calibri" w:hAnsi="Calibri" w:cs="Calibri"/>
          <w:color w:val="1C2430"/>
          <w:sz w:val="22"/>
          <w:szCs w:val="22"/>
        </w:rPr>
        <w:t>), de modo que el programa no guarda ninguna contraseña de SQL Server.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7.3. Ejemplos según el tipo de SQL Server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 xml:space="preserve">Dentro de </w:t>
      </w:r>
      <w:r>
        <w:rPr>
          <w:rStyle w:val="HTMLCode"/>
          <w:color w:val="1C2430"/>
        </w:rPr>
        <w:t>&lt;appSettings&gt;</w:t>
      </w:r>
      <w:r>
        <w:rPr>
          <w:rFonts w:ascii="Calibri" w:hAnsi="Calibri" w:cs="Calibri"/>
          <w:color w:val="1C2430"/>
          <w:sz w:val="22"/>
          <w:szCs w:val="22"/>
        </w:rPr>
        <w:t>: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Opción 1. Que el programa busque solo (recomendada):</w:t>
      </w:r>
    </w:p>
    <w:p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&lt;add key="SqlServerInstancia" value="" /&gt;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Opción 2. SQL Server Express:</w:t>
      </w:r>
    </w:p>
    <w:p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&lt;</w:t>
      </w:r>
      <w:r>
        <w:rPr>
          <w:color w:val="1C2430"/>
        </w:rPr>
        <w:t>add key="SqlServerInstancia" value=".\SQLEXPRESS" /&gt;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Opción 3. LocalDB:</w:t>
      </w:r>
    </w:p>
    <w:p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&lt;add key="SqlServerInstancia" value="(localdb)\MSSQLLocalDB" /&gt;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Opción 4. Instancia por defecto de SQL Server Standard o Enterprise:</w:t>
      </w:r>
    </w:p>
    <w:p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&lt;add key="SqlServerInstancia" value="localhost" /&gt;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Opción 5. Otro servidor de la red:</w:t>
      </w:r>
    </w:p>
    <w:p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&lt;add key="SqlServerInstancia" value="NOMBRE-DEL-SERVIDOR\INSTANCIA" /&gt;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 xml:space="preserve">También se puede fijar con las variables de entorno </w:t>
      </w:r>
      <w:r>
        <w:rPr>
          <w:rStyle w:val="HTMLCode"/>
          <w:color w:val="1C2430"/>
        </w:rPr>
        <w:t>EDELSTAHL_SQL_SERVER</w:t>
      </w:r>
      <w:r>
        <w:rPr>
          <w:rFonts w:ascii="Calibri" w:hAnsi="Calibri" w:cs="Calibri"/>
          <w:color w:val="1C2430"/>
          <w:sz w:val="22"/>
          <w:szCs w:val="22"/>
        </w:rPr>
        <w:t xml:space="preserve">, </w:t>
      </w:r>
      <w:r>
        <w:rPr>
          <w:rStyle w:val="HTMLCode"/>
          <w:color w:val="1C2430"/>
        </w:rPr>
        <w:t>EDELSTAHL_NEGOCIO_DB</w:t>
      </w:r>
      <w:r>
        <w:rPr>
          <w:rFonts w:ascii="Calibri" w:hAnsi="Calibri" w:cs="Calibri"/>
          <w:color w:val="1C2430"/>
          <w:sz w:val="22"/>
          <w:szCs w:val="22"/>
        </w:rPr>
        <w:t xml:space="preserve"> y </w:t>
      </w:r>
      <w:r>
        <w:rPr>
          <w:rStyle w:val="HTMLCode"/>
          <w:color w:val="1C2430"/>
        </w:rPr>
        <w:t>EDELSTAHL_SERVICIOS_DB</w:t>
      </w:r>
      <w:r>
        <w:rPr>
          <w:rFonts w:ascii="Calibri" w:hAnsi="Calibri" w:cs="Calibri"/>
          <w:color w:val="1C2430"/>
          <w:sz w:val="22"/>
          <w:szCs w:val="22"/>
        </w:rPr>
        <w:t>, que tienen prioridad sobre el archivo.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7.4. Pasos para configurar</w:t>
      </w:r>
    </w:p>
    <w:p w:rsidR="00A16F36" w:rsidRDefault="00A16F36">
      <w:pPr>
        <w:numPr>
          <w:ilvl w:val="0"/>
          <w:numId w:val="1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Cerrá el programa.</w:t>
      </w:r>
    </w:p>
    <w:p w:rsidR="00A16F36" w:rsidRDefault="00A16F36">
      <w:pPr>
        <w:numPr>
          <w:ilvl w:val="0"/>
          <w:numId w:val="1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Abrí </w:t>
      </w:r>
      <w:r>
        <w:rPr>
          <w:rStyle w:val="HTMLCode"/>
          <w:color w:val="1C2430"/>
        </w:rPr>
        <w:t>Edelstahl.WinApp.exe.config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con el Bloc de notas (como administrador si está en Program Files).</w:t>
      </w:r>
    </w:p>
    <w:p w:rsidR="00A16F36" w:rsidRDefault="00A16F36">
      <w:pPr>
        <w:numPr>
          <w:ilvl w:val="0"/>
          <w:numId w:val="1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Buscá la sección </w:t>
      </w:r>
      <w:r>
        <w:rPr>
          <w:rStyle w:val="HTMLCode"/>
          <w:color w:val="1C2430"/>
        </w:rPr>
        <w:t>&lt;appSettings&gt;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:rsidR="00A16F36" w:rsidRDefault="00A16F36">
      <w:pPr>
        <w:numPr>
          <w:ilvl w:val="0"/>
          <w:numId w:val="1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Cambiá los valores que necesites.</w:t>
      </w:r>
    </w:p>
    <w:p w:rsidR="00A16F36" w:rsidRDefault="00A16F36">
      <w:pPr>
        <w:numPr>
          <w:ilvl w:val="0"/>
          <w:numId w:val="1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Guardá el archivo y volvé a abrir el programa.</w:t>
      </w:r>
    </w:p>
    <w:p w:rsidR="00A16F36" w:rsidRDefault="00A16F3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Ejecución de la aplicación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8.1. Ejecución desde el acceso directo</w:t>
      </w:r>
    </w:p>
    <w:p w:rsidR="00A16F36" w:rsidRDefault="00A16F36">
      <w:pPr>
        <w:numPr>
          <w:ilvl w:val="0"/>
          <w:numId w:val="19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Buscá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Edelstahl ERP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en el menú Inicio, o en el Escritorio.</w:t>
      </w:r>
    </w:p>
    <w:p w:rsidR="00A16F36" w:rsidRDefault="00A16F36">
      <w:pPr>
        <w:numPr>
          <w:ilvl w:val="0"/>
          <w:numId w:val="19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Doble clic en el acceso directo.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8.2. Ejecución directa del ejecutable</w:t>
      </w:r>
    </w:p>
    <w:p w:rsidR="00A16F36" w:rsidRDefault="00A16F36">
      <w:pPr>
        <w:numPr>
          <w:ilvl w:val="0"/>
          <w:numId w:val="20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Navegá a la carpeta de instalación.</w:t>
      </w:r>
    </w:p>
    <w:p w:rsidR="00A16F36" w:rsidRDefault="00A16F36">
      <w:pPr>
        <w:numPr>
          <w:ilvl w:val="0"/>
          <w:numId w:val="20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Doble clic en </w:t>
      </w:r>
      <w:r>
        <w:rPr>
          <w:rStyle w:val="HTMLCode"/>
          <w:color w:val="1C2430"/>
        </w:rPr>
        <w:t>Edelstahl.WinApp.exe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8.3. Primera ejecución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 xml:space="preserve">Al abrir el programa se elige el modo de trabajo: </w:t>
      </w:r>
      <w:r>
        <w:rPr>
          <w:rFonts w:ascii="Calibri" w:hAnsi="Calibri" w:cs="Calibri"/>
          <w:b/>
          <w:bCs/>
          <w:color w:val="1C2430"/>
          <w:sz w:val="22"/>
          <w:szCs w:val="22"/>
        </w:rPr>
        <w:t>Demostración</w:t>
      </w:r>
      <w:r>
        <w:rPr>
          <w:rFonts w:ascii="Calibri" w:hAnsi="Calibri" w:cs="Calibri"/>
          <w:color w:val="1C2430"/>
          <w:sz w:val="22"/>
          <w:szCs w:val="22"/>
        </w:rPr>
        <w:t xml:space="preserve"> (todo en memoria, sin base de datos) o </w:t>
      </w:r>
      <w:r>
        <w:rPr>
          <w:rFonts w:ascii="Calibri" w:hAnsi="Calibri" w:cs="Calibri"/>
          <w:b/>
          <w:bCs/>
          <w:color w:val="1C2430"/>
          <w:sz w:val="22"/>
          <w:szCs w:val="22"/>
        </w:rPr>
        <w:t>SQL Server</w:t>
      </w:r>
      <w:r>
        <w:rPr>
          <w:rFonts w:ascii="Calibri" w:hAnsi="Calibri" w:cs="Calibri"/>
          <w:color w:val="1C2430"/>
          <w:sz w:val="22"/>
          <w:szCs w:val="22"/>
        </w:rPr>
        <w:t>.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>En el modo SQL Server, si todavía no existe ningún administrador, aparece la pantalla para crearlo:</w:t>
      </w:r>
    </w:p>
    <w:p w:rsidR="00A16F36" w:rsidRDefault="00A16F36">
      <w:pPr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noProof/>
          <w:color w:val="1C2430"/>
          <w:sz w:val="22"/>
          <w:szCs w:val="22"/>
        </w:rPr>
        <w:drawing>
          <wp:inline distT="0" distB="0" distL="0" distR="0">
            <wp:extent cx="18249900" cy="9620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9900" cy="962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color w:val="1C2430"/>
          <w:sz w:val="22"/>
          <w:szCs w:val="22"/>
        </w:rPr>
        <w:t>Creación del administrador inicia</w:t>
      </w:r>
      <w:r>
        <w:rPr>
          <w:rFonts w:ascii="Calibri" w:eastAsia="Times New Roman" w:hAnsi="Calibri" w:cs="Calibri"/>
          <w:color w:val="1C2430"/>
          <w:sz w:val="22"/>
          <w:szCs w:val="22"/>
        </w:rPr>
        <w:t>l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</w:t>
      </w:r>
    </w:p>
    <w:p w:rsidR="00A16F36" w:rsidRDefault="00A16F36">
      <w:pPr>
        <w:numPr>
          <w:ilvl w:val="0"/>
          <w:numId w:val="2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Escribí el usuario, el nombre completo y el correo.</w:t>
      </w:r>
    </w:p>
    <w:p w:rsidR="00A16F36" w:rsidRDefault="00A16F36">
      <w:pPr>
        <w:numPr>
          <w:ilvl w:val="0"/>
          <w:numId w:val="2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Escribí la contraseña y repetila.</w:t>
      </w:r>
    </w:p>
    <w:p w:rsidR="00A16F36" w:rsidRDefault="00A16F36">
      <w:pPr>
        <w:numPr>
          <w:ilvl w:val="0"/>
          <w:numId w:val="2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Tocá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Crear administrador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:rsidR="00A16F36" w:rsidRDefault="00A16F36">
      <w:pPr>
        <w:numPr>
          <w:ilvl w:val="0"/>
          <w:numId w:val="2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Se abre la pantalla de inicio de sesión: ingresá con ese usuario.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 xml:space="preserve">Después de ingresar, el programa ofrece cargar los clientes y productos de ejemplo. También se puede hacer más tarde desde </w:t>
      </w:r>
      <w:r>
        <w:rPr>
          <w:rFonts w:ascii="Calibri" w:hAnsi="Calibri" w:cs="Calibri"/>
          <w:i/>
          <w:iCs/>
          <w:color w:val="1C2430"/>
          <w:sz w:val="22"/>
          <w:szCs w:val="22"/>
        </w:rPr>
        <w:t>Administración / Respaldo y datos</w:t>
      </w:r>
      <w:r>
        <w:rPr>
          <w:rFonts w:ascii="Calibri" w:hAnsi="Calibri" w:cs="Calibri"/>
          <w:color w:val="1C2430"/>
          <w:sz w:val="22"/>
          <w:szCs w:val="22"/>
        </w:rPr>
        <w:t>.</w:t>
      </w:r>
    </w:p>
    <w:p w:rsidR="00A16F36" w:rsidRDefault="00A16F36">
      <w:pPr>
        <w:shd w:val="clear" w:color="auto" w:fill="FFF8E1"/>
        <w:spacing w:before="120" w:after="120"/>
        <w:divId w:val="1428647716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Nota: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No hay usuario ni contraseña por defecto: el administrador lo elige quien instala.</w:t>
      </w:r>
    </w:p>
    <w:p w:rsidR="00A16F36" w:rsidRDefault="00A16F3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Verificación de la instalación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9.1. Verificación de las bases de datos</w:t>
      </w:r>
    </w:p>
    <w:p w:rsidR="00A16F36" w:rsidRDefault="00A16F36">
      <w:pPr>
        <w:numPr>
          <w:ilvl w:val="0"/>
          <w:numId w:val="2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Abrí SSMS y conectate al servidor.</w:t>
      </w:r>
    </w:p>
    <w:p w:rsidR="00A16F36" w:rsidRDefault="00A16F36">
      <w:pPr>
        <w:numPr>
          <w:ilvl w:val="0"/>
          <w:numId w:val="2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Expandí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Bases de datos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y verificá que existan </w:t>
      </w:r>
      <w:r>
        <w:rPr>
          <w:rStyle w:val="HTMLCode"/>
          <w:color w:val="1C2430"/>
        </w:rPr>
        <w:t>EdelstahlNegocio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y </w:t>
      </w:r>
      <w:r>
        <w:rPr>
          <w:rStyle w:val="HTMLCode"/>
          <w:color w:val="1C2430"/>
        </w:rPr>
        <w:t>EdelstahlServicios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:rsidR="00A16F36" w:rsidRDefault="00A16F36">
      <w:pPr>
        <w:numPr>
          <w:ilvl w:val="0"/>
          <w:numId w:val="2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Ejecutá:</w:t>
      </w:r>
    </w:p>
    <w:p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USE EdelstahlServicios;</w:t>
      </w:r>
    </w:p>
    <w:p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SELECT NombreUsuario, Activo FROM Usuarios;   -- el administrador que creaste</w:t>
      </w:r>
    </w:p>
    <w:p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USE EdelstahlNegocio;</w:t>
      </w:r>
    </w:p>
    <w:p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SELECT COUNT(*) FROM Productos;                -- 518 si cargaste los datos de ejemplo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9.2. Verificación de la aplicación</w:t>
      </w:r>
    </w:p>
    <w:p w:rsidR="00A16F36" w:rsidRDefault="00A16F36">
      <w:pPr>
        <w:numPr>
          <w:ilvl w:val="0"/>
          <w:numId w:val="2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Ejecutá el programa y elegí el modo SQL Server.</w:t>
      </w:r>
    </w:p>
    <w:p w:rsidR="00A16F36" w:rsidRDefault="00A16F36">
      <w:pPr>
        <w:numPr>
          <w:ilvl w:val="0"/>
          <w:numId w:val="2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Ingresá con el administrador.</w:t>
      </w:r>
    </w:p>
    <w:p w:rsidR="00A16F36" w:rsidRDefault="00A16F36">
      <w:pPr>
        <w:numPr>
          <w:ilvl w:val="0"/>
          <w:numId w:val="2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Probá las funciones básicas: en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Ventas / Clientes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, creá un cliente; en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Compras y stock / Catálogo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, creá un producto; en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Administración / Respaldo y datos</w:t>
      </w:r>
      <w:r>
        <w:rPr>
          <w:rFonts w:ascii="Calibri" w:eastAsia="Times New Roman" w:hAnsi="Calibri" w:cs="Calibri"/>
          <w:color w:val="1C2430"/>
          <w:sz w:val="22"/>
          <w:szCs w:val="22"/>
        </w:rPr>
        <w:t>, creá un respaldo.</w:t>
      </w:r>
    </w:p>
    <w:p w:rsidR="00A16F36" w:rsidRDefault="00A16F36">
      <w:pPr>
        <w:shd w:val="clear" w:color="auto" w:fill="E9F6EE"/>
        <w:spacing w:before="120" w:after="120"/>
        <w:divId w:val="1394432203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Resultado esperado: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el cliente y el producto aparecen en sus listas y el respaldo informa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Respaldo creado correctamente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9.3. Verificación de los archivos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 xml:space="preserve">Comprobá que estén la aplicación y las bibliotecas, el archivo </w:t>
      </w:r>
      <w:r>
        <w:rPr>
          <w:rStyle w:val="HTMLCode"/>
          <w:color w:val="1C2430"/>
        </w:rPr>
        <w:t>.config</w:t>
      </w:r>
      <w:r>
        <w:rPr>
          <w:rFonts w:ascii="Calibri" w:hAnsi="Calibri" w:cs="Calibri"/>
          <w:color w:val="1C2430"/>
          <w:sz w:val="22"/>
          <w:szCs w:val="22"/>
        </w:rPr>
        <w:t xml:space="preserve"> y las carpetas </w:t>
      </w:r>
      <w:r>
        <w:rPr>
          <w:rStyle w:val="HTMLCode"/>
          <w:color w:val="1C2430"/>
        </w:rPr>
        <w:t>Languages</w:t>
      </w:r>
      <w:r>
        <w:rPr>
          <w:rFonts w:ascii="Calibri" w:hAnsi="Calibri" w:cs="Calibri"/>
          <w:color w:val="1C2430"/>
          <w:sz w:val="22"/>
          <w:szCs w:val="22"/>
        </w:rPr>
        <w:t xml:space="preserve"> (siete archivos de idioma), </w:t>
      </w:r>
      <w:r>
        <w:rPr>
          <w:rStyle w:val="HTMLCode"/>
          <w:color w:val="1C2430"/>
        </w:rPr>
        <w:t>Datos</w:t>
      </w:r>
      <w:r>
        <w:rPr>
          <w:rFonts w:ascii="Calibri" w:hAnsi="Calibri" w:cs="Calibri"/>
          <w:color w:val="1C2430"/>
          <w:sz w:val="22"/>
          <w:szCs w:val="22"/>
        </w:rPr>
        <w:t xml:space="preserve"> y </w:t>
      </w:r>
      <w:r>
        <w:rPr>
          <w:rStyle w:val="HTMLCode"/>
          <w:color w:val="1C2430"/>
        </w:rPr>
        <w:t>Scripts</w:t>
      </w:r>
      <w:r>
        <w:rPr>
          <w:rFonts w:ascii="Calibri" w:hAnsi="Calibri" w:cs="Calibri"/>
          <w:color w:val="1C2430"/>
          <w:sz w:val="22"/>
          <w:szCs w:val="22"/>
        </w:rPr>
        <w:t>.</w:t>
      </w:r>
    </w:p>
    <w:p w:rsidR="00A16F36" w:rsidRDefault="00A16F3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Solución de problemas comunes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>Cada error de la aplicación queda registrado en la bitácora (</w:t>
      </w:r>
      <w:r>
        <w:rPr>
          <w:rFonts w:ascii="Calibri" w:hAnsi="Calibri" w:cs="Calibri"/>
          <w:i/>
          <w:iCs/>
          <w:color w:val="1C2430"/>
          <w:sz w:val="22"/>
          <w:szCs w:val="22"/>
        </w:rPr>
        <w:t>Ver bitácora</w:t>
      </w:r>
      <w:r>
        <w:rPr>
          <w:rFonts w:ascii="Calibri" w:hAnsi="Calibri" w:cs="Calibri"/>
          <w:color w:val="1C2430"/>
          <w:sz w:val="22"/>
          <w:szCs w:val="22"/>
        </w:rPr>
        <w:t>) con su detalle.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10.1. Error: "A network-related or instance-specific error occurred"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Causas posibles:</w:t>
      </w:r>
    </w:p>
    <w:p w:rsidR="00A16F36" w:rsidRDefault="00A16F36">
      <w:pPr>
        <w:numPr>
          <w:ilvl w:val="0"/>
          <w:numId w:val="2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SQL Server no está iniciado.</w:t>
      </w:r>
    </w:p>
    <w:p w:rsidR="00A16F36" w:rsidRDefault="00A16F36">
      <w:pPr>
        <w:numPr>
          <w:ilvl w:val="0"/>
          <w:numId w:val="2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La instancia no existe o el nombre está mal escrito.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Solución:</w:t>
      </w:r>
    </w:p>
    <w:p w:rsidR="00A16F36" w:rsidRDefault="00A16F36">
      <w:pPr>
        <w:numPr>
          <w:ilvl w:val="0"/>
          <w:numId w:val="2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Verificá que el servicio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SQL Server (SQLEXPRESS)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esté en ejecución (sección 4.3).</w:t>
      </w:r>
    </w:p>
    <w:p w:rsidR="00A16F36" w:rsidRDefault="00A16F36">
      <w:pPr>
        <w:numPr>
          <w:ilvl w:val="0"/>
          <w:numId w:val="2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Ejecutá </w:t>
      </w:r>
      <w:r>
        <w:rPr>
          <w:rStyle w:val="HTMLCode"/>
          <w:color w:val="1C2430"/>
        </w:rPr>
        <w:t>sqlcmd -S localhost\SQLEXPRESS -E -C -Q "SELECT 1"</w:t>
      </w:r>
      <w:r>
        <w:rPr>
          <w:rFonts w:ascii="Calibri" w:eastAsia="Times New Roman" w:hAnsi="Calibri" w:cs="Calibri"/>
          <w:color w:val="1C2430"/>
          <w:sz w:val="22"/>
          <w:szCs w:val="22"/>
        </w:rPr>
        <w:t>. Si falla, la instancia no es esa.</w:t>
      </w:r>
    </w:p>
    <w:p w:rsidR="00A16F36" w:rsidRDefault="00A16F36">
      <w:pPr>
        <w:numPr>
          <w:ilvl w:val="0"/>
          <w:numId w:val="2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Si la instancia es otra, indicala en </w:t>
      </w:r>
      <w:r>
        <w:rPr>
          <w:rStyle w:val="HTMLCode"/>
          <w:color w:val="1C2430"/>
        </w:rPr>
        <w:t>SqlServerInstancia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(sección 7.2).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10.2. Error: "Cannot open database"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Causas posibles:</w:t>
      </w:r>
    </w:p>
    <w:p w:rsidR="00A16F36" w:rsidRDefault="00A16F36">
      <w:pPr>
        <w:numPr>
          <w:ilvl w:val="0"/>
          <w:numId w:val="26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La base de datos no existe.</w:t>
      </w:r>
    </w:p>
    <w:p w:rsidR="00A16F36" w:rsidRDefault="00A16F36">
      <w:pPr>
        <w:numPr>
          <w:ilvl w:val="0"/>
          <w:numId w:val="26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El nombre en el archivo de configuración no coincide.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Solución:</w:t>
      </w:r>
    </w:p>
    <w:p w:rsidR="00A16F36" w:rsidRDefault="00A16F36">
      <w:pPr>
        <w:numPr>
          <w:ilvl w:val="0"/>
          <w:numId w:val="2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Verificá en SSMS que existan las dos bases.</w:t>
      </w:r>
    </w:p>
    <w:p w:rsidR="00A16F36" w:rsidRDefault="00A16F36">
      <w:pPr>
        <w:numPr>
          <w:ilvl w:val="0"/>
          <w:numId w:val="2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Si no existen, creálas con los scripts (sección 6) o dejá que el programa las cree al iniciar.</w:t>
      </w:r>
    </w:p>
    <w:p w:rsidR="00A16F36" w:rsidRDefault="00A16F36">
      <w:pPr>
        <w:numPr>
          <w:ilvl w:val="0"/>
          <w:numId w:val="2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Revisá </w:t>
      </w:r>
      <w:r>
        <w:rPr>
          <w:rStyle w:val="HTMLCode"/>
          <w:color w:val="1C2430"/>
        </w:rPr>
        <w:t>BaseNegocio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y </w:t>
      </w:r>
      <w:r>
        <w:rPr>
          <w:rStyle w:val="HTMLCode"/>
          <w:color w:val="1C2430"/>
        </w:rPr>
        <w:t>BaseServicios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en el archivo de configuración.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10.3. Error: "Login failed for user"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Causas posibles:</w:t>
      </w:r>
    </w:p>
    <w:p w:rsidR="00A16F36" w:rsidRDefault="00A16F36">
      <w:pPr>
        <w:numPr>
          <w:ilvl w:val="0"/>
          <w:numId w:val="2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El usuario de Windows no tiene permisos en esa instancia de SQL Server.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Solución:</w:t>
      </w:r>
    </w:p>
    <w:p w:rsidR="00A16F36" w:rsidRDefault="00A16F36">
      <w:pPr>
        <w:numPr>
          <w:ilvl w:val="0"/>
          <w:numId w:val="29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Conectate con SSMS con un usuario administrador y agregá tu usuario de Windows como inicio de sesión con permiso para crear bases (rol </w:t>
      </w:r>
      <w:r>
        <w:rPr>
          <w:rStyle w:val="HTMLCode"/>
          <w:color w:val="1C2430"/>
        </w:rPr>
        <w:t>dbcreator</w:t>
      </w:r>
      <w:r>
        <w:rPr>
          <w:rFonts w:ascii="Calibri" w:eastAsia="Times New Roman" w:hAnsi="Calibri" w:cs="Calibri"/>
          <w:color w:val="1C2430"/>
          <w:sz w:val="22"/>
          <w:szCs w:val="22"/>
        </w:rPr>
        <w:t>).</w:t>
      </w:r>
    </w:p>
    <w:p w:rsidR="00A16F36" w:rsidRDefault="00A16F36">
      <w:pPr>
        <w:numPr>
          <w:ilvl w:val="0"/>
          <w:numId w:val="29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Volvé a abrir el programa.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10.4. El programa no se abre, o se cierra apenas se ejecuta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Causas posibles:</w:t>
      </w:r>
    </w:p>
    <w:p w:rsidR="00A16F36" w:rsidRDefault="00A16F36">
      <w:pPr>
        <w:numPr>
          <w:ilvl w:val="0"/>
          <w:numId w:val="30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Falta .NET Framework 4.8.</w:t>
      </w:r>
    </w:p>
    <w:p w:rsidR="00A16F36" w:rsidRDefault="00A16F36">
      <w:pPr>
        <w:numPr>
          <w:ilvl w:val="0"/>
          <w:numId w:val="30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El archivo de configuración tiene un error de formato.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Solución:</w:t>
      </w:r>
    </w:p>
    <w:p w:rsidR="00A16F36" w:rsidRDefault="00A16F36">
      <w:pPr>
        <w:numPr>
          <w:ilvl w:val="0"/>
          <w:numId w:val="3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Verificá .NET Framework 4.8 (sección 3.1).</w:t>
      </w:r>
    </w:p>
    <w:p w:rsidR="00A16F36" w:rsidRDefault="00A16F36">
      <w:pPr>
        <w:numPr>
          <w:ilvl w:val="0"/>
          <w:numId w:val="3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Compará el archivo </w:t>
      </w:r>
      <w:r>
        <w:rPr>
          <w:rStyle w:val="HTMLCode"/>
          <w:color w:val="1C2430"/>
        </w:rPr>
        <w:t>.config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con el original; que cada etiqueta esté cerrada.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10.5. Aparece la pantalla "Crear el administrador inicial" otra vez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Causas posibles:</w:t>
      </w:r>
    </w:p>
    <w:p w:rsidR="00A16F36" w:rsidRDefault="00A16F36">
      <w:pPr>
        <w:numPr>
          <w:ilvl w:val="0"/>
          <w:numId w:val="3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La base de servicios está vacía, porque es una instalación nueva o porque se restauró otra base.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Solución:</w:t>
      </w:r>
    </w:p>
    <w:p w:rsidR="00A16F36" w:rsidRDefault="00A16F36">
      <w:pPr>
        <w:numPr>
          <w:ilvl w:val="0"/>
          <w:numId w:val="3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Es normal en una instalación nueva: creá el administrador.</w:t>
      </w:r>
    </w:p>
    <w:p w:rsidR="00A16F36" w:rsidRDefault="00A16F36">
      <w:pPr>
        <w:numPr>
          <w:ilvl w:val="0"/>
          <w:numId w:val="3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Si esperabas tus usuarios, restaurá el respaldo de </w:t>
      </w:r>
      <w:r>
        <w:rPr>
          <w:rStyle w:val="HTMLCode"/>
          <w:color w:val="1C2430"/>
        </w:rPr>
        <w:t>EdelstahlServicios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10.6. Error al ejecutar el instalador: "Este paquete de instalación no se pudo abrir"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Causas posibles:</w:t>
      </w:r>
    </w:p>
    <w:p w:rsidR="00A16F36" w:rsidRDefault="00A16F36">
      <w:pPr>
        <w:numPr>
          <w:ilvl w:val="0"/>
          <w:numId w:val="3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El archivo está dañado o incompleto.</w:t>
      </w:r>
    </w:p>
    <w:p w:rsidR="00A16F36" w:rsidRDefault="00A16F36">
      <w:pPr>
        <w:numPr>
          <w:ilvl w:val="0"/>
          <w:numId w:val="3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Windows bloqueó el archivo descargado.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Solución:</w:t>
      </w:r>
    </w:p>
    <w:p w:rsidR="00A16F36" w:rsidRDefault="00A16F36">
      <w:pPr>
        <w:numPr>
          <w:ilvl w:val="0"/>
          <w:numId w:val="3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Descargá el instalador de nuevo.</w:t>
      </w:r>
    </w:p>
    <w:p w:rsidR="00A16F36" w:rsidRDefault="00A16F36">
      <w:pPr>
        <w:numPr>
          <w:ilvl w:val="0"/>
          <w:numId w:val="3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Clic derecho en el archivo,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Propiedades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y, abajo, marcá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Desbloquear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si aparece.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10.7. Error: "Ya hay otra versión de este producto instalada"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Causas posibles:</w:t>
      </w:r>
    </w:p>
    <w:p w:rsidR="00A16F36" w:rsidRDefault="00A16F36">
      <w:pPr>
        <w:numPr>
          <w:ilvl w:val="0"/>
          <w:numId w:val="36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Hay una versión anterior instalada.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Solución:</w:t>
      </w:r>
    </w:p>
    <w:p w:rsidR="00A16F36" w:rsidRDefault="00A16F36">
      <w:pPr>
        <w:numPr>
          <w:ilvl w:val="0"/>
          <w:numId w:val="3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Desinstalá la versión anterior (sección 11) y volvé a instalar.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10.8. No puedo abrir el archivo de respaldo (.bak)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Causas posibles:</w:t>
      </w:r>
    </w:p>
    <w:p w:rsidR="00A16F36" w:rsidRDefault="00A16F36">
      <w:pPr>
        <w:numPr>
          <w:ilvl w:val="0"/>
          <w:numId w:val="3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Es un archivo binario de SQL Server.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Solución:</w:t>
      </w:r>
    </w:p>
    <w:p w:rsidR="00A16F36" w:rsidRDefault="00A16F36">
      <w:pPr>
        <w:numPr>
          <w:ilvl w:val="0"/>
          <w:numId w:val="39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No se abre con el Bloc de notas. Se restaura desde SQL Server; ver la sección 6.4.</w:t>
      </w:r>
    </w:p>
    <w:p w:rsidR="00A16F36" w:rsidRDefault="00A16F3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Desinstalación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>Desinstalar el programa no borra las bases de datos.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11.1. Desinstalar Edelstahl ERP</w:t>
      </w:r>
    </w:p>
    <w:p w:rsidR="00A16F36" w:rsidRDefault="00A16F36">
      <w:pPr>
        <w:numPr>
          <w:ilvl w:val="0"/>
          <w:numId w:val="40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Abrí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Configuración / Aplicaciones / Aplicaciones instaladas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:rsidR="00A16F36" w:rsidRDefault="00A16F36">
      <w:pPr>
        <w:numPr>
          <w:ilvl w:val="0"/>
          <w:numId w:val="40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Buscá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Edelstahl ERP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y tocá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Desinstalar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:rsidR="00A16F36" w:rsidRDefault="00A16F36">
      <w:pPr>
        <w:numPr>
          <w:ilvl w:val="0"/>
          <w:numId w:val="40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Confirmá. El programa se quita del equipo.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>Si querés borrar también las bases, en SSMS ejecutá:</w:t>
      </w:r>
    </w:p>
    <w:p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DROP DATABASE EdelstahlNegocio;</w:t>
      </w:r>
    </w:p>
    <w:p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DROP DATABASE EdelstahlServicios;</w:t>
      </w:r>
    </w:p>
    <w:p w:rsidR="00A16F36" w:rsidRDefault="00A16F36">
      <w:pPr>
        <w:shd w:val="clear" w:color="auto" w:fill="FDECEC"/>
        <w:spacing w:before="120" w:after="120"/>
        <w:divId w:val="447970739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Importante: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Esto elimina todos los datos. Antes, hacé un respaldo si los necesitás.</w:t>
      </w:r>
    </w:p>
    <w:p w:rsidR="00A16F36" w:rsidRDefault="00A16F3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Actualización de la aplicación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12.1. Actualizar Edelstahl ERP</w:t>
      </w:r>
    </w:p>
    <w:p w:rsidR="00A16F36" w:rsidRDefault="00A16F36">
      <w:pPr>
        <w:numPr>
          <w:ilvl w:val="0"/>
          <w:numId w:val="4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Hacé un respaldo de las bases (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Administración / Respaldo y datos</w:t>
      </w:r>
      <w:r>
        <w:rPr>
          <w:rFonts w:ascii="Calibri" w:eastAsia="Times New Roman" w:hAnsi="Calibri" w:cs="Calibri"/>
          <w:color w:val="1C2430"/>
          <w:sz w:val="22"/>
          <w:szCs w:val="22"/>
        </w:rPr>
        <w:t>).</w:t>
      </w:r>
    </w:p>
    <w:p w:rsidR="00A16F36" w:rsidRDefault="00A16F36">
      <w:pPr>
        <w:numPr>
          <w:ilvl w:val="0"/>
          <w:numId w:val="4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Desinstalá la versión anterior (sección 11). Las bases no se tocan.</w:t>
      </w:r>
    </w:p>
    <w:p w:rsidR="00A16F36" w:rsidRDefault="00A16F36">
      <w:pPr>
        <w:numPr>
          <w:ilvl w:val="0"/>
          <w:numId w:val="4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Instalá la versión nueva (sección 5).</w:t>
      </w:r>
    </w:p>
    <w:p w:rsidR="00A16F36" w:rsidRDefault="00A16F36">
      <w:pPr>
        <w:numPr>
          <w:ilvl w:val="0"/>
          <w:numId w:val="4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Abrí el programa: si hace falta, completa solo el esquema de la base, sin borrar datos.</w:t>
      </w:r>
    </w:p>
    <w:p w:rsidR="00A16F36" w:rsidRDefault="00A16F36">
      <w:pPr>
        <w:numPr>
          <w:ilvl w:val="0"/>
          <w:numId w:val="4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Verificá que tus datos estén.</w:t>
      </w:r>
    </w:p>
    <w:p w:rsidR="00A16F36" w:rsidRDefault="00A16F3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Mantenimiento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13.1. Respaldo de las bases de datos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 xml:space="preserve">Desde el programa: </w:t>
      </w:r>
      <w:r>
        <w:rPr>
          <w:rFonts w:ascii="Calibri" w:hAnsi="Calibri" w:cs="Calibri"/>
          <w:i/>
          <w:iCs/>
          <w:color w:val="1C2430"/>
          <w:sz w:val="22"/>
          <w:szCs w:val="22"/>
        </w:rPr>
        <w:t>Administración / Respaldo y datos / Crear respaldo completo</w:t>
      </w:r>
      <w:r>
        <w:rPr>
          <w:rFonts w:ascii="Calibri" w:hAnsi="Calibri" w:cs="Calibri"/>
          <w:color w:val="1C2430"/>
          <w:sz w:val="22"/>
          <w:szCs w:val="22"/>
        </w:rPr>
        <w:t xml:space="preserve">. Genera un archivo </w:t>
      </w:r>
      <w:r>
        <w:rPr>
          <w:rStyle w:val="HTMLCode"/>
          <w:color w:val="1C2430"/>
        </w:rPr>
        <w:t>.bak</w:t>
      </w:r>
      <w:r>
        <w:rPr>
          <w:rFonts w:ascii="Calibri" w:hAnsi="Calibri" w:cs="Calibri"/>
          <w:color w:val="1C2430"/>
          <w:sz w:val="22"/>
          <w:szCs w:val="22"/>
        </w:rPr>
        <w:t xml:space="preserve"> por cada base en la carpeta de respaldos de SQL Server, con la fecha y la hora en el nombre, y deja la ruta en la bitácora.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>Desde SSMS:</w:t>
      </w:r>
    </w:p>
    <w:p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BACKUP DATABASE EdelstahlNegocio TO DISK = N'C:\Respaldos\EdelstahlNegocio.bak' WITH INIT, COPY_ONLY;</w:t>
      </w:r>
    </w:p>
    <w:p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BACKUP DATABASE EdelstahlServicios TO DISK = N'C:\Respaldos\EdelstahlServicios.bak' WITH INIT, COPY_ONLY;</w:t>
      </w:r>
    </w:p>
    <w:p w:rsidR="00A16F36" w:rsidRDefault="00A16F36">
      <w:pPr>
        <w:shd w:val="clear" w:color="auto" w:fill="FFF8E1"/>
        <w:spacing w:before="120" w:after="120"/>
        <w:divId w:val="1065029903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Nota: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La cuenta del servicio de SQL Server tiene que tener permiso de escritura en la carpeta de destino.</w:t>
      </w:r>
    </w:p>
    <w:p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13.2. Control de la bitácora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 xml:space="preserve">La bitácora crece con el uso. Para consultarla, </w:t>
      </w:r>
      <w:r>
        <w:rPr>
          <w:rFonts w:ascii="Calibri" w:hAnsi="Calibri" w:cs="Calibri"/>
          <w:i/>
          <w:iCs/>
          <w:color w:val="1C2430"/>
          <w:sz w:val="22"/>
          <w:szCs w:val="22"/>
        </w:rPr>
        <w:t>Ver bitácora</w:t>
      </w:r>
      <w:r>
        <w:rPr>
          <w:rFonts w:ascii="Calibri" w:hAnsi="Calibri" w:cs="Calibri"/>
          <w:color w:val="1C2430"/>
          <w:sz w:val="22"/>
          <w:szCs w:val="22"/>
        </w:rPr>
        <w:t>, o desde SSMS:</w:t>
      </w:r>
    </w:p>
    <w:p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USE EdelstahlServicios;</w:t>
      </w:r>
    </w:p>
    <w:p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SELECT TOP 200 FechaHora, NombreUsuario, Modulo, Accion, Resultado</w:t>
      </w:r>
    </w:p>
    <w:p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FROM dbo.Bitacora ORDER BY FechaHora DESC;</w:t>
      </w:r>
    </w:p>
    <w:p w:rsidR="00A16F36" w:rsidRDefault="00A16F3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Resumen de pasos de instalación</w:t>
      </w:r>
    </w:p>
    <w:p w:rsidR="00A16F36" w:rsidRDefault="00A16F36">
      <w:pPr>
        <w:numPr>
          <w:ilvl w:val="0"/>
          <w:numId w:val="4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Verificar .NET Framework 4.8.</w:t>
      </w:r>
    </w:p>
    <w:p w:rsidR="00A16F36" w:rsidRDefault="00A16F36">
      <w:pPr>
        <w:numPr>
          <w:ilvl w:val="0"/>
          <w:numId w:val="4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Instalar SQL Server Express (y SSMS, opcional).</w:t>
      </w:r>
    </w:p>
    <w:p w:rsidR="00A16F36" w:rsidRDefault="00A16F36">
      <w:pPr>
        <w:numPr>
          <w:ilvl w:val="0"/>
          <w:numId w:val="4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Ejecutar el instalador de Edelstahl ERP.</w:t>
      </w:r>
    </w:p>
    <w:p w:rsidR="00A16F36" w:rsidRDefault="00A16F36">
      <w:pPr>
        <w:numPr>
          <w:ilvl w:val="0"/>
          <w:numId w:val="4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Crear las bases y ejecutar los scripts (opcional: el programa las crea solo).</w:t>
      </w:r>
    </w:p>
    <w:p w:rsidR="00A16F36" w:rsidRDefault="00A16F36">
      <w:pPr>
        <w:numPr>
          <w:ilvl w:val="0"/>
          <w:numId w:val="4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Ajustar el archivo de configuración si la instancia no es la estándar.</w:t>
      </w:r>
    </w:p>
    <w:p w:rsidR="00A16F36" w:rsidRDefault="00A16F36">
      <w:pPr>
        <w:numPr>
          <w:ilvl w:val="0"/>
          <w:numId w:val="4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Abrir el programa, elegir el modo SQL Server y crear el administrador.</w:t>
      </w:r>
    </w:p>
    <w:p w:rsidR="00A16F36" w:rsidRDefault="00A16F36">
      <w:pPr>
        <w:numPr>
          <w:ilvl w:val="0"/>
          <w:numId w:val="4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Cargar los datos de ejemplo y verificar.</w:t>
      </w:r>
    </w:p>
    <w:p w:rsidR="00A16F36" w:rsidRDefault="00A16F3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Contacto y soporte</w:t>
      </w:r>
    </w:p>
    <w:p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>Autor: Dante Schlögl. Prácticas Profesionalizantes III. Código fuente, scripts y modelo en el repositorio del proyecto.</w:t>
      </w:r>
    </w:p>
    <w:sectPr w:rsidR="00A16F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68C"/>
    <w:multiLevelType w:val="multilevel"/>
    <w:tmpl w:val="F9CE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71B22"/>
    <w:multiLevelType w:val="multilevel"/>
    <w:tmpl w:val="2E48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C511E"/>
    <w:multiLevelType w:val="multilevel"/>
    <w:tmpl w:val="74F2F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B7760C"/>
    <w:multiLevelType w:val="multilevel"/>
    <w:tmpl w:val="0F300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336060"/>
    <w:multiLevelType w:val="multilevel"/>
    <w:tmpl w:val="3FE45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495664"/>
    <w:multiLevelType w:val="multilevel"/>
    <w:tmpl w:val="E5F2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E35C0"/>
    <w:multiLevelType w:val="multilevel"/>
    <w:tmpl w:val="77F09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E904A3"/>
    <w:multiLevelType w:val="multilevel"/>
    <w:tmpl w:val="40CE7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EE0053"/>
    <w:multiLevelType w:val="multilevel"/>
    <w:tmpl w:val="27F66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3A1B51"/>
    <w:multiLevelType w:val="multilevel"/>
    <w:tmpl w:val="637E7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364055"/>
    <w:multiLevelType w:val="multilevel"/>
    <w:tmpl w:val="5BA8C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BE3DEB"/>
    <w:multiLevelType w:val="multilevel"/>
    <w:tmpl w:val="457E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1566F"/>
    <w:multiLevelType w:val="multilevel"/>
    <w:tmpl w:val="346C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00761"/>
    <w:multiLevelType w:val="multilevel"/>
    <w:tmpl w:val="9766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72976"/>
    <w:multiLevelType w:val="multilevel"/>
    <w:tmpl w:val="83725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DC6B8B"/>
    <w:multiLevelType w:val="multilevel"/>
    <w:tmpl w:val="ECF4F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6858E7"/>
    <w:multiLevelType w:val="multilevel"/>
    <w:tmpl w:val="CDF4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5B3216"/>
    <w:multiLevelType w:val="multilevel"/>
    <w:tmpl w:val="566A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7500D7"/>
    <w:multiLevelType w:val="multilevel"/>
    <w:tmpl w:val="EAC42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575F9F"/>
    <w:multiLevelType w:val="multilevel"/>
    <w:tmpl w:val="6978A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EB236D"/>
    <w:multiLevelType w:val="multilevel"/>
    <w:tmpl w:val="66AC5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3654B3"/>
    <w:multiLevelType w:val="multilevel"/>
    <w:tmpl w:val="329A9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9630E7"/>
    <w:multiLevelType w:val="multilevel"/>
    <w:tmpl w:val="A3625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ED15AA"/>
    <w:multiLevelType w:val="multilevel"/>
    <w:tmpl w:val="C2AE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5A040F"/>
    <w:multiLevelType w:val="multilevel"/>
    <w:tmpl w:val="DF4AA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AA7665"/>
    <w:multiLevelType w:val="multilevel"/>
    <w:tmpl w:val="BBDEA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5725E7"/>
    <w:multiLevelType w:val="multilevel"/>
    <w:tmpl w:val="8FD43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BB1689"/>
    <w:multiLevelType w:val="multilevel"/>
    <w:tmpl w:val="96E0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9E31E2"/>
    <w:multiLevelType w:val="multilevel"/>
    <w:tmpl w:val="CAAA9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E524A8"/>
    <w:multiLevelType w:val="multilevel"/>
    <w:tmpl w:val="E808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9901A4"/>
    <w:multiLevelType w:val="multilevel"/>
    <w:tmpl w:val="4412C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D970C2"/>
    <w:multiLevelType w:val="multilevel"/>
    <w:tmpl w:val="1B96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31357A"/>
    <w:multiLevelType w:val="multilevel"/>
    <w:tmpl w:val="9616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CE5E06"/>
    <w:multiLevelType w:val="multilevel"/>
    <w:tmpl w:val="B3FC4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335839"/>
    <w:multiLevelType w:val="multilevel"/>
    <w:tmpl w:val="9A7AB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37763A"/>
    <w:multiLevelType w:val="multilevel"/>
    <w:tmpl w:val="BD920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D134FB"/>
    <w:multiLevelType w:val="multilevel"/>
    <w:tmpl w:val="A0D24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045E27"/>
    <w:multiLevelType w:val="multilevel"/>
    <w:tmpl w:val="97BE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674ACC"/>
    <w:multiLevelType w:val="multilevel"/>
    <w:tmpl w:val="4D4A9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651F6D"/>
    <w:multiLevelType w:val="multilevel"/>
    <w:tmpl w:val="BEA8B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4501A9"/>
    <w:multiLevelType w:val="multilevel"/>
    <w:tmpl w:val="BF26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F35B6F"/>
    <w:multiLevelType w:val="multilevel"/>
    <w:tmpl w:val="F432B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4719284">
    <w:abstractNumId w:val="0"/>
  </w:num>
  <w:num w:numId="2" w16cid:durableId="2035962587">
    <w:abstractNumId w:val="12"/>
  </w:num>
  <w:num w:numId="3" w16cid:durableId="949630115">
    <w:abstractNumId w:val="31"/>
  </w:num>
  <w:num w:numId="4" w16cid:durableId="758522267">
    <w:abstractNumId w:val="21"/>
  </w:num>
  <w:num w:numId="5" w16cid:durableId="755131131">
    <w:abstractNumId w:val="27"/>
  </w:num>
  <w:num w:numId="6" w16cid:durableId="1116944712">
    <w:abstractNumId w:val="22"/>
  </w:num>
  <w:num w:numId="7" w16cid:durableId="1013846406">
    <w:abstractNumId w:val="20"/>
  </w:num>
  <w:num w:numId="8" w16cid:durableId="1198471537">
    <w:abstractNumId w:val="30"/>
  </w:num>
  <w:num w:numId="9" w16cid:durableId="496963465">
    <w:abstractNumId w:val="24"/>
  </w:num>
  <w:num w:numId="10" w16cid:durableId="1793087086">
    <w:abstractNumId w:val="33"/>
  </w:num>
  <w:num w:numId="11" w16cid:durableId="639381789">
    <w:abstractNumId w:val="36"/>
  </w:num>
  <w:num w:numId="12" w16cid:durableId="879710481">
    <w:abstractNumId w:val="26"/>
  </w:num>
  <w:num w:numId="13" w16cid:durableId="615912581">
    <w:abstractNumId w:val="19"/>
  </w:num>
  <w:num w:numId="14" w16cid:durableId="442657033">
    <w:abstractNumId w:val="39"/>
  </w:num>
  <w:num w:numId="15" w16cid:durableId="462309774">
    <w:abstractNumId w:val="4"/>
  </w:num>
  <w:num w:numId="16" w16cid:durableId="754281384">
    <w:abstractNumId w:val="1"/>
  </w:num>
  <w:num w:numId="17" w16cid:durableId="961769830">
    <w:abstractNumId w:val="35"/>
  </w:num>
  <w:num w:numId="18" w16cid:durableId="911426862">
    <w:abstractNumId w:val="8"/>
  </w:num>
  <w:num w:numId="19" w16cid:durableId="301732558">
    <w:abstractNumId w:val="18"/>
  </w:num>
  <w:num w:numId="20" w16cid:durableId="1631129902">
    <w:abstractNumId w:val="9"/>
  </w:num>
  <w:num w:numId="21" w16cid:durableId="1261258701">
    <w:abstractNumId w:val="15"/>
  </w:num>
  <w:num w:numId="22" w16cid:durableId="1082139385">
    <w:abstractNumId w:val="28"/>
  </w:num>
  <w:num w:numId="23" w16cid:durableId="1413700826">
    <w:abstractNumId w:val="32"/>
  </w:num>
  <w:num w:numId="24" w16cid:durableId="1748066663">
    <w:abstractNumId w:val="5"/>
  </w:num>
  <w:num w:numId="25" w16cid:durableId="85614526">
    <w:abstractNumId w:val="40"/>
  </w:num>
  <w:num w:numId="26" w16cid:durableId="1576164505">
    <w:abstractNumId w:val="16"/>
  </w:num>
  <w:num w:numId="27" w16cid:durableId="1174151349">
    <w:abstractNumId w:val="3"/>
  </w:num>
  <w:num w:numId="28" w16cid:durableId="2002850244">
    <w:abstractNumId w:val="29"/>
  </w:num>
  <w:num w:numId="29" w16cid:durableId="1864899903">
    <w:abstractNumId w:val="10"/>
  </w:num>
  <w:num w:numId="30" w16cid:durableId="391588196">
    <w:abstractNumId w:val="13"/>
  </w:num>
  <w:num w:numId="31" w16cid:durableId="1820729954">
    <w:abstractNumId w:val="7"/>
  </w:num>
  <w:num w:numId="32" w16cid:durableId="976565481">
    <w:abstractNumId w:val="11"/>
  </w:num>
  <w:num w:numId="33" w16cid:durableId="509830765">
    <w:abstractNumId w:val="2"/>
  </w:num>
  <w:num w:numId="34" w16cid:durableId="63571194">
    <w:abstractNumId w:val="17"/>
  </w:num>
  <w:num w:numId="35" w16cid:durableId="118914675">
    <w:abstractNumId w:val="6"/>
  </w:num>
  <w:num w:numId="36" w16cid:durableId="781346167">
    <w:abstractNumId w:val="23"/>
  </w:num>
  <w:num w:numId="37" w16cid:durableId="1667903987">
    <w:abstractNumId w:val="25"/>
  </w:num>
  <w:num w:numId="38" w16cid:durableId="2084983314">
    <w:abstractNumId w:val="37"/>
  </w:num>
  <w:num w:numId="39" w16cid:durableId="1082264245">
    <w:abstractNumId w:val="14"/>
  </w:num>
  <w:num w:numId="40" w16cid:durableId="357970460">
    <w:abstractNumId w:val="34"/>
  </w:num>
  <w:num w:numId="41" w16cid:durableId="663557899">
    <w:abstractNumId w:val="38"/>
  </w:num>
  <w:num w:numId="42" w16cid:durableId="119381179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719"/>
    <w:rsid w:val="003D0719"/>
    <w:rsid w:val="00873306"/>
    <w:rsid w:val="00A16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829563-C9D0-4583-A0A7-02C40D148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12" w:space="2" w:color="1F4E79"/>
      </w:pBdr>
      <w:spacing w:before="390" w:after="100" w:afterAutospacing="1"/>
      <w:outlineLvl w:val="0"/>
    </w:pPr>
    <w:rPr>
      <w:b/>
      <w:bCs/>
      <w:color w:val="1F4E79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300" w:after="100" w:afterAutospacing="1"/>
      <w:outlineLvl w:val="1"/>
    </w:pPr>
    <w:rPr>
      <w:b/>
      <w:bCs/>
      <w:color w:val="2F5F8F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10" w:after="100" w:afterAutospacing="1"/>
      <w:outlineLvl w:val="2"/>
    </w:pPr>
    <w:rPr>
      <w:b/>
      <w:bCs/>
      <w:color w:val="2F5F8F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EEF2F7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5" w:color="D5DBE3"/>
        <w:left w:val="single" w:sz="24" w:space="6" w:color="1F4E79"/>
        <w:bottom w:val="single" w:sz="6" w:space="5" w:color="D5DBE3"/>
        <w:right w:val="single" w:sz="6" w:space="6" w:color="D5DBE3"/>
      </w:pBdr>
      <w:shd w:val="clear" w:color="auto" w:fill="F3F6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90" w:after="90"/>
    </w:pPr>
  </w:style>
  <w:style w:type="paragraph" w:styleId="NormalWeb">
    <w:name w:val="Normal (Web)"/>
    <w:basedOn w:val="Normal"/>
    <w:uiPriority w:val="99"/>
    <w:semiHidden/>
    <w:unhideWhenUsed/>
    <w:pPr>
      <w:spacing w:before="90" w:after="90"/>
    </w:pPr>
  </w:style>
  <w:style w:type="paragraph" w:customStyle="1" w:styleId="portada">
    <w:name w:val="portada"/>
    <w:basedOn w:val="Normal"/>
    <w:pPr>
      <w:spacing w:before="100" w:beforeAutospacing="1" w:after="100" w:afterAutospacing="1"/>
      <w:jc w:val="center"/>
    </w:pPr>
  </w:style>
  <w:style w:type="paragraph" w:customStyle="1" w:styleId="nota">
    <w:name w:val="nota"/>
    <w:basedOn w:val="Normal"/>
    <w:pPr>
      <w:pBdr>
        <w:left w:val="single" w:sz="24" w:space="7" w:color="C28A00"/>
      </w:pBdr>
      <w:shd w:val="clear" w:color="auto" w:fill="FFF8E1"/>
      <w:spacing w:before="120" w:after="120"/>
    </w:pPr>
  </w:style>
  <w:style w:type="paragraph" w:customStyle="1" w:styleId="aviso">
    <w:name w:val="aviso"/>
    <w:basedOn w:val="Normal"/>
    <w:pPr>
      <w:pBdr>
        <w:left w:val="single" w:sz="24" w:space="7" w:color="A12A2A"/>
      </w:pBdr>
      <w:shd w:val="clear" w:color="auto" w:fill="FDECEC"/>
      <w:spacing w:before="120" w:after="120"/>
    </w:pPr>
  </w:style>
  <w:style w:type="paragraph" w:customStyle="1" w:styleId="ok">
    <w:name w:val="ok"/>
    <w:basedOn w:val="Normal"/>
    <w:pPr>
      <w:pBdr>
        <w:left w:val="single" w:sz="24" w:space="7" w:color="1B7A43"/>
      </w:pBdr>
      <w:shd w:val="clear" w:color="auto" w:fill="E9F6EE"/>
      <w:spacing w:before="120" w:after="120"/>
    </w:pPr>
  </w:style>
  <w:style w:type="paragraph" w:customStyle="1" w:styleId="sub">
    <w:name w:val="sub"/>
    <w:basedOn w:val="Normal"/>
    <w:pPr>
      <w:spacing w:before="100" w:beforeAutospacing="1" w:after="100" w:afterAutospacing="1"/>
    </w:pPr>
    <w:rPr>
      <w:color w:val="5B6675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18332">
      <w:marLeft w:val="0"/>
      <w:marRight w:val="0"/>
      <w:marTop w:val="120"/>
      <w:marBottom w:val="120"/>
      <w:divBdr>
        <w:top w:val="none" w:sz="0" w:space="0" w:color="auto"/>
        <w:left w:val="single" w:sz="24" w:space="7" w:color="C28A00"/>
        <w:bottom w:val="none" w:sz="0" w:space="0" w:color="auto"/>
        <w:right w:val="none" w:sz="0" w:space="0" w:color="auto"/>
      </w:divBdr>
    </w:div>
    <w:div w:id="35662449">
      <w:marLeft w:val="0"/>
      <w:marRight w:val="0"/>
      <w:marTop w:val="120"/>
      <w:marBottom w:val="120"/>
      <w:divBdr>
        <w:top w:val="none" w:sz="0" w:space="0" w:color="auto"/>
        <w:left w:val="single" w:sz="24" w:space="7" w:color="A12A2A"/>
        <w:bottom w:val="none" w:sz="0" w:space="0" w:color="auto"/>
        <w:right w:val="none" w:sz="0" w:space="0" w:color="auto"/>
      </w:divBdr>
    </w:div>
    <w:div w:id="215316441">
      <w:marLeft w:val="0"/>
      <w:marRight w:val="0"/>
      <w:marTop w:val="120"/>
      <w:marBottom w:val="120"/>
      <w:divBdr>
        <w:top w:val="none" w:sz="0" w:space="0" w:color="auto"/>
        <w:left w:val="single" w:sz="24" w:space="7" w:color="C28A00"/>
        <w:bottom w:val="none" w:sz="0" w:space="0" w:color="auto"/>
        <w:right w:val="none" w:sz="0" w:space="0" w:color="auto"/>
      </w:divBdr>
    </w:div>
    <w:div w:id="447970739">
      <w:marLeft w:val="0"/>
      <w:marRight w:val="0"/>
      <w:marTop w:val="120"/>
      <w:marBottom w:val="120"/>
      <w:divBdr>
        <w:top w:val="none" w:sz="0" w:space="0" w:color="auto"/>
        <w:left w:val="single" w:sz="24" w:space="7" w:color="A12A2A"/>
        <w:bottom w:val="none" w:sz="0" w:space="0" w:color="auto"/>
        <w:right w:val="none" w:sz="0" w:space="0" w:color="auto"/>
      </w:divBdr>
    </w:div>
    <w:div w:id="570966921">
      <w:marLeft w:val="0"/>
      <w:marRight w:val="0"/>
      <w:marTop w:val="120"/>
      <w:marBottom w:val="120"/>
      <w:divBdr>
        <w:top w:val="none" w:sz="0" w:space="0" w:color="auto"/>
        <w:left w:val="single" w:sz="24" w:space="7" w:color="1B7A43"/>
        <w:bottom w:val="none" w:sz="0" w:space="0" w:color="auto"/>
        <w:right w:val="none" w:sz="0" w:space="0" w:color="auto"/>
      </w:divBdr>
    </w:div>
    <w:div w:id="875848944">
      <w:marLeft w:val="0"/>
      <w:marRight w:val="0"/>
      <w:marTop w:val="120"/>
      <w:marBottom w:val="120"/>
      <w:divBdr>
        <w:top w:val="none" w:sz="0" w:space="0" w:color="auto"/>
        <w:left w:val="single" w:sz="24" w:space="7" w:color="1B7A43"/>
        <w:bottom w:val="none" w:sz="0" w:space="0" w:color="auto"/>
        <w:right w:val="none" w:sz="0" w:space="0" w:color="auto"/>
      </w:divBdr>
    </w:div>
    <w:div w:id="1001159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9903">
      <w:marLeft w:val="0"/>
      <w:marRight w:val="0"/>
      <w:marTop w:val="120"/>
      <w:marBottom w:val="120"/>
      <w:divBdr>
        <w:top w:val="none" w:sz="0" w:space="0" w:color="auto"/>
        <w:left w:val="single" w:sz="24" w:space="7" w:color="C28A00"/>
        <w:bottom w:val="none" w:sz="0" w:space="0" w:color="auto"/>
        <w:right w:val="none" w:sz="0" w:space="0" w:color="auto"/>
      </w:divBdr>
    </w:div>
    <w:div w:id="1384793700">
      <w:marLeft w:val="0"/>
      <w:marRight w:val="0"/>
      <w:marTop w:val="120"/>
      <w:marBottom w:val="120"/>
      <w:divBdr>
        <w:top w:val="none" w:sz="0" w:space="0" w:color="auto"/>
        <w:left w:val="single" w:sz="24" w:space="7" w:color="A12A2A"/>
        <w:bottom w:val="none" w:sz="0" w:space="0" w:color="auto"/>
        <w:right w:val="none" w:sz="0" w:space="0" w:color="auto"/>
      </w:divBdr>
    </w:div>
    <w:div w:id="1394432203">
      <w:marLeft w:val="0"/>
      <w:marRight w:val="0"/>
      <w:marTop w:val="120"/>
      <w:marBottom w:val="120"/>
      <w:divBdr>
        <w:top w:val="none" w:sz="0" w:space="0" w:color="auto"/>
        <w:left w:val="single" w:sz="24" w:space="7" w:color="1B7A43"/>
        <w:bottom w:val="none" w:sz="0" w:space="0" w:color="auto"/>
        <w:right w:val="none" w:sz="0" w:space="0" w:color="auto"/>
      </w:divBdr>
    </w:div>
    <w:div w:id="1428647716">
      <w:marLeft w:val="0"/>
      <w:marRight w:val="0"/>
      <w:marTop w:val="120"/>
      <w:marBottom w:val="120"/>
      <w:divBdr>
        <w:top w:val="none" w:sz="0" w:space="0" w:color="auto"/>
        <w:left w:val="single" w:sz="24" w:space="7" w:color="C28A00"/>
        <w:bottom w:val="none" w:sz="0" w:space="0" w:color="auto"/>
        <w:right w:val="none" w:sz="0" w:space="0" w:color="auto"/>
      </w:divBdr>
    </w:div>
    <w:div w:id="1453018064">
      <w:marLeft w:val="0"/>
      <w:marRight w:val="0"/>
      <w:marTop w:val="120"/>
      <w:marBottom w:val="120"/>
      <w:divBdr>
        <w:top w:val="none" w:sz="0" w:space="0" w:color="auto"/>
        <w:left w:val="single" w:sz="24" w:space="7" w:color="C28A00"/>
        <w:bottom w:val="none" w:sz="0" w:space="0" w:color="auto"/>
        <w:right w:val="none" w:sz="0" w:space="0" w:color="auto"/>
      </w:divBdr>
    </w:div>
    <w:div w:id="1689679923">
      <w:marLeft w:val="0"/>
      <w:marRight w:val="0"/>
      <w:marTop w:val="120"/>
      <w:marBottom w:val="120"/>
      <w:divBdr>
        <w:top w:val="none" w:sz="0" w:space="0" w:color="auto"/>
        <w:left w:val="single" w:sz="24" w:space="7" w:color="1B7A43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3174</Words>
  <Characters>17461</Characters>
  <Application>Microsoft Office Word</Application>
  <DocSecurity>4</DocSecurity>
  <Lines>145</Lines>
  <Paragraphs>41</Paragraphs>
  <ScaleCrop>false</ScaleCrop>
  <Company/>
  <LinksUpToDate>false</LinksUpToDate>
  <CharactersWithSpaces>20594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instalación</dc:title>
  <dc:subject/>
  <dc:creator>dante alberto luis schlogl orihuela</dc:creator>
  <cp:keywords/>
  <dc:description/>
  <cp:lastModifiedBy>dante alberto luis schlogl orihuela</cp:lastModifiedBy>
  <cp:revision>2</cp:revision>
  <dcterms:created xsi:type="dcterms:W3CDTF">2026-10-27T21:55:00Z</dcterms:created>
  <dcterms:modified xsi:type="dcterms:W3CDTF">2026-10-27T21:55:00Z</dcterms:modified>
</cp:coreProperties>
</file>