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01BD08" w14:textId="77777777" w:rsidR="00B4097F" w:rsidRPr="00B4097F" w:rsidRDefault="00B4097F" w:rsidP="00B4097F">
      <w:pPr>
        <w:rPr>
          <w:b/>
          <w:bCs/>
        </w:rPr>
      </w:pPr>
      <w:r w:rsidRPr="00B4097F">
        <w:rPr>
          <w:b/>
          <w:bCs/>
        </w:rPr>
        <w:t>ESPECIFICACIÓN DE REQUERIMIENTOS DE SOFTWARE (ERS)</w:t>
      </w:r>
    </w:p>
    <w:p w14:paraId="47BDCABA" w14:textId="77777777" w:rsidR="00B4097F" w:rsidRPr="00B4097F" w:rsidRDefault="00B4097F" w:rsidP="00B4097F">
      <w:pPr>
        <w:rPr>
          <w:b/>
          <w:bCs/>
        </w:rPr>
      </w:pPr>
      <w:r w:rsidRPr="00B4097F">
        <w:rPr>
          <w:b/>
          <w:bCs/>
        </w:rPr>
        <w:t>1. Introducción</w:t>
      </w:r>
    </w:p>
    <w:p w14:paraId="57170DEC" w14:textId="77777777" w:rsidR="00B4097F" w:rsidRPr="00B4097F" w:rsidRDefault="00B4097F" w:rsidP="00B4097F">
      <w:r w:rsidRPr="00B4097F">
        <w:t xml:space="preserve">El presente proyecto surge de la necesidad de modernizar y centralizar la gestión operativa de una </w:t>
      </w:r>
      <w:proofErr w:type="spellStart"/>
      <w:r w:rsidRPr="00B4097F">
        <w:t>PyME</w:t>
      </w:r>
      <w:proofErr w:type="spellEnd"/>
      <w:r w:rsidRPr="00B4097F">
        <w:t xml:space="preserve"> dedicada a la fabricación y comercialización de productos de acero inoxidable. La naturaleza mixta del negocio (venta de stock y producción a pedido) requiere un control preciso que los sistemas genéricos no suelen cubrir eficientemente.</w:t>
      </w:r>
    </w:p>
    <w:p w14:paraId="2A7DF419" w14:textId="77777777" w:rsidR="00B4097F" w:rsidRPr="00B4097F" w:rsidRDefault="00B4097F" w:rsidP="00B4097F">
      <w:pPr>
        <w:rPr>
          <w:b/>
          <w:bCs/>
        </w:rPr>
      </w:pPr>
      <w:r w:rsidRPr="00B4097F">
        <w:rPr>
          <w:b/>
          <w:bCs/>
        </w:rPr>
        <w:t>1.1 Objetivo</w:t>
      </w:r>
    </w:p>
    <w:p w14:paraId="3D0A22FF" w14:textId="77777777" w:rsidR="00B4097F" w:rsidRPr="00B4097F" w:rsidRDefault="00B4097F" w:rsidP="00B4097F">
      <w:r w:rsidRPr="00B4097F">
        <w:t>Desarrollar e implementar un software de gestión robusto que integre todas las áreas funcionales de la empresa, permitiendo la trazabilidad total desde la adquisición de la materia prima hasta la entrega del producto terminado, optimizando los tiempos de producción y mejorando la toma de decisiones mediante reportes precisos.</w:t>
      </w:r>
    </w:p>
    <w:p w14:paraId="48ED6827" w14:textId="77777777" w:rsidR="00B4097F" w:rsidRPr="00B4097F" w:rsidRDefault="00B4097F" w:rsidP="00B4097F">
      <w:pPr>
        <w:rPr>
          <w:b/>
          <w:bCs/>
        </w:rPr>
      </w:pPr>
      <w:r w:rsidRPr="00B4097F">
        <w:rPr>
          <w:b/>
          <w:bCs/>
        </w:rPr>
        <w:t>1.2 Alcance</w:t>
      </w:r>
    </w:p>
    <w:p w14:paraId="56C18000" w14:textId="77777777" w:rsidR="00B4097F" w:rsidRPr="00B4097F" w:rsidRDefault="00B4097F" w:rsidP="00B4097F">
      <w:r w:rsidRPr="00B4097F">
        <w:t>El sistema abarcará la gestión de inventarios (materia prima y productos), el ciclo de ventas y marketing, el proceso de fabricación a medida, la logística de distribución, la facturación y la administración de cuentas con proveedores y clientes. Se limitará a un entorno de ejecución de escritorio para asegurar la operatividad local.</w:t>
      </w:r>
    </w:p>
    <w:p w14:paraId="5858660D" w14:textId="77777777" w:rsidR="00B4097F" w:rsidRPr="00B4097F" w:rsidRDefault="00B4097F" w:rsidP="00B4097F">
      <w:pPr>
        <w:rPr>
          <w:b/>
          <w:bCs/>
        </w:rPr>
      </w:pPr>
      <w:r w:rsidRPr="00B4097F">
        <w:rPr>
          <w:b/>
          <w:bCs/>
        </w:rPr>
        <w:t>2. Descripción General</w:t>
      </w:r>
    </w:p>
    <w:p w14:paraId="524FE9B2" w14:textId="77777777" w:rsidR="00B4097F" w:rsidRPr="00B4097F" w:rsidRDefault="00B4097F" w:rsidP="00B4097F">
      <w:pPr>
        <w:rPr>
          <w:b/>
          <w:bCs/>
        </w:rPr>
      </w:pPr>
      <w:r w:rsidRPr="00B4097F">
        <w:rPr>
          <w:b/>
          <w:bCs/>
        </w:rPr>
        <w:t>2.1 Funciones del Software</w:t>
      </w:r>
    </w:p>
    <w:p w14:paraId="5EC53DDC" w14:textId="77777777" w:rsidR="00B4097F" w:rsidRPr="00B4097F" w:rsidRDefault="00B4097F" w:rsidP="00B4097F">
      <w:pPr>
        <w:numPr>
          <w:ilvl w:val="0"/>
          <w:numId w:val="17"/>
        </w:numPr>
      </w:pPr>
      <w:r w:rsidRPr="00B4097F">
        <w:rPr>
          <w:b/>
          <w:bCs/>
        </w:rPr>
        <w:t>Gestión de Catálogo:</w:t>
      </w:r>
      <w:r w:rsidRPr="00B4097F">
        <w:t xml:space="preserve"> Exhibición y administración de productos estándar y materiales base.</w:t>
      </w:r>
    </w:p>
    <w:p w14:paraId="4FE305DA" w14:textId="77777777" w:rsidR="00B4097F" w:rsidRPr="00B4097F" w:rsidRDefault="00B4097F" w:rsidP="00B4097F">
      <w:pPr>
        <w:numPr>
          <w:ilvl w:val="0"/>
          <w:numId w:val="17"/>
        </w:numPr>
      </w:pPr>
      <w:r w:rsidRPr="00B4097F">
        <w:rPr>
          <w:b/>
          <w:bCs/>
        </w:rPr>
        <w:t>Gestión de Producción:</w:t>
      </w:r>
      <w:r w:rsidRPr="00B4097F">
        <w:t xml:space="preserve"> Transformación de insumos en productos terminados bajo pedidos específicos.</w:t>
      </w:r>
    </w:p>
    <w:p w14:paraId="5364495F" w14:textId="77777777" w:rsidR="00B4097F" w:rsidRPr="00B4097F" w:rsidRDefault="00B4097F" w:rsidP="00B4097F">
      <w:pPr>
        <w:numPr>
          <w:ilvl w:val="0"/>
          <w:numId w:val="17"/>
        </w:numPr>
      </w:pPr>
      <w:r w:rsidRPr="00B4097F">
        <w:rPr>
          <w:b/>
          <w:bCs/>
        </w:rPr>
        <w:t>Control de Stock:</w:t>
      </w:r>
      <w:r w:rsidRPr="00B4097F">
        <w:t xml:space="preserve"> Seguimiento de entradas y salidas en depósito (materia prima y productos terminados).</w:t>
      </w:r>
    </w:p>
    <w:p w14:paraId="495F9ECC" w14:textId="77777777" w:rsidR="00B4097F" w:rsidRPr="00B4097F" w:rsidRDefault="00B4097F" w:rsidP="00B4097F">
      <w:pPr>
        <w:numPr>
          <w:ilvl w:val="0"/>
          <w:numId w:val="17"/>
        </w:numPr>
      </w:pPr>
      <w:r w:rsidRPr="00B4097F">
        <w:rPr>
          <w:b/>
          <w:bCs/>
        </w:rPr>
        <w:t>Logística y Envíos:</w:t>
      </w:r>
      <w:r w:rsidRPr="00B4097F">
        <w:t xml:space="preserve"> Coordinación de entregas según la preferencia del comprador.</w:t>
      </w:r>
    </w:p>
    <w:p w14:paraId="745BD76A" w14:textId="77777777" w:rsidR="00B4097F" w:rsidRPr="00B4097F" w:rsidRDefault="00B4097F" w:rsidP="00B4097F">
      <w:pPr>
        <w:numPr>
          <w:ilvl w:val="0"/>
          <w:numId w:val="17"/>
        </w:numPr>
      </w:pPr>
      <w:r w:rsidRPr="00B4097F">
        <w:rPr>
          <w:b/>
          <w:bCs/>
        </w:rPr>
        <w:t>Módulo Administrativo:</w:t>
      </w:r>
      <w:r w:rsidRPr="00B4097F">
        <w:t xml:space="preserve"> Facturación, gestión de pagos (proveedores/clientes) y reportes gerenciales.</w:t>
      </w:r>
    </w:p>
    <w:p w14:paraId="0263FF83" w14:textId="77777777" w:rsidR="00B4097F" w:rsidRPr="00B4097F" w:rsidRDefault="00B4097F" w:rsidP="00B4097F">
      <w:pPr>
        <w:rPr>
          <w:b/>
          <w:bCs/>
        </w:rPr>
      </w:pPr>
      <w:r w:rsidRPr="00B4097F">
        <w:rPr>
          <w:b/>
          <w:bCs/>
        </w:rPr>
        <w:t>2.2 Características del Usuario</w:t>
      </w:r>
    </w:p>
    <w:p w14:paraId="514DFDC2" w14:textId="77777777" w:rsidR="00B4097F" w:rsidRPr="00B4097F" w:rsidRDefault="00B4097F" w:rsidP="00B4097F">
      <w:pPr>
        <w:numPr>
          <w:ilvl w:val="0"/>
          <w:numId w:val="18"/>
        </w:numPr>
      </w:pPr>
      <w:r w:rsidRPr="00B4097F">
        <w:rPr>
          <w:b/>
          <w:bCs/>
        </w:rPr>
        <w:t>Administrador:</w:t>
      </w:r>
      <w:r w:rsidRPr="00B4097F">
        <w:t xml:space="preserve"> Acceso total, configuración de reglas de negocio y visualización de informes críticos.</w:t>
      </w:r>
    </w:p>
    <w:p w14:paraId="380CEC06" w14:textId="77777777" w:rsidR="00B4097F" w:rsidRPr="00B4097F" w:rsidRDefault="00B4097F" w:rsidP="00B4097F">
      <w:pPr>
        <w:numPr>
          <w:ilvl w:val="0"/>
          <w:numId w:val="18"/>
        </w:numPr>
      </w:pPr>
      <w:r w:rsidRPr="00B4097F">
        <w:rPr>
          <w:b/>
          <w:bCs/>
        </w:rPr>
        <w:lastRenderedPageBreak/>
        <w:t>Vendedor:</w:t>
      </w:r>
      <w:r w:rsidRPr="00B4097F">
        <w:t xml:space="preserve"> Gestión de clientes, carga de pedidos y consulta de catálogo/presupuestos.</w:t>
      </w:r>
    </w:p>
    <w:p w14:paraId="62C765EA" w14:textId="77777777" w:rsidR="00B4097F" w:rsidRPr="00B4097F" w:rsidRDefault="00B4097F" w:rsidP="00B4097F">
      <w:pPr>
        <w:numPr>
          <w:ilvl w:val="0"/>
          <w:numId w:val="18"/>
        </w:numPr>
      </w:pPr>
      <w:r w:rsidRPr="00B4097F">
        <w:rPr>
          <w:b/>
          <w:bCs/>
        </w:rPr>
        <w:t>Responsable de Depósito/Producción:</w:t>
      </w:r>
      <w:r w:rsidRPr="00B4097F">
        <w:t xml:space="preserve"> Actualización de stock de materia prima y cambio de estados en las órdenes de fabricación y logística.</w:t>
      </w:r>
    </w:p>
    <w:p w14:paraId="169DA3A4" w14:textId="77777777" w:rsidR="00B4097F" w:rsidRPr="00B4097F" w:rsidRDefault="00B4097F" w:rsidP="00B4097F">
      <w:pPr>
        <w:rPr>
          <w:b/>
          <w:bCs/>
        </w:rPr>
      </w:pPr>
      <w:r w:rsidRPr="00B4097F">
        <w:rPr>
          <w:b/>
          <w:bCs/>
        </w:rPr>
        <w:t>3. Especificación de Requerimientos (Estándar IEEE 830)</w:t>
      </w:r>
    </w:p>
    <w:p w14:paraId="389B980E" w14:textId="77777777" w:rsidR="00B4097F" w:rsidRPr="00B4097F" w:rsidRDefault="00B4097F" w:rsidP="00B4097F">
      <w:pPr>
        <w:rPr>
          <w:b/>
          <w:bCs/>
        </w:rPr>
      </w:pPr>
      <w:r w:rsidRPr="00B4097F">
        <w:rPr>
          <w:b/>
          <w:bCs/>
        </w:rPr>
        <w:t>3.1 Requerimientos Funcionales (RF)</w:t>
      </w:r>
    </w:p>
    <w:p w14:paraId="442523E2" w14:textId="77777777" w:rsidR="00B4097F" w:rsidRPr="00B4097F" w:rsidRDefault="00B4097F" w:rsidP="00B4097F">
      <w:r w:rsidRPr="00B4097F">
        <w:rPr>
          <w:i/>
          <w:iCs/>
        </w:rPr>
        <w:t>Nota: Los requerimientos funcionales han sido derivados directamente de los flujos de procesos de negocio (BPM).</w:t>
      </w:r>
    </w:p>
    <w:p w14:paraId="5FDE63ED" w14:textId="77777777" w:rsidR="00B4097F" w:rsidRPr="00B4097F" w:rsidRDefault="00B4097F" w:rsidP="00B4097F">
      <w:r w:rsidRPr="00B4097F">
        <w:rPr>
          <w:b/>
          <w:bCs/>
        </w:rPr>
        <w:t>1. Módulo: Gestión de Catálogo (Maestro de Datos)</w:t>
      </w:r>
    </w:p>
    <w:p w14:paraId="71AC583B" w14:textId="77777777" w:rsidR="00B4097F" w:rsidRPr="00B4097F" w:rsidRDefault="00B4097F" w:rsidP="00B4097F">
      <w:pPr>
        <w:numPr>
          <w:ilvl w:val="0"/>
          <w:numId w:val="19"/>
        </w:numPr>
      </w:pPr>
      <w:r w:rsidRPr="00B4097F">
        <w:rPr>
          <w:b/>
          <w:bCs/>
        </w:rPr>
        <w:t>REQ.CATA.001 - Alta de Producto/Material:</w:t>
      </w:r>
      <w:r w:rsidRPr="00B4097F">
        <w:t xml:space="preserve"> El sistema debe permitir el registro de nuevos ítems (insumos como chapas AISI 304/316 o productos terminados).</w:t>
      </w:r>
    </w:p>
    <w:p w14:paraId="7BC1C72A" w14:textId="77777777" w:rsidR="00B4097F" w:rsidRPr="00B4097F" w:rsidRDefault="00B4097F" w:rsidP="00B4097F">
      <w:pPr>
        <w:numPr>
          <w:ilvl w:val="0"/>
          <w:numId w:val="19"/>
        </w:numPr>
      </w:pPr>
      <w:r w:rsidRPr="00B4097F">
        <w:rPr>
          <w:b/>
          <w:bCs/>
        </w:rPr>
        <w:t>REQ.CATA.002 - Definición de Atributos Técnicos:</w:t>
      </w:r>
      <w:r w:rsidRPr="00B4097F">
        <w:t xml:space="preserve"> El sistema debe permitir cargar especificaciones técnicas (espesor, acabado, tipo de acero, medidas estándar).</w:t>
      </w:r>
    </w:p>
    <w:p w14:paraId="5402A0A6" w14:textId="77777777" w:rsidR="00B4097F" w:rsidRPr="00B4097F" w:rsidRDefault="00B4097F" w:rsidP="00B4097F">
      <w:pPr>
        <w:numPr>
          <w:ilvl w:val="0"/>
          <w:numId w:val="19"/>
        </w:numPr>
      </w:pPr>
      <w:r w:rsidRPr="00B4097F">
        <w:rPr>
          <w:b/>
          <w:bCs/>
        </w:rPr>
        <w:t>REQ.CATA.003 - Modificación Masiva de Precios:</w:t>
      </w:r>
      <w:r w:rsidRPr="00B4097F">
        <w:t xml:space="preserve"> El sistema debe permitir actualizar los precios de venta de forma masiva según categorías o tipos de material.</w:t>
      </w:r>
    </w:p>
    <w:p w14:paraId="03D9ED08" w14:textId="77777777" w:rsidR="00B4097F" w:rsidRPr="00B4097F" w:rsidRDefault="00B4097F" w:rsidP="00B4097F">
      <w:pPr>
        <w:numPr>
          <w:ilvl w:val="0"/>
          <w:numId w:val="19"/>
        </w:numPr>
      </w:pPr>
      <w:r w:rsidRPr="00B4097F">
        <w:rPr>
          <w:b/>
          <w:bCs/>
        </w:rPr>
        <w:t>REQ.CATA.004 - Identificación de Faltantes:</w:t>
      </w:r>
      <w:r w:rsidRPr="00B4097F">
        <w:t xml:space="preserve"> El sistema debe marcar automáticamente como "Sin Stock" o "Faltante" aquellos ítems sin existencia física reportada.</w:t>
      </w:r>
    </w:p>
    <w:p w14:paraId="5A66EE86" w14:textId="77777777" w:rsidR="00B4097F" w:rsidRPr="00B4097F" w:rsidRDefault="00B4097F" w:rsidP="00B4097F">
      <w:pPr>
        <w:numPr>
          <w:ilvl w:val="0"/>
          <w:numId w:val="19"/>
        </w:numPr>
      </w:pPr>
      <w:r w:rsidRPr="00B4097F">
        <w:rPr>
          <w:b/>
          <w:bCs/>
        </w:rPr>
        <w:t>REQ.CATA.005 - Gestión de Imágenes/Planos:</w:t>
      </w:r>
      <w:r w:rsidRPr="00B4097F">
        <w:t xml:space="preserve"> El sistema debe permitir asociar una imagen o plano técnico a cada ítem del catálogo.</w:t>
      </w:r>
    </w:p>
    <w:p w14:paraId="39D9615F" w14:textId="77777777" w:rsidR="00B4097F" w:rsidRPr="00B4097F" w:rsidRDefault="00B4097F" w:rsidP="00B4097F">
      <w:r w:rsidRPr="00B4097F">
        <w:rPr>
          <w:b/>
          <w:bCs/>
        </w:rPr>
        <w:t>2. Módulo: Gestión de Ventas y Clientes</w:t>
      </w:r>
    </w:p>
    <w:p w14:paraId="6379596B" w14:textId="77777777" w:rsidR="00B4097F" w:rsidRPr="00B4097F" w:rsidRDefault="00B4097F" w:rsidP="00B4097F">
      <w:pPr>
        <w:numPr>
          <w:ilvl w:val="0"/>
          <w:numId w:val="20"/>
        </w:numPr>
      </w:pPr>
      <w:r w:rsidRPr="00B4097F">
        <w:rPr>
          <w:b/>
          <w:bCs/>
        </w:rPr>
        <w:t>REQ.VENT.001 - Alta de Pedido (Stock/Medida):</w:t>
      </w:r>
      <w:r w:rsidRPr="00B4097F">
        <w:t xml:space="preserve"> El sistema debe permitir cargar pedidos de productos estándar o configuraciones "A medida".</w:t>
      </w:r>
    </w:p>
    <w:p w14:paraId="41684AE4" w14:textId="77777777" w:rsidR="00B4097F" w:rsidRPr="00B4097F" w:rsidRDefault="00B4097F" w:rsidP="00B4097F">
      <w:pPr>
        <w:numPr>
          <w:ilvl w:val="0"/>
          <w:numId w:val="20"/>
        </w:numPr>
      </w:pPr>
      <w:r w:rsidRPr="00B4097F">
        <w:rPr>
          <w:b/>
          <w:bCs/>
        </w:rPr>
        <w:t>REQ.VENT.002 - Validación de Crédito de Cliente:</w:t>
      </w:r>
      <w:r w:rsidRPr="00B4097F">
        <w:t xml:space="preserve"> Antes de confirmar la venta, el sistema debe verificar el estado crediticio del cliente y bloquear la operación si supera el límite de deuda.</w:t>
      </w:r>
    </w:p>
    <w:p w14:paraId="590DF1AE" w14:textId="77777777" w:rsidR="00B4097F" w:rsidRPr="00B4097F" w:rsidRDefault="00B4097F" w:rsidP="00B4097F">
      <w:pPr>
        <w:numPr>
          <w:ilvl w:val="0"/>
          <w:numId w:val="20"/>
        </w:numPr>
      </w:pPr>
      <w:r w:rsidRPr="00B4097F">
        <w:rPr>
          <w:b/>
          <w:bCs/>
        </w:rPr>
        <w:t>REQ.VENT.003 - Generación de Factura:</w:t>
      </w:r>
      <w:r w:rsidRPr="00B4097F">
        <w:t xml:space="preserve"> El sistema debe emitir comprobantes fiscales (A/B/C) una vez aprobado el pedido.</w:t>
      </w:r>
    </w:p>
    <w:p w14:paraId="06FD8CC9" w14:textId="77777777" w:rsidR="00B4097F" w:rsidRDefault="00B4097F" w:rsidP="00B4097F">
      <w:pPr>
        <w:numPr>
          <w:ilvl w:val="0"/>
          <w:numId w:val="20"/>
        </w:numPr>
      </w:pPr>
      <w:r w:rsidRPr="00B4097F">
        <w:rPr>
          <w:b/>
          <w:bCs/>
        </w:rPr>
        <w:t>REQ.VENT.004 - Seguimiento de Estado:</w:t>
      </w:r>
      <w:r w:rsidRPr="00B4097F">
        <w:t xml:space="preserve"> El sistema debe permitir visualizar en qué etapa se encuentra el pedido (Venta, Producción, Logística).</w:t>
      </w:r>
    </w:p>
    <w:p w14:paraId="48734DE3" w14:textId="77777777" w:rsidR="00075B4D" w:rsidRPr="00075B4D" w:rsidRDefault="00075B4D" w:rsidP="00075B4D">
      <w:pPr>
        <w:numPr>
          <w:ilvl w:val="0"/>
          <w:numId w:val="20"/>
        </w:numPr>
      </w:pPr>
      <w:r w:rsidRPr="00075B4D">
        <w:lastRenderedPageBreak/>
        <w:t xml:space="preserve">REQ.VENT.005 - </w:t>
      </w:r>
      <w:proofErr w:type="spellStart"/>
      <w:r w:rsidRPr="00075B4D">
        <w:t>Gestion</w:t>
      </w:r>
      <w:proofErr w:type="spellEnd"/>
      <w:r w:rsidRPr="00075B4D">
        <w:t xml:space="preserve"> de Datos de Cliente</w:t>
      </w:r>
      <w:r>
        <w:t xml:space="preserve">: </w:t>
      </w:r>
      <w:r w:rsidRPr="00075B4D">
        <w:t>El sistema debe permitir administrar el ABM (Alta, Baja, Modificación) de clientes, incluyendo CUIT, Razón Social y Direcciones de Entrega.</w:t>
      </w:r>
    </w:p>
    <w:p w14:paraId="4F4598E4" w14:textId="0A7FD044" w:rsidR="00075B4D" w:rsidRPr="00B4097F" w:rsidRDefault="00075B4D" w:rsidP="00075B4D">
      <w:pPr>
        <w:ind w:left="720"/>
      </w:pPr>
    </w:p>
    <w:p w14:paraId="480EB610" w14:textId="77777777" w:rsidR="00B4097F" w:rsidRPr="00B4097F" w:rsidRDefault="00B4097F" w:rsidP="00B4097F">
      <w:r w:rsidRPr="00B4097F">
        <w:rPr>
          <w:b/>
          <w:bCs/>
        </w:rPr>
        <w:t>3. Módulo: Gestión de Producción</w:t>
      </w:r>
    </w:p>
    <w:p w14:paraId="776B62BE" w14:textId="77777777" w:rsidR="00B4097F" w:rsidRPr="00B4097F" w:rsidRDefault="00B4097F" w:rsidP="00B4097F">
      <w:pPr>
        <w:numPr>
          <w:ilvl w:val="0"/>
          <w:numId w:val="21"/>
        </w:numPr>
      </w:pPr>
      <w:r w:rsidRPr="00B4097F">
        <w:rPr>
          <w:b/>
          <w:bCs/>
        </w:rPr>
        <w:t>REQ.PROD.001 - Emisión de Orden de Trabajo (OT):</w:t>
      </w:r>
      <w:r w:rsidRPr="00B4097F">
        <w:t xml:space="preserve"> El sistema debe generar automáticamente una OT con el plano técnico para pedidos "A medida".</w:t>
      </w:r>
    </w:p>
    <w:p w14:paraId="6DB8188B" w14:textId="77777777" w:rsidR="00B4097F" w:rsidRPr="00B4097F" w:rsidRDefault="00B4097F" w:rsidP="00B4097F">
      <w:pPr>
        <w:numPr>
          <w:ilvl w:val="0"/>
          <w:numId w:val="21"/>
        </w:numPr>
      </w:pPr>
      <w:r w:rsidRPr="00B4097F">
        <w:rPr>
          <w:b/>
          <w:bCs/>
        </w:rPr>
        <w:t>REQ.PROD.002 - Reserva de Insumos:</w:t>
      </w:r>
      <w:r w:rsidRPr="00B4097F">
        <w:t xml:space="preserve"> El sistema debe descontar del stock disponible los materiales necesarios (chapas, caños) al iniciar una producción.</w:t>
      </w:r>
    </w:p>
    <w:p w14:paraId="4A9280B6" w14:textId="77777777" w:rsidR="00B4097F" w:rsidRPr="00B4097F" w:rsidRDefault="00B4097F" w:rsidP="00B4097F">
      <w:pPr>
        <w:numPr>
          <w:ilvl w:val="0"/>
          <w:numId w:val="21"/>
        </w:numPr>
      </w:pPr>
      <w:r w:rsidRPr="00B4097F">
        <w:rPr>
          <w:b/>
          <w:bCs/>
        </w:rPr>
        <w:t>REQ.PROD.003 - Registro de Control de Calidad:</w:t>
      </w:r>
      <w:r w:rsidRPr="00B4097F">
        <w:t xml:space="preserve"> El sistema debe permitir registrar si una pieza fue "Aprobada" o requiere "</w:t>
      </w:r>
      <w:proofErr w:type="spellStart"/>
      <w:r w:rsidRPr="00B4097F">
        <w:t>Re-proceso</w:t>
      </w:r>
      <w:proofErr w:type="spellEnd"/>
      <w:r w:rsidRPr="00B4097F">
        <w:t>".</w:t>
      </w:r>
    </w:p>
    <w:p w14:paraId="71609577" w14:textId="77777777" w:rsidR="00B4097F" w:rsidRPr="00B4097F" w:rsidRDefault="00B4097F" w:rsidP="00B4097F">
      <w:pPr>
        <w:numPr>
          <w:ilvl w:val="0"/>
          <w:numId w:val="21"/>
        </w:numPr>
      </w:pPr>
      <w:r w:rsidRPr="00B4097F">
        <w:rPr>
          <w:b/>
          <w:bCs/>
        </w:rPr>
        <w:t>REQ.PROD.004 - Notificación de Finalización:</w:t>
      </w:r>
      <w:r w:rsidRPr="00B4097F">
        <w:t xml:space="preserve"> Al terminar la fabricación, el sistema debe cambiar el estado del pedido a finalizado.</w:t>
      </w:r>
    </w:p>
    <w:p w14:paraId="2152DDC9" w14:textId="77777777" w:rsidR="00B4097F" w:rsidRPr="00B4097F" w:rsidRDefault="00B4097F" w:rsidP="00B4097F">
      <w:r w:rsidRPr="00B4097F">
        <w:rPr>
          <w:b/>
          <w:bCs/>
        </w:rPr>
        <w:t>4. Módulo: Logística y Distribución</w:t>
      </w:r>
    </w:p>
    <w:p w14:paraId="03131CB3" w14:textId="77777777" w:rsidR="00B4097F" w:rsidRPr="00B4097F" w:rsidRDefault="00B4097F" w:rsidP="00B4097F">
      <w:pPr>
        <w:numPr>
          <w:ilvl w:val="0"/>
          <w:numId w:val="22"/>
        </w:numPr>
      </w:pPr>
      <w:r w:rsidRPr="00B4097F">
        <w:rPr>
          <w:b/>
          <w:bCs/>
        </w:rPr>
        <w:t>REQ.LOGI.001 - Generación de Hoja de Ruta:</w:t>
      </w:r>
      <w:r w:rsidRPr="00B4097F">
        <w:t xml:space="preserve"> El sistema debe agrupar pedidos listos y asignar vehículos para el despacho.</w:t>
      </w:r>
    </w:p>
    <w:p w14:paraId="0F40A6BE" w14:textId="77777777" w:rsidR="00B4097F" w:rsidRPr="00B4097F" w:rsidRDefault="00B4097F" w:rsidP="00B4097F">
      <w:pPr>
        <w:numPr>
          <w:ilvl w:val="0"/>
          <w:numId w:val="22"/>
        </w:numPr>
      </w:pPr>
      <w:r w:rsidRPr="00B4097F">
        <w:rPr>
          <w:b/>
          <w:bCs/>
        </w:rPr>
        <w:t>REQ.LOGI.002 - Registro de Entrega/Rechazo:</w:t>
      </w:r>
      <w:r w:rsidRPr="00B4097F">
        <w:t xml:space="preserve"> El sistema debe permitir registrar la recepción conforme o el rechazo (indicando motivo).</w:t>
      </w:r>
    </w:p>
    <w:p w14:paraId="3E4984D8" w14:textId="77777777" w:rsidR="00B4097F" w:rsidRPr="00B4097F" w:rsidRDefault="00B4097F" w:rsidP="00B4097F">
      <w:pPr>
        <w:numPr>
          <w:ilvl w:val="0"/>
          <w:numId w:val="22"/>
        </w:numPr>
      </w:pPr>
      <w:r w:rsidRPr="00B4097F">
        <w:rPr>
          <w:b/>
          <w:bCs/>
        </w:rPr>
        <w:t>REQ.LOGI.003 - Gestión de Logística Inversa:</w:t>
      </w:r>
      <w:r w:rsidRPr="00B4097F">
        <w:t xml:space="preserve"> Ante un rechazo, el sistema debe permitir registrar el </w:t>
      </w:r>
      <w:proofErr w:type="spellStart"/>
      <w:r w:rsidRPr="00B4097F">
        <w:t>re-ingreso</w:t>
      </w:r>
      <w:proofErr w:type="spellEnd"/>
      <w:r w:rsidRPr="00B4097F">
        <w:t xml:space="preserve"> del material al depósito.</w:t>
      </w:r>
    </w:p>
    <w:p w14:paraId="257A1754" w14:textId="77777777" w:rsidR="00B4097F" w:rsidRPr="00B4097F" w:rsidRDefault="00B4097F" w:rsidP="00B4097F">
      <w:r w:rsidRPr="00B4097F">
        <w:rPr>
          <w:b/>
          <w:bCs/>
        </w:rPr>
        <w:t>5. Módulo: Compras y Proveedores</w:t>
      </w:r>
    </w:p>
    <w:p w14:paraId="57DDC895" w14:textId="77777777" w:rsidR="00B4097F" w:rsidRPr="00B4097F" w:rsidRDefault="00B4097F" w:rsidP="00B4097F">
      <w:pPr>
        <w:numPr>
          <w:ilvl w:val="0"/>
          <w:numId w:val="23"/>
        </w:numPr>
      </w:pPr>
      <w:r w:rsidRPr="00B4097F">
        <w:rPr>
          <w:b/>
          <w:bCs/>
        </w:rPr>
        <w:t>REQ.COMP.001 - Generación de Requerimiento:</w:t>
      </w:r>
      <w:r w:rsidRPr="00B4097F">
        <w:t xml:space="preserve"> El sistema debe sugerir compras basándose en faltantes del catálogo.</w:t>
      </w:r>
    </w:p>
    <w:p w14:paraId="7264D883" w14:textId="77777777" w:rsidR="00B4097F" w:rsidRPr="00B4097F" w:rsidRDefault="00B4097F" w:rsidP="00B4097F">
      <w:pPr>
        <w:numPr>
          <w:ilvl w:val="0"/>
          <w:numId w:val="23"/>
        </w:numPr>
      </w:pPr>
      <w:r w:rsidRPr="00B4097F">
        <w:rPr>
          <w:b/>
          <w:bCs/>
        </w:rPr>
        <w:t>REQ.COMP.002 - Emisión de Orden de Compra:</w:t>
      </w:r>
      <w:r w:rsidRPr="00B4097F">
        <w:t xml:space="preserve"> El sistema debe permitir enviar formalmente el pedido de materiales.</w:t>
      </w:r>
    </w:p>
    <w:p w14:paraId="21D3185F" w14:textId="77777777" w:rsidR="00B4097F" w:rsidRDefault="00B4097F" w:rsidP="00B4097F">
      <w:pPr>
        <w:numPr>
          <w:ilvl w:val="0"/>
          <w:numId w:val="23"/>
        </w:numPr>
      </w:pPr>
      <w:r w:rsidRPr="00B4097F">
        <w:rPr>
          <w:b/>
          <w:bCs/>
        </w:rPr>
        <w:t>REQ.COMP.003 - Control de Recepción:</w:t>
      </w:r>
      <w:r w:rsidRPr="00B4097F">
        <w:t xml:space="preserve"> El sistema debe permitir validar que el material ingresado coincida con la Orden de Compra.</w:t>
      </w:r>
    </w:p>
    <w:p w14:paraId="534623B9" w14:textId="4CFFC7A9" w:rsidR="00BD03C5" w:rsidRDefault="00BD03C5" w:rsidP="00B4097F">
      <w:pPr>
        <w:numPr>
          <w:ilvl w:val="0"/>
          <w:numId w:val="23"/>
        </w:numPr>
      </w:pPr>
      <w:r w:rsidRPr="00BD03C5">
        <w:t xml:space="preserve">REQ.COMP.004 </w:t>
      </w:r>
      <w:proofErr w:type="gramStart"/>
      <w:r w:rsidRPr="00BD03C5">
        <w:t>-  Registro</w:t>
      </w:r>
      <w:proofErr w:type="gramEnd"/>
      <w:r w:rsidRPr="00BD03C5">
        <w:t xml:space="preserve"> de Proveedores</w:t>
      </w:r>
      <w:r>
        <w:t xml:space="preserve">: </w:t>
      </w:r>
      <w:r w:rsidRPr="00BD03C5">
        <w:t>El sistema debe contar con un maestro de proveedores para almacenar datos de contacto, CUIT y plazos de entrega acordados</w:t>
      </w:r>
    </w:p>
    <w:p w14:paraId="43CFC415" w14:textId="77777777" w:rsidR="00BD03C5" w:rsidRPr="00B4097F" w:rsidRDefault="00BD03C5" w:rsidP="00BD03C5">
      <w:pPr>
        <w:ind w:left="720"/>
      </w:pPr>
    </w:p>
    <w:p w14:paraId="3A5AB4E0" w14:textId="77777777" w:rsidR="00B4097F" w:rsidRPr="00B4097F" w:rsidRDefault="00B4097F" w:rsidP="00B4097F">
      <w:r w:rsidRPr="00B4097F">
        <w:rPr>
          <w:b/>
          <w:bCs/>
        </w:rPr>
        <w:lastRenderedPageBreak/>
        <w:t>6. Módulo: Finanzas y Pagos</w:t>
      </w:r>
    </w:p>
    <w:p w14:paraId="44D9D057" w14:textId="77777777" w:rsidR="00B4097F" w:rsidRPr="00B4097F" w:rsidRDefault="00B4097F" w:rsidP="00B4097F">
      <w:pPr>
        <w:numPr>
          <w:ilvl w:val="0"/>
          <w:numId w:val="24"/>
        </w:numPr>
      </w:pPr>
      <w:r w:rsidRPr="00B4097F">
        <w:rPr>
          <w:b/>
          <w:bCs/>
        </w:rPr>
        <w:t>REQ.FINA.001 - Consulta de Estado Crediticio:</w:t>
      </w:r>
      <w:r w:rsidRPr="00B4097F">
        <w:t xml:space="preserve"> El sistema debe mostrar el saldo adeudado a proveedores.</w:t>
      </w:r>
    </w:p>
    <w:p w14:paraId="731A60B6" w14:textId="4179403C" w:rsidR="00B4097F" w:rsidRPr="00B4097F" w:rsidRDefault="00B4097F" w:rsidP="00823F0C">
      <w:pPr>
        <w:numPr>
          <w:ilvl w:val="0"/>
          <w:numId w:val="24"/>
        </w:numPr>
      </w:pPr>
      <w:r w:rsidRPr="00B4097F">
        <w:rPr>
          <w:b/>
          <w:bCs/>
        </w:rPr>
        <w:t>REQ.FINA.002 - Emisión de Orden de Pago:</w:t>
      </w:r>
      <w:r w:rsidRPr="00B4097F">
        <w:t xml:space="preserve"> El sistema debe permitir registrar pagos realizados.</w:t>
      </w:r>
      <w:r w:rsidR="00823F0C" w:rsidRPr="00823F0C">
        <w:rPr>
          <w:rFonts w:ascii="Aptos" w:eastAsia="Times New Roman" w:hAnsi="Aptos" w:cs="Calibri"/>
          <w:color w:val="000000"/>
          <w:kern w:val="0"/>
        </w:rPr>
        <w:t xml:space="preserve"> </w:t>
      </w:r>
      <w:r w:rsidR="00823F0C" w:rsidRPr="00823F0C">
        <w:t>La funcionalidad para seleccionar medios de pago (E-</w:t>
      </w:r>
      <w:proofErr w:type="spellStart"/>
      <w:r w:rsidR="00823F0C" w:rsidRPr="00823F0C">
        <w:t>check</w:t>
      </w:r>
      <w:proofErr w:type="spellEnd"/>
      <w:r w:rsidR="00823F0C" w:rsidRPr="00823F0C">
        <w:t>, transferencia, etc.).</w:t>
      </w:r>
    </w:p>
    <w:p w14:paraId="55FD0E6B" w14:textId="77777777" w:rsidR="00B4097F" w:rsidRDefault="00B4097F" w:rsidP="00B4097F">
      <w:pPr>
        <w:numPr>
          <w:ilvl w:val="0"/>
          <w:numId w:val="24"/>
        </w:numPr>
      </w:pPr>
      <w:r w:rsidRPr="00B4097F">
        <w:rPr>
          <w:b/>
          <w:bCs/>
        </w:rPr>
        <w:t>REQ.FINA.003 - Sincronización Contable:</w:t>
      </w:r>
      <w:r w:rsidRPr="00B4097F">
        <w:t xml:space="preserve"> Al realizar un pago, actualizar la cuenta corriente y libro de bancos.</w:t>
      </w:r>
    </w:p>
    <w:p w14:paraId="0198E114" w14:textId="601D2827" w:rsidR="0088559D" w:rsidRPr="00B4097F" w:rsidRDefault="0088559D" w:rsidP="00B4097F">
      <w:pPr>
        <w:numPr>
          <w:ilvl w:val="0"/>
          <w:numId w:val="24"/>
        </w:numPr>
      </w:pPr>
      <w:r w:rsidRPr="0088559D">
        <w:t xml:space="preserve">REQ.FINA.004 - </w:t>
      </w:r>
      <w:proofErr w:type="spellStart"/>
      <w:r w:rsidRPr="0088559D">
        <w:t>Gestion</w:t>
      </w:r>
      <w:proofErr w:type="spellEnd"/>
      <w:r w:rsidRPr="0088559D">
        <w:t xml:space="preserve"> de Cuenta Corriente</w:t>
      </w:r>
      <w:r>
        <w:t xml:space="preserve">: </w:t>
      </w:r>
      <w:r w:rsidRPr="0088559D">
        <w:t>Permite ver el historial de movimientos y saldos con cada proveedor de acero.</w:t>
      </w:r>
    </w:p>
    <w:p w14:paraId="681EF2B7" w14:textId="77777777" w:rsidR="00B4097F" w:rsidRPr="00B4097F" w:rsidRDefault="00B4097F" w:rsidP="00B4097F">
      <w:pPr>
        <w:rPr>
          <w:b/>
          <w:bCs/>
        </w:rPr>
      </w:pPr>
      <w:r w:rsidRPr="00B4097F">
        <w:rPr>
          <w:b/>
          <w:bCs/>
        </w:rPr>
        <w:t>3.2 Requerimientos No Funcionales (RNF)</w:t>
      </w:r>
    </w:p>
    <w:tbl>
      <w:tblPr>
        <w:tblW w:w="0" w:type="auto"/>
        <w:tblCellSpacing w:w="15" w:type="dxa"/>
        <w:tblCellMar>
          <w:left w:w="0" w:type="dxa"/>
          <w:right w:w="0" w:type="dxa"/>
        </w:tblCellMar>
        <w:tblLook w:val="04A0" w:firstRow="1" w:lastRow="0" w:firstColumn="1" w:lastColumn="0" w:noHBand="0" w:noVBand="1"/>
      </w:tblPr>
      <w:tblGrid>
        <w:gridCol w:w="995"/>
        <w:gridCol w:w="2286"/>
        <w:gridCol w:w="1421"/>
        <w:gridCol w:w="3786"/>
      </w:tblGrid>
      <w:tr w:rsidR="00B4097F" w:rsidRPr="00B4097F" w14:paraId="226CF4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523A24" w14:textId="77777777" w:rsidR="00B4097F" w:rsidRPr="00B4097F" w:rsidRDefault="00B4097F" w:rsidP="00B4097F">
            <w:r w:rsidRPr="00B4097F">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D1A86" w14:textId="77777777" w:rsidR="00B4097F" w:rsidRPr="00B4097F" w:rsidRDefault="00B4097F" w:rsidP="00B4097F">
            <w:r w:rsidRPr="00B4097F">
              <w:rPr>
                <w:b/>
                <w:bCs/>
              </w:rPr>
              <w:t>Nombre del Requerimiento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3F36F0" w14:textId="77777777" w:rsidR="00B4097F" w:rsidRPr="00B4097F" w:rsidRDefault="00B4097F" w:rsidP="00B4097F">
            <w:r w:rsidRPr="00B4097F">
              <w:rPr>
                <w:b/>
                <w:bCs/>
              </w:rPr>
              <w:t>Prioridad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2B47C5" w14:textId="77777777" w:rsidR="00B4097F" w:rsidRPr="00B4097F" w:rsidRDefault="00B4097F" w:rsidP="00B4097F">
            <w:r w:rsidRPr="00B4097F">
              <w:rPr>
                <w:b/>
                <w:bCs/>
              </w:rPr>
              <w:t>Descripción</w:t>
            </w:r>
          </w:p>
        </w:tc>
      </w:tr>
      <w:tr w:rsidR="00B4097F" w:rsidRPr="00B4097F" w14:paraId="7D731EF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8FF25AA" w14:textId="77777777" w:rsidR="00B4097F" w:rsidRPr="00B4097F" w:rsidRDefault="00B4097F" w:rsidP="00B4097F">
            <w:r w:rsidRPr="00B4097F">
              <w:rPr>
                <w:b/>
                <w:bCs/>
              </w:rPr>
              <w:t>RNF-1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54B47C" w14:textId="77777777" w:rsidR="00B4097F" w:rsidRPr="00B4097F" w:rsidRDefault="00B4097F" w:rsidP="00B4097F">
            <w:r w:rsidRPr="00B4097F">
              <w:t>Seguridad de Acceso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9CEF0E"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8BEF95" w14:textId="77777777" w:rsidR="00B4097F" w:rsidRPr="00B4097F" w:rsidRDefault="00B4097F" w:rsidP="00B4097F">
            <w:r w:rsidRPr="00B4097F">
              <w:t>El acceso debe estar restringido por roles de usuario (</w:t>
            </w:r>
            <w:proofErr w:type="spellStart"/>
            <w:r w:rsidRPr="00B4097F">
              <w:t>Admin</w:t>
            </w:r>
            <w:proofErr w:type="spellEnd"/>
            <w:r w:rsidRPr="00B4097F">
              <w:t>, Vendedor, Depósito).</w:t>
            </w:r>
          </w:p>
        </w:tc>
      </w:tr>
      <w:tr w:rsidR="00B4097F" w:rsidRPr="00B4097F" w14:paraId="3FCFAC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76C81C" w14:textId="77777777" w:rsidR="00B4097F" w:rsidRPr="00B4097F" w:rsidRDefault="00B4097F" w:rsidP="00B4097F">
            <w:r w:rsidRPr="00B4097F">
              <w:rPr>
                <w:b/>
                <w:bCs/>
              </w:rPr>
              <w:t>RNF-2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E7BBCE" w14:textId="77777777" w:rsidR="00B4097F" w:rsidRPr="00B4097F" w:rsidRDefault="00B4097F" w:rsidP="00B4097F">
            <w:r w:rsidRPr="00B4097F">
              <w:t>Robustez de 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1C9B50"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7F1EDB" w14:textId="77777777" w:rsidR="00B4097F" w:rsidRPr="00B4097F" w:rsidRDefault="00B4097F" w:rsidP="00B4097F">
            <w:r w:rsidRPr="00B4097F">
              <w:t>El sistema debe manejar transacciones (ACID) para evitar inconsistencias en el stock.</w:t>
            </w:r>
          </w:p>
        </w:tc>
      </w:tr>
      <w:tr w:rsidR="00B4097F" w:rsidRPr="00B4097F" w14:paraId="526DDD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D22F886" w14:textId="77777777" w:rsidR="00B4097F" w:rsidRPr="00B4097F" w:rsidRDefault="00B4097F" w:rsidP="00B4097F">
            <w:r w:rsidRPr="00B4097F">
              <w:rPr>
                <w:b/>
                <w:bCs/>
              </w:rPr>
              <w:t>RNF-3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A4FE0D" w14:textId="77777777" w:rsidR="00B4097F" w:rsidRPr="00B4097F" w:rsidRDefault="00B4097F" w:rsidP="00B4097F">
            <w:r w:rsidRPr="00B4097F">
              <w:t>Disponibilidad Local</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1B31C9B"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D1EA8" w14:textId="77777777" w:rsidR="00B4097F" w:rsidRPr="00B4097F" w:rsidRDefault="00B4097F" w:rsidP="00B4097F">
            <w:r w:rsidRPr="00B4097F">
              <w:t>El software debe operar de forma autónoma en entorno de escritorio sin dependencia de internet constante.</w:t>
            </w:r>
          </w:p>
        </w:tc>
      </w:tr>
      <w:tr w:rsidR="00B4097F" w:rsidRPr="00B4097F" w14:paraId="328FA6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F1395" w14:textId="77777777" w:rsidR="00B4097F" w:rsidRPr="00B4097F" w:rsidRDefault="00B4097F" w:rsidP="00B4097F">
            <w:r w:rsidRPr="00B4097F">
              <w:rPr>
                <w:b/>
                <w:bCs/>
              </w:rPr>
              <w:t>RNF-4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2F21B5" w14:textId="77777777" w:rsidR="00B4097F" w:rsidRPr="00B4097F" w:rsidRDefault="00B4097F" w:rsidP="00B4097F">
            <w:r w:rsidRPr="00B4097F">
              <w:t>Persistencia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2CE9C7"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116D02" w14:textId="77777777" w:rsidR="00B4097F" w:rsidRPr="00B4097F" w:rsidRDefault="00B4097F" w:rsidP="00B4097F">
            <w:r w:rsidRPr="00B4097F">
              <w:t>Uso de base de datos relacional para asegurar la integridad de los registros históricos.</w:t>
            </w:r>
          </w:p>
        </w:tc>
      </w:tr>
    </w:tbl>
    <w:p w14:paraId="4C0339E5" w14:textId="77777777" w:rsidR="00B4097F" w:rsidRPr="00B4097F" w:rsidRDefault="00B4097F" w:rsidP="00B4097F">
      <w:pPr>
        <w:rPr>
          <w:b/>
          <w:bCs/>
        </w:rPr>
      </w:pPr>
      <w:r w:rsidRPr="00B4097F">
        <w:rPr>
          <w:b/>
          <w:bCs/>
        </w:rPr>
        <w:t>3.3 Requerimientos de Arquitectura Base</w:t>
      </w:r>
    </w:p>
    <w:tbl>
      <w:tblPr>
        <w:tblW w:w="0" w:type="auto"/>
        <w:tblCellSpacing w:w="15" w:type="dxa"/>
        <w:tblCellMar>
          <w:left w:w="0" w:type="dxa"/>
          <w:right w:w="0" w:type="dxa"/>
        </w:tblCellMar>
        <w:tblLook w:val="04A0" w:firstRow="1" w:lastRow="0" w:firstColumn="1" w:lastColumn="0" w:noHBand="0" w:noVBand="1"/>
      </w:tblPr>
      <w:tblGrid>
        <w:gridCol w:w="1425"/>
        <w:gridCol w:w="2244"/>
        <w:gridCol w:w="1421"/>
        <w:gridCol w:w="3398"/>
      </w:tblGrid>
      <w:tr w:rsidR="00B4097F" w:rsidRPr="00B4097F" w14:paraId="4C2C9A9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2D0ECB2" w14:textId="77777777" w:rsidR="00B4097F" w:rsidRPr="00B4097F" w:rsidRDefault="00B4097F" w:rsidP="00B4097F">
            <w:r w:rsidRPr="00B4097F">
              <w:rPr>
                <w:b/>
                <w:bCs/>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152EBA" w14:textId="77777777" w:rsidR="00B4097F" w:rsidRPr="00B4097F" w:rsidRDefault="00B4097F" w:rsidP="00B4097F">
            <w:r w:rsidRPr="00B4097F">
              <w:rPr>
                <w:b/>
                <w:bCs/>
              </w:rPr>
              <w:t>Nombre del Requerimiento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AE42AE" w14:textId="77777777" w:rsidR="00B4097F" w:rsidRPr="00B4097F" w:rsidRDefault="00B4097F" w:rsidP="00B4097F">
            <w:r w:rsidRPr="00B4097F">
              <w:rPr>
                <w:b/>
                <w:bCs/>
              </w:rPr>
              <w:t>Prioridad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40CE06" w14:textId="77777777" w:rsidR="00B4097F" w:rsidRPr="00B4097F" w:rsidRDefault="00B4097F" w:rsidP="00B4097F">
            <w:r w:rsidRPr="00B4097F">
              <w:rPr>
                <w:b/>
                <w:bCs/>
              </w:rPr>
              <w:t>Descripción</w:t>
            </w:r>
          </w:p>
        </w:tc>
      </w:tr>
      <w:tr w:rsidR="00B4097F" w:rsidRPr="00B4097F" w14:paraId="1D9274E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336799" w14:textId="77777777" w:rsidR="00B4097F" w:rsidRPr="00B4097F" w:rsidRDefault="00B4097F" w:rsidP="00B4097F">
            <w:r w:rsidRPr="00B4097F">
              <w:rPr>
                <w:b/>
                <w:bCs/>
              </w:rPr>
              <w:lastRenderedPageBreak/>
              <w:t>REQ009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1A4321" w14:textId="77777777" w:rsidR="00B4097F" w:rsidRPr="00B4097F" w:rsidRDefault="00B4097F" w:rsidP="00B4097F">
            <w:proofErr w:type="spellStart"/>
            <w:r w:rsidRPr="00B4097F">
              <w:t>Multiidioma</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8E2E11" w14:textId="77777777" w:rsidR="00B4097F" w:rsidRPr="00B4097F" w:rsidRDefault="00B4097F" w:rsidP="00B4097F">
            <w:r w:rsidRPr="00B4097F">
              <w:t>Baja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8A1D4B" w14:textId="77777777" w:rsidR="00B4097F" w:rsidRPr="00B4097F" w:rsidRDefault="00B4097F" w:rsidP="00B4097F">
            <w:r w:rsidRPr="00B4097F">
              <w:t>Preparado para soportar múltiples idiomas en la interfaz de usuario en futuras versiones.</w:t>
            </w:r>
          </w:p>
        </w:tc>
      </w:tr>
      <w:tr w:rsidR="00B4097F" w:rsidRPr="00B4097F" w14:paraId="6A87C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9C8829" w14:textId="77777777" w:rsidR="00B4097F" w:rsidRPr="00B4097F" w:rsidRDefault="00B4097F" w:rsidP="00B4097F">
            <w:r w:rsidRPr="00B4097F">
              <w:rPr>
                <w:b/>
                <w:bCs/>
              </w:rPr>
              <w:t>REQ022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203B21" w14:textId="77777777" w:rsidR="00B4097F" w:rsidRPr="00B4097F" w:rsidRDefault="00B4097F" w:rsidP="00B4097F">
            <w:r w:rsidRPr="00B4097F">
              <w:t>Criptografía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89173E"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4D461D" w14:textId="77777777" w:rsidR="00B4097F" w:rsidRPr="00B4097F" w:rsidRDefault="00B4097F" w:rsidP="00B4097F">
            <w:r w:rsidRPr="00B4097F">
              <w:t>Datos sensibles deben almacenarse y transmitirse encriptados (algoritmos robustos).</w:t>
            </w:r>
          </w:p>
        </w:tc>
      </w:tr>
      <w:tr w:rsidR="00B4097F" w:rsidRPr="00B4097F" w14:paraId="291214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43193" w14:textId="77777777" w:rsidR="00B4097F" w:rsidRPr="00B4097F" w:rsidRDefault="00B4097F" w:rsidP="00B4097F">
            <w:r w:rsidRPr="00B4097F">
              <w:rPr>
                <w:b/>
                <w:bCs/>
              </w:rPr>
              <w:t>REQ023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41EC53F" w14:textId="77777777" w:rsidR="00B4097F" w:rsidRPr="00B4097F" w:rsidRDefault="00B4097F" w:rsidP="00B4097F">
            <w:r w:rsidRPr="00B4097F">
              <w:t>Bitácora (Logs)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81CAA5"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47DDBA" w14:textId="77777777" w:rsidR="00B4097F" w:rsidRPr="00B4097F" w:rsidRDefault="00B4097F" w:rsidP="00B4097F">
            <w:r w:rsidRPr="00B4097F">
              <w:t>Registro detallado (log de auditoría) de operaciones críticas por usuarios.</w:t>
            </w:r>
          </w:p>
        </w:tc>
      </w:tr>
      <w:tr w:rsidR="00B4097F" w:rsidRPr="00B4097F" w14:paraId="7B6F97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B66801" w14:textId="77777777" w:rsidR="00B4097F" w:rsidRPr="00B4097F" w:rsidRDefault="00B4097F" w:rsidP="00B4097F">
            <w:r w:rsidRPr="00B4097F">
              <w:rPr>
                <w:b/>
                <w:bCs/>
              </w:rPr>
              <w:t>REQ024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C0B76B" w14:textId="77777777" w:rsidR="00B4097F" w:rsidRPr="00B4097F" w:rsidRDefault="00B4097F" w:rsidP="00B4097F">
            <w:r w:rsidRPr="00B4097F">
              <w:t>Gestión de Excepciones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496188"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2F7A32" w14:textId="77777777" w:rsidR="00B4097F" w:rsidRPr="00B4097F" w:rsidRDefault="00B4097F" w:rsidP="00B4097F">
            <w:r w:rsidRPr="00B4097F">
              <w:t>Captura y manejo de errores controlado, evitando caídas abruptas.</w:t>
            </w:r>
          </w:p>
        </w:tc>
      </w:tr>
      <w:tr w:rsidR="00B4097F" w:rsidRPr="00B4097F" w14:paraId="7CC122D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083A80" w14:textId="77777777" w:rsidR="00B4097F" w:rsidRPr="00B4097F" w:rsidRDefault="00B4097F" w:rsidP="00B4097F">
            <w:r w:rsidRPr="00B4097F">
              <w:rPr>
                <w:b/>
                <w:bCs/>
              </w:rPr>
              <w:t>REQ025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8F22D" w14:textId="77777777" w:rsidR="00B4097F" w:rsidRPr="00B4097F" w:rsidRDefault="00B4097F" w:rsidP="00B4097F">
            <w:r w:rsidRPr="00B4097F">
              <w:t>Respaldo de Datos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2F9299"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17D7DE" w14:textId="77777777" w:rsidR="00B4097F" w:rsidRPr="00B4097F" w:rsidRDefault="00B4097F" w:rsidP="00B4097F">
            <w:r w:rsidRPr="00B4097F">
              <w:t>Mecanismos automáticos para copias de seguridad (</w:t>
            </w:r>
            <w:proofErr w:type="spellStart"/>
            <w:r w:rsidRPr="00B4097F">
              <w:t>backup</w:t>
            </w:r>
            <w:proofErr w:type="spellEnd"/>
            <w:r w:rsidRPr="00B4097F">
              <w:t>) periódicas de la BD.</w:t>
            </w:r>
          </w:p>
        </w:tc>
      </w:tr>
      <w:tr w:rsidR="00B4097F" w:rsidRPr="00B4097F" w14:paraId="29C90BF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632924" w14:textId="77777777" w:rsidR="00B4097F" w:rsidRPr="00B4097F" w:rsidRDefault="00B4097F" w:rsidP="00B4097F">
            <w:r w:rsidRPr="00B4097F">
              <w:rPr>
                <w:b/>
                <w:bCs/>
              </w:rPr>
              <w:t>REQ026a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2E0E0A" w14:textId="77777777" w:rsidR="00B4097F" w:rsidRPr="00B4097F" w:rsidRDefault="00B4097F" w:rsidP="00B4097F">
            <w:r w:rsidRPr="00B4097F">
              <w:t>Seguridad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DD65CF"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77751" w14:textId="77777777" w:rsidR="00B4097F" w:rsidRPr="00B4097F" w:rsidRDefault="00B4097F" w:rsidP="00B4097F">
            <w:r w:rsidRPr="00B4097F">
              <w:t>Implementación de esquema de seguridad basado en roles (RBAC).</w:t>
            </w:r>
          </w:p>
        </w:tc>
      </w:tr>
      <w:tr w:rsidR="00B4097F" w:rsidRPr="00B4097F" w14:paraId="301D66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DD86CF" w14:textId="77777777" w:rsidR="00B4097F" w:rsidRPr="00B4097F" w:rsidRDefault="00B4097F" w:rsidP="00B4097F">
            <w:r w:rsidRPr="00B4097F">
              <w:rPr>
                <w:b/>
                <w:bCs/>
              </w:rPr>
              <w:t>REQ026b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8978E1" w14:textId="77777777" w:rsidR="00B4097F" w:rsidRPr="00B4097F" w:rsidRDefault="00B4097F" w:rsidP="00B4097F">
            <w:r w:rsidRPr="00B4097F">
              <w:t>Consistencia de Información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F4D18" w14:textId="77777777" w:rsidR="00B4097F" w:rsidRPr="00B4097F" w:rsidRDefault="00B4097F" w:rsidP="00B4097F">
            <w:r w:rsidRPr="00B4097F">
              <w:t>Alta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6D6736" w14:textId="77777777" w:rsidR="00B4097F" w:rsidRPr="00B4097F" w:rsidRDefault="00B4097F" w:rsidP="00B4097F">
            <w:r w:rsidRPr="00B4097F">
              <w:t>Uso de transacciones para garantizar que operaciones complejas completen su ciclo o se reviertan.</w:t>
            </w:r>
          </w:p>
        </w:tc>
      </w:tr>
    </w:tbl>
    <w:p w14:paraId="72E3957D" w14:textId="77777777" w:rsidR="00B4097F" w:rsidRPr="00B4097F" w:rsidRDefault="00B4097F" w:rsidP="00B4097F">
      <w:pPr>
        <w:rPr>
          <w:b/>
          <w:bCs/>
        </w:rPr>
      </w:pPr>
      <w:r w:rsidRPr="00B4097F">
        <w:rPr>
          <w:b/>
          <w:bCs/>
        </w:rPr>
        <w:t>4. Reglas de Negocio</w:t>
      </w:r>
    </w:p>
    <w:p w14:paraId="1FEAE1A3" w14:textId="77777777" w:rsidR="00B4097F" w:rsidRPr="00B4097F" w:rsidRDefault="00B4097F" w:rsidP="00B4097F">
      <w:pPr>
        <w:numPr>
          <w:ilvl w:val="0"/>
          <w:numId w:val="25"/>
        </w:numPr>
      </w:pPr>
      <w:r w:rsidRPr="00B4097F">
        <w:rPr>
          <w:b/>
          <w:bCs/>
        </w:rPr>
        <w:t>Prioridad de Producción:</w:t>
      </w:r>
      <w:r w:rsidRPr="00B4097F">
        <w:t xml:space="preserve"> Un pedido "a pedido" no puede pasar a la fase de despacho si no tiene una orden de fabricación marcada como "Finalizada".</w:t>
      </w:r>
    </w:p>
    <w:p w14:paraId="10DEDC32" w14:textId="77777777" w:rsidR="00B4097F" w:rsidRPr="00B4097F" w:rsidRDefault="00B4097F" w:rsidP="00B4097F">
      <w:pPr>
        <w:numPr>
          <w:ilvl w:val="0"/>
          <w:numId w:val="25"/>
        </w:numPr>
      </w:pPr>
      <w:r w:rsidRPr="00B4097F">
        <w:rPr>
          <w:b/>
          <w:bCs/>
        </w:rPr>
        <w:lastRenderedPageBreak/>
        <w:t>Validación de Stock:</w:t>
      </w:r>
      <w:r w:rsidRPr="00B4097F">
        <w:t xml:space="preserve"> No se puede confirmar una venta de stock físico si la cantidad solicitada supera la disponible en depósito.</w:t>
      </w:r>
    </w:p>
    <w:p w14:paraId="50B2238F" w14:textId="77777777" w:rsidR="00B4097F" w:rsidRPr="00B4097F" w:rsidRDefault="00B4097F" w:rsidP="00B4097F">
      <w:pPr>
        <w:numPr>
          <w:ilvl w:val="0"/>
          <w:numId w:val="25"/>
        </w:numPr>
      </w:pPr>
      <w:r w:rsidRPr="00B4097F">
        <w:rPr>
          <w:b/>
          <w:bCs/>
        </w:rPr>
        <w:t>Gestión de Pagos:</w:t>
      </w:r>
      <w:r w:rsidRPr="00B4097F">
        <w:t xml:space="preserve"> No se podrá realizar una nueva orden de compra a un proveedor si el saldo adeudado supera el límite de crédito preestablecido.</w:t>
      </w:r>
    </w:p>
    <w:p w14:paraId="5D0B0408" w14:textId="77777777" w:rsidR="00B4097F" w:rsidRPr="00B4097F" w:rsidRDefault="00B4097F" w:rsidP="00B4097F">
      <w:pPr>
        <w:numPr>
          <w:ilvl w:val="0"/>
          <w:numId w:val="25"/>
        </w:numPr>
      </w:pPr>
      <w:r w:rsidRPr="00B4097F">
        <w:rPr>
          <w:b/>
          <w:bCs/>
        </w:rPr>
        <w:t>Confirmación de Producción:</w:t>
      </w:r>
      <w:r w:rsidRPr="00B4097F">
        <w:t xml:space="preserve"> Todo producto "a pedido" debe registrar un pago de seña mínimo antes de habilitar la orden de fabricación.</w:t>
      </w:r>
    </w:p>
    <w:p w14:paraId="0AA69401" w14:textId="77777777" w:rsidR="00B4097F" w:rsidRPr="00B4097F" w:rsidRDefault="00B4097F" w:rsidP="00B4097F">
      <w:pPr>
        <w:rPr>
          <w:b/>
          <w:bCs/>
        </w:rPr>
      </w:pPr>
      <w:r w:rsidRPr="00B4097F">
        <w:rPr>
          <w:b/>
          <w:bCs/>
        </w:rPr>
        <w:t>5. Glosario (LEL - Lenguaje Extendido del Lenguaje)</w:t>
      </w:r>
    </w:p>
    <w:p w14:paraId="3388AFD3" w14:textId="77777777" w:rsidR="00B4097F" w:rsidRPr="00B4097F" w:rsidRDefault="00B4097F" w:rsidP="00B4097F">
      <w:pPr>
        <w:numPr>
          <w:ilvl w:val="0"/>
          <w:numId w:val="26"/>
        </w:numPr>
      </w:pPr>
      <w:r w:rsidRPr="00B4097F">
        <w:rPr>
          <w:b/>
          <w:bCs/>
        </w:rPr>
        <w:t>Acero Inoxidable:</w:t>
      </w:r>
      <w:r w:rsidRPr="00B4097F">
        <w:t xml:space="preserve"> Materia prima principal, clasificada por tipos (ej. AISI 304, 316) que determina el costo y uso del producto.</w:t>
      </w:r>
    </w:p>
    <w:p w14:paraId="1DCDF3BE" w14:textId="77777777" w:rsidR="00B4097F" w:rsidRPr="00B4097F" w:rsidRDefault="00B4097F" w:rsidP="00B4097F">
      <w:pPr>
        <w:numPr>
          <w:ilvl w:val="0"/>
          <w:numId w:val="26"/>
        </w:numPr>
      </w:pPr>
      <w:r w:rsidRPr="00B4097F">
        <w:rPr>
          <w:b/>
          <w:bCs/>
        </w:rPr>
        <w:t>Pedido a Pedido:</w:t>
      </w:r>
      <w:r w:rsidRPr="00B4097F">
        <w:t xml:space="preserve"> Solicitud de un cliente para la fabricación de un objeto con medidas o características no estándar.</w:t>
      </w:r>
    </w:p>
    <w:p w14:paraId="010C7B72" w14:textId="77777777" w:rsidR="00B4097F" w:rsidRPr="00B4097F" w:rsidRDefault="00B4097F" w:rsidP="00B4097F">
      <w:pPr>
        <w:numPr>
          <w:ilvl w:val="0"/>
          <w:numId w:val="26"/>
        </w:numPr>
      </w:pPr>
      <w:r w:rsidRPr="00B4097F">
        <w:rPr>
          <w:b/>
          <w:bCs/>
        </w:rPr>
        <w:t>Orden de Fabricación (OF):</w:t>
      </w:r>
      <w:r w:rsidRPr="00B4097F">
        <w:t xml:space="preserve"> Documento interno que autoriza al taller a consumir materia prima para crear un producto.</w:t>
      </w:r>
    </w:p>
    <w:p w14:paraId="56E87976" w14:textId="77777777" w:rsidR="00B4097F" w:rsidRPr="00B4097F" w:rsidRDefault="00B4097F" w:rsidP="00B4097F">
      <w:pPr>
        <w:numPr>
          <w:ilvl w:val="0"/>
          <w:numId w:val="26"/>
        </w:numPr>
      </w:pPr>
      <w:r w:rsidRPr="00B4097F">
        <w:rPr>
          <w:b/>
          <w:bCs/>
        </w:rPr>
        <w:t>Insumo:</w:t>
      </w:r>
      <w:r w:rsidRPr="00B4097F">
        <w:t xml:space="preserve"> Elementos necesarios para la producción (discos de corte, electrodos, planchas de acero).</w:t>
      </w:r>
    </w:p>
    <w:p w14:paraId="2F8894C9" w14:textId="77777777" w:rsidR="00B4097F" w:rsidRPr="00B4097F" w:rsidRDefault="00B4097F" w:rsidP="00B4097F">
      <w:pPr>
        <w:numPr>
          <w:ilvl w:val="0"/>
          <w:numId w:val="26"/>
        </w:numPr>
      </w:pPr>
      <w:r w:rsidRPr="00B4097F">
        <w:rPr>
          <w:b/>
          <w:bCs/>
        </w:rPr>
        <w:t>Hoja de Ruta de Envío:</w:t>
      </w:r>
      <w:r w:rsidRPr="00B4097F">
        <w:t xml:space="preserve"> Documento que contiene los datos del cliente y el transporte asignado para la entrega.</w:t>
      </w:r>
    </w:p>
    <w:p w14:paraId="53716E55" w14:textId="77777777" w:rsidR="003473B4" w:rsidRPr="00B4097F" w:rsidRDefault="003473B4" w:rsidP="00B4097F"/>
    <w:sectPr w:rsidR="003473B4" w:rsidRPr="00B4097F">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0777"/>
    <w:multiLevelType w:val="multilevel"/>
    <w:tmpl w:val="4170C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F9395A"/>
    <w:multiLevelType w:val="multilevel"/>
    <w:tmpl w:val="DD50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504714"/>
    <w:multiLevelType w:val="multilevel"/>
    <w:tmpl w:val="284E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E664E"/>
    <w:multiLevelType w:val="multilevel"/>
    <w:tmpl w:val="00FAD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97965"/>
    <w:multiLevelType w:val="multilevel"/>
    <w:tmpl w:val="BED2F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A25FDB"/>
    <w:multiLevelType w:val="multilevel"/>
    <w:tmpl w:val="21841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8C628A"/>
    <w:multiLevelType w:val="multilevel"/>
    <w:tmpl w:val="41EC5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40B5315"/>
    <w:multiLevelType w:val="multilevel"/>
    <w:tmpl w:val="3D346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CE762C"/>
    <w:multiLevelType w:val="multilevel"/>
    <w:tmpl w:val="ADE2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434F1"/>
    <w:multiLevelType w:val="multilevel"/>
    <w:tmpl w:val="E92280D0"/>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9F459D"/>
    <w:multiLevelType w:val="multilevel"/>
    <w:tmpl w:val="CEB6C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BC0743"/>
    <w:multiLevelType w:val="multilevel"/>
    <w:tmpl w:val="8C10D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42042B"/>
    <w:multiLevelType w:val="multilevel"/>
    <w:tmpl w:val="4C18B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13066A"/>
    <w:multiLevelType w:val="multilevel"/>
    <w:tmpl w:val="A498D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F62CBC"/>
    <w:multiLevelType w:val="multilevel"/>
    <w:tmpl w:val="E078E8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8C41249"/>
    <w:multiLevelType w:val="multilevel"/>
    <w:tmpl w:val="3CCE1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A65B19"/>
    <w:multiLevelType w:val="multilevel"/>
    <w:tmpl w:val="35E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6050E5"/>
    <w:multiLevelType w:val="multilevel"/>
    <w:tmpl w:val="6D6EA5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A505256"/>
    <w:multiLevelType w:val="multilevel"/>
    <w:tmpl w:val="F0D26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015C7E"/>
    <w:multiLevelType w:val="multilevel"/>
    <w:tmpl w:val="179AF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42F7005"/>
    <w:multiLevelType w:val="multilevel"/>
    <w:tmpl w:val="889C4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8081846"/>
    <w:multiLevelType w:val="multilevel"/>
    <w:tmpl w:val="E15E9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213940"/>
    <w:multiLevelType w:val="multilevel"/>
    <w:tmpl w:val="0A189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A556412"/>
    <w:multiLevelType w:val="multilevel"/>
    <w:tmpl w:val="93C68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376A17"/>
    <w:multiLevelType w:val="multilevel"/>
    <w:tmpl w:val="A6DA7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E584A1E"/>
    <w:multiLevelType w:val="multilevel"/>
    <w:tmpl w:val="36FCC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3860302">
    <w:abstractNumId w:val="22"/>
  </w:num>
  <w:num w:numId="2" w16cid:durableId="1091048925">
    <w:abstractNumId w:val="12"/>
  </w:num>
  <w:num w:numId="3" w16cid:durableId="1788693466">
    <w:abstractNumId w:val="13"/>
  </w:num>
  <w:num w:numId="4" w16cid:durableId="562175566">
    <w:abstractNumId w:val="10"/>
  </w:num>
  <w:num w:numId="5" w16cid:durableId="2127889200">
    <w:abstractNumId w:val="23"/>
  </w:num>
  <w:num w:numId="6" w16cid:durableId="289752511">
    <w:abstractNumId w:val="21"/>
  </w:num>
  <w:num w:numId="7" w16cid:durableId="1540897404">
    <w:abstractNumId w:val="11"/>
  </w:num>
  <w:num w:numId="8" w16cid:durableId="1649435619">
    <w:abstractNumId w:val="19"/>
  </w:num>
  <w:num w:numId="9" w16cid:durableId="416362486">
    <w:abstractNumId w:val="24"/>
  </w:num>
  <w:num w:numId="10" w16cid:durableId="2007631584">
    <w:abstractNumId w:val="5"/>
  </w:num>
  <w:num w:numId="11" w16cid:durableId="1963226349">
    <w:abstractNumId w:val="17"/>
  </w:num>
  <w:num w:numId="12" w16cid:durableId="995185389">
    <w:abstractNumId w:val="18"/>
  </w:num>
  <w:num w:numId="13" w16cid:durableId="1504083603">
    <w:abstractNumId w:val="1"/>
  </w:num>
  <w:num w:numId="14" w16cid:durableId="1326932156">
    <w:abstractNumId w:val="7"/>
  </w:num>
  <w:num w:numId="15" w16cid:durableId="2138796821">
    <w:abstractNumId w:val="14"/>
  </w:num>
  <w:num w:numId="16" w16cid:durableId="1606499945">
    <w:abstractNumId w:val="8"/>
  </w:num>
  <w:num w:numId="17" w16cid:durableId="1404837625">
    <w:abstractNumId w:val="15"/>
  </w:num>
  <w:num w:numId="18" w16cid:durableId="682895953">
    <w:abstractNumId w:val="20"/>
  </w:num>
  <w:num w:numId="19" w16cid:durableId="1711147001">
    <w:abstractNumId w:val="6"/>
  </w:num>
  <w:num w:numId="20" w16cid:durableId="1988195599">
    <w:abstractNumId w:val="25"/>
  </w:num>
  <w:num w:numId="21" w16cid:durableId="1815440614">
    <w:abstractNumId w:val="0"/>
  </w:num>
  <w:num w:numId="22" w16cid:durableId="499589196">
    <w:abstractNumId w:val="2"/>
  </w:num>
  <w:num w:numId="23" w16cid:durableId="1508717614">
    <w:abstractNumId w:val="9"/>
  </w:num>
  <w:num w:numId="24" w16cid:durableId="1048189680">
    <w:abstractNumId w:val="3"/>
  </w:num>
  <w:num w:numId="25" w16cid:durableId="428239328">
    <w:abstractNumId w:val="16"/>
  </w:num>
  <w:num w:numId="26" w16cid:durableId="114605009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13DD"/>
    <w:rsid w:val="00063D50"/>
    <w:rsid w:val="00075B4D"/>
    <w:rsid w:val="001B6EDD"/>
    <w:rsid w:val="003473B4"/>
    <w:rsid w:val="004145BC"/>
    <w:rsid w:val="00823F0C"/>
    <w:rsid w:val="00876ADE"/>
    <w:rsid w:val="0088559D"/>
    <w:rsid w:val="008E20C2"/>
    <w:rsid w:val="0090609B"/>
    <w:rsid w:val="009913AA"/>
    <w:rsid w:val="00A213DD"/>
    <w:rsid w:val="00A3389F"/>
    <w:rsid w:val="00B4097F"/>
    <w:rsid w:val="00BB0F81"/>
    <w:rsid w:val="00BD03C5"/>
    <w:rsid w:val="00C16A17"/>
    <w:rsid w:val="00E60285"/>
    <w:rsid w:val="00EC2845"/>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4C3F14"/>
  <w15:chartTrackingRefBased/>
  <w15:docId w15:val="{6F471984-53E5-41D9-AE7E-89D1A1E72E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13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213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213D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13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13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13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13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13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13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13D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213D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213D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13D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13D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13D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13D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13D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13DD"/>
    <w:rPr>
      <w:rFonts w:eastAsiaTheme="majorEastAsia" w:cstheme="majorBidi"/>
      <w:color w:val="272727" w:themeColor="text1" w:themeTint="D8"/>
    </w:rPr>
  </w:style>
  <w:style w:type="paragraph" w:styleId="Title">
    <w:name w:val="Title"/>
    <w:basedOn w:val="Normal"/>
    <w:next w:val="Normal"/>
    <w:link w:val="TitleChar"/>
    <w:uiPriority w:val="10"/>
    <w:qFormat/>
    <w:rsid w:val="00A213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13D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13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13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13DD"/>
    <w:pPr>
      <w:spacing w:before="160"/>
      <w:jc w:val="center"/>
    </w:pPr>
    <w:rPr>
      <w:i/>
      <w:iCs/>
      <w:color w:val="404040" w:themeColor="text1" w:themeTint="BF"/>
    </w:rPr>
  </w:style>
  <w:style w:type="character" w:customStyle="1" w:styleId="QuoteChar">
    <w:name w:val="Quote Char"/>
    <w:basedOn w:val="DefaultParagraphFont"/>
    <w:link w:val="Quote"/>
    <w:uiPriority w:val="29"/>
    <w:rsid w:val="00A213DD"/>
    <w:rPr>
      <w:i/>
      <w:iCs/>
      <w:color w:val="404040" w:themeColor="text1" w:themeTint="BF"/>
    </w:rPr>
  </w:style>
  <w:style w:type="paragraph" w:styleId="ListParagraph">
    <w:name w:val="List Paragraph"/>
    <w:basedOn w:val="Normal"/>
    <w:uiPriority w:val="34"/>
    <w:qFormat/>
    <w:rsid w:val="00A213DD"/>
    <w:pPr>
      <w:ind w:left="720"/>
      <w:contextualSpacing/>
    </w:pPr>
  </w:style>
  <w:style w:type="character" w:styleId="IntenseEmphasis">
    <w:name w:val="Intense Emphasis"/>
    <w:basedOn w:val="DefaultParagraphFont"/>
    <w:uiPriority w:val="21"/>
    <w:qFormat/>
    <w:rsid w:val="00A213DD"/>
    <w:rPr>
      <w:i/>
      <w:iCs/>
      <w:color w:val="0F4761" w:themeColor="accent1" w:themeShade="BF"/>
    </w:rPr>
  </w:style>
  <w:style w:type="paragraph" w:styleId="IntenseQuote">
    <w:name w:val="Intense Quote"/>
    <w:basedOn w:val="Normal"/>
    <w:next w:val="Normal"/>
    <w:link w:val="IntenseQuoteChar"/>
    <w:uiPriority w:val="30"/>
    <w:qFormat/>
    <w:rsid w:val="00A213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13DD"/>
    <w:rPr>
      <w:i/>
      <w:iCs/>
      <w:color w:val="0F4761" w:themeColor="accent1" w:themeShade="BF"/>
    </w:rPr>
  </w:style>
  <w:style w:type="character" w:styleId="IntenseReference">
    <w:name w:val="Intense Reference"/>
    <w:basedOn w:val="DefaultParagraphFont"/>
    <w:uiPriority w:val="32"/>
    <w:qFormat/>
    <w:rsid w:val="00A213DD"/>
    <w:rPr>
      <w:b/>
      <w:bCs/>
      <w:smallCaps/>
      <w:color w:val="0F4761" w:themeColor="accent1" w:themeShade="BF"/>
      <w:spacing w:val="5"/>
    </w:rPr>
  </w:style>
  <w:style w:type="paragraph" w:styleId="NormalWeb">
    <w:name w:val="Normal (Web)"/>
    <w:basedOn w:val="Normal"/>
    <w:uiPriority w:val="99"/>
    <w:semiHidden/>
    <w:unhideWhenUsed/>
    <w:rsid w:val="00075B4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6</Pages>
  <Words>1316</Words>
  <Characters>7240</Characters>
  <Application>Microsoft Office Word</Application>
  <DocSecurity>0</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dante alberto luis schlogl orihuela</dc:creator>
  <cp:keywords/>
  <dc:description/>
  <cp:lastModifiedBy>dante alberto luis schlogl orihuela</cp:lastModifiedBy>
  <cp:revision>12</cp:revision>
  <dcterms:created xsi:type="dcterms:W3CDTF">2026-04-07T12:38:00Z</dcterms:created>
  <dcterms:modified xsi:type="dcterms:W3CDTF">2026-04-16T16:03:00Z</dcterms:modified>
</cp:coreProperties>
</file>