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1B203" w14:textId="7E80A9A1" w:rsidR="00150CFA" w:rsidRDefault="00150CFA">
      <w:pPr>
        <w:pStyle w:val="Heading1"/>
        <w:spacing w:line="480" w:lineRule="auto"/>
        <w:jc w:val="center"/>
        <w:rPr>
          <w:rFonts w:asciiTheme="minorHAnsi" w:eastAsia="Google Sans" w:hAnsiTheme="minorHAnsi" w:cs="Google Sans"/>
        </w:rPr>
      </w:pPr>
      <w:bookmarkStart w:id="0" w:name="_rkogpw759h9x" w:colFirst="0" w:colLast="0"/>
      <w:bookmarkEnd w:id="0"/>
      <w:r>
        <w:rPr>
          <w:rFonts w:asciiTheme="minorHAnsi" w:eastAsia="Google Sans" w:hAnsiTheme="minorHAnsi" w:cs="Google Sans"/>
        </w:rPr>
        <w:t>CASE</w:t>
      </w:r>
    </w:p>
    <w:p w14:paraId="5E50A9F3" w14:textId="77777777" w:rsidR="00150CFA" w:rsidRDefault="00150CFA" w:rsidP="00150CFA"/>
    <w:p w14:paraId="38F00875" w14:textId="77777777" w:rsidR="00150CFA" w:rsidRDefault="00150CFA" w:rsidP="00150CFA">
      <w:pPr>
        <w:pStyle w:val="NormalWeb"/>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You are a security analyst working for a social media organization. The organization recently experienced a major data breach, which compromised the safety of their customers’ personal information, such as names and addresses. Your organization wants to implement strong network hardening practices that can be performed consistently to prevent attacks and breaches in the future. </w:t>
      </w:r>
    </w:p>
    <w:p w14:paraId="6B813F8D" w14:textId="77777777" w:rsidR="00150CFA" w:rsidRDefault="00150CFA" w:rsidP="00150CFA">
      <w:pPr>
        <w:pStyle w:val="NormalWeb"/>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After inspecting the organization’s network, you discover four major vulnerabilities. The four vulnerabilities are as follows:</w:t>
      </w:r>
    </w:p>
    <w:p w14:paraId="586FF643" w14:textId="77777777" w:rsidR="00150CFA" w:rsidRDefault="00150CFA" w:rsidP="00150CFA">
      <w:pPr>
        <w:pStyle w:val="NormalWeb"/>
        <w:numPr>
          <w:ilvl w:val="0"/>
          <w:numId w:val="3"/>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The organization’s employees' share passwords.</w:t>
      </w:r>
    </w:p>
    <w:p w14:paraId="5A4753DC" w14:textId="77777777" w:rsidR="00150CFA" w:rsidRDefault="00150CFA" w:rsidP="00150CFA">
      <w:pPr>
        <w:pStyle w:val="NormalWeb"/>
        <w:numPr>
          <w:ilvl w:val="0"/>
          <w:numId w:val="3"/>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The admin password for the database is set to the default.</w:t>
      </w:r>
    </w:p>
    <w:p w14:paraId="7D6911DC" w14:textId="77777777" w:rsidR="00150CFA" w:rsidRDefault="00150CFA" w:rsidP="00150CFA">
      <w:pPr>
        <w:pStyle w:val="NormalWeb"/>
        <w:numPr>
          <w:ilvl w:val="0"/>
          <w:numId w:val="3"/>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The firewalls do not have rules in place to filter traffic coming in and out of the network.</w:t>
      </w:r>
    </w:p>
    <w:p w14:paraId="42DF1730" w14:textId="77777777" w:rsidR="00150CFA" w:rsidRDefault="00150CFA" w:rsidP="00150CFA">
      <w:pPr>
        <w:pStyle w:val="NormalWeb"/>
        <w:numPr>
          <w:ilvl w:val="0"/>
          <w:numId w:val="3"/>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Multifactor authentication (MFA) is not used. </w:t>
      </w:r>
    </w:p>
    <w:p w14:paraId="0389666E" w14:textId="77777777" w:rsidR="00150CFA" w:rsidRDefault="00150CFA" w:rsidP="00150CFA">
      <w:pPr>
        <w:pStyle w:val="NormalWeb"/>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If no action is taken to address these vulnerabilities, the organization is at risk of experiencing another data breach or other attacks in the future. </w:t>
      </w:r>
    </w:p>
    <w:p w14:paraId="7F593C59" w14:textId="77777777" w:rsidR="00150CFA" w:rsidRPr="00150CFA" w:rsidRDefault="00150CFA" w:rsidP="00150CFA">
      <w:pPr>
        <w:rPr>
          <w:lang w:val="en-US"/>
        </w:rPr>
      </w:pPr>
    </w:p>
    <w:p w14:paraId="293837E4" w14:textId="77777777" w:rsidR="00150CFA" w:rsidRDefault="00150CFA" w:rsidP="00150CFA">
      <w:pPr>
        <w:pStyle w:val="Heading1"/>
        <w:spacing w:line="480" w:lineRule="auto"/>
        <w:rPr>
          <w:rFonts w:asciiTheme="minorHAnsi" w:eastAsia="Google Sans" w:hAnsiTheme="minorHAnsi" w:cs="Google Sans"/>
        </w:rPr>
      </w:pPr>
    </w:p>
    <w:p w14:paraId="5C437849" w14:textId="77777777" w:rsidR="00150CFA" w:rsidRDefault="00150CFA" w:rsidP="00150CFA"/>
    <w:p w14:paraId="42AB3C56" w14:textId="77777777" w:rsidR="00150CFA" w:rsidRDefault="00150CFA" w:rsidP="00150CFA"/>
    <w:p w14:paraId="4D3B7C0B" w14:textId="77777777" w:rsidR="00150CFA" w:rsidRPr="00150CFA" w:rsidRDefault="00150CFA" w:rsidP="00150CFA"/>
    <w:p w14:paraId="180E208E" w14:textId="7E128324" w:rsidR="00750288" w:rsidRDefault="00000000" w:rsidP="00150CFA">
      <w:pPr>
        <w:pStyle w:val="Heading1"/>
        <w:spacing w:line="480" w:lineRule="auto"/>
        <w:jc w:val="center"/>
        <w:rPr>
          <w:rFonts w:ascii="Google Sans" w:eastAsia="Google Sans" w:hAnsi="Google Sans" w:cs="Google Sans"/>
        </w:rPr>
      </w:pPr>
      <w:r>
        <w:rPr>
          <w:rFonts w:asciiTheme="minorHAnsi" w:eastAsia="Google Sans" w:hAnsiTheme="minorHAnsi" w:cs="Google Sans"/>
        </w:rPr>
        <w:lastRenderedPageBreak/>
        <w:t>S</w:t>
      </w:r>
      <w:r>
        <w:rPr>
          <w:rFonts w:ascii="Google Sans" w:eastAsia="Google Sans" w:hAnsi="Google Sans" w:cs="Google Sans"/>
        </w:rPr>
        <w:t>ecurity risk assessment report</w:t>
      </w:r>
    </w:p>
    <w:p w14:paraId="7103B330" w14:textId="77777777" w:rsidR="00750288" w:rsidRDefault="00750288">
      <w:pPr>
        <w:spacing w:line="480" w:lineRule="auto"/>
        <w:rPr>
          <w:rFonts w:ascii="Google Sans" w:eastAsia="Google Sans" w:hAnsi="Google Sans" w:cs="Google Sans"/>
          <w:b/>
          <w:sz w:val="26"/>
          <w:szCs w:val="26"/>
        </w:rPr>
      </w:pPr>
    </w:p>
    <w:tbl>
      <w:tblPr>
        <w:tblStyle w:val="a"/>
        <w:tblW w:w="8715"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750288" w14:paraId="70A54D3A" w14:textId="77777777">
        <w:trPr>
          <w:trHeight w:val="440"/>
        </w:trPr>
        <w:tc>
          <w:tcPr>
            <w:tcW w:w="8715" w:type="dxa"/>
            <w:shd w:val="clear" w:color="auto" w:fill="CFE2F3"/>
            <w:tcMar>
              <w:top w:w="100" w:type="dxa"/>
              <w:left w:w="100" w:type="dxa"/>
              <w:bottom w:w="100" w:type="dxa"/>
              <w:right w:w="100" w:type="dxa"/>
            </w:tcMar>
          </w:tcPr>
          <w:p w14:paraId="35FE1CD8" w14:textId="77777777" w:rsidR="00750288"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b/>
                <w:sz w:val="24"/>
                <w:szCs w:val="24"/>
              </w:rPr>
              <w:t>Part 1: Select up to three hardening tools and methods to implement</w:t>
            </w:r>
          </w:p>
        </w:tc>
      </w:tr>
      <w:tr w:rsidR="00750288" w14:paraId="17F83B94" w14:textId="77777777">
        <w:trPr>
          <w:trHeight w:val="300"/>
        </w:trPr>
        <w:tc>
          <w:tcPr>
            <w:tcW w:w="8715" w:type="dxa"/>
            <w:vMerge w:val="restart"/>
            <w:tcMar>
              <w:top w:w="100" w:type="dxa"/>
              <w:left w:w="100" w:type="dxa"/>
              <w:bottom w:w="100" w:type="dxa"/>
              <w:right w:w="100" w:type="dxa"/>
            </w:tcMar>
          </w:tcPr>
          <w:p w14:paraId="5C99491F" w14:textId="6746576A" w:rsidR="00750288" w:rsidRPr="00CC4F2C" w:rsidRDefault="00CC4F2C" w:rsidP="00CC4F2C">
            <w:pPr>
              <w:pStyle w:val="ListParagraph"/>
              <w:widowControl w:val="0"/>
              <w:numPr>
                <w:ilvl w:val="0"/>
                <w:numId w:val="1"/>
              </w:numPr>
              <w:spacing w:line="240" w:lineRule="auto"/>
              <w:rPr>
                <w:rFonts w:ascii="Google Sans" w:eastAsia="Google Sans" w:hAnsi="Google Sans" w:cs="Google Sans"/>
                <w:sz w:val="24"/>
                <w:szCs w:val="24"/>
              </w:rPr>
            </w:pPr>
            <w:r>
              <w:rPr>
                <w:rFonts w:asciiTheme="minorHAnsi" w:eastAsia="Google Sans" w:hAnsiTheme="minorHAnsi" w:cs="Google Sans"/>
                <w:sz w:val="24"/>
                <w:szCs w:val="24"/>
              </w:rPr>
              <w:t xml:space="preserve">Implement </w:t>
            </w:r>
            <w:r w:rsidR="00471F45">
              <w:rPr>
                <w:rFonts w:asciiTheme="minorHAnsi" w:eastAsia="Google Sans" w:hAnsiTheme="minorHAnsi" w:cs="Google Sans"/>
                <w:sz w:val="24"/>
                <w:szCs w:val="24"/>
              </w:rPr>
              <w:t>IAM (Identity and Access Management</w:t>
            </w:r>
            <w:r w:rsidR="000C2BEE">
              <w:rPr>
                <w:rFonts w:asciiTheme="minorHAnsi" w:eastAsia="Google Sans" w:hAnsiTheme="minorHAnsi" w:cs="Google Sans"/>
                <w:sz w:val="24"/>
                <w:szCs w:val="24"/>
              </w:rPr>
              <w:t>)</w:t>
            </w:r>
            <w:r w:rsidR="008B7792">
              <w:rPr>
                <w:rFonts w:asciiTheme="minorHAnsi" w:eastAsia="Google Sans" w:hAnsiTheme="minorHAnsi" w:cs="Google Sans"/>
                <w:sz w:val="24"/>
                <w:szCs w:val="24"/>
              </w:rPr>
              <w:t xml:space="preserve"> policies and</w:t>
            </w:r>
            <w:r w:rsidR="009F028C">
              <w:rPr>
                <w:rFonts w:asciiTheme="minorHAnsi" w:eastAsia="Google Sans" w:hAnsiTheme="minorHAnsi" w:cs="Google Sans"/>
                <w:sz w:val="24"/>
                <w:szCs w:val="24"/>
              </w:rPr>
              <w:t>/or</w:t>
            </w:r>
            <w:r w:rsidR="008B7792">
              <w:rPr>
                <w:rFonts w:asciiTheme="minorHAnsi" w:eastAsia="Google Sans" w:hAnsiTheme="minorHAnsi" w:cs="Google Sans"/>
                <w:sz w:val="24"/>
                <w:szCs w:val="24"/>
              </w:rPr>
              <w:t xml:space="preserve"> infrastructure </w:t>
            </w:r>
          </w:p>
          <w:p w14:paraId="761914A7" w14:textId="77777777" w:rsidR="00CC4F2C" w:rsidRPr="0001263D" w:rsidRDefault="00AD7E8B" w:rsidP="00CC4F2C">
            <w:pPr>
              <w:pStyle w:val="ListParagraph"/>
              <w:widowControl w:val="0"/>
              <w:numPr>
                <w:ilvl w:val="0"/>
                <w:numId w:val="1"/>
              </w:numPr>
              <w:spacing w:line="240" w:lineRule="auto"/>
              <w:rPr>
                <w:rFonts w:ascii="Google Sans" w:eastAsia="Google Sans" w:hAnsi="Google Sans" w:cs="Google Sans"/>
                <w:sz w:val="24"/>
                <w:szCs w:val="24"/>
              </w:rPr>
            </w:pPr>
            <w:r>
              <w:rPr>
                <w:rFonts w:asciiTheme="minorHAnsi" w:eastAsia="Google Sans" w:hAnsiTheme="minorHAnsi" w:cs="Google Sans"/>
                <w:sz w:val="24"/>
                <w:szCs w:val="24"/>
              </w:rPr>
              <w:t>Ma</w:t>
            </w:r>
            <w:r w:rsidR="0001263D">
              <w:rPr>
                <w:rFonts w:asciiTheme="minorHAnsi" w:eastAsia="Google Sans" w:hAnsiTheme="minorHAnsi" w:cs="Google Sans"/>
                <w:sz w:val="24"/>
                <w:szCs w:val="24"/>
              </w:rPr>
              <w:t>k</w:t>
            </w:r>
            <w:r>
              <w:rPr>
                <w:rFonts w:asciiTheme="minorHAnsi" w:eastAsia="Google Sans" w:hAnsiTheme="minorHAnsi" w:cs="Google Sans"/>
                <w:sz w:val="24"/>
                <w:szCs w:val="24"/>
              </w:rPr>
              <w:t>e</w:t>
            </w:r>
            <w:r w:rsidR="0001263D">
              <w:rPr>
                <w:rFonts w:asciiTheme="minorHAnsi" w:eastAsia="Google Sans" w:hAnsiTheme="minorHAnsi" w:cs="Google Sans"/>
                <w:sz w:val="24"/>
                <w:szCs w:val="24"/>
              </w:rPr>
              <w:t xml:space="preserve"> a</w:t>
            </w:r>
            <w:r>
              <w:rPr>
                <w:rFonts w:asciiTheme="minorHAnsi" w:eastAsia="Google Sans" w:hAnsiTheme="minorHAnsi" w:cs="Google Sans"/>
                <w:sz w:val="24"/>
                <w:szCs w:val="24"/>
              </w:rPr>
              <w:t xml:space="preserve"> firewall maintenance periodically</w:t>
            </w:r>
          </w:p>
          <w:p w14:paraId="1090A435" w14:textId="0253E787" w:rsidR="0001263D" w:rsidRPr="00CC4F2C" w:rsidRDefault="00EB1B7A" w:rsidP="00CC4F2C">
            <w:pPr>
              <w:pStyle w:val="ListParagraph"/>
              <w:widowControl w:val="0"/>
              <w:numPr>
                <w:ilvl w:val="0"/>
                <w:numId w:val="1"/>
              </w:numPr>
              <w:spacing w:line="240" w:lineRule="auto"/>
              <w:rPr>
                <w:rFonts w:ascii="Google Sans" w:eastAsia="Google Sans" w:hAnsi="Google Sans" w:cs="Google Sans"/>
                <w:sz w:val="24"/>
                <w:szCs w:val="24"/>
              </w:rPr>
            </w:pPr>
            <w:r>
              <w:rPr>
                <w:rFonts w:asciiTheme="minorHAnsi" w:eastAsia="Google Sans" w:hAnsiTheme="minorHAnsi" w:cs="Google Sans"/>
                <w:sz w:val="24"/>
                <w:szCs w:val="24"/>
              </w:rPr>
              <w:t xml:space="preserve">Set </w:t>
            </w:r>
            <w:r w:rsidR="00C81FFB">
              <w:rPr>
                <w:rFonts w:asciiTheme="minorHAnsi" w:eastAsia="Google Sans" w:hAnsiTheme="minorHAnsi" w:cs="Google Sans"/>
                <w:sz w:val="24"/>
                <w:szCs w:val="24"/>
              </w:rPr>
              <w:t xml:space="preserve">policies for </w:t>
            </w:r>
            <w:r>
              <w:rPr>
                <w:rFonts w:asciiTheme="minorHAnsi" w:eastAsia="Google Sans" w:hAnsiTheme="minorHAnsi" w:cs="Google Sans"/>
                <w:sz w:val="24"/>
                <w:szCs w:val="24"/>
              </w:rPr>
              <w:t xml:space="preserve">password </w:t>
            </w:r>
            <w:r w:rsidR="00C81FFB">
              <w:rPr>
                <w:rFonts w:asciiTheme="minorHAnsi" w:eastAsia="Google Sans" w:hAnsiTheme="minorHAnsi" w:cs="Google Sans"/>
                <w:sz w:val="24"/>
                <w:szCs w:val="24"/>
              </w:rPr>
              <w:t xml:space="preserve">management </w:t>
            </w:r>
            <w:r>
              <w:rPr>
                <w:rFonts w:asciiTheme="minorHAnsi" w:eastAsia="Google Sans" w:hAnsiTheme="minorHAnsi" w:cs="Google Sans"/>
                <w:sz w:val="24"/>
                <w:szCs w:val="24"/>
              </w:rPr>
              <w:t>and backup</w:t>
            </w:r>
            <w:r w:rsidR="00866F76">
              <w:rPr>
                <w:rFonts w:asciiTheme="minorHAnsi" w:eastAsia="Google Sans" w:hAnsiTheme="minorHAnsi" w:cs="Google Sans"/>
                <w:sz w:val="24"/>
                <w:szCs w:val="24"/>
              </w:rPr>
              <w:t>s on assets.</w:t>
            </w:r>
          </w:p>
        </w:tc>
      </w:tr>
      <w:tr w:rsidR="00750288" w14:paraId="4293DE8B" w14:textId="77777777">
        <w:trPr>
          <w:trHeight w:val="515"/>
        </w:trPr>
        <w:tc>
          <w:tcPr>
            <w:tcW w:w="8715" w:type="dxa"/>
            <w:vMerge/>
            <w:tcMar>
              <w:top w:w="100" w:type="dxa"/>
              <w:left w:w="100" w:type="dxa"/>
              <w:bottom w:w="100" w:type="dxa"/>
              <w:right w:w="100" w:type="dxa"/>
            </w:tcMar>
          </w:tcPr>
          <w:p w14:paraId="29126AB1" w14:textId="77777777" w:rsidR="00750288" w:rsidRDefault="00750288">
            <w:pPr>
              <w:widowControl w:val="0"/>
              <w:spacing w:line="240" w:lineRule="auto"/>
              <w:rPr>
                <w:rFonts w:ascii="Google Sans" w:eastAsia="Google Sans" w:hAnsi="Google Sans" w:cs="Google Sans"/>
                <w:sz w:val="24"/>
                <w:szCs w:val="24"/>
              </w:rPr>
            </w:pPr>
          </w:p>
        </w:tc>
      </w:tr>
    </w:tbl>
    <w:p w14:paraId="3DCD56F5" w14:textId="77777777" w:rsidR="00750288" w:rsidRDefault="00750288">
      <w:pPr>
        <w:spacing w:line="480" w:lineRule="auto"/>
        <w:rPr>
          <w:rFonts w:ascii="Google Sans" w:eastAsia="Google Sans" w:hAnsi="Google Sans" w:cs="Google Sans"/>
          <w:b/>
          <w:color w:val="38761D"/>
          <w:sz w:val="26"/>
          <w:szCs w:val="26"/>
        </w:rPr>
      </w:pPr>
    </w:p>
    <w:tbl>
      <w:tblPr>
        <w:tblStyle w:val="a0"/>
        <w:tblW w:w="8715"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750288" w14:paraId="2119BC93" w14:textId="77777777">
        <w:trPr>
          <w:trHeight w:val="470"/>
        </w:trPr>
        <w:tc>
          <w:tcPr>
            <w:tcW w:w="8715" w:type="dxa"/>
            <w:shd w:val="clear" w:color="auto" w:fill="CFE2F3"/>
            <w:tcMar>
              <w:top w:w="100" w:type="dxa"/>
              <w:left w:w="100" w:type="dxa"/>
              <w:bottom w:w="100" w:type="dxa"/>
              <w:right w:w="100" w:type="dxa"/>
            </w:tcMar>
          </w:tcPr>
          <w:p w14:paraId="098DD464" w14:textId="77777777" w:rsidR="00750288"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Part 2: Explain your recommendations</w:t>
            </w:r>
          </w:p>
        </w:tc>
      </w:tr>
      <w:tr w:rsidR="00750288" w14:paraId="5FA234D2" w14:textId="77777777">
        <w:trPr>
          <w:trHeight w:val="1160"/>
        </w:trPr>
        <w:tc>
          <w:tcPr>
            <w:tcW w:w="8715" w:type="dxa"/>
            <w:tcMar>
              <w:top w:w="100" w:type="dxa"/>
              <w:left w:w="100" w:type="dxa"/>
              <w:bottom w:w="100" w:type="dxa"/>
              <w:right w:w="100" w:type="dxa"/>
            </w:tcMar>
          </w:tcPr>
          <w:p w14:paraId="3951E4DB" w14:textId="494AAFA1" w:rsidR="00750288" w:rsidRPr="002C4F13" w:rsidRDefault="009F028C" w:rsidP="00EB1B7A">
            <w:pPr>
              <w:pStyle w:val="ListParagraph"/>
              <w:widowControl w:val="0"/>
              <w:numPr>
                <w:ilvl w:val="0"/>
                <w:numId w:val="2"/>
              </w:numPr>
              <w:spacing w:line="240" w:lineRule="auto"/>
              <w:rPr>
                <w:rFonts w:ascii="Google Sans" w:eastAsia="Google Sans" w:hAnsi="Google Sans" w:cs="Google Sans"/>
                <w:sz w:val="24"/>
                <w:szCs w:val="24"/>
              </w:rPr>
            </w:pPr>
            <w:r>
              <w:rPr>
                <w:rFonts w:asciiTheme="minorHAnsi" w:eastAsia="Google Sans" w:hAnsiTheme="minorHAnsi" w:cs="Google Sans"/>
                <w:sz w:val="24"/>
                <w:szCs w:val="24"/>
              </w:rPr>
              <w:t>I</w:t>
            </w:r>
            <w:r w:rsidR="006A51DF">
              <w:rPr>
                <w:rFonts w:asciiTheme="minorHAnsi" w:eastAsia="Google Sans" w:hAnsiTheme="minorHAnsi" w:cs="Google Sans"/>
                <w:sz w:val="24"/>
                <w:szCs w:val="24"/>
              </w:rPr>
              <w:t>AM can be implemented by setting policies to access critical assets or services that the employees need to use</w:t>
            </w:r>
            <w:r w:rsidR="00150CFA">
              <w:rPr>
                <w:rFonts w:asciiTheme="minorHAnsi" w:eastAsia="Google Sans" w:hAnsiTheme="minorHAnsi" w:cs="Google Sans"/>
                <w:sz w:val="24"/>
                <w:szCs w:val="24"/>
              </w:rPr>
              <w:t>. An</w:t>
            </w:r>
            <w:r w:rsidR="00F93E7E">
              <w:rPr>
                <w:rFonts w:asciiTheme="minorHAnsi" w:eastAsia="Google Sans" w:hAnsiTheme="minorHAnsi" w:cs="Google Sans"/>
                <w:sz w:val="24"/>
                <w:szCs w:val="24"/>
              </w:rPr>
              <w:t xml:space="preserve"> example of policies could be </w:t>
            </w:r>
            <w:r w:rsidR="00C73ECC">
              <w:rPr>
                <w:rFonts w:asciiTheme="minorHAnsi" w:eastAsia="Google Sans" w:hAnsiTheme="minorHAnsi" w:cs="Google Sans"/>
                <w:sz w:val="24"/>
                <w:szCs w:val="24"/>
              </w:rPr>
              <w:t>limita</w:t>
            </w:r>
            <w:r w:rsidR="001C10D7">
              <w:rPr>
                <w:rFonts w:asciiTheme="minorHAnsi" w:eastAsia="Google Sans" w:hAnsiTheme="minorHAnsi" w:cs="Google Sans"/>
                <w:sz w:val="24"/>
                <w:szCs w:val="24"/>
              </w:rPr>
              <w:t xml:space="preserve">ting to some individuals </w:t>
            </w:r>
            <w:r w:rsidR="00150CFA">
              <w:rPr>
                <w:rFonts w:asciiTheme="minorHAnsi" w:eastAsia="Google Sans" w:hAnsiTheme="minorHAnsi" w:cs="Google Sans"/>
                <w:sz w:val="24"/>
                <w:szCs w:val="24"/>
              </w:rPr>
              <w:t>access</w:t>
            </w:r>
            <w:r w:rsidR="00A75838">
              <w:rPr>
                <w:rFonts w:asciiTheme="minorHAnsi" w:eastAsia="Google Sans" w:hAnsiTheme="minorHAnsi" w:cs="Google Sans"/>
                <w:sz w:val="24"/>
                <w:szCs w:val="24"/>
              </w:rPr>
              <w:t xml:space="preserve"> to critical assets, </w:t>
            </w:r>
            <w:r w:rsidR="00A469EA">
              <w:rPr>
                <w:rFonts w:asciiTheme="minorHAnsi" w:eastAsia="Google Sans" w:hAnsiTheme="minorHAnsi" w:cs="Google Sans"/>
                <w:sz w:val="24"/>
                <w:szCs w:val="24"/>
              </w:rPr>
              <w:t xml:space="preserve">separate accounts </w:t>
            </w:r>
            <w:r w:rsidR="00FB321F">
              <w:rPr>
                <w:rFonts w:asciiTheme="minorHAnsi" w:eastAsia="Google Sans" w:hAnsiTheme="minorHAnsi" w:cs="Google Sans"/>
                <w:sz w:val="24"/>
                <w:szCs w:val="24"/>
              </w:rPr>
              <w:t xml:space="preserve">and </w:t>
            </w:r>
            <w:r w:rsidR="00150CFA">
              <w:rPr>
                <w:rFonts w:asciiTheme="minorHAnsi" w:eastAsia="Google Sans" w:hAnsiTheme="minorHAnsi" w:cs="Google Sans"/>
                <w:sz w:val="24"/>
                <w:szCs w:val="24"/>
              </w:rPr>
              <w:t>assigning</w:t>
            </w:r>
            <w:r w:rsidR="00FB321F">
              <w:rPr>
                <w:rFonts w:asciiTheme="minorHAnsi" w:eastAsia="Google Sans" w:hAnsiTheme="minorHAnsi" w:cs="Google Sans"/>
                <w:sz w:val="24"/>
                <w:szCs w:val="24"/>
              </w:rPr>
              <w:t xml:space="preserve"> to each user a unique password</w:t>
            </w:r>
            <w:r w:rsidR="009F1CCC">
              <w:rPr>
                <w:rFonts w:asciiTheme="minorHAnsi" w:eastAsia="Google Sans" w:hAnsiTheme="minorHAnsi" w:cs="Google Sans"/>
                <w:sz w:val="24"/>
                <w:szCs w:val="24"/>
              </w:rPr>
              <w:t xml:space="preserve">. If the company can afford </w:t>
            </w:r>
            <w:r w:rsidR="007C77AA">
              <w:rPr>
                <w:rFonts w:asciiTheme="minorHAnsi" w:eastAsia="Google Sans" w:hAnsiTheme="minorHAnsi" w:cs="Google Sans"/>
                <w:sz w:val="24"/>
                <w:szCs w:val="24"/>
              </w:rPr>
              <w:t xml:space="preserve">additional </w:t>
            </w:r>
            <w:r w:rsidR="006A386F">
              <w:rPr>
                <w:rFonts w:asciiTheme="minorHAnsi" w:eastAsia="Google Sans" w:hAnsiTheme="minorHAnsi" w:cs="Google Sans"/>
                <w:sz w:val="24"/>
                <w:szCs w:val="24"/>
              </w:rPr>
              <w:t>devices</w:t>
            </w:r>
            <w:r w:rsidR="007C77AA">
              <w:rPr>
                <w:rFonts w:asciiTheme="minorHAnsi" w:eastAsia="Google Sans" w:hAnsiTheme="minorHAnsi" w:cs="Google Sans"/>
                <w:sz w:val="24"/>
                <w:szCs w:val="24"/>
              </w:rPr>
              <w:t xml:space="preserve"> to secure critical assets or use the</w:t>
            </w:r>
            <w:r w:rsidR="00932309">
              <w:rPr>
                <w:rFonts w:asciiTheme="minorHAnsi" w:eastAsia="Google Sans" w:hAnsiTheme="minorHAnsi" w:cs="Google Sans"/>
                <w:sz w:val="24"/>
                <w:szCs w:val="24"/>
              </w:rPr>
              <w:t>m</w:t>
            </w:r>
            <w:r w:rsidR="007C77AA">
              <w:rPr>
                <w:rFonts w:asciiTheme="minorHAnsi" w:eastAsia="Google Sans" w:hAnsiTheme="minorHAnsi" w:cs="Google Sans"/>
                <w:sz w:val="24"/>
                <w:szCs w:val="24"/>
              </w:rPr>
              <w:t xml:space="preserve"> for authentication, </w:t>
            </w:r>
            <w:r w:rsidR="00932309">
              <w:rPr>
                <w:rFonts w:asciiTheme="minorHAnsi" w:eastAsia="Google Sans" w:hAnsiTheme="minorHAnsi" w:cs="Google Sans"/>
                <w:sz w:val="24"/>
                <w:szCs w:val="24"/>
              </w:rPr>
              <w:t>you</w:t>
            </w:r>
            <w:r w:rsidR="003A069B">
              <w:rPr>
                <w:rFonts w:asciiTheme="minorHAnsi" w:eastAsia="Google Sans" w:hAnsiTheme="minorHAnsi" w:cs="Google Sans"/>
                <w:sz w:val="24"/>
                <w:szCs w:val="24"/>
              </w:rPr>
              <w:t xml:space="preserve"> may use devices such as fingerprint scanners </w:t>
            </w:r>
            <w:r w:rsidR="00B83E87">
              <w:rPr>
                <w:rFonts w:asciiTheme="minorHAnsi" w:eastAsia="Google Sans" w:hAnsiTheme="minorHAnsi" w:cs="Google Sans"/>
                <w:sz w:val="24"/>
                <w:szCs w:val="24"/>
              </w:rPr>
              <w:t>or facial recogn</w:t>
            </w:r>
            <w:r w:rsidR="002C4F13">
              <w:rPr>
                <w:rFonts w:asciiTheme="minorHAnsi" w:eastAsia="Google Sans" w:hAnsiTheme="minorHAnsi" w:cs="Google Sans"/>
                <w:sz w:val="24"/>
                <w:szCs w:val="24"/>
              </w:rPr>
              <w:t>ition</w:t>
            </w:r>
            <w:r w:rsidR="00932309">
              <w:rPr>
                <w:rFonts w:asciiTheme="minorHAnsi" w:eastAsia="Google Sans" w:hAnsiTheme="minorHAnsi" w:cs="Google Sans"/>
                <w:sz w:val="24"/>
                <w:szCs w:val="24"/>
              </w:rPr>
              <w:t xml:space="preserve"> to access databases or </w:t>
            </w:r>
            <w:r w:rsidR="00D17EF0">
              <w:rPr>
                <w:rFonts w:asciiTheme="minorHAnsi" w:eastAsia="Google Sans" w:hAnsiTheme="minorHAnsi" w:cs="Google Sans"/>
                <w:sz w:val="24"/>
                <w:szCs w:val="24"/>
              </w:rPr>
              <w:t>admin acccounts.</w:t>
            </w:r>
          </w:p>
          <w:p w14:paraId="2ACF2C98" w14:textId="369CC89E" w:rsidR="002C4F13" w:rsidRPr="00CA22ED" w:rsidRDefault="00150CFA" w:rsidP="00EB1B7A">
            <w:pPr>
              <w:pStyle w:val="ListParagraph"/>
              <w:widowControl w:val="0"/>
              <w:numPr>
                <w:ilvl w:val="0"/>
                <w:numId w:val="2"/>
              </w:numPr>
              <w:spacing w:line="240" w:lineRule="auto"/>
              <w:rPr>
                <w:rFonts w:ascii="Google Sans" w:eastAsia="Google Sans" w:hAnsi="Google Sans" w:cs="Google Sans"/>
                <w:sz w:val="24"/>
                <w:szCs w:val="24"/>
              </w:rPr>
            </w:pPr>
            <w:r>
              <w:rPr>
                <w:rFonts w:asciiTheme="minorHAnsi" w:eastAsia="Google Sans" w:hAnsiTheme="minorHAnsi" w:cs="Google Sans"/>
                <w:sz w:val="24"/>
                <w:szCs w:val="24"/>
              </w:rPr>
              <w:t>Maintenance</w:t>
            </w:r>
            <w:r w:rsidR="004C4A3E">
              <w:rPr>
                <w:rFonts w:asciiTheme="minorHAnsi" w:eastAsia="Google Sans" w:hAnsiTheme="minorHAnsi" w:cs="Google Sans"/>
                <w:sz w:val="24"/>
                <w:szCs w:val="24"/>
              </w:rPr>
              <w:t xml:space="preserve"> in company’s firewall </w:t>
            </w:r>
            <w:r>
              <w:rPr>
                <w:rFonts w:asciiTheme="minorHAnsi" w:eastAsia="Google Sans" w:hAnsiTheme="minorHAnsi" w:cs="Google Sans"/>
                <w:sz w:val="24"/>
                <w:szCs w:val="24"/>
              </w:rPr>
              <w:t>means</w:t>
            </w:r>
            <w:r w:rsidR="004C4A3E">
              <w:rPr>
                <w:rFonts w:asciiTheme="minorHAnsi" w:eastAsia="Google Sans" w:hAnsiTheme="minorHAnsi" w:cs="Google Sans"/>
                <w:sz w:val="24"/>
                <w:szCs w:val="24"/>
              </w:rPr>
              <w:t xml:space="preserve"> setting </w:t>
            </w:r>
            <w:r w:rsidR="001C1812">
              <w:rPr>
                <w:rFonts w:asciiTheme="minorHAnsi" w:eastAsia="Google Sans" w:hAnsiTheme="minorHAnsi" w:cs="Google Sans"/>
                <w:sz w:val="24"/>
                <w:szCs w:val="24"/>
              </w:rPr>
              <w:t xml:space="preserve">firewall rules and document each change </w:t>
            </w:r>
            <w:r>
              <w:rPr>
                <w:rFonts w:asciiTheme="minorHAnsi" w:eastAsia="Google Sans" w:hAnsiTheme="minorHAnsi" w:cs="Google Sans"/>
                <w:sz w:val="24"/>
                <w:szCs w:val="24"/>
              </w:rPr>
              <w:t>made,</w:t>
            </w:r>
            <w:r w:rsidR="001C1812">
              <w:rPr>
                <w:rFonts w:asciiTheme="minorHAnsi" w:eastAsia="Google Sans" w:hAnsiTheme="minorHAnsi" w:cs="Google Sans"/>
                <w:sz w:val="24"/>
                <w:szCs w:val="24"/>
              </w:rPr>
              <w:t xml:space="preserve"> </w:t>
            </w:r>
            <w:r w:rsidR="007A5622">
              <w:rPr>
                <w:rFonts w:asciiTheme="minorHAnsi" w:eastAsia="Google Sans" w:hAnsiTheme="minorHAnsi" w:cs="Google Sans"/>
                <w:sz w:val="24"/>
                <w:szCs w:val="24"/>
              </w:rPr>
              <w:t xml:space="preserve">or issues addressed while </w:t>
            </w:r>
            <w:r w:rsidR="00833ADB">
              <w:rPr>
                <w:rFonts w:asciiTheme="minorHAnsi" w:eastAsia="Google Sans" w:hAnsiTheme="minorHAnsi" w:cs="Google Sans"/>
                <w:sz w:val="24"/>
                <w:szCs w:val="24"/>
              </w:rPr>
              <w:t xml:space="preserve">configuring the rules, an example is setting a rule to </w:t>
            </w:r>
            <w:r w:rsidR="005A6CE2">
              <w:rPr>
                <w:rFonts w:asciiTheme="minorHAnsi" w:eastAsia="Google Sans" w:hAnsiTheme="minorHAnsi" w:cs="Google Sans"/>
                <w:sz w:val="24"/>
                <w:szCs w:val="24"/>
              </w:rPr>
              <w:t>drop or reject any unnecessary port in the company’s network</w:t>
            </w:r>
            <w:r w:rsidR="00CA22ED">
              <w:rPr>
                <w:rFonts w:asciiTheme="minorHAnsi" w:eastAsia="Google Sans" w:hAnsiTheme="minorHAnsi" w:cs="Google Sans"/>
                <w:sz w:val="24"/>
                <w:szCs w:val="24"/>
              </w:rPr>
              <w:t>.</w:t>
            </w:r>
          </w:p>
          <w:p w14:paraId="73640860" w14:textId="6206DDB6" w:rsidR="00CA22ED" w:rsidRPr="00EB1B7A" w:rsidRDefault="005C7E6E" w:rsidP="00EB1B7A">
            <w:pPr>
              <w:pStyle w:val="ListParagraph"/>
              <w:widowControl w:val="0"/>
              <w:numPr>
                <w:ilvl w:val="0"/>
                <w:numId w:val="2"/>
              </w:numPr>
              <w:spacing w:line="240" w:lineRule="auto"/>
              <w:rPr>
                <w:rFonts w:ascii="Google Sans" w:eastAsia="Google Sans" w:hAnsi="Google Sans" w:cs="Google Sans"/>
                <w:sz w:val="24"/>
                <w:szCs w:val="24"/>
              </w:rPr>
            </w:pPr>
            <w:r>
              <w:rPr>
                <w:rFonts w:asciiTheme="minorHAnsi" w:eastAsia="Google Sans" w:hAnsiTheme="minorHAnsi" w:cs="Google Sans"/>
                <w:sz w:val="24"/>
                <w:szCs w:val="24"/>
              </w:rPr>
              <w:t xml:space="preserve">You can set policies for passwords by </w:t>
            </w:r>
            <w:r w:rsidR="00FC7D13">
              <w:rPr>
                <w:rFonts w:asciiTheme="minorHAnsi" w:eastAsia="Google Sans" w:hAnsiTheme="minorHAnsi" w:cs="Google Sans"/>
                <w:sz w:val="24"/>
                <w:szCs w:val="24"/>
              </w:rPr>
              <w:t xml:space="preserve">integrate a </w:t>
            </w:r>
            <w:r w:rsidR="00F91A56">
              <w:rPr>
                <w:rFonts w:asciiTheme="minorHAnsi" w:eastAsia="Google Sans" w:hAnsiTheme="minorHAnsi" w:cs="Google Sans"/>
                <w:sz w:val="24"/>
                <w:szCs w:val="24"/>
              </w:rPr>
              <w:t xml:space="preserve">password manager to store credentials, ssh keys and another important credentials, although </w:t>
            </w:r>
            <w:r w:rsidR="002A5023">
              <w:rPr>
                <w:rFonts w:asciiTheme="minorHAnsi" w:eastAsia="Google Sans" w:hAnsiTheme="minorHAnsi" w:cs="Google Sans"/>
                <w:sz w:val="24"/>
                <w:szCs w:val="24"/>
              </w:rPr>
              <w:t xml:space="preserve">you must secure carefully the account or the asset were you install the software for </w:t>
            </w:r>
            <w:r w:rsidR="00D64C51">
              <w:rPr>
                <w:rFonts w:asciiTheme="minorHAnsi" w:eastAsia="Google Sans" w:hAnsiTheme="minorHAnsi" w:cs="Google Sans"/>
                <w:sz w:val="24"/>
                <w:szCs w:val="24"/>
              </w:rPr>
              <w:t xml:space="preserve">the password manager, in another hand </w:t>
            </w:r>
            <w:r w:rsidR="00787EBD">
              <w:rPr>
                <w:rFonts w:asciiTheme="minorHAnsi" w:eastAsia="Google Sans" w:hAnsiTheme="minorHAnsi" w:cs="Google Sans"/>
                <w:sz w:val="24"/>
                <w:szCs w:val="24"/>
              </w:rPr>
              <w:t xml:space="preserve">about </w:t>
            </w:r>
            <w:r w:rsidR="00D64C51">
              <w:rPr>
                <w:rFonts w:asciiTheme="minorHAnsi" w:eastAsia="Google Sans" w:hAnsiTheme="minorHAnsi" w:cs="Google Sans"/>
                <w:sz w:val="24"/>
                <w:szCs w:val="24"/>
              </w:rPr>
              <w:t xml:space="preserve">the policies for backups, We recommend to </w:t>
            </w:r>
            <w:r w:rsidR="00D34D7B">
              <w:rPr>
                <w:rFonts w:asciiTheme="minorHAnsi" w:eastAsia="Google Sans" w:hAnsiTheme="minorHAnsi" w:cs="Google Sans"/>
                <w:sz w:val="24"/>
                <w:szCs w:val="24"/>
              </w:rPr>
              <w:t xml:space="preserve">have 2 physical copies (1 stored in </w:t>
            </w:r>
            <w:r w:rsidR="00314DCB">
              <w:rPr>
                <w:rFonts w:asciiTheme="minorHAnsi" w:eastAsia="Google Sans" w:hAnsiTheme="minorHAnsi" w:cs="Google Sans"/>
                <w:sz w:val="24"/>
                <w:szCs w:val="24"/>
              </w:rPr>
              <w:t xml:space="preserve">the organization an another in a remote location) and a copy stored in </w:t>
            </w:r>
            <w:r w:rsidR="00D348DA">
              <w:rPr>
                <w:rFonts w:asciiTheme="minorHAnsi" w:eastAsia="Google Sans" w:hAnsiTheme="minorHAnsi" w:cs="Google Sans"/>
                <w:sz w:val="24"/>
                <w:szCs w:val="24"/>
              </w:rPr>
              <w:t xml:space="preserve">the cloud </w:t>
            </w:r>
            <w:r w:rsidR="00382536">
              <w:rPr>
                <w:rFonts w:asciiTheme="minorHAnsi" w:eastAsia="Google Sans" w:hAnsiTheme="minorHAnsi" w:cs="Google Sans"/>
                <w:sz w:val="24"/>
                <w:szCs w:val="24"/>
              </w:rPr>
              <w:t>in a</w:t>
            </w:r>
            <w:r w:rsidR="00D348DA">
              <w:rPr>
                <w:rFonts w:asciiTheme="minorHAnsi" w:eastAsia="Google Sans" w:hAnsiTheme="minorHAnsi" w:cs="Google Sans"/>
                <w:sz w:val="24"/>
                <w:szCs w:val="24"/>
              </w:rPr>
              <w:t xml:space="preserve"> trusted</w:t>
            </w:r>
            <w:r w:rsidR="007F5038">
              <w:rPr>
                <w:rFonts w:asciiTheme="minorHAnsi" w:eastAsia="Google Sans" w:hAnsiTheme="minorHAnsi" w:cs="Google Sans"/>
                <w:sz w:val="24"/>
                <w:szCs w:val="24"/>
              </w:rPr>
              <w:t xml:space="preserve"> account</w:t>
            </w:r>
            <w:r w:rsidR="00D348DA">
              <w:rPr>
                <w:rFonts w:asciiTheme="minorHAnsi" w:eastAsia="Google Sans" w:hAnsiTheme="minorHAnsi" w:cs="Google Sans"/>
                <w:sz w:val="24"/>
                <w:szCs w:val="24"/>
              </w:rPr>
              <w:t>, also you must to secure the account by implement</w:t>
            </w:r>
            <w:r w:rsidR="003E4A99">
              <w:rPr>
                <w:rFonts w:asciiTheme="minorHAnsi" w:eastAsia="Google Sans" w:hAnsiTheme="minorHAnsi" w:cs="Google Sans"/>
                <w:sz w:val="24"/>
                <w:szCs w:val="24"/>
              </w:rPr>
              <w:t>ing</w:t>
            </w:r>
            <w:r w:rsidR="00D348DA">
              <w:rPr>
                <w:rFonts w:asciiTheme="minorHAnsi" w:eastAsia="Google Sans" w:hAnsiTheme="minorHAnsi" w:cs="Google Sans"/>
                <w:sz w:val="24"/>
                <w:szCs w:val="24"/>
              </w:rPr>
              <w:t xml:space="preserve"> </w:t>
            </w:r>
            <w:r w:rsidR="00A97278">
              <w:rPr>
                <w:rFonts w:asciiTheme="minorHAnsi" w:eastAsia="Google Sans" w:hAnsiTheme="minorHAnsi" w:cs="Google Sans"/>
                <w:sz w:val="24"/>
                <w:szCs w:val="24"/>
              </w:rPr>
              <w:t xml:space="preserve">MFA (another step for authentication and access </w:t>
            </w:r>
            <w:r w:rsidR="003E4A99">
              <w:rPr>
                <w:rFonts w:asciiTheme="minorHAnsi" w:eastAsia="Google Sans" w:hAnsiTheme="minorHAnsi" w:cs="Google Sans"/>
                <w:sz w:val="24"/>
                <w:szCs w:val="24"/>
              </w:rPr>
              <w:t xml:space="preserve">to </w:t>
            </w:r>
            <w:r w:rsidR="00A97278">
              <w:rPr>
                <w:rFonts w:asciiTheme="minorHAnsi" w:eastAsia="Google Sans" w:hAnsiTheme="minorHAnsi" w:cs="Google Sans"/>
                <w:sz w:val="24"/>
                <w:szCs w:val="24"/>
              </w:rPr>
              <w:t>the account)</w:t>
            </w:r>
          </w:p>
        </w:tc>
      </w:tr>
    </w:tbl>
    <w:p w14:paraId="6CD15658" w14:textId="77777777" w:rsidR="00750288" w:rsidRDefault="00750288">
      <w:pPr>
        <w:spacing w:line="480" w:lineRule="auto"/>
        <w:rPr>
          <w:rFonts w:ascii="Google Sans" w:eastAsia="Google Sans" w:hAnsi="Google Sans" w:cs="Google Sans"/>
          <w:b/>
          <w:color w:val="38761D"/>
          <w:sz w:val="26"/>
          <w:szCs w:val="26"/>
        </w:rPr>
      </w:pPr>
    </w:p>
    <w:p w14:paraId="35EA6A0D" w14:textId="77777777" w:rsidR="00750288" w:rsidRDefault="00750288">
      <w:pPr>
        <w:spacing w:after="200"/>
        <w:rPr>
          <w:rFonts w:ascii="Google Sans" w:eastAsia="Google Sans" w:hAnsi="Google Sans" w:cs="Google Sans"/>
        </w:rPr>
      </w:pPr>
    </w:p>
    <w:p w14:paraId="7CF346C4" w14:textId="77777777" w:rsidR="00750288" w:rsidRDefault="00750288"/>
    <w:p w14:paraId="1BEEC970" w14:textId="77777777" w:rsidR="00750288" w:rsidRDefault="00750288"/>
    <w:sectPr w:rsidR="0075028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F16A0D3B-CDF6-48BF-B200-369BF1F2BF7C}"/>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2" w:fontKey="{50BF3355-9018-4939-8D41-4414BFC007AF}"/>
    <w:embedBold r:id="rId3" w:fontKey="{80B8FD92-C582-419A-9308-31C11662E053}"/>
  </w:font>
  <w:font w:name="Source Sans Pro">
    <w:charset w:val="00"/>
    <w:family w:val="swiss"/>
    <w:pitch w:val="variable"/>
    <w:sig w:usb0="600002F7" w:usb1="02000001" w:usb2="00000000" w:usb3="00000000" w:csb0="0000019F" w:csb1="00000000"/>
    <w:embedRegular r:id="rId4" w:fontKey="{8CAFCC24-8C02-4608-9963-8DDCC1FAFB5C}"/>
  </w:font>
  <w:font w:name="Calibri">
    <w:panose1 w:val="020F0502020204030204"/>
    <w:charset w:val="00"/>
    <w:family w:val="swiss"/>
    <w:pitch w:val="variable"/>
    <w:sig w:usb0="E4002EFF" w:usb1="C000247B" w:usb2="00000009" w:usb3="00000000" w:csb0="000001FF" w:csb1="00000000"/>
    <w:embedRegular r:id="rId5" w:fontKey="{9A654CAF-346B-4CF6-9A7E-C86C1CD9A42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6018"/>
    <w:multiLevelType w:val="multilevel"/>
    <w:tmpl w:val="A7388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965E74"/>
    <w:multiLevelType w:val="hybridMultilevel"/>
    <w:tmpl w:val="10340EE8"/>
    <w:lvl w:ilvl="0" w:tplc="FFFFFFFF">
      <w:start w:val="1"/>
      <w:numFmt w:val="decimal"/>
      <w:lvlText w:val="%1."/>
      <w:lvlJc w:val="left"/>
      <w:pPr>
        <w:ind w:left="720" w:hanging="360"/>
      </w:pPr>
      <w:rPr>
        <w:rFonts w:asciiTheme="minorHAnsi" w:hAnsiTheme="minorHAnsi"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78C60594"/>
    <w:multiLevelType w:val="hybridMultilevel"/>
    <w:tmpl w:val="B2BC6FA4"/>
    <w:lvl w:ilvl="0" w:tplc="FFFFFFFF">
      <w:start w:val="1"/>
      <w:numFmt w:val="decimal"/>
      <w:lvlText w:val="%1."/>
      <w:lvlJc w:val="left"/>
      <w:pPr>
        <w:ind w:left="720" w:hanging="360"/>
      </w:pPr>
      <w:rPr>
        <w:rFonts w:asciiTheme="minorHAnsi" w:hAnsiTheme="minorHAnsi"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446801975">
    <w:abstractNumId w:val="1"/>
  </w:num>
  <w:num w:numId="2" w16cid:durableId="463544684">
    <w:abstractNumId w:val="2"/>
  </w:num>
  <w:num w:numId="3" w16cid:durableId="1078209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288"/>
    <w:rsid w:val="0001263D"/>
    <w:rsid w:val="00063472"/>
    <w:rsid w:val="000C2BEE"/>
    <w:rsid w:val="00133B8D"/>
    <w:rsid w:val="00150CFA"/>
    <w:rsid w:val="001B3C80"/>
    <w:rsid w:val="001C10D7"/>
    <w:rsid w:val="001C1812"/>
    <w:rsid w:val="002A5023"/>
    <w:rsid w:val="002C4F13"/>
    <w:rsid w:val="00314DCB"/>
    <w:rsid w:val="00334359"/>
    <w:rsid w:val="00357C0D"/>
    <w:rsid w:val="00382536"/>
    <w:rsid w:val="003A069B"/>
    <w:rsid w:val="003E4A99"/>
    <w:rsid w:val="004068D5"/>
    <w:rsid w:val="00471F45"/>
    <w:rsid w:val="004C4A3E"/>
    <w:rsid w:val="004F577C"/>
    <w:rsid w:val="005A6CE2"/>
    <w:rsid w:val="005C7E6E"/>
    <w:rsid w:val="006A386F"/>
    <w:rsid w:val="006A51DF"/>
    <w:rsid w:val="00750288"/>
    <w:rsid w:val="00787EBD"/>
    <w:rsid w:val="007A5622"/>
    <w:rsid w:val="007C77AA"/>
    <w:rsid w:val="007F5038"/>
    <w:rsid w:val="00833ADB"/>
    <w:rsid w:val="008624CB"/>
    <w:rsid w:val="00866F76"/>
    <w:rsid w:val="008B7792"/>
    <w:rsid w:val="00927E64"/>
    <w:rsid w:val="00932309"/>
    <w:rsid w:val="009F028C"/>
    <w:rsid w:val="009F1CCC"/>
    <w:rsid w:val="00A469EA"/>
    <w:rsid w:val="00A75838"/>
    <w:rsid w:val="00A97278"/>
    <w:rsid w:val="00AD7E8B"/>
    <w:rsid w:val="00B83E87"/>
    <w:rsid w:val="00B94679"/>
    <w:rsid w:val="00C73ECC"/>
    <w:rsid w:val="00C81FFB"/>
    <w:rsid w:val="00CA22ED"/>
    <w:rsid w:val="00CC4F2C"/>
    <w:rsid w:val="00D17EF0"/>
    <w:rsid w:val="00D348DA"/>
    <w:rsid w:val="00D34D7B"/>
    <w:rsid w:val="00D51AE6"/>
    <w:rsid w:val="00D64C51"/>
    <w:rsid w:val="00DF3A9E"/>
    <w:rsid w:val="00E40E86"/>
    <w:rsid w:val="00E432F2"/>
    <w:rsid w:val="00EB1B7A"/>
    <w:rsid w:val="00EC1B6F"/>
    <w:rsid w:val="00F47529"/>
    <w:rsid w:val="00F91A56"/>
    <w:rsid w:val="00F92AD2"/>
    <w:rsid w:val="00F93E7E"/>
    <w:rsid w:val="00F9536E"/>
    <w:rsid w:val="00FB321F"/>
    <w:rsid w:val="00FC7D13"/>
    <w:rsid w:val="00FF1C6E"/>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B5204"/>
  <w15:docId w15:val="{B76B4D87-27CA-C74F-AA7A-1FA239004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CC4F2C"/>
    <w:pPr>
      <w:ind w:left="720"/>
      <w:contextualSpacing/>
    </w:pPr>
  </w:style>
  <w:style w:type="paragraph" w:styleId="NormalWeb">
    <w:name w:val="Normal (Web)"/>
    <w:basedOn w:val="Normal"/>
    <w:uiPriority w:val="99"/>
    <w:semiHidden/>
    <w:unhideWhenUsed/>
    <w:rsid w:val="00150CFA"/>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249</TotalTime>
  <Pages>1</Pages>
  <Words>378</Words>
  <Characters>2156</Characters>
  <Application>Microsoft Office Word</Application>
  <DocSecurity>0</DocSecurity>
  <Lines>17</Lines>
  <Paragraphs>5</Paragraphs>
  <ScaleCrop>false</ScaleCrop>
  <Company/>
  <LinksUpToDate>false</LinksUpToDate>
  <CharactersWithSpaces>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Dante Zuriel Nuñez Solis</cp:lastModifiedBy>
  <cp:revision>64</cp:revision>
  <dcterms:created xsi:type="dcterms:W3CDTF">2026-09-26T00:36:00Z</dcterms:created>
  <dcterms:modified xsi:type="dcterms:W3CDTF">2026-09-26T06:16:00Z</dcterms:modified>
</cp:coreProperties>
</file>