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ΚΩΝΣΤΑΝΤΙΝΟΣ ΚΑΡΑΚΩΣΤΑΣ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Legal Operations Manager &amp; 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8" w:sz="10" w:val="single"/>
        </w:pBdr>
        <w:spacing w:after="40" w:lineRule="auto"/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Αθήνα, Ελλάδα  | </w:t>
      </w:r>
      <w:hyperlink r:id="rId7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c.karakostas10@gmail.com</w:t>
        </w:r>
      </w:hyperlink>
      <w:r w:rsidDel="00000000" w:rsidR="00000000" w:rsidRPr="00000000">
        <w:rPr>
          <w:color w:val="595959"/>
          <w:sz w:val="18"/>
          <w:szCs w:val="18"/>
          <w:rtl w:val="0"/>
        </w:rPr>
        <w:t xml:space="preserve">  | +30 6947984314  |  </w:t>
      </w:r>
      <w:hyperlink r:id="rId8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My Tech Portfolio</w:t>
        </w:r>
      </w:hyperlink>
      <w:r w:rsidDel="00000000" w:rsidR="00000000" w:rsidRPr="00000000">
        <w:rPr>
          <w:sz w:val="18"/>
          <w:szCs w:val="18"/>
          <w:rtl w:val="0"/>
        </w:rPr>
        <w:t xml:space="preserve"> ] </w:t>
      </w:r>
      <w:hyperlink r:id="rId9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f3864" w:space="4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ΕΠΑΓΓΕΛΜΑΤΙΚΉ ΕΜΠΕΙΡΊΑ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6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Legal Operations Manager &amp; Data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after="1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Δικηγορικό Γραφείο Ευγενία Τζαννίνη &amp; Συνεργάτες, Αθήνα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2013 – Σήμερα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Σχεδιασμός και καθοδήγηση της αρχιτεκτονικής ενσωμάτωσης ενός συστήματος AI για την αυτοματοποίηση της δημιουργίας νομικών εγγράφων και των επιμέρους διαδικασιών ολοκλήρωσης τους.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Λειτουργία ως βασικός σύνδεσμος (Legal Engineer) μεταξύ των νομικών συμβούλων και του τμήματος IT, μεταφράζοντας την απαιτητική νομική λογική σε αυστηρές τεχνικές προδιαγραφές.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Εξαγωγή, ανάλυση και οπτικοποίηση KPIs απόδοσης μέσω SQL, Python και Excel, οδηγώντας σε μείωση των χρόνων διεκπεραίωσης και παρέχοντας αναφορές στρατηγικής σημασίας σε θεσμικούς πελάτες (Τράπεζες).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Βελτιστοποίηση των ροών εργασίας μέσω χαρτογράφησης διαδικασιών, επιτυγχάνοντας βελτιωμένη κατανομή πόρων και αυξημένη παραγωγικότητα.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Εποπτεία και διοίκηση ομάδας με στόχο την ταχεία και αλάνθαστη διεκπεραίωση μαζικών νομικών ενεργειών.</w:t>
      </w:r>
    </w:p>
    <w:p w:rsidR="00000000" w:rsidDel="00000000" w:rsidP="00000000" w:rsidRDefault="00000000" w:rsidRPr="00000000" w14:paraId="0000000C">
      <w:pPr>
        <w:pStyle w:val="Heading1"/>
        <w:pBdr>
          <w:bottom w:color="1f3864" w:space="4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ΠΡΟΣΩΠΙΚΆ ΤΕΧΝΙΚΆ ΈΡΓΑ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6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PokoSpectrum / PokoScribe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Ανάπτυξη συστήματος τεχνητής νοημοσύνης πολλαπλών πρακτόρων (multi-agent) με κλήσεις σε LLM APIs (DeepSeek, OpenAI).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Άντληση και ανάλυση αδόμητου κειμένου, ερωτήματα σε τοπικές διανυσματικές βάσεις (ChromaDB) μέσω stateless servers.</w:t>
      </w:r>
    </w:p>
    <w:p w:rsidR="00000000" w:rsidDel="00000000" w:rsidP="00000000" w:rsidRDefault="00000000" w:rsidRPr="00000000" w14:paraId="00000010">
      <w:pPr>
        <w:spacing w:after="20" w:before="6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Greek Gov Open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Ανάλυση ανοιχτών κυβερνητικών δεδομένων με χρήση εργαλείων Python και οπτικοποίηση αποτελεσμάτων για εξαγωγή συμπερασμάτων.</w:t>
      </w:r>
    </w:p>
    <w:p w:rsidR="00000000" w:rsidDel="00000000" w:rsidP="00000000" w:rsidRDefault="00000000" w:rsidRPr="00000000" w14:paraId="00000012">
      <w:pPr>
        <w:spacing w:after="20" w:before="6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BetProject2 &amp; My AI for Storytelling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Επεξεργασία δεδομένων για την οπτικοποίηση και εξαγωγή στατιστικών δεδομένων αθλητικών γεγονότων.</w:t>
      </w:r>
    </w:p>
    <w:p w:rsidR="00000000" w:rsidDel="00000000" w:rsidP="00000000" w:rsidRDefault="00000000" w:rsidRPr="00000000" w14:paraId="00000014">
      <w:pPr>
        <w:pStyle w:val="Heading1"/>
        <w:pBdr>
          <w:bottom w:color="1f3864" w:space="4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ΤΕΧΝΙΚΈΣ ΔΕΞΙΌΤΗΤΕΣ &amp; ΕΡΓΑΛΕΊΑ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Ανάλυση &amp; Επεξεργασία Δεδομένων:  </w:t>
      </w:r>
      <w:r w:rsidDel="00000000" w:rsidR="00000000" w:rsidRPr="00000000">
        <w:rPr>
          <w:sz w:val="20"/>
          <w:szCs w:val="20"/>
          <w:rtl w:val="0"/>
        </w:rPr>
        <w:t xml:space="preserve">Python (Pandas, NumPy), SQL, Excel (PowerQuery, PivotTables)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Οπτικοποίηση Δεδομένων:  </w:t>
      </w:r>
      <w:r w:rsidDel="00000000" w:rsidR="00000000" w:rsidRPr="00000000">
        <w:rPr>
          <w:sz w:val="20"/>
          <w:szCs w:val="20"/>
          <w:rtl w:val="0"/>
        </w:rPr>
        <w:t xml:space="preserve">Tableau, Power BI,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Τεχνητή Νοημοσύνη &amp; Υποδομές:  </w:t>
      </w:r>
      <w:r w:rsidDel="00000000" w:rsidR="00000000" w:rsidRPr="00000000">
        <w:rPr>
          <w:sz w:val="20"/>
          <w:szCs w:val="20"/>
          <w:rtl w:val="0"/>
        </w:rPr>
        <w:t xml:space="preserve">Prompt Engineering, διαχείριση μοντέλων (ChatGPT, Claude, DeepSeek), ChromaDB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Περιβάλλον &amp; Συστήματα Εκτέλεσης:  </w:t>
      </w:r>
      <w:r w:rsidDel="00000000" w:rsidR="00000000" w:rsidRPr="00000000">
        <w:rPr>
          <w:sz w:val="20"/>
          <w:szCs w:val="20"/>
          <w:rtl w:val="0"/>
        </w:rPr>
        <w:t xml:space="preserve">Ubuntu Linux, Docker, Termius (απομακρυσμένη διαχείριση)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Επιχειρησιακές Ικανότητες:  </w:t>
      </w:r>
      <w:r w:rsidDel="00000000" w:rsidR="00000000" w:rsidRPr="00000000">
        <w:rPr>
          <w:sz w:val="20"/>
          <w:szCs w:val="20"/>
          <w:rtl w:val="0"/>
        </w:rPr>
        <w:t xml:space="preserve">Legal Engineering, Χαρτογράφηση Διαδικασιών, Παρακολούθηση KPIs, Benchmarking, Ηγεσία Ομάδας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1f3864" w:space="4" w:sz="6" w:val="single"/>
        </w:pBdr>
        <w:spacing w:after="140" w:before="32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4"/>
          <w:szCs w:val="24"/>
          <w:rtl w:val="0"/>
        </w:rPr>
        <w:t xml:space="preserve">ΕΚΠΑΊΔΕΥΣΗ &amp; ΠΙΣΤΟΠΟΙΉΣΕΙΣ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Analyst Bootcamp</w:t>
      </w:r>
      <w:r w:rsidDel="00000000" w:rsidR="00000000" w:rsidRPr="00000000">
        <w:rPr>
          <w:color w:val="595959"/>
          <w:sz w:val="21"/>
          <w:szCs w:val="21"/>
          <w:rtl w:val="0"/>
        </w:rPr>
        <w:t xml:space="preserve"> — Workearly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Python For Everybody</w:t>
      </w:r>
      <w:r w:rsidDel="00000000" w:rsidR="00000000" w:rsidRPr="00000000">
        <w:rPr>
          <w:color w:val="595959"/>
          <w:sz w:val="21"/>
          <w:szCs w:val="21"/>
          <w:rtl w:val="0"/>
        </w:rPr>
        <w:t xml:space="preserve"> — Coursera (2023)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Πτυχίο Πολιτικής Επιστήμης &amp; Ιστορίας</w:t>
      </w:r>
      <w:r w:rsidDel="00000000" w:rsidR="00000000" w:rsidRPr="00000000">
        <w:rPr>
          <w:color w:val="595959"/>
          <w:sz w:val="21"/>
          <w:szCs w:val="21"/>
          <w:rtl w:val="0"/>
        </w:rPr>
        <w:t xml:space="preserve"> — Πάντειο Πανεπιστήμιο (2009)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constantinoskarakosta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.karakostas10@gmail.com" TargetMode="External"/><Relationship Id="rId8" Type="http://schemas.openxmlformats.org/officeDocument/2006/relationships/hyperlink" Target="https://dantesrevengereloaded.github.io/github_my_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Zv4zNzsFgpBb2djd3GTn3+6zw==">CgMxLjA4AHIhMXNIZmVnR1czd001bDN4RjdtQV9rb2UwTkw3S2x0R2VI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