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Agente Genérico de Execução de Testes Playwright para Twygo</w:t>
      </w:r>
    </w:p>
    <w:p>
      <w:pPr>
        <w:pStyle w:val="Heading2"/>
        <w:pStyle w:val="MdHeading2"/>
      </w:pPr>
      <w:r>
        <w:t xml:space="preserve">Recomendações Finais e Guia de Implementação</w:t>
      </w: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Manus AI
</w:t>
      </w:r>
      <w:r>
        <w:rPr>
          <w:rStyle w:val="MdStrong"/>
          <w:b/>
          <w:bCs/>
        </w:rPr>
        <w:t xml:space="preserve">Data:</w:t>
      </w:r>
      <w:r>
        <w:t xml:space="preserve"> 24 de Abril de 2026
</w:t>
      </w:r>
      <w:r>
        <w:rPr>
          <w:rStyle w:val="MdStrong"/>
          <w:b/>
          <w:bCs/>
        </w:rPr>
        <w:t xml:space="preserve">Versão:</w:t>
      </w:r>
      <w:r>
        <w:t xml:space="preserve"> 1.0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Sumário Executivo</w:t>
      </w:r>
    </w:p>
    <w:p>
      <w:pPr>
        <w:pStyle w:val="MdParagraph"/>
      </w:pPr>
      <w:r>
        <w:t xml:space="preserve">Este documento apresenta uma estratégia completa para a criação de um </w:t>
      </w:r>
      <w:r>
        <w:rPr>
          <w:rStyle w:val="MdStrong"/>
          <w:b/>
          <w:bCs/>
        </w:rPr>
        <w:t xml:space="preserve">agente genérico de execução de testes frontend</w:t>
      </w:r>
      <w:r>
        <w:t xml:space="preserve"> utilizando Playwright e Claude Code. O agente será capaz de ler análises de teste em formato XML (geradas a partir do XMind), interpretar casos de teste complexos e executar automaticamente os scripts de teste correspondentes, gerando relatórios detalhados.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solução proposta integra as melhores práticas de automação de testes com a arquitetura moderna de agentes de IA, garantindo escalabilidade, manutenibilidade e reutilização em múltiplos projetos da Twygo.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Visão Geral da Solução</w:t>
      </w:r>
    </w:p>
    <w:p>
      <w:pPr>
        <w:pStyle w:val="Heading3"/>
        <w:pStyle w:val="MdHeading3"/>
      </w:pPr>
      <w:r>
        <w:t xml:space="preserve">1.1. Objetivo Principal</w:t>
      </w:r>
    </w:p>
    <w:p>
      <w:pPr>
        <w:pStyle w:val="MdParagraph"/>
      </w:pPr>
      <w:r>
        <w:t xml:space="preserve">Criar um agente Claude Code que funcione como um </w:t>
      </w:r>
      <w:r>
        <w:rPr>
          <w:rStyle w:val="MdStrong"/>
          <w:b/>
          <w:bCs/>
        </w:rPr>
        <w:t xml:space="preserve">orquestrador inteligente de testes</w:t>
      </w:r>
      <w:r>
        <w:t xml:space="preserve">, capaz de: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Ler e interpretar arquivos XML de análise de teste (com casos de teste detalhados)</w:t>
      </w:r>
    </w:p>
    <w:p>
      <w:pPr>
        <w:pStyle w:val="MdListItem"/>
        <w:numPr>
          <w:ilvl w:val="0"/>
          <w:numId w:val="2"/>
        </w:numPr>
      </w:pPr>
      <w:r>
        <w:t xml:space="preserve">Mapear automaticamente os passos de teste para ações do Playwright</w:t>
      </w:r>
    </w:p>
    <w:p>
      <w:pPr>
        <w:pStyle w:val="MdListItem"/>
        <w:numPr>
          <w:ilvl w:val="0"/>
          <w:numId w:val="2"/>
        </w:numPr>
      </w:pPr>
      <w:r>
        <w:t xml:space="preserve">Gerar scripts de teste seguindo o padrão Page Object Model (POM)</w:t>
      </w:r>
    </w:p>
    <w:p>
      <w:pPr>
        <w:pStyle w:val="MdListItem"/>
        <w:numPr>
          <w:ilvl w:val="0"/>
          <w:numId w:val="2"/>
        </w:numPr>
      </w:pPr>
      <w:r>
        <w:t xml:space="preserve">Executar os testes e capturar resultados</w:t>
      </w:r>
    </w:p>
    <w:p>
      <w:pPr>
        <w:pStyle w:val="MdListItem"/>
        <w:numPr>
          <w:ilvl w:val="0"/>
          <w:numId w:val="2"/>
        </w:numPr>
      </w:pPr>
      <w:r>
        <w:t xml:space="preserve">Gerar relatórios em HTML com screenshots de falhas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1.2. Escopo do Projeto</w:t>
      </w:r>
    </w:p>
    <w:p>
      <w:pPr>
        <w:pStyle w:val="MdParagraph"/>
      </w:pPr>
      <w:r>
        <w:t xml:space="preserve">O agente será </w:t>
      </w:r>
      <w:r>
        <w:rPr>
          <w:rStyle w:val="MdStrong"/>
          <w:b/>
          <w:bCs/>
        </w:rPr>
        <w:t xml:space="preserve">genérico</w:t>
      </w:r>
      <w:r>
        <w:t xml:space="preserve"> (reutilizável em múltiplos projetos), mas cada projeto terá seu próprio arquivo XML de entrada, permitindo que a lógica do agente permaneça constante enquanto os dados de teste variam.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Avaliação das Skills Sugeridas</w:t>
      </w:r>
    </w:p>
    <w:p>
      <w:pPr>
        <w:pStyle w:val="MdParagraph"/>
      </w:pPr>
      <w:r>
        <w:t xml:space="preserve">A tabela abaixo resume a avaliação de cada skill proposta, indicando seu nível de recomendação e o papel específico no projeto: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Skill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Recomendação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Nível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Propósito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Observações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Playwright CLI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Essencial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Crítico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Execução de testes e automação de navegador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Núcleo da solução; eficiente em tokens; daemon persistente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Playwright Frontend Testing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Recomendada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Estratégico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Orientação metodológica para testes robustos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Fornece framework de pensamento; evita testes flaky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Chrome DevTools MCP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Recomendada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Suporte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Depuração avançada e análise de performance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 apenas para falhas complexas; consome mais tokens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k6-docs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Opcional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Futuro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Testes de carga e performance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Adicionar apenas se validação de carga for requisito</w:t>
            </w:r>
          </w:p>
        </w:tc>
      </w:tr>
    </w:tbl>
    <w:p>
      <w:pPr>
        <w:pStyle w:val="Heading3"/>
        <w:pStyle w:val="MdHeading3"/>
      </w:pPr>
      <w:r>
        <w:t xml:space="preserve">2.1. Recomendações Detalhadas</w:t>
      </w:r>
    </w:p>
    <w:p>
      <w:pPr>
        <w:pStyle w:val="Heading4"/>
        <w:pStyle w:val="MdHeading4"/>
      </w:pPr>
      <w:r>
        <w:t xml:space="preserve">Playwright CLI Skill (Essencial)</w:t>
      </w:r>
    </w:p>
    <w:p>
      <w:pPr>
        <w:pStyle w:val="MdParagraph"/>
      </w:pPr>
      <w:r>
        <w:t xml:space="preserve">O Playwright CLI é a ferramenta principal de execução. Suas características fundamentais incluem: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Arquitetura de Daemon:</w:t>
      </w:r>
      <w:r>
        <w:t xml:space="preserve"> Mantém um processo de navegador persistente, eliminando custos de inicialização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Eficiência de Tokens:</w:t>
      </w:r>
      <w:r>
        <w:t xml:space="preserve"> Saída concisa do CLI com skills carregadas sob demanda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Ref-based Interaction:</w:t>
      </w:r>
      <w:r>
        <w:t xml:space="preserve"> Snapshots de acessibilidade com referências de elementos para interação determinística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Multi-browser Support:</w:t>
      </w:r>
      <w:r>
        <w:t xml:space="preserve"> Chrome, Firefox, WebKit e Edge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Recomendação:</w:t>
      </w:r>
      <w:r>
        <w:t xml:space="preserve"> Integre como a ferramenta principal de execução. Configure o agente para usar o Playwright CLI para todos os comandos de navegação, interação e captura de estado.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Playwright Frontend Testing Skill (Recomendada)</w:t>
      </w:r>
    </w:p>
    <w:p>
      <w:pPr>
        <w:pStyle w:val="MdParagraph"/>
      </w:pPr>
      <w:r>
        <w:t xml:space="preserve">Esta skill fornece um framework metodológico baseado na filosofia de </w:t>
      </w:r>
      <w:r>
        <w:rPr>
          <w:rStyle w:val="MdStrong"/>
          <w:b/>
          <w:bCs/>
        </w:rPr>
        <w:t xml:space="preserve">"Confiança por Minuto"</w:t>
      </w:r>
      <w:r>
        <w:t xml:space="preserve">, priorizando determinismo sobre retries.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Princípios Chave:</w:t>
      </w:r>
    </w:p>
    <w:p>
      <w:pPr>
        <w:pStyle w:val="MdListItem"/>
        <w:numPr>
          <w:ilvl w:val="0"/>
          <w:numId w:val="3"/>
        </w:numPr>
      </w:pPr>
      <w:r>
        <w:t xml:space="preserve">Testes falham por duas razões: produto quebrado OU teste mentindo</w:t>
      </w:r>
    </w:p>
    <w:p>
      <w:pPr>
        <w:pStyle w:val="MdListItem"/>
        <w:numPr>
          <w:ilvl w:val="0"/>
          <w:numId w:val="3"/>
        </w:numPr>
      </w:pPr>
      <w:r>
        <w:t xml:space="preserve">Maximizar signal, minimizar "test is lying"</w:t>
      </w:r>
    </w:p>
    <w:p>
      <w:pPr>
        <w:pStyle w:val="MdListItem"/>
        <w:numPr>
          <w:ilvl w:val="0"/>
          <w:numId w:val="3"/>
        </w:numPr>
      </w:pPr>
      <w:r>
        <w:t xml:space="preserve">Evitar testes instáveis através de determinismo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Recomendação:</w:t>
      </w:r>
      <w:r>
        <w:t xml:space="preserve"> Incorpore os princípios desta skill no arquivo </w:t>
      </w:r>
      <w:r>
        <w:rPr>
          <w:rStyle w:val="MdCode"/>
          <w:u w:val="single"/>
        </w:rPr>
        <w:t xml:space="preserve">claude.md</w:t>
      </w:r>
      <w:r>
        <w:t xml:space="preserve"> do agente. Instruir o agente a gerar testes que:</w:t>
      </w:r>
    </w:p>
    <w:p>
      <w:pPr>
        <w:pStyle w:val="MdListItem"/>
        <w:numPr>
          <w:ilvl w:val="0"/>
          <w:numId w:val="3"/>
        </w:numPr>
      </w:pPr>
      <w:r>
        <w:t xml:space="preserve">Usem esperas explícitas em vez de sleeps</w:t>
      </w:r>
    </w:p>
    <w:p>
      <w:pPr>
        <w:pStyle w:val="MdListItem"/>
        <w:numPr>
          <w:ilvl w:val="0"/>
          <w:numId w:val="3"/>
        </w:numPr>
      </w:pPr>
      <w:r>
        <w:t xml:space="preserve">Controlem RNG, tempo e rede</w:t>
      </w:r>
    </w:p>
    <w:p>
      <w:pPr>
        <w:pStyle w:val="MdListItem"/>
        <w:numPr>
          <w:ilvl w:val="0"/>
          <w:numId w:val="3"/>
        </w:numPr>
      </w:pPr>
      <w:r>
        <w:t xml:space="preserve">Isolem testes completamente</w:t>
      </w:r>
    </w:p>
    <w:p>
      <w:pPr>
        <w:pStyle w:val="MdListItem"/>
        <w:numPr>
          <w:ilvl w:val="0"/>
          <w:numId w:val="3"/>
        </w:numPr>
      </w:pPr>
      <w:r>
        <w:t xml:space="preserve">Usem localizadores resilientes (role, text, test-id)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Chrome DevTools MCP (Recomendada para Depuração)</w:t>
      </w:r>
    </w:p>
    <w:p>
      <w:pPr>
        <w:pStyle w:val="MdParagraph"/>
      </w:pPr>
      <w:r>
        <w:t xml:space="preserve">O Chrome DevTools MCP fornece acesso profundo às ferramentas de debugging do navegador.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Quando Usar:</w:t>
      </w:r>
    </w:p>
    <w:p>
      <w:pPr>
        <w:pStyle w:val="MdListItem"/>
        <w:numPr>
          <w:ilvl w:val="0"/>
          <w:numId w:val="3"/>
        </w:numPr>
      </w:pPr>
      <w:r>
        <w:t xml:space="preserve">Falhas de teste complexas que exigem inspeção de rede</w:t>
      </w:r>
    </w:p>
    <w:p>
      <w:pPr>
        <w:pStyle w:val="MdListItem"/>
        <w:numPr>
          <w:ilvl w:val="0"/>
          <w:numId w:val="3"/>
        </w:numPr>
      </w:pPr>
      <w:r>
        <w:t xml:space="preserve">Análise de console messages com source maps</w:t>
      </w:r>
    </w:p>
    <w:p>
      <w:pPr>
        <w:pStyle w:val="MdListItem"/>
        <w:numPr>
          <w:ilvl w:val="0"/>
          <w:numId w:val="3"/>
        </w:numPr>
      </w:pPr>
      <w:r>
        <w:t xml:space="preserve">Rastreamento de performance</w:t>
      </w:r>
    </w:p>
    <w:p>
      <w:pPr>
        <w:pStyle w:val="MdListItem"/>
        <w:numPr>
          <w:ilvl w:val="0"/>
          <w:numId w:val="3"/>
        </w:numPr>
      </w:pPr>
      <w:r>
        <w:t xml:space="preserve">Debugging de Chrome Extensions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Recomendação:</w:t>
      </w:r>
      <w:r>
        <w:t xml:space="preserve"> Configure como ferramenta de suporte, não como padrão. Instruir o agente a usar Chrome DevTools MCP apenas quando:</w:t>
      </w:r>
    </w:p>
    <w:p>
      <w:pPr>
        <w:pStyle w:val="MdListItem"/>
        <w:numPr>
          <w:ilvl w:val="0"/>
          <w:numId w:val="2"/>
        </w:numPr>
      </w:pPr>
      <w:r>
        <w:t xml:space="preserve">Um teste falhar</w:t>
      </w:r>
    </w:p>
    <w:p>
      <w:pPr>
        <w:pStyle w:val="MdListItem"/>
        <w:numPr>
          <w:ilvl w:val="0"/>
          <w:numId w:val="2"/>
        </w:numPr>
      </w:pPr>
      <w:r>
        <w:t xml:space="preserve">O motivo da falha não for óbvio</w:t>
      </w:r>
    </w:p>
    <w:p>
      <w:pPr>
        <w:pStyle w:val="MdListItem"/>
        <w:numPr>
          <w:ilvl w:val="0"/>
          <w:numId w:val="2"/>
        </w:numPr>
      </w:pPr>
      <w:r>
        <w:t xml:space="preserve">Análise profunda de rede/console for necessária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k6-docs Skill (Opcional)</w:t>
      </w:r>
    </w:p>
    <w:p>
      <w:pPr>
        <w:pStyle w:val="MdParagraph"/>
      </w:pPr>
      <w:r>
        <w:t xml:space="preserve">O k6 é uma ferramenta de teste de carga moderna, não adequada para testes funcionais puros.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Recomendação:</w:t>
      </w:r>
      <w:r>
        <w:t xml:space="preserve"> </w:t>
      </w:r>
      <w:r>
        <w:rPr>
          <w:rStyle w:val="MdStrong"/>
          <w:b/>
          <w:bCs/>
        </w:rPr>
        <w:t xml:space="preserve">Não incluir no escopo inicial</w:t>
      </w:r>
      <w:r>
        <w:t xml:space="preserve">. Adicionar apenas se requisitos futuros exigirem validação de performance sob carga.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Arquitetura Proposta do Agente</w:t>
      </w:r>
    </w:p>
    <w:p>
      <w:pPr>
        <w:pStyle w:val="Heading3"/>
        <w:pStyle w:val="MdHeading3"/>
      </w:pPr>
      <w:r>
        <w:t xml:space="preserve">3.1. Estrutura de Diretórios</w:t>
      </w:r>
    </w:p>
    <w:p>
      <w:pPr>
        <w:pStyle w:val="MdParagraph"/>
      </w:pPr>
      <w:r>
        <w:t xml:space="preserve">A estrutura abaixo garante separação clara de responsabilidades e facilita a reutilização do agente em múltiplos projetos: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twygo-test-agent/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claude.md                          # Configuração e instruções do agente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SKILL.md                           # Metadata da skill principal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package.json                       # Dependências Node.js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playwright.config.ts               # Configuração base do Playwright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config/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environment.json               # URLs, credenciais (por ambiente)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project.config.json            # Configuração específica do projeto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playwright.config.ts           # Config avançada (se necessário)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inputs/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test-analysis.xml              # Arquivo XML de análise de teste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spike.md                       # Documentação de spike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discovery.md                   # Descoberta de requisitos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activities-breakdown.md        # Quebra de atividades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pages/                         # Page Objects (POM)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BasePage.ts                # Classe base com métodos comuns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LoginPage.ts               # Exemplo: página de login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[DynamicPages].ts          # Geradas dinamicamente pelo agente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fixtures/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test-data.ts               # Dados de teste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custom-fixtures.ts         # Fixtures customizadas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utils/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helpers.ts                 # Funções auxiliares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constants.ts               # Constantes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logger.ts                  # Logging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tests/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auth/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login.spec.ts              # Testes de autenticação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logout.spec.ts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features/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[DynamicTests].spec.ts     # Gerados dinamicamente pelo agente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setup/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global-setup.ts            # Setup global (se necessário)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outputs/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test-results.json              # Resultados em JSON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test-report.html               # Relatório HTML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screenshots/                   # Screenshots de falhas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traces/                        # Traces do Playwright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skills/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twygo-xml-parser/              # Skill personalizada para parsear XML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SKILL.md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parser.ts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schema.xsd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twygo-report-generator/        # Skill personalizada para gerar relatórios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SKILL.md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generator.ts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templates/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twygo-test-executor/           # Skill personalizada para executar testes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SKILL.md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executor.ts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templates/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test-template.ts               # Template de teste Playwright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page-object-template.ts        # Template de Page Object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├── xml-schema.xsd                 # Schema para validar XMLs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 report-template.html           # Template de relatório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3.2. Fluxo de Execução</w:t>
      </w:r>
    </w:p>
    <w:p>
      <w:pPr>
        <w:pStyle w:val="MdParagraph"/>
      </w:pPr>
      <w:r>
        <w:t xml:space="preserve">O agente deve seguir o seguinte fluxo de trabalho: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INICIALIZAÇÃO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Ler arquivo de configuração (environment.json)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Ler arquivo de configuração do projeto (project.config.json)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Validar estrutura de diretórios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ANÁLISE DE ENTRADA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Ler arquivo XML de análise de teste (inputs/test-analysis.xml)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Validar XML contra schema (XSD)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Parsear casos de teste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Extrair passos e resultados esperados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GERAÇÃO DE CÓDIGO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Identificar páginas/componentes únicos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Gerar Page Objects (src/pages/)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Gerar scripts de teste (tests/)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Atualizar fixtures e dados de teste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EXECUÇÃO DE TESTES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Compilar/transpile TypeScript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Executar testes com Playwright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Capturar resultados e screenshots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Gerar traces (se habilitado)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RELATÓRIO E SAÍDA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Processar resultados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Gerar relatório HTML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Salvar outputs em outputs/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Retornar sumário ao usuário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Processamento de Arquivos XML</w:t>
      </w:r>
    </w:p>
    <w:p>
      <w:pPr>
        <w:pStyle w:val="Heading3"/>
        <w:pStyle w:val="MdHeading3"/>
      </w:pPr>
      <w:r>
        <w:t xml:space="preserve">4.1. Estrutura Esperada do XML</w:t>
      </w:r>
    </w:p>
    <w:p>
      <w:pPr>
        <w:pStyle w:val="MdParagraph"/>
      </w:pPr>
      <w:r>
        <w:t xml:space="preserve">O arquivo XML de análise de teste deve seguir uma estrutura bem definida. Exemplo: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xml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 version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 encoding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"UTF-8"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?&gt;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test-analysis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metadata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project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&gt;Twygo Frontend - Módulo de Autenticação&lt;/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project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version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&gt;1.0&lt;/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version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&gt;2026-04-24&lt;/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author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&gt;QA Team&lt;/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author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metadata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test-scenarios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scenario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"SC001"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"Autenticação de Usuários"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&gt;Validar fluxo de login com credenciais válidas e inválidas&lt;/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test-case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"TC001"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"Login com credenciais válidas"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preconditions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condition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&gt;Usuário não autenticado&lt;/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condition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condition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&gt;Navegador em estado limpo&lt;/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condition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preconditions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steps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step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"S001"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"navigate"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target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"login_page"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Navegar para página de login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step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step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"S002"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"fill"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locator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"email_input"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"user@example.com"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Preencher campo de email com "user@example.com"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step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step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"S003"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"fill"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locator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"password_input"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"SecurePassword123"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Preencher campo de senha com "SecurePassword123"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step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step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"S004"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"click"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locator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"login_button"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Clicar no botão "Entrar"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step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step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"S005"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"wait_for_navigation"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Aguardar redirecionamento para dashboard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step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steps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expected-results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"R001"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assertion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"url_contains"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"/dashboard"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URL deve conter "/dashboard"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"R002"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assertion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"element_visible"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locator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"user_profile_menu"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Menu de perfil do usuário deve estar visível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"R003"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assertion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"text_equals"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locator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"welcome_message"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"Bem-vindo, User"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Mensagem de boas-vindas deve exibir "Bem-vindo, User"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expected-results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test-case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test-case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"TC002"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"Login com credenciais inválidas"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Similar structure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test-case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scenario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test-scenarios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test-analysis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4.2. Skill Personalizada: twygo-xml-parser</w:t>
      </w:r>
    </w:p>
    <w:p>
      <w:pPr>
        <w:pStyle w:val="MdParagraph"/>
      </w:pPr>
      <w:r>
        <w:t xml:space="preserve">Recomenda-se criar uma skill personalizada responsável por parsear o XML e converter para um formato JSON amigável: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Exemplo de saída do parser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"project"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"Twygo Frontend - Módulo de Autenticação"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"scenarios"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"SC001"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"Autenticação de Usuários"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"testCases"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"TC001"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"Login com credenciais válidas"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"steps"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"S001"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"action"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"navigate"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"target"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"login_page"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... mais passos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"assertions"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"R001"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"url_contains"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"value"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"/dashboard"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... mais assertions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Implementação do Agente (claude.md)</w:t>
      </w:r>
    </w:p>
    <w:p>
      <w:pPr>
        <w:pStyle w:val="MdParagraph"/>
      </w:pPr>
      <w:r>
        <w:t xml:space="preserve">O arquivo </w:t>
      </w:r>
      <w:r>
        <w:rPr>
          <w:rStyle w:val="MdCode"/>
          <w:u w:val="single"/>
        </w:rPr>
        <w:t xml:space="preserve">claude.md</w:t>
      </w:r>
      <w:r>
        <w:t xml:space="preserve"> deve conter as instruções completas para o agente. Abaixo está um template estruturado: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 Agente de Testes Playwright - Twygo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 Visão Geral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Você é um agente especializado em automação de testes frontend para a plataforma Twygo.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Seu objetivo é ler análises de teste em XML e gerar/executar automaticamente scripts de teste.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 Princípios Fundamentais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### 1. Confiança por Minuto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Testes devem ser determinísticos, não flaky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Maximizar signal, minimizar "test is lying"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Usar esperas explícitas, não sleeps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Controlar RNG, tempo e rede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### 2. Isolamento de Testes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Cada teste é completamente independente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Limpar estado entre testes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Usar fixtures para dados compartilhados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### 3. Page Object Model (POM)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Encapsular seletores em classes Page Object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Criar métodos reutilizáveis para ações comuns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Manter testes limpos e legíveis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 Fluxo de Trabalho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1.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**Leitura de Contexto**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Ler environment.json e project.config.json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Validar estrutura de diretórios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2.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**Análise de Entrada**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Ler XML de análise de teste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Usar skill twygo-xml-parser para converter em JSON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Validar estrutura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3.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**Geração de Código**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Identificar páginas/componentes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Gerar Page Objects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Gerar scripts de teste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4.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**Execução**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Executar testes com Playwright CLI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Capturar screenshots e traces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Processar resultados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5.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**Relatório**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Gerar relatório HTML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Salvar em outputs/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 Skills Utilizadas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**Playwright CLI**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Execução de testes e automação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**Playwright Frontend Testing**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Orientação metodológica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**Chrome DevTools MCP**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Depuração avançada (quando necessário)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**twygo-xml-parser**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Parsing de XML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4292E"/>
          <w:sz w:val="20"/>
          <w:szCs w:val="20"/>
        </w:rPr>
        <w:t xml:space="preserve">**twygo-report-generator**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Geração de relatórios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005CC5"/>
          <w:sz w:val="20"/>
          <w:szCs w:val="20"/>
        </w:rPr>
        <w:t xml:space="preserve">## Convenções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TypeScript com strict mode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Nomes em camelCase para variáveis/funções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Nomes em PascalCase para classes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Comentários em português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Boas Práticas de Implementação</w:t>
      </w:r>
    </w:p>
    <w:p>
      <w:pPr>
        <w:pStyle w:val="Heading3"/>
        <w:pStyle w:val="MdHeading3"/>
      </w:pPr>
      <w:r>
        <w:t xml:space="preserve">6.1. Page Object Model (POM)</w:t>
      </w:r>
    </w:p>
    <w:p>
      <w:pPr>
        <w:pStyle w:val="MdParagraph"/>
      </w:pPr>
      <w:r>
        <w:t xml:space="preserve">Exemplo de implementação de um Page Object: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Page, Locator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'@playwright/test'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LoginPage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readonly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readonly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emailInput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Locator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readonly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passwordInput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Locator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readonly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loginButton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Locator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readonly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errorMessage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Locator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constructor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.page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page;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.emailInput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getByLabel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'Email'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.passwordInput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getByLabel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'Senha'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.loginButton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getByRole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'button'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'Entrar'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.errorMessage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getByRole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'alert'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goto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.page.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goto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'/login'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email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password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.emailInput.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(email);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.passwordInput.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(password);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.loginButton.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click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getErrorMessage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.errorMessage.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textContent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6.2. Testes Robustos</w:t>
      </w:r>
    </w:p>
    <w:p>
      <w:pPr>
        <w:pStyle w:val="MdParagraph"/>
      </w:pPr>
      <w:r>
        <w:t xml:space="preserve">Exemplo de teste bem estruturado: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test, expect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'@playwright/test'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LoginPage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'../pages/LoginPage'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test.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describe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'Autenticação'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loginPage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LoginPage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test.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beforeEach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loginPage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LoginPage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(page);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loginPage.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goto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'login com credenciais válidas'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loginPage.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'user@example.com'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'SecurePassword123'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Usar esperas explícitas, não sleeps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expect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(page).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toHaveURL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2863A"/>
          <w:sz w:val="20"/>
          <w:szCs w:val="20"/>
        </w:rPr>
        <w:t xml:space="preserve">\/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dashboard/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expect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getByRole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'button'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'Perfil'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toBeVisible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'login com credenciais inválidas'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loginPage.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'user@example.com'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'WrongPassword'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errorMessage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loginPage.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getErrorMessage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expect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(errorMessage).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toContain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'Credenciais inválidas'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Configuração do Ambiente</w:t>
      </w:r>
    </w:p>
    <w:p>
      <w:pPr>
        <w:pStyle w:val="Heading3"/>
        <w:pStyle w:val="MdHeading3"/>
      </w:pPr>
      <w:r>
        <w:t xml:space="preserve">7.1. environment.json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"staging"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"baseUrl"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"https://staging.twygo.com"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"credentials"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"email"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"test@twygo.com"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"password"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"${TEST_PASSWORD}"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"timeout"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"production"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"baseUrl"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"https://app.twygo.com"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"credentials"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"email"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"test@twygo.com"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"password"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"${TEST_PASSWORD}"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"timeout"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7.2. project.config.json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"testAnalysisFile"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"inputs/test-analysis.xml"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"environment"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"staging"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"browsers"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"chromium"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"firefox"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"headless"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"reporting"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"format"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"html"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"outputDir"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"outputs"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"screenshotsOnFailure"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"performance"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"enableTracing"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"enableVideo"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Próximos Passos para Implementação</w:t>
      </w:r>
    </w:p>
    <w:p>
      <w:pPr>
        <w:pStyle w:val="Heading3"/>
        <w:pStyle w:val="MdHeading3"/>
      </w:pPr>
      <w:r>
        <w:t xml:space="preserve">Fase 1: Estrutura Base (Semana 1)</w:t>
      </w:r>
    </w:p>
    <w:p>
      <w:pPr>
        <w:pStyle w:val="MdListItem"/>
        <w:numPr>
          <w:ilvl w:val="0"/>
          <w:numId w:val="2"/>
        </w:numPr>
      </w:pPr>
      <w:r>
        <w:t xml:space="preserve">Criar estrutura de diretórios</w:t>
      </w:r>
    </w:p>
    <w:p>
      <w:pPr>
        <w:pStyle w:val="MdListItem"/>
        <w:numPr>
          <w:ilvl w:val="0"/>
          <w:numId w:val="2"/>
        </w:numPr>
      </w:pPr>
      <w:r>
        <w:t xml:space="preserve">Configurar </w:t>
      </w:r>
      <w:r>
        <w:rPr>
          <w:rStyle w:val="MdCode"/>
          <w:u w:val="single"/>
        </w:rPr>
        <w:t xml:space="preserve">claude.md</w:t>
      </w:r>
      <w:r>
        <w:t xml:space="preserve"> com instruções do agente</w:t>
      </w:r>
    </w:p>
    <w:p>
      <w:pPr>
        <w:pStyle w:val="MdListItem"/>
        <w:numPr>
          <w:ilvl w:val="0"/>
          <w:numId w:val="2"/>
        </w:numPr>
      </w:pPr>
      <w:r>
        <w:t xml:space="preserve">Criar </w:t>
      </w:r>
      <w:r>
        <w:rPr>
          <w:rStyle w:val="MdCode"/>
          <w:u w:val="single"/>
        </w:rPr>
        <w:t xml:space="preserve">package.json</w:t>
      </w:r>
      <w:r>
        <w:t xml:space="preserve"> e </w:t>
      </w:r>
      <w:r>
        <w:rPr>
          <w:rStyle w:val="MdCode"/>
          <w:u w:val="single"/>
        </w:rPr>
        <w:t xml:space="preserve">playwright.config.ts</w:t>
      </w:r>
    </w:p>
    <w:p>
      <w:pPr>
        <w:pStyle w:val="MdListItem"/>
        <w:numPr>
          <w:ilvl w:val="0"/>
          <w:numId w:val="2"/>
        </w:numPr>
      </w:pPr>
      <w:r>
        <w:t xml:space="preserve">Implementar skill </w:t>
      </w:r>
      <w:r>
        <w:rPr>
          <w:rStyle w:val="MdCode"/>
          <w:u w:val="single"/>
        </w:rPr>
        <w:t xml:space="preserve">twygo-xml-parser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2: Geração de Código (Semana 2)</w:t>
      </w:r>
    </w:p>
    <w:p>
      <w:pPr>
        <w:pStyle w:val="MdListItem"/>
        <w:numPr>
          <w:ilvl w:val="0"/>
          <w:numId w:val="2"/>
        </w:numPr>
      </w:pPr>
      <w:r>
        <w:t xml:space="preserve">Implementar gerador de Page Objects</w:t>
      </w:r>
    </w:p>
    <w:p>
      <w:pPr>
        <w:pStyle w:val="MdListItem"/>
        <w:numPr>
          <w:ilvl w:val="0"/>
          <w:numId w:val="2"/>
        </w:numPr>
      </w:pPr>
      <w:r>
        <w:t xml:space="preserve">Implementar gerador de scripts de teste</w:t>
      </w:r>
    </w:p>
    <w:p>
      <w:pPr>
        <w:pStyle w:val="MdListItem"/>
        <w:numPr>
          <w:ilvl w:val="0"/>
          <w:numId w:val="2"/>
        </w:numPr>
      </w:pPr>
      <w:r>
        <w:t xml:space="preserve">Criar templates base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3: Execução e Relatório (Semana 3)</w:t>
      </w:r>
    </w:p>
    <w:p>
      <w:pPr>
        <w:pStyle w:val="MdListItem"/>
        <w:numPr>
          <w:ilvl w:val="0"/>
          <w:numId w:val="2"/>
        </w:numPr>
      </w:pPr>
      <w:r>
        <w:t xml:space="preserve">Integrar Playwright CLI</w:t>
      </w:r>
    </w:p>
    <w:p>
      <w:pPr>
        <w:pStyle w:val="MdListItem"/>
        <w:numPr>
          <w:ilvl w:val="0"/>
          <w:numId w:val="2"/>
        </w:numPr>
      </w:pPr>
      <w:r>
        <w:t xml:space="preserve">Implementar skill </w:t>
      </w:r>
      <w:r>
        <w:rPr>
          <w:rStyle w:val="MdCode"/>
          <w:u w:val="single"/>
        </w:rPr>
        <w:t xml:space="preserve">twygo-report-generator</w:t>
      </w:r>
    </w:p>
    <w:p>
      <w:pPr>
        <w:pStyle w:val="MdListItem"/>
        <w:numPr>
          <w:ilvl w:val="0"/>
          <w:numId w:val="2"/>
        </w:numPr>
      </w:pPr>
      <w:r>
        <w:t xml:space="preserve">Testar com projeto de referência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4: Otimização e Documentação (Semana 4)</w:t>
      </w:r>
    </w:p>
    <w:p>
      <w:pPr>
        <w:pStyle w:val="MdListItem"/>
        <w:numPr>
          <w:ilvl w:val="0"/>
          <w:numId w:val="2"/>
        </w:numPr>
      </w:pPr>
      <w:r>
        <w:t xml:space="preserve">Integrar Chrome DevTools MCP para depuração</w:t>
      </w:r>
    </w:p>
    <w:p>
      <w:pPr>
        <w:pStyle w:val="MdListItem"/>
        <w:numPr>
          <w:ilvl w:val="0"/>
          <w:numId w:val="2"/>
        </w:numPr>
      </w:pPr>
      <w:r>
        <w:t xml:space="preserve">Criar documentação completa</w:t>
      </w:r>
    </w:p>
    <w:p>
      <w:pPr>
        <w:pStyle w:val="MdListItem"/>
        <w:numPr>
          <w:ilvl w:val="0"/>
          <w:numId w:val="2"/>
        </w:numPr>
      </w:pPr>
      <w:r>
        <w:t xml:space="preserve">Validar com múltiplos projetos Twygo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Prompt para Iniciar no Claude Code</w:t>
      </w:r>
    </w:p>
    <w:p>
      <w:pPr>
        <w:pStyle w:val="MdParagraph"/>
      </w:pPr>
      <w:r>
        <w:t xml:space="preserve">Para iniciar o projeto no Claude Code, use o seguinte prompt: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Você atuará como um Engenheiro de Qualidade Sênior e Arquiteto de Automação de Testes.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Nosso objetivo é criar um Agente Genérico de Execução de Testes Frontend com Playwright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para a plataforma Twygo.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Este agente será reutilizável em múltiplos projetos. Ele deve ler um arquivo XML de análise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 teste (gerado a partir do XMind) contendo cenários e casos de teste detalhados, interpretá-lo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 gerar/executar automaticamente os scripts de teste no Playwright.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Por favor, inicialize a estrutura do projeto seguindo estas diretrizes: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[Incluir as seções de architecture_and_structure, skills_configuration e execution_flow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do arquivo prompt_claude_code.md fornecido]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Referências e Recursos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Playwright Docs:</w:t>
      </w:r>
      <w:r>
        <w:t xml:space="preserve"> </w:t>
      </w:r>
      <w:hyperlink w:history="1" r:id="rIdmztoc4hhd2cgszh3fwa08">
        <w:r>
          <w:rPr>
            <w:rStyle w:val="MdLink"/>
          </w:rPr>
          <w:t xml:space="preserve">https://playwright.dev/docs/best-practices</w:t>
        </w:r>
      </w:hyperlink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Playwright CLI:</w:t>
      </w:r>
      <w:r>
        <w:t xml:space="preserve"> </w:t>
      </w:r>
      <w:hyperlink w:history="1" r:id="rId3cqlfwmyak9wsmsubahzw">
        <w:r>
          <w:rPr>
            <w:rStyle w:val="MdLink"/>
          </w:rPr>
          <w:t xml:space="preserve">https://playwright.dev/agent-cli/introduction</w:t>
        </w:r>
      </w:hyperlink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Page Object Model:</w:t>
      </w:r>
      <w:r>
        <w:t xml:space="preserve"> </w:t>
      </w:r>
      <w:hyperlink w:history="1" r:id="rIdtaftmduuurxigzhfia5oh">
        <w:r>
          <w:rPr>
            <w:rStyle w:val="MdLink"/>
          </w:rPr>
          <w:t xml:space="preserve">https://playwright.dev/docs/pom</w:t>
        </w:r>
      </w:hyperlink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Claude Skills:</w:t>
      </w:r>
      <w:r>
        <w:t xml:space="preserve"> </w:t>
      </w:r>
      <w:hyperlink w:history="1" r:id="rIdckddihpmpw3xjga55kk2h">
        <w:r>
          <w:rPr>
            <w:rStyle w:val="MdLink"/>
          </w:rPr>
          <w:t xml:space="preserve">https://platform.claude.com/docs/en/agents-and-tools/agent-skills/best-practices</w:t>
        </w:r>
      </w:hyperlink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Prompting Best Practices:</w:t>
      </w:r>
      <w:r>
        <w:t xml:space="preserve"> </w:t>
      </w:r>
      <w:hyperlink w:history="1" r:id="rIdgfjjmjmlgjkdrnov5sczy">
        <w:r>
          <w:rPr>
            <w:rStyle w:val="MdLink"/>
          </w:rPr>
          <w:t xml:space="preserve">https://platform.claude.com/docs/en/build-with-claude/prompt-engineering/claude-prompting-best-practices</w:t>
        </w:r>
      </w:hyperlink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Chrome DevTools MCP:</w:t>
      </w:r>
      <w:r>
        <w:t xml:space="preserve"> </w:t>
      </w:r>
      <w:hyperlink w:history="1" r:id="rIdm-tpaidwkmyeqx8ujprth">
        <w:r>
          <w:rPr>
            <w:rStyle w:val="MdLink"/>
          </w:rPr>
          <w:t xml:space="preserve">https://github.com/ChromeDevTools/chrome-devtools-mcp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Este documento fornece uma base sólida para a criação de um agente genérico de testes Playwright para a Twygo. A arquitetura proposta garante escalabilidade, reutilização e manutenibilidade, permitindo que novos projetos sejam integrados rapidamente com mínima configuração.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agente será capaz de transformar análises de teste complexas em suítes de testes automatizadas robustas, reduzindo significativamente o tempo de implementação e aumentando a confiabilidade dos testes.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Próximo Passo:</w:t>
      </w:r>
      <w:r>
        <w:t xml:space="preserve"> Copie o prompt fornecido na Seção 9 e cole-o no Claude Code para iniciar a implementação do projeto.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ztoc4hhd2cgszh3fwa08" Type="http://schemas.openxmlformats.org/officeDocument/2006/relationships/hyperlink" Target="https://playwright.dev/docs/best-practices" TargetMode="External"/><Relationship Id="rId3cqlfwmyak9wsmsubahzw" Type="http://schemas.openxmlformats.org/officeDocument/2006/relationships/hyperlink" Target="https://playwright.dev/agent-cli/introduction" TargetMode="External"/><Relationship Id="rIdtaftmduuurxigzhfia5oh" Type="http://schemas.openxmlformats.org/officeDocument/2006/relationships/hyperlink" Target="https://playwright.dev/docs/pom" TargetMode="External"/><Relationship Id="rIdckddihpmpw3xjga55kk2h" Type="http://schemas.openxmlformats.org/officeDocument/2006/relationships/hyperlink" Target="https://platform.claude.com/docs/en/agents-and-tools/agent-skills/best-practices" TargetMode="External"/><Relationship Id="rIdgfjjmjmlgjkdrnov5sczy" Type="http://schemas.openxmlformats.org/officeDocument/2006/relationships/hyperlink" Target="https://platform.claude.com/docs/en/build-with-claude/prompt-engineering/claude-prompting-best-practices" TargetMode="External"/><Relationship Id="rIdm-tpaidwkmyeqx8ujprth" Type="http://schemas.openxmlformats.org/officeDocument/2006/relationships/hyperlink" Target="https://github.com/ChromeDevTools/chrome-devtools-mcp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2026-04-24T13:20:42.429Z</dcterms:created>
  <dcterms:modified xsi:type="dcterms:W3CDTF">2026-04-24T13:20:42.429Z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