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certify that I have not violated the University Policy on Academic Integrity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Daniel Yankovich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31550676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dy27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