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9A9E3" w14:textId="77777777" w:rsidR="00D56777" w:rsidRDefault="00000000">
      <w:pPr>
        <w:spacing w:after="0"/>
        <w:jc w:val="center"/>
        <w:rPr>
          <w:b/>
        </w:rPr>
      </w:pPr>
      <w:r>
        <w:rPr>
          <w:noProof/>
          <w:sz w:val="24"/>
          <w:szCs w:val="24"/>
        </w:rPr>
        <w:drawing>
          <wp:inline distT="0" distB="0" distL="0" distR="0" wp14:anchorId="70A5D953" wp14:editId="258F438F">
            <wp:extent cx="4645660" cy="1347470"/>
            <wp:effectExtent l="0" t="0" r="0" b="0"/>
            <wp:docPr id="34"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6"/>
                    <a:srcRect/>
                    <a:stretch>
                      <a:fillRect/>
                    </a:stretch>
                  </pic:blipFill>
                  <pic:spPr>
                    <a:xfrm>
                      <a:off x="0" y="0"/>
                      <a:ext cx="4645660" cy="1347470"/>
                    </a:xfrm>
                    <a:prstGeom prst="rect">
                      <a:avLst/>
                    </a:prstGeom>
                    <a:ln/>
                  </pic:spPr>
                </pic:pic>
              </a:graphicData>
            </a:graphic>
          </wp:inline>
        </w:drawing>
      </w:r>
    </w:p>
    <w:p w14:paraId="16275B35" w14:textId="77777777" w:rsidR="00D56777" w:rsidRDefault="00D56777">
      <w:pPr>
        <w:spacing w:after="0"/>
        <w:jc w:val="center"/>
        <w:rPr>
          <w:b/>
        </w:rPr>
      </w:pPr>
    </w:p>
    <w:p w14:paraId="7EE2CFC0" w14:textId="77777777" w:rsidR="00D56777" w:rsidRDefault="00D56777">
      <w:pPr>
        <w:spacing w:after="0"/>
        <w:jc w:val="center"/>
        <w:rPr>
          <w:b/>
        </w:rPr>
      </w:pPr>
    </w:p>
    <w:p w14:paraId="5E48EE3C" w14:textId="77777777" w:rsidR="00D56777" w:rsidRDefault="00000000">
      <w:pPr>
        <w:spacing w:after="0"/>
        <w:jc w:val="center"/>
        <w:rPr>
          <w:b/>
        </w:rPr>
      </w:pPr>
      <w:r>
        <w:rPr>
          <w:b/>
        </w:rPr>
        <w:t xml:space="preserve">CCT College Dublin Continuous Assessment </w:t>
      </w:r>
    </w:p>
    <w:p w14:paraId="2EE86CCF" w14:textId="77777777" w:rsidR="00D56777" w:rsidRDefault="00000000">
      <w:pPr>
        <w:spacing w:after="0"/>
        <w:rPr>
          <w:i/>
          <w:color w:val="FF0000"/>
        </w:rPr>
      </w:pPr>
      <w:r>
        <w:rPr>
          <w:i/>
          <w:color w:val="FF0000"/>
        </w:rPr>
        <w:t xml:space="preserve"> </w:t>
      </w:r>
    </w:p>
    <w:tbl>
      <w:tblPr>
        <w:tblStyle w:val="a9"/>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260"/>
        <w:gridCol w:w="1701"/>
        <w:gridCol w:w="2694"/>
      </w:tblGrid>
      <w:tr w:rsidR="00D56777" w14:paraId="3AB96C23" w14:textId="77777777">
        <w:tc>
          <w:tcPr>
            <w:tcW w:w="1838" w:type="dxa"/>
          </w:tcPr>
          <w:p w14:paraId="25A30217" w14:textId="77777777" w:rsidR="00D56777" w:rsidRDefault="00000000">
            <w:pPr>
              <w:rPr>
                <w:b/>
              </w:rPr>
            </w:pPr>
            <w:r>
              <w:rPr>
                <w:b/>
              </w:rPr>
              <w:t>Programme Title:</w:t>
            </w:r>
          </w:p>
        </w:tc>
        <w:tc>
          <w:tcPr>
            <w:tcW w:w="7655" w:type="dxa"/>
            <w:gridSpan w:val="3"/>
          </w:tcPr>
          <w:p w14:paraId="7993EB5E" w14:textId="0628C925" w:rsidR="00D56777" w:rsidRDefault="00000000">
            <w:pPr>
              <w:rPr>
                <w:i/>
              </w:rPr>
            </w:pPr>
            <w:r>
              <w:rPr>
                <w:i/>
              </w:rPr>
              <w:t>HDIP Data Analytics</w:t>
            </w:r>
          </w:p>
        </w:tc>
      </w:tr>
      <w:tr w:rsidR="00D56777" w14:paraId="3AFE4D91" w14:textId="77777777">
        <w:tc>
          <w:tcPr>
            <w:tcW w:w="1838" w:type="dxa"/>
          </w:tcPr>
          <w:p w14:paraId="76763F45" w14:textId="77777777" w:rsidR="00D56777" w:rsidRDefault="00000000">
            <w:pPr>
              <w:rPr>
                <w:b/>
              </w:rPr>
            </w:pPr>
            <w:r>
              <w:rPr>
                <w:b/>
              </w:rPr>
              <w:t>Cohort:</w:t>
            </w:r>
          </w:p>
        </w:tc>
        <w:tc>
          <w:tcPr>
            <w:tcW w:w="7655" w:type="dxa"/>
            <w:gridSpan w:val="3"/>
          </w:tcPr>
          <w:p w14:paraId="316641FD" w14:textId="33B0A99F" w:rsidR="00D56777" w:rsidRDefault="00000000">
            <w:pPr>
              <w:rPr>
                <w:i/>
              </w:rPr>
            </w:pPr>
            <w:r>
              <w:rPr>
                <w:i/>
              </w:rPr>
              <w:t>HDip Data Analytics</w:t>
            </w:r>
            <w:r w:rsidR="008D0C3D">
              <w:rPr>
                <w:i/>
              </w:rPr>
              <w:t xml:space="preserve"> - FT</w:t>
            </w:r>
          </w:p>
        </w:tc>
      </w:tr>
      <w:tr w:rsidR="00D56777" w14:paraId="2AAAEB72" w14:textId="77777777">
        <w:tc>
          <w:tcPr>
            <w:tcW w:w="1838" w:type="dxa"/>
          </w:tcPr>
          <w:p w14:paraId="48F29887" w14:textId="77777777" w:rsidR="00D56777" w:rsidRDefault="00000000">
            <w:r>
              <w:rPr>
                <w:b/>
              </w:rPr>
              <w:t>Module Title(s)</w:t>
            </w:r>
            <w:r>
              <w:t>:</w:t>
            </w:r>
          </w:p>
        </w:tc>
        <w:tc>
          <w:tcPr>
            <w:tcW w:w="7655" w:type="dxa"/>
            <w:gridSpan w:val="3"/>
          </w:tcPr>
          <w:p w14:paraId="1DD25F9E" w14:textId="77777777" w:rsidR="00D56777" w:rsidRDefault="00000000">
            <w:pPr>
              <w:rPr>
                <w:i/>
              </w:rPr>
            </w:pPr>
            <w:r>
              <w:rPr>
                <w:i/>
              </w:rPr>
              <w:t>Machine Learning</w:t>
            </w:r>
          </w:p>
        </w:tc>
      </w:tr>
      <w:tr w:rsidR="00D56777" w14:paraId="28D1B921" w14:textId="77777777">
        <w:tc>
          <w:tcPr>
            <w:tcW w:w="1838" w:type="dxa"/>
          </w:tcPr>
          <w:p w14:paraId="7A172CFB" w14:textId="77777777" w:rsidR="00D56777" w:rsidRDefault="00000000">
            <w:pPr>
              <w:rPr>
                <w:b/>
              </w:rPr>
            </w:pPr>
            <w:r>
              <w:rPr>
                <w:b/>
              </w:rPr>
              <w:t>Assignment Type:</w:t>
            </w:r>
          </w:p>
        </w:tc>
        <w:tc>
          <w:tcPr>
            <w:tcW w:w="3260" w:type="dxa"/>
          </w:tcPr>
          <w:p w14:paraId="66259EB4" w14:textId="77777777" w:rsidR="00D56777" w:rsidRDefault="00000000">
            <w:pPr>
              <w:rPr>
                <w:i/>
              </w:rPr>
            </w:pPr>
            <w:r>
              <w:rPr>
                <w:i/>
              </w:rPr>
              <w:t>Individual</w:t>
            </w:r>
          </w:p>
          <w:p w14:paraId="4C46539B" w14:textId="77777777" w:rsidR="00D56777" w:rsidRDefault="00D56777">
            <w:pPr>
              <w:rPr>
                <w:i/>
              </w:rPr>
            </w:pPr>
          </w:p>
        </w:tc>
        <w:tc>
          <w:tcPr>
            <w:tcW w:w="1701" w:type="dxa"/>
          </w:tcPr>
          <w:p w14:paraId="41023095" w14:textId="77777777" w:rsidR="00D56777" w:rsidRDefault="00000000">
            <w:r>
              <w:rPr>
                <w:b/>
              </w:rPr>
              <w:t>Weighting(s)</w:t>
            </w:r>
            <w:r>
              <w:t>:</w:t>
            </w:r>
          </w:p>
        </w:tc>
        <w:tc>
          <w:tcPr>
            <w:tcW w:w="2694" w:type="dxa"/>
          </w:tcPr>
          <w:p w14:paraId="0C0EA4B7" w14:textId="77777777" w:rsidR="00D56777" w:rsidRDefault="00000000">
            <w:pPr>
              <w:rPr>
                <w:i/>
              </w:rPr>
            </w:pPr>
            <w:r>
              <w:rPr>
                <w:i/>
              </w:rPr>
              <w:t>100% (ML)</w:t>
            </w:r>
          </w:p>
        </w:tc>
      </w:tr>
      <w:tr w:rsidR="00D56777" w14:paraId="295DC561" w14:textId="77777777">
        <w:tc>
          <w:tcPr>
            <w:tcW w:w="1838" w:type="dxa"/>
          </w:tcPr>
          <w:p w14:paraId="10B7E6C1" w14:textId="77777777" w:rsidR="00D56777" w:rsidRDefault="00000000">
            <w:pPr>
              <w:rPr>
                <w:b/>
                <w:color w:val="000000"/>
              </w:rPr>
            </w:pPr>
            <w:r>
              <w:rPr>
                <w:b/>
                <w:color w:val="000000"/>
              </w:rPr>
              <w:t>Assignment Title:</w:t>
            </w:r>
          </w:p>
        </w:tc>
        <w:tc>
          <w:tcPr>
            <w:tcW w:w="7655" w:type="dxa"/>
            <w:gridSpan w:val="3"/>
          </w:tcPr>
          <w:p w14:paraId="7A1C43B1" w14:textId="77777777" w:rsidR="00D56777" w:rsidRDefault="00000000">
            <w:pPr>
              <w:rPr>
                <w:i/>
                <w:color w:val="000000"/>
              </w:rPr>
            </w:pPr>
            <w:r>
              <w:rPr>
                <w:i/>
              </w:rPr>
              <w:t>Repeat_</w:t>
            </w:r>
            <w:r>
              <w:rPr>
                <w:i/>
                <w:color w:val="000000"/>
              </w:rPr>
              <w:t>CA_ML_HDip_Lvl8</w:t>
            </w:r>
          </w:p>
        </w:tc>
      </w:tr>
      <w:tr w:rsidR="00D56777" w14:paraId="5FABDFB8" w14:textId="77777777">
        <w:tc>
          <w:tcPr>
            <w:tcW w:w="1838" w:type="dxa"/>
          </w:tcPr>
          <w:p w14:paraId="0D69D942" w14:textId="77777777" w:rsidR="00D56777" w:rsidRDefault="00000000">
            <w:pPr>
              <w:rPr>
                <w:b/>
                <w:color w:val="000000"/>
              </w:rPr>
            </w:pPr>
            <w:r>
              <w:rPr>
                <w:b/>
                <w:color w:val="000000"/>
              </w:rPr>
              <w:t>Lecturer(s)</w:t>
            </w:r>
            <w:r>
              <w:rPr>
                <w:color w:val="000000"/>
              </w:rPr>
              <w:t>:</w:t>
            </w:r>
          </w:p>
        </w:tc>
        <w:tc>
          <w:tcPr>
            <w:tcW w:w="7655" w:type="dxa"/>
            <w:gridSpan w:val="3"/>
          </w:tcPr>
          <w:p w14:paraId="30C0633D" w14:textId="6499FDB4" w:rsidR="00D56777" w:rsidRDefault="003B6946">
            <w:pPr>
              <w:rPr>
                <w:i/>
                <w:color w:val="000000"/>
              </w:rPr>
            </w:pPr>
            <w:r>
              <w:rPr>
                <w:i/>
              </w:rPr>
              <w:t xml:space="preserve">Dr. </w:t>
            </w:r>
            <w:r w:rsidR="00000000">
              <w:rPr>
                <w:i/>
              </w:rPr>
              <w:t>Muhammad Iqbal</w:t>
            </w:r>
          </w:p>
        </w:tc>
      </w:tr>
      <w:tr w:rsidR="00D56777" w14:paraId="52480B04" w14:textId="77777777">
        <w:tc>
          <w:tcPr>
            <w:tcW w:w="1838" w:type="dxa"/>
          </w:tcPr>
          <w:p w14:paraId="5FB27766" w14:textId="77777777" w:rsidR="00D56777" w:rsidRDefault="00000000">
            <w:pPr>
              <w:rPr>
                <w:b/>
                <w:color w:val="000000"/>
              </w:rPr>
            </w:pPr>
            <w:r>
              <w:rPr>
                <w:b/>
                <w:color w:val="000000"/>
              </w:rPr>
              <w:t>Issue Date:</w:t>
            </w:r>
          </w:p>
        </w:tc>
        <w:tc>
          <w:tcPr>
            <w:tcW w:w="7655" w:type="dxa"/>
            <w:gridSpan w:val="3"/>
          </w:tcPr>
          <w:p w14:paraId="5C9B70ED" w14:textId="77777777" w:rsidR="00D56777" w:rsidRDefault="00D56777">
            <w:pPr>
              <w:rPr>
                <w:i/>
                <w:color w:val="000000"/>
              </w:rPr>
            </w:pPr>
          </w:p>
        </w:tc>
      </w:tr>
      <w:tr w:rsidR="00D56777" w14:paraId="78A8C960" w14:textId="77777777">
        <w:tc>
          <w:tcPr>
            <w:tcW w:w="1838" w:type="dxa"/>
          </w:tcPr>
          <w:p w14:paraId="30DB66E8" w14:textId="77777777" w:rsidR="00D56777" w:rsidRDefault="00000000">
            <w:pPr>
              <w:rPr>
                <w:b/>
                <w:color w:val="000000"/>
              </w:rPr>
            </w:pPr>
            <w:r>
              <w:rPr>
                <w:b/>
                <w:color w:val="000000"/>
              </w:rPr>
              <w:t>Submission Deadline Date:</w:t>
            </w:r>
          </w:p>
        </w:tc>
        <w:tc>
          <w:tcPr>
            <w:tcW w:w="7655" w:type="dxa"/>
            <w:gridSpan w:val="3"/>
          </w:tcPr>
          <w:p w14:paraId="6C078C93" w14:textId="08FCFD61" w:rsidR="00D56777" w:rsidRDefault="00D56777">
            <w:pPr>
              <w:rPr>
                <w:i/>
                <w:color w:val="000000"/>
              </w:rPr>
            </w:pPr>
          </w:p>
        </w:tc>
      </w:tr>
      <w:tr w:rsidR="00D56777" w14:paraId="4058A40F" w14:textId="77777777">
        <w:tc>
          <w:tcPr>
            <w:tcW w:w="1838" w:type="dxa"/>
            <w:vAlign w:val="center"/>
          </w:tcPr>
          <w:p w14:paraId="7E427051" w14:textId="77777777" w:rsidR="00D56777" w:rsidRDefault="00000000">
            <w:pPr>
              <w:rPr>
                <w:b/>
                <w:color w:val="000000"/>
              </w:rPr>
            </w:pPr>
            <w:r>
              <w:rPr>
                <w:b/>
                <w:color w:val="000000"/>
              </w:rPr>
              <w:t>Late Submission Penalty:</w:t>
            </w:r>
          </w:p>
        </w:tc>
        <w:tc>
          <w:tcPr>
            <w:tcW w:w="7655" w:type="dxa"/>
            <w:gridSpan w:val="3"/>
          </w:tcPr>
          <w:p w14:paraId="55DBCAC9" w14:textId="77777777" w:rsidR="00D56777" w:rsidRDefault="00000000">
            <w:pPr>
              <w:jc w:val="both"/>
              <w:rPr>
                <w:color w:val="000000"/>
              </w:rPr>
            </w:pPr>
            <w:r>
              <w:rPr>
                <w:color w:val="000000"/>
              </w:rPr>
              <w:t xml:space="preserve">Late submissions will be accepted up to </w:t>
            </w:r>
            <w:r>
              <w:rPr>
                <w:b/>
                <w:color w:val="000000"/>
              </w:rPr>
              <w:t>5</w:t>
            </w:r>
            <w:r>
              <w:rPr>
                <w:color w:val="000000"/>
              </w:rPr>
              <w:t xml:space="preserve"> calendar days after the deadline. All late submissions are subject to a penalty of </w:t>
            </w:r>
            <w:r>
              <w:rPr>
                <w:b/>
                <w:color w:val="000000"/>
              </w:rPr>
              <w:t>10%</w:t>
            </w:r>
            <w:r>
              <w:rPr>
                <w:color w:val="000000"/>
              </w:rPr>
              <w:t xml:space="preserve"> </w:t>
            </w:r>
            <w:r>
              <w:rPr>
                <w:color w:val="000000"/>
                <w:u w:val="single"/>
              </w:rPr>
              <w:t>of the mark awarded</w:t>
            </w:r>
            <w:r>
              <w:rPr>
                <w:color w:val="000000"/>
              </w:rPr>
              <w:t>.</w:t>
            </w:r>
          </w:p>
          <w:p w14:paraId="6BFF687E" w14:textId="77777777" w:rsidR="00D56777" w:rsidRDefault="00000000">
            <w:pPr>
              <w:rPr>
                <w:i/>
                <w:color w:val="000000"/>
              </w:rPr>
            </w:pPr>
            <w:r>
              <w:rPr>
                <w:color w:val="000000"/>
              </w:rPr>
              <w:t xml:space="preserve">Submissions received more than 5 calendar days after the deadline above </w:t>
            </w:r>
            <w:r>
              <w:rPr>
                <w:b/>
                <w:color w:val="000000"/>
                <w:u w:val="single"/>
              </w:rPr>
              <w:t>will not</w:t>
            </w:r>
            <w:r>
              <w:rPr>
                <w:color w:val="000000"/>
              </w:rPr>
              <w:t xml:space="preserve"> be accepted and a mark of 0% will be awarded. </w:t>
            </w:r>
          </w:p>
        </w:tc>
      </w:tr>
      <w:tr w:rsidR="00D56777" w14:paraId="29351D77" w14:textId="77777777">
        <w:tc>
          <w:tcPr>
            <w:tcW w:w="1838" w:type="dxa"/>
            <w:vAlign w:val="center"/>
          </w:tcPr>
          <w:p w14:paraId="239A97B6" w14:textId="77777777" w:rsidR="00D56777" w:rsidRDefault="00000000">
            <w:pPr>
              <w:rPr>
                <w:b/>
              </w:rPr>
            </w:pPr>
            <w:r>
              <w:rPr>
                <w:b/>
              </w:rPr>
              <w:t>Method of Submission:</w:t>
            </w:r>
          </w:p>
        </w:tc>
        <w:tc>
          <w:tcPr>
            <w:tcW w:w="7655" w:type="dxa"/>
            <w:gridSpan w:val="3"/>
            <w:vAlign w:val="center"/>
          </w:tcPr>
          <w:p w14:paraId="7CBAE6CC" w14:textId="77777777" w:rsidR="00D56777" w:rsidRDefault="00000000">
            <w:pPr>
              <w:jc w:val="center"/>
              <w:rPr>
                <w:i/>
              </w:rPr>
            </w:pPr>
            <w:r>
              <w:rPr>
                <w:b/>
              </w:rPr>
              <w:t>Moodle</w:t>
            </w:r>
          </w:p>
        </w:tc>
      </w:tr>
      <w:tr w:rsidR="00D56777" w14:paraId="15188825" w14:textId="77777777">
        <w:tc>
          <w:tcPr>
            <w:tcW w:w="1838" w:type="dxa"/>
            <w:vAlign w:val="center"/>
          </w:tcPr>
          <w:p w14:paraId="75B833B8" w14:textId="77777777" w:rsidR="00D56777" w:rsidRDefault="00000000">
            <w:pPr>
              <w:rPr>
                <w:b/>
              </w:rPr>
            </w:pPr>
            <w:r>
              <w:rPr>
                <w:b/>
              </w:rPr>
              <w:t>Instructions for Submission:</w:t>
            </w:r>
          </w:p>
        </w:tc>
        <w:tc>
          <w:tcPr>
            <w:tcW w:w="7655" w:type="dxa"/>
            <w:gridSpan w:val="3"/>
            <w:vAlign w:val="center"/>
          </w:tcPr>
          <w:p w14:paraId="36A523B6" w14:textId="77777777" w:rsidR="00D56777" w:rsidRDefault="00000000">
            <w:r>
              <w:t>Upload all files separately, MS word file for report, Jupyter notebook, python files, dataset and any supporting information.</w:t>
            </w:r>
          </w:p>
          <w:p w14:paraId="7857DF58" w14:textId="77777777" w:rsidR="00D56777" w:rsidRDefault="00000000">
            <w:pPr>
              <w:rPr>
                <w:i/>
              </w:rPr>
            </w:pPr>
            <w:r>
              <w:t>Note: No pdf files are acceptable</w:t>
            </w:r>
          </w:p>
          <w:p w14:paraId="5E203831" w14:textId="77777777" w:rsidR="00D56777" w:rsidRDefault="00000000">
            <w:pPr>
              <w:rPr>
                <w:i/>
              </w:rPr>
            </w:pPr>
            <w:r>
              <w:rPr>
                <w:i/>
              </w:rPr>
              <w:t>The Jupyter Notebook File Must be saved as “</w:t>
            </w:r>
            <w:proofErr w:type="spellStart"/>
            <w:r>
              <w:rPr>
                <w:i/>
              </w:rPr>
              <w:t>YourName_ML_HDip_</w:t>
            </w:r>
            <w:proofErr w:type="gramStart"/>
            <w:r>
              <w:rPr>
                <w:i/>
              </w:rPr>
              <w:t>CA.ipynb</w:t>
            </w:r>
            <w:proofErr w:type="spellEnd"/>
            <w:proofErr w:type="gramEnd"/>
            <w:r>
              <w:rPr>
                <w:i/>
              </w:rPr>
              <w:t>”</w:t>
            </w:r>
          </w:p>
        </w:tc>
      </w:tr>
      <w:tr w:rsidR="00D56777" w14:paraId="4B65C7BF" w14:textId="77777777">
        <w:trPr>
          <w:trHeight w:val="555"/>
        </w:trPr>
        <w:tc>
          <w:tcPr>
            <w:tcW w:w="1838" w:type="dxa"/>
            <w:vAlign w:val="center"/>
          </w:tcPr>
          <w:p w14:paraId="692BACD6" w14:textId="77777777" w:rsidR="00D56777" w:rsidRDefault="00000000">
            <w:pPr>
              <w:rPr>
                <w:b/>
              </w:rPr>
            </w:pPr>
            <w:r>
              <w:rPr>
                <w:b/>
              </w:rPr>
              <w:t>Feedback Method:</w:t>
            </w:r>
          </w:p>
        </w:tc>
        <w:tc>
          <w:tcPr>
            <w:tcW w:w="7655" w:type="dxa"/>
            <w:gridSpan w:val="3"/>
            <w:vAlign w:val="center"/>
          </w:tcPr>
          <w:p w14:paraId="4B926CD3" w14:textId="77777777" w:rsidR="00D56777" w:rsidRDefault="00000000">
            <w:pPr>
              <w:jc w:val="center"/>
              <w:rPr>
                <w:i/>
              </w:rPr>
            </w:pPr>
            <w:r>
              <w:rPr>
                <w:b/>
              </w:rPr>
              <w:t>Results posted in Moodle gradebook</w:t>
            </w:r>
          </w:p>
        </w:tc>
      </w:tr>
      <w:tr w:rsidR="00D56777" w14:paraId="3FA2B62C" w14:textId="77777777">
        <w:tc>
          <w:tcPr>
            <w:tcW w:w="1838" w:type="dxa"/>
          </w:tcPr>
          <w:p w14:paraId="1AACD636" w14:textId="77777777" w:rsidR="00D56777" w:rsidRDefault="00000000">
            <w:r>
              <w:rPr>
                <w:b/>
              </w:rPr>
              <w:t>Feedback Date:</w:t>
            </w:r>
          </w:p>
        </w:tc>
        <w:tc>
          <w:tcPr>
            <w:tcW w:w="7655" w:type="dxa"/>
            <w:gridSpan w:val="3"/>
          </w:tcPr>
          <w:p w14:paraId="73A297B3" w14:textId="77777777" w:rsidR="00D56777" w:rsidRDefault="00000000">
            <w:pPr>
              <w:rPr>
                <w:i/>
              </w:rPr>
            </w:pPr>
            <w:r>
              <w:rPr>
                <w:i/>
              </w:rPr>
              <w:t>After the Exam Boards</w:t>
            </w:r>
          </w:p>
        </w:tc>
      </w:tr>
    </w:tbl>
    <w:p w14:paraId="60339178" w14:textId="77777777" w:rsidR="00D56777" w:rsidRDefault="00D56777">
      <w:pPr>
        <w:spacing w:after="0"/>
        <w:rPr>
          <w:b/>
        </w:rPr>
      </w:pPr>
    </w:p>
    <w:p w14:paraId="3560A07B" w14:textId="77777777" w:rsidR="00D56777" w:rsidRDefault="00D56777">
      <w:pPr>
        <w:spacing w:after="0"/>
        <w:rPr>
          <w:b/>
        </w:rPr>
      </w:pPr>
    </w:p>
    <w:p w14:paraId="56F95A23" w14:textId="77777777" w:rsidR="00D56777" w:rsidRDefault="00000000">
      <w:pPr>
        <w:rPr>
          <w:b/>
        </w:rPr>
      </w:pPr>
      <w:r>
        <w:br w:type="page"/>
      </w:r>
    </w:p>
    <w:p w14:paraId="3703C72F" w14:textId="77777777" w:rsidR="00D56777" w:rsidRDefault="00000000">
      <w:pPr>
        <w:spacing w:after="0"/>
        <w:rPr>
          <w:b/>
        </w:rPr>
      </w:pPr>
      <w:r>
        <w:rPr>
          <w:b/>
        </w:rPr>
        <w:lastRenderedPageBreak/>
        <w:t>Learning Outcomes:</w:t>
      </w:r>
    </w:p>
    <w:p w14:paraId="26FD2114" w14:textId="77777777" w:rsidR="00D56777" w:rsidRDefault="00000000">
      <w:pPr>
        <w:spacing w:after="0"/>
      </w:pPr>
      <w:r>
        <w:t xml:space="preserve">Please note this is not the assessment task. The task to be completed is detailed on the next page. </w:t>
      </w:r>
    </w:p>
    <w:p w14:paraId="57EACF49" w14:textId="77777777" w:rsidR="00D56777" w:rsidRDefault="00000000">
      <w:pPr>
        <w:spacing w:after="0"/>
      </w:pPr>
      <w:r>
        <w:t>This CA will assess student attainment of the following minimum intended learning outcomes:</w:t>
      </w:r>
    </w:p>
    <w:p w14:paraId="661F073F" w14:textId="77777777" w:rsidR="00D56777" w:rsidRDefault="00D56777">
      <w:pPr>
        <w:widowControl w:val="0"/>
        <w:spacing w:before="57" w:after="57" w:line="240" w:lineRule="auto"/>
      </w:pPr>
    </w:p>
    <w:p w14:paraId="4F65F306" w14:textId="77777777" w:rsidR="00D56777" w:rsidRDefault="00000000">
      <w:pPr>
        <w:widowControl w:val="0"/>
        <w:spacing w:before="57" w:after="57" w:line="240" w:lineRule="auto"/>
        <w:rPr>
          <w:b/>
        </w:rPr>
      </w:pPr>
      <w:r>
        <w:rPr>
          <w:b/>
        </w:rPr>
        <w:t>Machine Learning</w:t>
      </w:r>
    </w:p>
    <w:p w14:paraId="1528FFAE" w14:textId="77777777" w:rsidR="00D56777" w:rsidRDefault="00000000">
      <w:pPr>
        <w:widowControl w:val="0"/>
        <w:spacing w:before="57" w:after="57" w:line="240" w:lineRule="auto"/>
      </w:pPr>
      <w:r>
        <w:rPr>
          <w:b/>
        </w:rPr>
        <w:t xml:space="preserve">MLO1 - </w:t>
      </w:r>
      <w:r>
        <w:t>Implement Machine Learning Algorithms to solve analytical problems. (Linked to PLO 1, PLO 2, PLO 5)</w:t>
      </w:r>
    </w:p>
    <w:p w14:paraId="60E56929" w14:textId="77777777" w:rsidR="00D56777" w:rsidRDefault="00000000">
      <w:pPr>
        <w:widowControl w:val="0"/>
        <w:spacing w:before="57" w:after="57" w:line="240" w:lineRule="auto"/>
      </w:pPr>
      <w:r>
        <w:rPr>
          <w:b/>
        </w:rPr>
        <w:t xml:space="preserve">MLO2 - </w:t>
      </w:r>
      <w:r>
        <w:t>Determine whether a given data analysis problem requires the use of supervised, semi-supervised or unsupervised learning methods. Develop and implement the chosen learning method. (Linked to PLO 2, PLO 4, PLO 5)</w:t>
      </w:r>
    </w:p>
    <w:p w14:paraId="5C003783" w14:textId="77777777" w:rsidR="00D56777" w:rsidRDefault="00000000">
      <w:pPr>
        <w:widowControl w:val="0"/>
        <w:spacing w:before="57" w:after="57" w:line="240" w:lineRule="auto"/>
      </w:pPr>
      <w:r>
        <w:rPr>
          <w:b/>
        </w:rPr>
        <w:t xml:space="preserve">MLO3 - </w:t>
      </w:r>
      <w:r>
        <w:t>Develop a machine learning strategy for a given domain, communicate this strategy effectively to team members, peers and project stakeholders (CRISP-DM) (Linked to PLO 1, PLO 4, PLO 6)</w:t>
      </w:r>
    </w:p>
    <w:p w14:paraId="0F5E92D4" w14:textId="77777777" w:rsidR="00D56777" w:rsidRDefault="00000000">
      <w:pPr>
        <w:widowControl w:val="0"/>
        <w:spacing w:before="57" w:after="57" w:line="240" w:lineRule="auto"/>
      </w:pPr>
      <w:r>
        <w:rPr>
          <w:b/>
        </w:rPr>
        <w:t xml:space="preserve">MLO4 - </w:t>
      </w:r>
      <w:r>
        <w:t>Implement a range of classification and regression techniques and detail/ document their suitability for a variety of problem domains. (Linked to PLO 5)</w:t>
      </w:r>
    </w:p>
    <w:p w14:paraId="3A339A9E" w14:textId="77777777" w:rsidR="00D56777" w:rsidRDefault="00000000">
      <w:pPr>
        <w:widowControl w:val="0"/>
        <w:spacing w:before="57" w:after="57" w:line="240" w:lineRule="auto"/>
      </w:pPr>
      <w:r>
        <w:rPr>
          <w:b/>
        </w:rPr>
        <w:t xml:space="preserve">MLO5 - </w:t>
      </w:r>
      <w:r>
        <w:t>Critically evaluate and optimise the performance of Machine Learning models. (Linked to PLO 3)</w:t>
      </w:r>
    </w:p>
    <w:p w14:paraId="68BF83CD" w14:textId="77777777" w:rsidR="00D56777" w:rsidRDefault="00D56777">
      <w:pPr>
        <w:widowControl w:val="0"/>
        <w:spacing w:before="57" w:after="57" w:line="240" w:lineRule="auto"/>
        <w:rPr>
          <w:b/>
        </w:rPr>
      </w:pPr>
    </w:p>
    <w:p w14:paraId="1630389A" w14:textId="77777777" w:rsidR="00D56777" w:rsidRDefault="00D56777">
      <w:pPr>
        <w:spacing w:after="0"/>
      </w:pPr>
    </w:p>
    <w:p w14:paraId="52F8195A" w14:textId="77777777" w:rsidR="00D56777" w:rsidRDefault="00000000">
      <w:pPr>
        <w:spacing w:after="0"/>
      </w:pPr>
      <w:r>
        <w:t xml:space="preserve">Attainment of the learning outcomes is the minimum requirement to achieve a Pass mark (40%). Higher marks are awarded where there is evidence of achievement beyond this, in accordance with QQI </w:t>
      </w:r>
      <w:r>
        <w:rPr>
          <w:i/>
        </w:rPr>
        <w:t>Assessment and Standards, Revised 2013</w:t>
      </w:r>
      <w:r>
        <w:t>, and summarised in the following table:</w:t>
      </w:r>
    </w:p>
    <w:tbl>
      <w:tblPr>
        <w:tblStyle w:val="aa"/>
        <w:tblW w:w="9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1290"/>
        <w:gridCol w:w="7530"/>
      </w:tblGrid>
      <w:tr w:rsidR="00D56777" w14:paraId="5C2644FB" w14:textId="77777777">
        <w:tc>
          <w:tcPr>
            <w:tcW w:w="1155" w:type="dxa"/>
            <w:vMerge w:val="restart"/>
          </w:tcPr>
          <w:p w14:paraId="12F16E62" w14:textId="77777777" w:rsidR="00D56777" w:rsidRDefault="00000000">
            <w:pPr>
              <w:jc w:val="center"/>
              <w:rPr>
                <w:b/>
                <w:sz w:val="20"/>
                <w:szCs w:val="20"/>
              </w:rPr>
            </w:pPr>
            <w:r>
              <w:rPr>
                <w:b/>
                <w:sz w:val="20"/>
                <w:szCs w:val="20"/>
              </w:rPr>
              <w:t>Percentage Range</w:t>
            </w:r>
          </w:p>
        </w:tc>
        <w:tc>
          <w:tcPr>
            <w:tcW w:w="1290" w:type="dxa"/>
            <w:vMerge w:val="restart"/>
          </w:tcPr>
          <w:p w14:paraId="53247387" w14:textId="77777777" w:rsidR="00D56777" w:rsidRDefault="00000000">
            <w:pPr>
              <w:jc w:val="center"/>
              <w:rPr>
                <w:b/>
                <w:sz w:val="20"/>
                <w:szCs w:val="20"/>
              </w:rPr>
            </w:pPr>
            <w:r>
              <w:rPr>
                <w:b/>
                <w:sz w:val="20"/>
                <w:szCs w:val="20"/>
              </w:rPr>
              <w:t>CCT Performance Description</w:t>
            </w:r>
          </w:p>
        </w:tc>
        <w:tc>
          <w:tcPr>
            <w:tcW w:w="7530" w:type="dxa"/>
          </w:tcPr>
          <w:p w14:paraId="3870D849" w14:textId="77777777" w:rsidR="00D56777" w:rsidRDefault="00000000">
            <w:pPr>
              <w:jc w:val="center"/>
              <w:rPr>
                <w:b/>
                <w:sz w:val="20"/>
                <w:szCs w:val="20"/>
              </w:rPr>
            </w:pPr>
            <w:r>
              <w:rPr>
                <w:b/>
                <w:sz w:val="20"/>
                <w:szCs w:val="20"/>
              </w:rPr>
              <w:t xml:space="preserve">QQI Description of Attainment </w:t>
            </w:r>
          </w:p>
        </w:tc>
      </w:tr>
      <w:tr w:rsidR="00D56777" w14:paraId="41C0F1B9" w14:textId="77777777">
        <w:tc>
          <w:tcPr>
            <w:tcW w:w="1155" w:type="dxa"/>
            <w:vMerge/>
          </w:tcPr>
          <w:p w14:paraId="43313091" w14:textId="77777777" w:rsidR="00D56777" w:rsidRDefault="00D56777">
            <w:pPr>
              <w:widowControl w:val="0"/>
              <w:pBdr>
                <w:top w:val="nil"/>
                <w:left w:val="nil"/>
                <w:bottom w:val="nil"/>
                <w:right w:val="nil"/>
                <w:between w:val="nil"/>
              </w:pBdr>
              <w:spacing w:line="276" w:lineRule="auto"/>
              <w:rPr>
                <w:b/>
                <w:sz w:val="20"/>
                <w:szCs w:val="20"/>
              </w:rPr>
            </w:pPr>
          </w:p>
        </w:tc>
        <w:tc>
          <w:tcPr>
            <w:tcW w:w="1290" w:type="dxa"/>
            <w:vMerge/>
          </w:tcPr>
          <w:p w14:paraId="51210D48" w14:textId="77777777" w:rsidR="00D56777" w:rsidRDefault="00D56777">
            <w:pPr>
              <w:widowControl w:val="0"/>
              <w:pBdr>
                <w:top w:val="nil"/>
                <w:left w:val="nil"/>
                <w:bottom w:val="nil"/>
                <w:right w:val="nil"/>
                <w:between w:val="nil"/>
              </w:pBdr>
              <w:spacing w:line="276" w:lineRule="auto"/>
              <w:rPr>
                <w:b/>
                <w:sz w:val="20"/>
                <w:szCs w:val="20"/>
              </w:rPr>
            </w:pPr>
          </w:p>
        </w:tc>
        <w:tc>
          <w:tcPr>
            <w:tcW w:w="7530" w:type="dxa"/>
          </w:tcPr>
          <w:p w14:paraId="7C075E7E" w14:textId="77777777" w:rsidR="00D56777" w:rsidRDefault="00000000">
            <w:pPr>
              <w:rPr>
                <w:b/>
                <w:sz w:val="20"/>
                <w:szCs w:val="20"/>
              </w:rPr>
            </w:pPr>
            <w:r>
              <w:rPr>
                <w:b/>
                <w:sz w:val="20"/>
                <w:szCs w:val="20"/>
              </w:rPr>
              <w:t>Level 6, 7 &amp; 8 awards</w:t>
            </w:r>
          </w:p>
        </w:tc>
      </w:tr>
      <w:tr w:rsidR="00D56777" w14:paraId="3B602B9D" w14:textId="77777777">
        <w:trPr>
          <w:trHeight w:val="324"/>
        </w:trPr>
        <w:tc>
          <w:tcPr>
            <w:tcW w:w="1155" w:type="dxa"/>
          </w:tcPr>
          <w:p w14:paraId="22061A0E" w14:textId="77777777" w:rsidR="00D56777" w:rsidRDefault="00000000">
            <w:pPr>
              <w:rPr>
                <w:sz w:val="20"/>
                <w:szCs w:val="20"/>
                <w:vertAlign w:val="subscript"/>
              </w:rPr>
            </w:pPr>
            <w:r>
              <w:rPr>
                <w:sz w:val="20"/>
                <w:szCs w:val="20"/>
              </w:rPr>
              <w:t>90% +</w:t>
            </w:r>
          </w:p>
        </w:tc>
        <w:tc>
          <w:tcPr>
            <w:tcW w:w="1290" w:type="dxa"/>
          </w:tcPr>
          <w:p w14:paraId="5F224860" w14:textId="77777777" w:rsidR="00D56777" w:rsidRDefault="00000000">
            <w:pPr>
              <w:rPr>
                <w:sz w:val="20"/>
                <w:szCs w:val="20"/>
              </w:rPr>
            </w:pPr>
            <w:r>
              <w:rPr>
                <w:sz w:val="20"/>
                <w:szCs w:val="20"/>
              </w:rPr>
              <w:t>Exceptional</w:t>
            </w:r>
          </w:p>
        </w:tc>
        <w:tc>
          <w:tcPr>
            <w:tcW w:w="7530" w:type="dxa"/>
            <w:vMerge w:val="restart"/>
          </w:tcPr>
          <w:p w14:paraId="413F7B0B" w14:textId="77777777" w:rsidR="00D56777" w:rsidRDefault="00000000">
            <w:pPr>
              <w:rPr>
                <w:sz w:val="20"/>
                <w:szCs w:val="20"/>
              </w:rPr>
            </w:pPr>
            <w:bookmarkStart w:id="0" w:name="_heading=h.30j0zll" w:colFirst="0" w:colLast="0"/>
            <w:bookmarkEnd w:id="0"/>
            <w:r>
              <w:rPr>
                <w:sz w:val="20"/>
                <w:szCs w:val="20"/>
              </w:rPr>
              <w:t xml:space="preserve">Achievement includes that required for a Pass and in </w:t>
            </w:r>
            <w:r>
              <w:rPr>
                <w:b/>
                <w:sz w:val="20"/>
                <w:szCs w:val="20"/>
              </w:rPr>
              <w:t xml:space="preserve">most </w:t>
            </w:r>
            <w:r>
              <w:rPr>
                <w:sz w:val="20"/>
                <w:szCs w:val="20"/>
              </w:rPr>
              <w:t>respects is significantly and consistently beyond this</w:t>
            </w:r>
          </w:p>
        </w:tc>
      </w:tr>
      <w:tr w:rsidR="00D56777" w14:paraId="0574384A" w14:textId="77777777">
        <w:trPr>
          <w:trHeight w:val="324"/>
        </w:trPr>
        <w:tc>
          <w:tcPr>
            <w:tcW w:w="1155" w:type="dxa"/>
          </w:tcPr>
          <w:p w14:paraId="7375FEF9" w14:textId="77777777" w:rsidR="00D56777" w:rsidRDefault="00000000">
            <w:pPr>
              <w:rPr>
                <w:sz w:val="20"/>
                <w:szCs w:val="20"/>
              </w:rPr>
            </w:pPr>
            <w:r>
              <w:rPr>
                <w:sz w:val="20"/>
                <w:szCs w:val="20"/>
              </w:rPr>
              <w:t>80 – 89%</w:t>
            </w:r>
          </w:p>
        </w:tc>
        <w:tc>
          <w:tcPr>
            <w:tcW w:w="1290" w:type="dxa"/>
          </w:tcPr>
          <w:p w14:paraId="10C3879A" w14:textId="77777777" w:rsidR="00D56777" w:rsidRDefault="00000000">
            <w:pPr>
              <w:rPr>
                <w:sz w:val="20"/>
                <w:szCs w:val="20"/>
              </w:rPr>
            </w:pPr>
            <w:r>
              <w:rPr>
                <w:sz w:val="20"/>
                <w:szCs w:val="20"/>
              </w:rPr>
              <w:t>Outstanding</w:t>
            </w:r>
          </w:p>
        </w:tc>
        <w:tc>
          <w:tcPr>
            <w:tcW w:w="7530" w:type="dxa"/>
            <w:vMerge/>
          </w:tcPr>
          <w:p w14:paraId="3835DD36" w14:textId="77777777" w:rsidR="00D56777" w:rsidRDefault="00D56777">
            <w:pPr>
              <w:widowControl w:val="0"/>
              <w:pBdr>
                <w:top w:val="nil"/>
                <w:left w:val="nil"/>
                <w:bottom w:val="nil"/>
                <w:right w:val="nil"/>
                <w:between w:val="nil"/>
              </w:pBdr>
              <w:spacing w:line="276" w:lineRule="auto"/>
              <w:rPr>
                <w:sz w:val="20"/>
                <w:szCs w:val="20"/>
              </w:rPr>
            </w:pPr>
          </w:p>
        </w:tc>
      </w:tr>
      <w:tr w:rsidR="00D56777" w14:paraId="18A4B585" w14:textId="77777777">
        <w:trPr>
          <w:trHeight w:val="324"/>
        </w:trPr>
        <w:tc>
          <w:tcPr>
            <w:tcW w:w="1155" w:type="dxa"/>
          </w:tcPr>
          <w:p w14:paraId="56A00FED" w14:textId="77777777" w:rsidR="00D56777" w:rsidRDefault="00000000">
            <w:pPr>
              <w:rPr>
                <w:sz w:val="20"/>
                <w:szCs w:val="20"/>
              </w:rPr>
            </w:pPr>
            <w:r>
              <w:rPr>
                <w:sz w:val="20"/>
                <w:szCs w:val="20"/>
              </w:rPr>
              <w:t>70 – 79%</w:t>
            </w:r>
          </w:p>
        </w:tc>
        <w:tc>
          <w:tcPr>
            <w:tcW w:w="1290" w:type="dxa"/>
          </w:tcPr>
          <w:p w14:paraId="558FD4E8" w14:textId="77777777" w:rsidR="00D56777" w:rsidRDefault="00000000">
            <w:pPr>
              <w:rPr>
                <w:sz w:val="20"/>
                <w:szCs w:val="20"/>
              </w:rPr>
            </w:pPr>
            <w:r>
              <w:rPr>
                <w:sz w:val="20"/>
                <w:szCs w:val="20"/>
              </w:rPr>
              <w:t>Excellent</w:t>
            </w:r>
          </w:p>
        </w:tc>
        <w:tc>
          <w:tcPr>
            <w:tcW w:w="7530" w:type="dxa"/>
            <w:vMerge/>
          </w:tcPr>
          <w:p w14:paraId="09E7B202" w14:textId="77777777" w:rsidR="00D56777" w:rsidRDefault="00D56777">
            <w:pPr>
              <w:widowControl w:val="0"/>
              <w:pBdr>
                <w:top w:val="nil"/>
                <w:left w:val="nil"/>
                <w:bottom w:val="nil"/>
                <w:right w:val="nil"/>
                <w:between w:val="nil"/>
              </w:pBdr>
              <w:spacing w:line="276" w:lineRule="auto"/>
              <w:rPr>
                <w:sz w:val="20"/>
                <w:szCs w:val="20"/>
              </w:rPr>
            </w:pPr>
          </w:p>
        </w:tc>
      </w:tr>
      <w:tr w:rsidR="00D56777" w14:paraId="289D4EE0" w14:textId="77777777">
        <w:tc>
          <w:tcPr>
            <w:tcW w:w="1155" w:type="dxa"/>
          </w:tcPr>
          <w:p w14:paraId="01D46B0A" w14:textId="77777777" w:rsidR="00D56777" w:rsidRDefault="00000000">
            <w:pPr>
              <w:rPr>
                <w:sz w:val="20"/>
                <w:szCs w:val="20"/>
              </w:rPr>
            </w:pPr>
            <w:r>
              <w:rPr>
                <w:sz w:val="20"/>
                <w:szCs w:val="20"/>
              </w:rPr>
              <w:t>60 – 69%</w:t>
            </w:r>
          </w:p>
        </w:tc>
        <w:tc>
          <w:tcPr>
            <w:tcW w:w="1290" w:type="dxa"/>
          </w:tcPr>
          <w:p w14:paraId="4D1B0931" w14:textId="77777777" w:rsidR="00D56777" w:rsidRDefault="00000000">
            <w:pPr>
              <w:rPr>
                <w:sz w:val="20"/>
                <w:szCs w:val="20"/>
              </w:rPr>
            </w:pPr>
            <w:r>
              <w:rPr>
                <w:sz w:val="20"/>
                <w:szCs w:val="20"/>
              </w:rPr>
              <w:t>Very Good</w:t>
            </w:r>
          </w:p>
        </w:tc>
        <w:tc>
          <w:tcPr>
            <w:tcW w:w="7530" w:type="dxa"/>
          </w:tcPr>
          <w:p w14:paraId="213C7D3D" w14:textId="77777777" w:rsidR="00D56777" w:rsidRDefault="00000000">
            <w:pPr>
              <w:rPr>
                <w:sz w:val="20"/>
                <w:szCs w:val="20"/>
              </w:rPr>
            </w:pPr>
            <w:r>
              <w:rPr>
                <w:sz w:val="20"/>
                <w:szCs w:val="20"/>
              </w:rPr>
              <w:t xml:space="preserve">Achievement includes that required for a Pass and in </w:t>
            </w:r>
            <w:r>
              <w:rPr>
                <w:b/>
                <w:sz w:val="20"/>
                <w:szCs w:val="20"/>
              </w:rPr>
              <w:t xml:space="preserve">many </w:t>
            </w:r>
            <w:r>
              <w:rPr>
                <w:sz w:val="20"/>
                <w:szCs w:val="20"/>
              </w:rPr>
              <w:t>respects is significantly beyond this</w:t>
            </w:r>
          </w:p>
        </w:tc>
      </w:tr>
      <w:tr w:rsidR="00D56777" w14:paraId="26F780E2" w14:textId="77777777">
        <w:tc>
          <w:tcPr>
            <w:tcW w:w="1155" w:type="dxa"/>
          </w:tcPr>
          <w:p w14:paraId="35E7A651" w14:textId="77777777" w:rsidR="00D56777" w:rsidRDefault="00000000">
            <w:pPr>
              <w:rPr>
                <w:sz w:val="20"/>
                <w:szCs w:val="20"/>
              </w:rPr>
            </w:pPr>
            <w:r>
              <w:rPr>
                <w:sz w:val="20"/>
                <w:szCs w:val="20"/>
              </w:rPr>
              <w:t>50 – 59%</w:t>
            </w:r>
          </w:p>
        </w:tc>
        <w:tc>
          <w:tcPr>
            <w:tcW w:w="1290" w:type="dxa"/>
          </w:tcPr>
          <w:p w14:paraId="12E43B15" w14:textId="77777777" w:rsidR="00D56777" w:rsidRDefault="00000000">
            <w:pPr>
              <w:rPr>
                <w:sz w:val="20"/>
                <w:szCs w:val="20"/>
              </w:rPr>
            </w:pPr>
            <w:r>
              <w:rPr>
                <w:sz w:val="20"/>
                <w:szCs w:val="20"/>
              </w:rPr>
              <w:t>Good</w:t>
            </w:r>
          </w:p>
        </w:tc>
        <w:tc>
          <w:tcPr>
            <w:tcW w:w="7530" w:type="dxa"/>
          </w:tcPr>
          <w:p w14:paraId="58BB5D4F" w14:textId="77777777" w:rsidR="00D56777" w:rsidRDefault="00000000">
            <w:pPr>
              <w:rPr>
                <w:sz w:val="20"/>
                <w:szCs w:val="20"/>
              </w:rPr>
            </w:pPr>
            <w:r>
              <w:rPr>
                <w:sz w:val="20"/>
                <w:szCs w:val="20"/>
              </w:rPr>
              <w:t xml:space="preserve">Achievement includes that required for a Pass and in </w:t>
            </w:r>
            <w:r>
              <w:rPr>
                <w:b/>
                <w:sz w:val="20"/>
                <w:szCs w:val="20"/>
              </w:rPr>
              <w:t>some</w:t>
            </w:r>
            <w:r>
              <w:rPr>
                <w:sz w:val="20"/>
                <w:szCs w:val="20"/>
              </w:rPr>
              <w:t xml:space="preserve"> respects is significantly beyond this</w:t>
            </w:r>
          </w:p>
        </w:tc>
      </w:tr>
      <w:tr w:rsidR="00D56777" w14:paraId="0CB5970F" w14:textId="77777777">
        <w:tc>
          <w:tcPr>
            <w:tcW w:w="1155" w:type="dxa"/>
          </w:tcPr>
          <w:p w14:paraId="00182823" w14:textId="77777777" w:rsidR="00D56777" w:rsidRDefault="00000000">
            <w:pPr>
              <w:rPr>
                <w:sz w:val="20"/>
                <w:szCs w:val="20"/>
              </w:rPr>
            </w:pPr>
            <w:r>
              <w:rPr>
                <w:sz w:val="20"/>
                <w:szCs w:val="20"/>
              </w:rPr>
              <w:t>40 – 49%</w:t>
            </w:r>
          </w:p>
          <w:p w14:paraId="39C86583" w14:textId="77777777" w:rsidR="00D56777" w:rsidRDefault="00D56777">
            <w:pPr>
              <w:rPr>
                <w:sz w:val="20"/>
                <w:szCs w:val="20"/>
              </w:rPr>
            </w:pPr>
          </w:p>
        </w:tc>
        <w:tc>
          <w:tcPr>
            <w:tcW w:w="1290" w:type="dxa"/>
          </w:tcPr>
          <w:p w14:paraId="57EB1F2B" w14:textId="77777777" w:rsidR="00D56777" w:rsidRDefault="00000000">
            <w:pPr>
              <w:rPr>
                <w:sz w:val="20"/>
                <w:szCs w:val="20"/>
              </w:rPr>
            </w:pPr>
            <w:r>
              <w:rPr>
                <w:sz w:val="20"/>
                <w:szCs w:val="20"/>
              </w:rPr>
              <w:t>Acceptable</w:t>
            </w:r>
          </w:p>
        </w:tc>
        <w:tc>
          <w:tcPr>
            <w:tcW w:w="7530" w:type="dxa"/>
          </w:tcPr>
          <w:p w14:paraId="72178E28" w14:textId="77777777" w:rsidR="00D56777" w:rsidRDefault="00000000">
            <w:pPr>
              <w:rPr>
                <w:sz w:val="20"/>
                <w:szCs w:val="20"/>
              </w:rPr>
            </w:pPr>
            <w:r>
              <w:rPr>
                <w:sz w:val="20"/>
                <w:szCs w:val="20"/>
              </w:rPr>
              <w:t xml:space="preserve">Attains all the minimum intended programme learning outcomes   </w:t>
            </w:r>
          </w:p>
        </w:tc>
      </w:tr>
      <w:tr w:rsidR="00D56777" w14:paraId="78FD1506" w14:textId="77777777">
        <w:tc>
          <w:tcPr>
            <w:tcW w:w="1155" w:type="dxa"/>
          </w:tcPr>
          <w:p w14:paraId="2D70DE1C" w14:textId="77777777" w:rsidR="00D56777" w:rsidRDefault="00000000">
            <w:pPr>
              <w:rPr>
                <w:sz w:val="20"/>
                <w:szCs w:val="20"/>
              </w:rPr>
            </w:pPr>
            <w:r>
              <w:rPr>
                <w:sz w:val="20"/>
                <w:szCs w:val="20"/>
              </w:rPr>
              <w:t>35 – 39%</w:t>
            </w:r>
          </w:p>
        </w:tc>
        <w:tc>
          <w:tcPr>
            <w:tcW w:w="1290" w:type="dxa"/>
          </w:tcPr>
          <w:p w14:paraId="5E05B2D5" w14:textId="77777777" w:rsidR="00D56777" w:rsidRDefault="00000000">
            <w:pPr>
              <w:rPr>
                <w:sz w:val="20"/>
                <w:szCs w:val="20"/>
              </w:rPr>
            </w:pPr>
            <w:r>
              <w:rPr>
                <w:sz w:val="20"/>
                <w:szCs w:val="20"/>
              </w:rPr>
              <w:t>Fail</w:t>
            </w:r>
          </w:p>
        </w:tc>
        <w:tc>
          <w:tcPr>
            <w:tcW w:w="7530" w:type="dxa"/>
          </w:tcPr>
          <w:p w14:paraId="1BAA8D57" w14:textId="77777777" w:rsidR="00D56777" w:rsidRDefault="00000000">
            <w:pPr>
              <w:rPr>
                <w:sz w:val="20"/>
                <w:szCs w:val="20"/>
              </w:rPr>
            </w:pPr>
            <w:r>
              <w:rPr>
                <w:sz w:val="20"/>
                <w:szCs w:val="20"/>
              </w:rPr>
              <w:t xml:space="preserve">Nearly (but not quite) attains the relevant minimum intended learning outcomes </w:t>
            </w:r>
          </w:p>
        </w:tc>
      </w:tr>
      <w:tr w:rsidR="00D56777" w14:paraId="12BD8622" w14:textId="77777777">
        <w:tc>
          <w:tcPr>
            <w:tcW w:w="1155" w:type="dxa"/>
          </w:tcPr>
          <w:p w14:paraId="201C7FE4" w14:textId="77777777" w:rsidR="00D56777" w:rsidRDefault="00000000">
            <w:pPr>
              <w:rPr>
                <w:sz w:val="20"/>
                <w:szCs w:val="20"/>
              </w:rPr>
            </w:pPr>
            <w:r>
              <w:rPr>
                <w:sz w:val="20"/>
                <w:szCs w:val="20"/>
              </w:rPr>
              <w:t>0 – 34%</w:t>
            </w:r>
          </w:p>
        </w:tc>
        <w:tc>
          <w:tcPr>
            <w:tcW w:w="1290" w:type="dxa"/>
          </w:tcPr>
          <w:p w14:paraId="00631949" w14:textId="77777777" w:rsidR="00D56777" w:rsidRDefault="00000000">
            <w:pPr>
              <w:rPr>
                <w:sz w:val="20"/>
                <w:szCs w:val="20"/>
              </w:rPr>
            </w:pPr>
            <w:r>
              <w:rPr>
                <w:sz w:val="20"/>
                <w:szCs w:val="20"/>
              </w:rPr>
              <w:t>Fail</w:t>
            </w:r>
          </w:p>
        </w:tc>
        <w:tc>
          <w:tcPr>
            <w:tcW w:w="7530" w:type="dxa"/>
          </w:tcPr>
          <w:p w14:paraId="74CDB59F" w14:textId="77777777" w:rsidR="00D56777" w:rsidRDefault="00000000">
            <w:pPr>
              <w:rPr>
                <w:sz w:val="20"/>
                <w:szCs w:val="20"/>
              </w:rPr>
            </w:pPr>
            <w:r>
              <w:rPr>
                <w:sz w:val="20"/>
                <w:szCs w:val="20"/>
              </w:rPr>
              <w:t xml:space="preserve">Does not attain some or </w:t>
            </w:r>
            <w:proofErr w:type="gramStart"/>
            <w:r>
              <w:rPr>
                <w:sz w:val="20"/>
                <w:szCs w:val="20"/>
              </w:rPr>
              <w:t>all of</w:t>
            </w:r>
            <w:proofErr w:type="gramEnd"/>
            <w:r>
              <w:rPr>
                <w:sz w:val="20"/>
                <w:szCs w:val="20"/>
              </w:rPr>
              <w:t xml:space="preserve"> the minimum intended learning outcomes</w:t>
            </w:r>
          </w:p>
        </w:tc>
      </w:tr>
    </w:tbl>
    <w:p w14:paraId="0BCF8179" w14:textId="77777777" w:rsidR="00D56777" w:rsidRDefault="00D56777">
      <w:pPr>
        <w:spacing w:after="0"/>
      </w:pPr>
    </w:p>
    <w:p w14:paraId="32A6BE7F" w14:textId="77777777" w:rsidR="00D56777" w:rsidRDefault="00000000">
      <w:pPr>
        <w:spacing w:after="0"/>
        <w:rPr>
          <w:color w:val="FF0000"/>
        </w:rPr>
      </w:pPr>
      <w:r>
        <w:t xml:space="preserve">Please review the CCT Grade Descriptor available on the module Moodle page for a detailed description of the standard of work required for each grade band.  </w:t>
      </w:r>
    </w:p>
    <w:p w14:paraId="41E6E92D" w14:textId="77777777" w:rsidR="00D56777" w:rsidRDefault="00D56777">
      <w:pPr>
        <w:spacing w:after="0"/>
        <w:rPr>
          <w:b/>
        </w:rPr>
      </w:pPr>
    </w:p>
    <w:p w14:paraId="528C316C" w14:textId="77777777" w:rsidR="00D56777" w:rsidRDefault="00000000">
      <w:pPr>
        <w:spacing w:after="0"/>
      </w:pPr>
      <w:r>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6750E069" w14:textId="77777777" w:rsidR="00D56777" w:rsidRDefault="00D56777">
      <w:pPr>
        <w:spacing w:after="0"/>
      </w:pPr>
    </w:p>
    <w:p w14:paraId="24BE16BB" w14:textId="77777777" w:rsidR="00D56777" w:rsidRDefault="00000000">
      <w:pPr>
        <w:spacing w:after="0"/>
        <w:rPr>
          <w:b/>
        </w:rPr>
      </w:pPr>
      <w:r>
        <w:rPr>
          <w:b/>
        </w:rPr>
        <w:t>Assessment Task</w:t>
      </w:r>
    </w:p>
    <w:p w14:paraId="2B7ABDB4" w14:textId="77777777" w:rsidR="00D56777" w:rsidRDefault="00000000">
      <w:pPr>
        <w:spacing w:after="0"/>
      </w:pPr>
      <w:r>
        <w:t xml:space="preserve">Students are advised to review and adhere to the submission requirements documented after the assessment task. </w:t>
      </w:r>
    </w:p>
    <w:p w14:paraId="1ECC7DF5" w14:textId="77777777" w:rsidR="00D56777" w:rsidRDefault="00000000">
      <w:pPr>
        <w:spacing w:before="240" w:after="0" w:line="240" w:lineRule="auto"/>
        <w:jc w:val="both"/>
      </w:pPr>
      <w:r>
        <w:rPr>
          <w:b/>
        </w:rPr>
        <w:t xml:space="preserve">Note: All data wrangling, analysis, implementation of Machine Learning and visualizations must </w:t>
      </w:r>
      <w:proofErr w:type="gramStart"/>
      <w:r>
        <w:rPr>
          <w:b/>
        </w:rPr>
        <w:t>generated</w:t>
      </w:r>
      <w:proofErr w:type="gramEnd"/>
      <w:r>
        <w:rPr>
          <w:b/>
        </w:rPr>
        <w:t xml:space="preserve"> using python in Jupyter Notebook Only</w:t>
      </w:r>
    </w:p>
    <w:p w14:paraId="2608D222" w14:textId="77777777" w:rsidR="00D56777" w:rsidRDefault="00000000">
      <w:pPr>
        <w:spacing w:before="240" w:after="0" w:line="276" w:lineRule="auto"/>
        <w:jc w:val="both"/>
        <w:rPr>
          <w:b/>
        </w:rPr>
      </w:pPr>
      <w:r>
        <w:rPr>
          <w:b/>
        </w:rPr>
        <w:lastRenderedPageBreak/>
        <w:t>Scenario:</w:t>
      </w:r>
    </w:p>
    <w:p w14:paraId="3B7229AF" w14:textId="77777777" w:rsidR="00D56777" w:rsidRDefault="00000000">
      <w:pPr>
        <w:spacing w:before="240" w:after="0" w:line="276" w:lineRule="auto"/>
        <w:jc w:val="both"/>
      </w:pPr>
      <w:r>
        <w:t xml:space="preserve">In recent years, the healthcare landscape in the United Kingdom has been significantly impacted by inflation, particularly affecting the cost of medical insurance. As a student tasked with </w:t>
      </w:r>
      <w:proofErr w:type="spellStart"/>
      <w:r>
        <w:t>analyzing</w:t>
      </w:r>
      <w:proofErr w:type="spellEnd"/>
      <w:r>
        <w:t xml:space="preserve"> a dataset on medical insurance costs, your objective is to conduct thorough data cleaning, exploratory analysis, and potentially use relevant features to enhance predictive accuracy. This dataset contains valuable information that includes the age, gender, BMI (Body Mass Index), number of children covered, smoking status, residential region, </w:t>
      </w:r>
      <w:proofErr w:type="spellStart"/>
      <w:r>
        <w:t>NoClaimsBonus</w:t>
      </w:r>
      <w:proofErr w:type="spellEnd"/>
      <w:r>
        <w:t xml:space="preserve"> and medical charges for each insurance beneficiary. The dataset has null </w:t>
      </w:r>
      <w:proofErr w:type="gramStart"/>
      <w:r>
        <w:t>values</w:t>
      </w:r>
      <w:proofErr w:type="gramEnd"/>
      <w:r>
        <w:t xml:space="preserve"> and it is your responsibility to clean before performing tasks for this assignment.</w:t>
      </w:r>
    </w:p>
    <w:p w14:paraId="25B5F56B" w14:textId="77777777" w:rsidR="00D56777" w:rsidRDefault="00000000">
      <w:pPr>
        <w:spacing w:before="240" w:after="0" w:line="276" w:lineRule="auto"/>
        <w:jc w:val="both"/>
        <w:rPr>
          <w:b/>
        </w:rPr>
      </w:pPr>
      <w:r>
        <w:rPr>
          <w:b/>
        </w:rPr>
        <w:t>Dataset Description:</w:t>
      </w:r>
    </w:p>
    <w:p w14:paraId="5094D15A" w14:textId="77777777" w:rsidR="00D56777" w:rsidRDefault="00000000">
      <w:pPr>
        <w:numPr>
          <w:ilvl w:val="0"/>
          <w:numId w:val="2"/>
        </w:numPr>
        <w:spacing w:before="240" w:after="0" w:line="276" w:lineRule="auto"/>
        <w:jc w:val="both"/>
      </w:pPr>
      <w:r>
        <w:t>age: Age of the primary beneficiary under the insurance policy.</w:t>
      </w:r>
    </w:p>
    <w:p w14:paraId="78304E79" w14:textId="77777777" w:rsidR="00D56777" w:rsidRDefault="00000000">
      <w:pPr>
        <w:numPr>
          <w:ilvl w:val="0"/>
          <w:numId w:val="2"/>
        </w:numPr>
        <w:spacing w:after="0" w:line="276" w:lineRule="auto"/>
        <w:jc w:val="both"/>
      </w:pPr>
      <w:r>
        <w:t>gender: Gender of the insurance contractor (female or male).</w:t>
      </w:r>
    </w:p>
    <w:p w14:paraId="703F5D8F" w14:textId="77777777" w:rsidR="00D56777" w:rsidRDefault="00000000">
      <w:pPr>
        <w:numPr>
          <w:ilvl w:val="0"/>
          <w:numId w:val="2"/>
        </w:numPr>
        <w:spacing w:after="0" w:line="276" w:lineRule="auto"/>
        <w:jc w:val="both"/>
      </w:pPr>
      <w:proofErr w:type="spellStart"/>
      <w:r>
        <w:t>bmi</w:t>
      </w:r>
      <w:proofErr w:type="spellEnd"/>
      <w:r>
        <w:t>: Body Mass Index, a numerical indication of relative body weight based on height and weight.</w:t>
      </w:r>
    </w:p>
    <w:p w14:paraId="49F51C7A" w14:textId="77777777" w:rsidR="00D56777" w:rsidRDefault="00000000">
      <w:pPr>
        <w:numPr>
          <w:ilvl w:val="0"/>
          <w:numId w:val="2"/>
        </w:numPr>
        <w:spacing w:after="0" w:line="276" w:lineRule="auto"/>
        <w:jc w:val="both"/>
      </w:pPr>
      <w:r>
        <w:t>children: Number of children or dependents covered by the health insurance.</w:t>
      </w:r>
    </w:p>
    <w:p w14:paraId="5B5252F4" w14:textId="77777777" w:rsidR="00D56777" w:rsidRDefault="00000000">
      <w:pPr>
        <w:numPr>
          <w:ilvl w:val="0"/>
          <w:numId w:val="2"/>
        </w:numPr>
        <w:spacing w:after="0" w:line="276" w:lineRule="auto"/>
        <w:jc w:val="both"/>
      </w:pPr>
      <w:r>
        <w:t>smoker: Binary variable indicating whether the beneficiary is a smoker (yes/no).</w:t>
      </w:r>
    </w:p>
    <w:p w14:paraId="0045444B" w14:textId="77777777" w:rsidR="00D56777" w:rsidRDefault="00000000">
      <w:pPr>
        <w:numPr>
          <w:ilvl w:val="0"/>
          <w:numId w:val="2"/>
        </w:numPr>
        <w:spacing w:after="0" w:line="276" w:lineRule="auto"/>
        <w:jc w:val="both"/>
      </w:pPr>
      <w:r>
        <w:t>region: Residential area of the insurance beneficiary in the US (northeast, southeast, southwest, northwest).</w:t>
      </w:r>
    </w:p>
    <w:p w14:paraId="7C59A910" w14:textId="77777777" w:rsidR="00D56777" w:rsidRDefault="00000000">
      <w:pPr>
        <w:numPr>
          <w:ilvl w:val="0"/>
          <w:numId w:val="2"/>
        </w:numPr>
        <w:spacing w:after="0" w:line="276" w:lineRule="auto"/>
        <w:jc w:val="both"/>
      </w:pPr>
      <w:proofErr w:type="spellStart"/>
      <w:r>
        <w:t>NoClaimsBonus</w:t>
      </w:r>
      <w:proofErr w:type="spellEnd"/>
      <w:r>
        <w:t>: It is ranged from 5% to 20% with only a maximum 4 possibilities (5%, 10%, 15% and 20%).</w:t>
      </w:r>
    </w:p>
    <w:p w14:paraId="16B7D762" w14:textId="77777777" w:rsidR="00D56777" w:rsidRDefault="00000000">
      <w:pPr>
        <w:numPr>
          <w:ilvl w:val="0"/>
          <w:numId w:val="2"/>
        </w:numPr>
        <w:spacing w:after="0" w:line="276" w:lineRule="auto"/>
        <w:jc w:val="both"/>
      </w:pPr>
      <w:r>
        <w:t>charges: Individual medical costs billed by health insurance.</w:t>
      </w:r>
    </w:p>
    <w:p w14:paraId="25CE832D" w14:textId="77777777" w:rsidR="00D56777" w:rsidRDefault="00D56777">
      <w:pPr>
        <w:spacing w:after="0"/>
      </w:pPr>
    </w:p>
    <w:p w14:paraId="7E8B0E24" w14:textId="77777777" w:rsidR="00D56777" w:rsidRDefault="00000000">
      <w:pPr>
        <w:spacing w:after="0"/>
        <w:rPr>
          <w:b/>
        </w:rPr>
      </w:pPr>
      <w:r>
        <w:rPr>
          <w:b/>
        </w:rPr>
        <w:t>Machine Learning</w:t>
      </w:r>
    </w:p>
    <w:p w14:paraId="37AA6F25" w14:textId="77777777" w:rsidR="00D56777" w:rsidRDefault="00000000">
      <w:pPr>
        <w:numPr>
          <w:ilvl w:val="0"/>
          <w:numId w:val="1"/>
        </w:numPr>
        <w:spacing w:before="240" w:after="0" w:line="240" w:lineRule="auto"/>
        <w:jc w:val="both"/>
      </w:pPr>
      <w:r>
        <w:t>Provide a conceptual understanding and logical justification based on the reasoning for the specific choice of machine learning approaches (supervised/ Unsupervised) for the provided data set. (0-20 marks)</w:t>
      </w:r>
    </w:p>
    <w:p w14:paraId="20769FDB" w14:textId="77777777" w:rsidR="00D56777" w:rsidRDefault="00000000">
      <w:pPr>
        <w:numPr>
          <w:ilvl w:val="0"/>
          <w:numId w:val="1"/>
        </w:numPr>
        <w:spacing w:before="240" w:after="0" w:line="240" w:lineRule="auto"/>
        <w:jc w:val="both"/>
      </w:pPr>
      <w:r>
        <w:t>Machine Learning models can be used for Prediction, Classification, and Clustering. You can choose suitable features for the machine learning models based on feature selection methods, such as random forest or any other method. The selection of hyperparameters for the ML models should be performed by using hyperparameter tuning, such as GridSearchCV. Obtain best accuracy using optimal values of the hyperparameters. (0-30 marks)</w:t>
      </w:r>
    </w:p>
    <w:p w14:paraId="01DF5DFE" w14:textId="77777777" w:rsidR="00D56777" w:rsidRDefault="00000000">
      <w:pPr>
        <w:numPr>
          <w:ilvl w:val="0"/>
          <w:numId w:val="1"/>
        </w:numPr>
        <w:spacing w:before="240" w:after="0" w:line="240" w:lineRule="auto"/>
        <w:jc w:val="both"/>
      </w:pPr>
      <w:r>
        <w:t>You should train and test the Machine learning models in the case of supervised learning for different splits (at least 3 distinct logical splits) and use appropriate metrics for unsupervised learning. Use K-fold cross-validation to provide authenticity of the modelling outcomes. (0-30 marks)</w:t>
      </w:r>
    </w:p>
    <w:p w14:paraId="71258D0C" w14:textId="77777777" w:rsidR="00D56777" w:rsidRDefault="00000000">
      <w:pPr>
        <w:numPr>
          <w:ilvl w:val="0"/>
          <w:numId w:val="1"/>
        </w:numPr>
        <w:spacing w:before="240" w:after="0" w:line="240" w:lineRule="auto"/>
        <w:jc w:val="both"/>
      </w:pPr>
      <w:r>
        <w:t>Exhibit a comparison of ML modelling outcomes using a Table or graph visualisation. Identify the possible similarities and contrast of the Machine Learning modelling outcomes based on chosen metric and discuss their statistical understanding. (0-20 marks)</w:t>
      </w:r>
    </w:p>
    <w:p w14:paraId="48A0F2E8" w14:textId="77777777" w:rsidR="00D56777" w:rsidRDefault="00D56777">
      <w:pPr>
        <w:spacing w:after="0"/>
        <w:ind w:left="720" w:hanging="360"/>
      </w:pPr>
    </w:p>
    <w:p w14:paraId="61938E43" w14:textId="77777777" w:rsidR="00D56777" w:rsidRDefault="00000000">
      <w:pPr>
        <w:spacing w:after="0"/>
        <w:rPr>
          <w:b/>
        </w:rPr>
      </w:pPr>
      <w:r>
        <w:rPr>
          <w:b/>
        </w:rPr>
        <w:t>Report</w:t>
      </w:r>
    </w:p>
    <w:p w14:paraId="74C59453" w14:textId="77777777" w:rsidR="00D56777" w:rsidRDefault="00000000">
      <w:pPr>
        <w:spacing w:after="0"/>
        <w:jc w:val="both"/>
      </w:pPr>
      <w:r>
        <w:t>A report is required to provide the details of work performed in all tasks. The report should be based on Introduction, rationale for machine learning models and conclusions. Illustrations should be used to highlight the details of any section.</w:t>
      </w:r>
    </w:p>
    <w:p w14:paraId="5AD83B3F" w14:textId="77777777" w:rsidR="00D56777" w:rsidRDefault="00000000">
      <w:pPr>
        <w:spacing w:after="0"/>
        <w:jc w:val="both"/>
      </w:pPr>
      <w:r>
        <w:t xml:space="preserve">This should also include evidence to support your data wrangling and analysis </w:t>
      </w:r>
      <w:proofErr w:type="gramStart"/>
      <w:r>
        <w:t>through the use of</w:t>
      </w:r>
      <w:proofErr w:type="gramEnd"/>
      <w:r>
        <w:t xml:space="preserve"> references and citations.</w:t>
      </w:r>
    </w:p>
    <w:p w14:paraId="3465CCE9" w14:textId="77777777" w:rsidR="00D56777" w:rsidRDefault="00000000">
      <w:pPr>
        <w:spacing w:after="0"/>
        <w:jc w:val="both"/>
      </w:pPr>
      <w:r>
        <w:t>Conclusions, Findings of data set and references/citations in (HARVARD style).</w:t>
      </w:r>
    </w:p>
    <w:p w14:paraId="4072C523" w14:textId="77777777" w:rsidR="00D56777" w:rsidRDefault="00000000">
      <w:pPr>
        <w:spacing w:after="0"/>
        <w:jc w:val="both"/>
      </w:pPr>
      <w:r>
        <w:lastRenderedPageBreak/>
        <w:t>This should be completed in the Jupyter Notebook Markdown.</w:t>
      </w:r>
    </w:p>
    <w:p w14:paraId="0E0195ED" w14:textId="77777777" w:rsidR="00D56777" w:rsidRDefault="00D56777">
      <w:pPr>
        <w:spacing w:after="0"/>
        <w:jc w:val="right"/>
      </w:pPr>
    </w:p>
    <w:p w14:paraId="6DE16024" w14:textId="77777777" w:rsidR="00D56777" w:rsidRDefault="00D56777">
      <w:pPr>
        <w:spacing w:after="0"/>
      </w:pPr>
    </w:p>
    <w:p w14:paraId="7A322402" w14:textId="77777777" w:rsidR="00D56777" w:rsidRDefault="00000000">
      <w:pPr>
        <w:rPr>
          <w:b/>
        </w:rPr>
      </w:pPr>
      <w:r>
        <w:rPr>
          <w:b/>
        </w:rPr>
        <w:t xml:space="preserve">Submission Requirements </w:t>
      </w:r>
    </w:p>
    <w:p w14:paraId="709C6652" w14:textId="77777777" w:rsidR="00D56777" w:rsidRDefault="00000000">
      <w:pPr>
        <w:spacing w:after="0"/>
      </w:pPr>
      <w:r>
        <w:t xml:space="preserve">All assessment submissions must meet the minimum requirements listed below. Failure to do so may have implications for the mark awarded.  </w:t>
      </w:r>
    </w:p>
    <w:p w14:paraId="3B0E52E6" w14:textId="77777777" w:rsidR="00D56777" w:rsidRDefault="00000000">
      <w:pPr>
        <w:spacing w:after="0"/>
      </w:pPr>
      <w:r>
        <w:t>All assessment submissions must:</w:t>
      </w:r>
    </w:p>
    <w:p w14:paraId="2F8F05D1" w14:textId="77777777" w:rsidR="00D56777" w:rsidRDefault="00000000">
      <w:pPr>
        <w:numPr>
          <w:ilvl w:val="0"/>
          <w:numId w:val="4"/>
        </w:numPr>
        <w:pBdr>
          <w:top w:val="nil"/>
          <w:left w:val="nil"/>
          <w:bottom w:val="nil"/>
          <w:right w:val="nil"/>
          <w:between w:val="nil"/>
        </w:pBdr>
        <w:spacing w:after="0"/>
      </w:pPr>
      <w:r>
        <w:t>1000 (+/- 10%) words in report (not including code, code comments, titles, references or citations)</w:t>
      </w:r>
    </w:p>
    <w:p w14:paraId="1CDEE89D" w14:textId="77777777" w:rsidR="00D56777" w:rsidRDefault="00000000">
      <w:pPr>
        <w:numPr>
          <w:ilvl w:val="0"/>
          <w:numId w:val="4"/>
        </w:numPr>
        <w:pBdr>
          <w:top w:val="nil"/>
          <w:left w:val="nil"/>
          <w:bottom w:val="nil"/>
          <w:right w:val="nil"/>
          <w:between w:val="nil"/>
        </w:pBdr>
        <w:spacing w:after="0"/>
      </w:pPr>
      <w:r>
        <w:rPr>
          <w:color w:val="000000"/>
        </w:rPr>
        <w:t>The Jupyter Notebook File Must be saved as “</w:t>
      </w:r>
      <w:proofErr w:type="spellStart"/>
      <w:r>
        <w:rPr>
          <w:color w:val="000000"/>
        </w:rPr>
        <w:t>YourName_ML_HDip_</w:t>
      </w:r>
      <w:proofErr w:type="gramStart"/>
      <w:r>
        <w:rPr>
          <w:color w:val="000000"/>
        </w:rPr>
        <w:t>CA.ipynb</w:t>
      </w:r>
      <w:proofErr w:type="spellEnd"/>
      <w:proofErr w:type="gramEnd"/>
      <w:r>
        <w:rPr>
          <w:color w:val="000000"/>
        </w:rPr>
        <w:t>”</w:t>
      </w:r>
    </w:p>
    <w:p w14:paraId="2E8E7FAA" w14:textId="77777777" w:rsidR="00D56777" w:rsidRDefault="00000000">
      <w:pPr>
        <w:numPr>
          <w:ilvl w:val="0"/>
          <w:numId w:val="4"/>
        </w:numPr>
        <w:pBdr>
          <w:top w:val="nil"/>
          <w:left w:val="nil"/>
          <w:bottom w:val="nil"/>
          <w:right w:val="nil"/>
          <w:between w:val="nil"/>
        </w:pBdr>
        <w:spacing w:after="0"/>
      </w:pPr>
      <w:r>
        <w:rPr>
          <w:color w:val="000000"/>
        </w:rPr>
        <w:t>Be submitted by the deadline date specified or be subject to late submission penalties</w:t>
      </w:r>
    </w:p>
    <w:p w14:paraId="2BC4722D" w14:textId="77777777" w:rsidR="00D56777" w:rsidRDefault="00000000">
      <w:pPr>
        <w:numPr>
          <w:ilvl w:val="0"/>
          <w:numId w:val="4"/>
        </w:numPr>
        <w:pBdr>
          <w:top w:val="nil"/>
          <w:left w:val="nil"/>
          <w:bottom w:val="nil"/>
          <w:right w:val="nil"/>
          <w:between w:val="nil"/>
        </w:pBdr>
        <w:spacing w:after="0"/>
      </w:pPr>
      <w:r>
        <w:rPr>
          <w:color w:val="000000"/>
        </w:rPr>
        <w:t>Be submitted via Moodle upload</w:t>
      </w:r>
    </w:p>
    <w:p w14:paraId="2A5D04E3" w14:textId="77777777" w:rsidR="00D56777" w:rsidRDefault="00000000">
      <w:pPr>
        <w:numPr>
          <w:ilvl w:val="0"/>
          <w:numId w:val="4"/>
        </w:numPr>
        <w:pBdr>
          <w:top w:val="nil"/>
          <w:left w:val="nil"/>
          <w:bottom w:val="nil"/>
          <w:right w:val="nil"/>
          <w:between w:val="nil"/>
        </w:pBdr>
        <w:spacing w:after="0"/>
      </w:pPr>
      <w:r>
        <w:rPr>
          <w:color w:val="000000"/>
        </w:rPr>
        <w:t xml:space="preserve">Use </w:t>
      </w:r>
      <w:hyperlink r:id="rId7">
        <w:r w:rsidR="00D56777">
          <w:rPr>
            <w:color w:val="0563C1"/>
            <w:u w:val="single"/>
          </w:rPr>
          <w:t>Harvard Referencing</w:t>
        </w:r>
      </w:hyperlink>
      <w:r>
        <w:rPr>
          <w:color w:val="000000"/>
        </w:rPr>
        <w:t xml:space="preserve"> when citing third party material </w:t>
      </w:r>
    </w:p>
    <w:p w14:paraId="4D913874" w14:textId="77777777" w:rsidR="00D56777" w:rsidRDefault="00000000">
      <w:pPr>
        <w:numPr>
          <w:ilvl w:val="0"/>
          <w:numId w:val="4"/>
        </w:numPr>
        <w:pBdr>
          <w:top w:val="nil"/>
          <w:left w:val="nil"/>
          <w:bottom w:val="nil"/>
          <w:right w:val="nil"/>
          <w:between w:val="nil"/>
        </w:pBdr>
        <w:spacing w:after="0"/>
      </w:pPr>
      <w:r>
        <w:rPr>
          <w:color w:val="000000"/>
        </w:rPr>
        <w:t xml:space="preserve">Be the student’s own work. </w:t>
      </w:r>
    </w:p>
    <w:p w14:paraId="572F98A0" w14:textId="77777777" w:rsidR="00D56777" w:rsidRDefault="00000000">
      <w:pPr>
        <w:numPr>
          <w:ilvl w:val="0"/>
          <w:numId w:val="4"/>
        </w:numPr>
        <w:pBdr>
          <w:top w:val="nil"/>
          <w:left w:val="nil"/>
          <w:bottom w:val="nil"/>
          <w:right w:val="nil"/>
          <w:between w:val="nil"/>
        </w:pBdr>
        <w:spacing w:after="0"/>
      </w:pPr>
      <w:r>
        <w:rPr>
          <w:color w:val="000000"/>
        </w:rPr>
        <w:t>Include the CCT assessment cover page.</w:t>
      </w:r>
    </w:p>
    <w:p w14:paraId="57FF0DD6" w14:textId="77777777" w:rsidR="00D56777" w:rsidRDefault="00D56777">
      <w:pPr>
        <w:pBdr>
          <w:top w:val="nil"/>
          <w:left w:val="nil"/>
          <w:bottom w:val="nil"/>
          <w:right w:val="nil"/>
          <w:between w:val="nil"/>
        </w:pBdr>
        <w:spacing w:after="0"/>
      </w:pPr>
    </w:p>
    <w:p w14:paraId="6EC2B12B" w14:textId="77777777" w:rsidR="00D56777" w:rsidRDefault="00000000">
      <w:pPr>
        <w:spacing w:after="0"/>
      </w:pPr>
      <w:r>
        <w:t>As part of the module requirements you are currently repeating, you must create your own personal GitHub account to manage and share your project work professionally. Please follow these steps</w:t>
      </w:r>
    </w:p>
    <w:p w14:paraId="3E13A413" w14:textId="77777777" w:rsidR="00D56777" w:rsidRDefault="00000000">
      <w:pPr>
        <w:numPr>
          <w:ilvl w:val="0"/>
          <w:numId w:val="5"/>
        </w:numPr>
        <w:spacing w:after="0"/>
      </w:pPr>
      <w:r>
        <w:t>Create a GitHub Account: Sign up at https://github.com/ with a CCT College email and secure your login credentials.</w:t>
      </w:r>
    </w:p>
    <w:p w14:paraId="128A44A5" w14:textId="77777777" w:rsidR="00D56777" w:rsidRDefault="00000000">
      <w:pPr>
        <w:numPr>
          <w:ilvl w:val="0"/>
          <w:numId w:val="5"/>
        </w:numPr>
        <w:spacing w:after="0"/>
      </w:pPr>
      <w:r>
        <w:t>Upload Your Project Work: Set up a private repository for your assignment, regularly update it with your code and reports, and use clear at least 5 commits messages to track changes.</w:t>
      </w:r>
    </w:p>
    <w:p w14:paraId="5D783C51" w14:textId="77777777" w:rsidR="00D56777" w:rsidRDefault="00000000">
      <w:pPr>
        <w:numPr>
          <w:ilvl w:val="0"/>
          <w:numId w:val="5"/>
        </w:numPr>
        <w:spacing w:after="0"/>
      </w:pPr>
      <w:r>
        <w:t>Provide Access to Your Lecturer: Invite your lecturer as a collaborator (Settings → Manage Access → Invite Collaborator) and ensure the repository is updated and accessible by the submission deadline.</w:t>
      </w:r>
    </w:p>
    <w:p w14:paraId="68AEC91D" w14:textId="77777777" w:rsidR="00D56777" w:rsidRDefault="00D56777">
      <w:pPr>
        <w:spacing w:after="0"/>
      </w:pPr>
    </w:p>
    <w:p w14:paraId="0D3F5B38" w14:textId="77777777" w:rsidR="005B6397" w:rsidRPr="00550D88" w:rsidRDefault="005B6397" w:rsidP="005B6397">
      <w:pPr>
        <w:pBdr>
          <w:top w:val="nil"/>
          <w:left w:val="nil"/>
          <w:bottom w:val="nil"/>
          <w:right w:val="nil"/>
          <w:between w:val="nil"/>
        </w:pBdr>
        <w:spacing w:after="0"/>
        <w:rPr>
          <w:b/>
          <w:bCs/>
          <w:lang w:val="en-GB"/>
        </w:rPr>
      </w:pPr>
      <w:r w:rsidRPr="00550D88">
        <w:rPr>
          <w:b/>
          <w:bCs/>
          <w:lang w:val="en-GB"/>
        </w:rPr>
        <w:t>Acceptable Use of AI for Assignment at CCT</w:t>
      </w:r>
    </w:p>
    <w:tbl>
      <w:tblPr>
        <w:tblW w:w="0" w:type="auto"/>
        <w:tblCellMar>
          <w:top w:w="15" w:type="dxa"/>
          <w:left w:w="15" w:type="dxa"/>
          <w:bottom w:w="15" w:type="dxa"/>
          <w:right w:w="15" w:type="dxa"/>
        </w:tblCellMar>
        <w:tblLook w:val="04A0" w:firstRow="1" w:lastRow="0" w:firstColumn="1" w:lastColumn="0" w:noHBand="0" w:noVBand="1"/>
      </w:tblPr>
      <w:tblGrid>
        <w:gridCol w:w="1266"/>
        <w:gridCol w:w="5670"/>
        <w:gridCol w:w="1843"/>
      </w:tblGrid>
      <w:tr w:rsidR="005B6397" w:rsidRPr="00550D88" w14:paraId="38DDFD8B" w14:textId="77777777" w:rsidTr="00A93CDC">
        <w:trPr>
          <w:trHeight w:val="3948"/>
        </w:trPr>
        <w:tc>
          <w:tcPr>
            <w:tcW w:w="1266" w:type="dxa"/>
            <w:tcBorders>
              <w:top w:val="single" w:sz="8" w:space="0" w:color="000000"/>
              <w:left w:val="single" w:sz="8" w:space="0" w:color="000000"/>
              <w:bottom w:val="single" w:sz="8" w:space="0" w:color="000000"/>
              <w:right w:val="single" w:sz="8" w:space="0" w:color="000000"/>
            </w:tcBorders>
            <w:shd w:val="clear" w:color="auto" w:fill="7A7A7A"/>
            <w:tcMar>
              <w:top w:w="100" w:type="dxa"/>
              <w:left w:w="100" w:type="dxa"/>
              <w:bottom w:w="100" w:type="dxa"/>
              <w:right w:w="100" w:type="dxa"/>
            </w:tcMar>
            <w:hideMark/>
          </w:tcPr>
          <w:p w14:paraId="529B2E50" w14:textId="77777777" w:rsidR="005B6397" w:rsidRPr="00550D88" w:rsidRDefault="005B6397" w:rsidP="00A93CDC">
            <w:pPr>
              <w:pBdr>
                <w:top w:val="nil"/>
                <w:left w:val="nil"/>
                <w:bottom w:val="nil"/>
                <w:right w:val="nil"/>
                <w:between w:val="nil"/>
              </w:pBdr>
              <w:spacing w:after="0"/>
              <w:rPr>
                <w:sz w:val="18"/>
                <w:szCs w:val="18"/>
                <w:lang w:val="en-GB"/>
              </w:rPr>
            </w:pPr>
            <w:r w:rsidRPr="00550D88">
              <w:rPr>
                <w:b/>
                <w:bCs/>
                <w:sz w:val="18"/>
                <w:szCs w:val="18"/>
                <w:lang w:val="en-GB"/>
              </w:rPr>
              <w:t>Acceptable and Unacceptable Use of AI</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C8B08" w14:textId="77777777" w:rsidR="005B6397" w:rsidRPr="00550D88" w:rsidRDefault="005B6397" w:rsidP="005B6397">
            <w:pPr>
              <w:numPr>
                <w:ilvl w:val="0"/>
                <w:numId w:val="6"/>
              </w:numPr>
              <w:pBdr>
                <w:top w:val="nil"/>
                <w:left w:val="nil"/>
                <w:bottom w:val="nil"/>
                <w:right w:val="nil"/>
                <w:between w:val="nil"/>
              </w:pBdr>
              <w:spacing w:after="0"/>
              <w:rPr>
                <w:sz w:val="18"/>
                <w:szCs w:val="18"/>
                <w:lang w:val="en-GB"/>
              </w:rPr>
            </w:pPr>
            <w:r w:rsidRPr="00550D88">
              <w:rPr>
                <w:sz w:val="18"/>
                <w:szCs w:val="18"/>
                <w:lang w:val="en-GB"/>
              </w:rPr>
              <w:t>The use of generative AI tools (e.g. ChatGPT, Dall-e, etc.) is permitted in this assignment for the following activities:</w:t>
            </w:r>
          </w:p>
          <w:p w14:paraId="617E6ED2" w14:textId="77777777" w:rsidR="005B6397" w:rsidRPr="00550D88" w:rsidRDefault="005B6397" w:rsidP="005B6397">
            <w:pPr>
              <w:numPr>
                <w:ilvl w:val="1"/>
                <w:numId w:val="6"/>
              </w:numPr>
              <w:pBdr>
                <w:top w:val="nil"/>
                <w:left w:val="nil"/>
                <w:bottom w:val="nil"/>
                <w:right w:val="nil"/>
                <w:between w:val="nil"/>
              </w:pBdr>
              <w:spacing w:after="0"/>
              <w:rPr>
                <w:sz w:val="18"/>
                <w:szCs w:val="18"/>
                <w:lang w:val="en-GB"/>
              </w:rPr>
            </w:pPr>
            <w:r w:rsidRPr="00550D88">
              <w:rPr>
                <w:sz w:val="18"/>
                <w:szCs w:val="18"/>
                <w:lang w:val="en-GB"/>
              </w:rPr>
              <w:t xml:space="preserve">Brainstorming and refining your </w:t>
            </w:r>
            <w:proofErr w:type="gramStart"/>
            <w:r w:rsidRPr="00550D88">
              <w:rPr>
                <w:sz w:val="18"/>
                <w:szCs w:val="18"/>
                <w:lang w:val="en-GB"/>
              </w:rPr>
              <w:t>ideas;</w:t>
            </w:r>
            <w:proofErr w:type="gramEnd"/>
          </w:p>
          <w:p w14:paraId="4A6E61FA" w14:textId="77777777" w:rsidR="005B6397" w:rsidRPr="00550D88" w:rsidRDefault="005B6397" w:rsidP="005B6397">
            <w:pPr>
              <w:numPr>
                <w:ilvl w:val="1"/>
                <w:numId w:val="6"/>
              </w:numPr>
              <w:pBdr>
                <w:top w:val="nil"/>
                <w:left w:val="nil"/>
                <w:bottom w:val="nil"/>
                <w:right w:val="nil"/>
                <w:between w:val="nil"/>
              </w:pBdr>
              <w:spacing w:after="0"/>
              <w:rPr>
                <w:sz w:val="18"/>
                <w:szCs w:val="18"/>
                <w:lang w:val="en-GB"/>
              </w:rPr>
            </w:pPr>
            <w:r w:rsidRPr="00550D88">
              <w:rPr>
                <w:sz w:val="18"/>
                <w:szCs w:val="18"/>
                <w:lang w:val="en-GB"/>
              </w:rPr>
              <w:t xml:space="preserve">Fine tuning your research </w:t>
            </w:r>
            <w:proofErr w:type="gramStart"/>
            <w:r w:rsidRPr="00550D88">
              <w:rPr>
                <w:sz w:val="18"/>
                <w:szCs w:val="18"/>
                <w:lang w:val="en-GB"/>
              </w:rPr>
              <w:t>questions;</w:t>
            </w:r>
            <w:proofErr w:type="gramEnd"/>
          </w:p>
          <w:p w14:paraId="07B19F0C" w14:textId="77777777" w:rsidR="005B6397" w:rsidRPr="00550D88" w:rsidRDefault="005B6397" w:rsidP="005B6397">
            <w:pPr>
              <w:numPr>
                <w:ilvl w:val="1"/>
                <w:numId w:val="6"/>
              </w:numPr>
              <w:pBdr>
                <w:top w:val="nil"/>
                <w:left w:val="nil"/>
                <w:bottom w:val="nil"/>
                <w:right w:val="nil"/>
                <w:between w:val="nil"/>
              </w:pBdr>
              <w:spacing w:after="0"/>
              <w:rPr>
                <w:sz w:val="18"/>
                <w:szCs w:val="18"/>
                <w:lang w:val="en-GB"/>
              </w:rPr>
            </w:pPr>
            <w:r w:rsidRPr="00550D88">
              <w:rPr>
                <w:sz w:val="18"/>
                <w:szCs w:val="18"/>
                <w:lang w:val="en-GB"/>
              </w:rPr>
              <w:t xml:space="preserve">Finding information on your </w:t>
            </w:r>
            <w:proofErr w:type="gramStart"/>
            <w:r w:rsidRPr="00550D88">
              <w:rPr>
                <w:sz w:val="18"/>
                <w:szCs w:val="18"/>
                <w:lang w:val="en-GB"/>
              </w:rPr>
              <w:t>topic;</w:t>
            </w:r>
            <w:proofErr w:type="gramEnd"/>
          </w:p>
          <w:p w14:paraId="442F4010" w14:textId="77777777" w:rsidR="005B6397" w:rsidRPr="00550D88" w:rsidRDefault="005B6397" w:rsidP="005B6397">
            <w:pPr>
              <w:numPr>
                <w:ilvl w:val="1"/>
                <w:numId w:val="6"/>
              </w:numPr>
              <w:pBdr>
                <w:top w:val="nil"/>
                <w:left w:val="nil"/>
                <w:bottom w:val="nil"/>
                <w:right w:val="nil"/>
                <w:between w:val="nil"/>
              </w:pBdr>
              <w:spacing w:after="0"/>
              <w:rPr>
                <w:sz w:val="18"/>
                <w:szCs w:val="18"/>
                <w:lang w:val="en-GB"/>
              </w:rPr>
            </w:pPr>
            <w:r w:rsidRPr="00550D88">
              <w:rPr>
                <w:sz w:val="18"/>
                <w:szCs w:val="18"/>
                <w:lang w:val="en-GB"/>
              </w:rPr>
              <w:t>Drafting an outline to organise your thoughts; and</w:t>
            </w:r>
          </w:p>
          <w:p w14:paraId="63B98232" w14:textId="77777777" w:rsidR="005B6397" w:rsidRPr="00550D88" w:rsidRDefault="005B6397" w:rsidP="005B6397">
            <w:pPr>
              <w:numPr>
                <w:ilvl w:val="1"/>
                <w:numId w:val="6"/>
              </w:numPr>
              <w:pBdr>
                <w:top w:val="nil"/>
                <w:left w:val="nil"/>
                <w:bottom w:val="nil"/>
                <w:right w:val="nil"/>
                <w:between w:val="nil"/>
              </w:pBdr>
              <w:spacing w:after="0"/>
              <w:rPr>
                <w:sz w:val="18"/>
                <w:szCs w:val="18"/>
                <w:lang w:val="en-GB"/>
              </w:rPr>
            </w:pPr>
            <w:r w:rsidRPr="00550D88">
              <w:rPr>
                <w:sz w:val="18"/>
                <w:szCs w:val="18"/>
                <w:lang w:val="en-GB"/>
              </w:rPr>
              <w:t>Checking grammar and style.</w:t>
            </w:r>
          </w:p>
          <w:p w14:paraId="5EC4B6F1" w14:textId="77777777" w:rsidR="005B6397" w:rsidRPr="00550D88" w:rsidRDefault="005B6397" w:rsidP="005B6397">
            <w:pPr>
              <w:numPr>
                <w:ilvl w:val="0"/>
                <w:numId w:val="6"/>
              </w:numPr>
              <w:pBdr>
                <w:top w:val="nil"/>
                <w:left w:val="nil"/>
                <w:bottom w:val="nil"/>
                <w:right w:val="nil"/>
                <w:between w:val="nil"/>
              </w:pBdr>
              <w:spacing w:after="0"/>
              <w:rPr>
                <w:sz w:val="18"/>
                <w:szCs w:val="18"/>
                <w:lang w:val="en-GB"/>
              </w:rPr>
            </w:pPr>
            <w:r w:rsidRPr="00550D88">
              <w:rPr>
                <w:sz w:val="18"/>
                <w:szCs w:val="18"/>
                <w:lang w:val="en-GB"/>
              </w:rPr>
              <w:t>The use of generative AI tools is not permitted in this course for the following activities:</w:t>
            </w:r>
          </w:p>
          <w:p w14:paraId="3BAB2247" w14:textId="77777777" w:rsidR="005B6397" w:rsidRPr="00550D88" w:rsidRDefault="005B6397" w:rsidP="005B6397">
            <w:pPr>
              <w:numPr>
                <w:ilvl w:val="1"/>
                <w:numId w:val="6"/>
              </w:numPr>
              <w:pBdr>
                <w:top w:val="nil"/>
                <w:left w:val="nil"/>
                <w:bottom w:val="nil"/>
                <w:right w:val="nil"/>
                <w:between w:val="nil"/>
              </w:pBdr>
              <w:spacing w:after="0"/>
              <w:rPr>
                <w:sz w:val="18"/>
                <w:szCs w:val="18"/>
                <w:lang w:val="en-GB"/>
              </w:rPr>
            </w:pPr>
            <w:r w:rsidRPr="00550D88">
              <w:rPr>
                <w:sz w:val="18"/>
                <w:szCs w:val="18"/>
                <w:lang w:val="en-GB"/>
              </w:rPr>
              <w:t>Impersonating you in classroom context</w:t>
            </w:r>
          </w:p>
          <w:p w14:paraId="2F4ED8C2" w14:textId="77777777" w:rsidR="005B6397" w:rsidRPr="00550D88" w:rsidRDefault="005B6397" w:rsidP="005B6397">
            <w:pPr>
              <w:numPr>
                <w:ilvl w:val="1"/>
                <w:numId w:val="6"/>
              </w:numPr>
              <w:pBdr>
                <w:top w:val="nil"/>
                <w:left w:val="nil"/>
                <w:bottom w:val="nil"/>
                <w:right w:val="nil"/>
                <w:between w:val="nil"/>
              </w:pBdr>
              <w:spacing w:after="0"/>
              <w:rPr>
                <w:sz w:val="18"/>
                <w:szCs w:val="18"/>
                <w:lang w:val="en-GB"/>
              </w:rPr>
            </w:pPr>
            <w:r w:rsidRPr="00550D88">
              <w:rPr>
                <w:sz w:val="18"/>
                <w:szCs w:val="18"/>
                <w:lang w:val="en-GB"/>
              </w:rPr>
              <w:t>Completing group work that your group has assigned to you</w:t>
            </w:r>
          </w:p>
          <w:p w14:paraId="7EDE5194" w14:textId="77777777" w:rsidR="005B6397" w:rsidRPr="00550D88" w:rsidRDefault="005B6397" w:rsidP="005B6397">
            <w:pPr>
              <w:numPr>
                <w:ilvl w:val="1"/>
                <w:numId w:val="6"/>
              </w:numPr>
              <w:pBdr>
                <w:top w:val="nil"/>
                <w:left w:val="nil"/>
                <w:bottom w:val="nil"/>
                <w:right w:val="nil"/>
                <w:between w:val="nil"/>
              </w:pBdr>
              <w:spacing w:after="0"/>
              <w:rPr>
                <w:sz w:val="18"/>
                <w:szCs w:val="18"/>
                <w:lang w:val="en-GB"/>
              </w:rPr>
            </w:pPr>
            <w:r w:rsidRPr="00550D88">
              <w:rPr>
                <w:sz w:val="18"/>
                <w:szCs w:val="18"/>
                <w:lang w:val="en-GB"/>
              </w:rPr>
              <w:t>Writing a draft of a writing assignment</w:t>
            </w:r>
          </w:p>
          <w:p w14:paraId="31ECA96E" w14:textId="77777777" w:rsidR="005B6397" w:rsidRPr="00550D88" w:rsidRDefault="005B6397" w:rsidP="005B6397">
            <w:pPr>
              <w:numPr>
                <w:ilvl w:val="1"/>
                <w:numId w:val="6"/>
              </w:numPr>
              <w:pBdr>
                <w:top w:val="nil"/>
                <w:left w:val="nil"/>
                <w:bottom w:val="nil"/>
                <w:right w:val="nil"/>
                <w:between w:val="nil"/>
              </w:pBdr>
              <w:spacing w:after="0"/>
              <w:rPr>
                <w:sz w:val="18"/>
                <w:szCs w:val="18"/>
                <w:lang w:val="en-GB"/>
              </w:rPr>
            </w:pPr>
            <w:r w:rsidRPr="00550D88">
              <w:rPr>
                <w:sz w:val="18"/>
                <w:szCs w:val="18"/>
                <w:lang w:val="en-GB"/>
              </w:rPr>
              <w:t>Writing entire sentences, paragraphs or papers to complete class assignments.</w:t>
            </w:r>
          </w:p>
          <w:p w14:paraId="5F2CB4CE" w14:textId="77777777" w:rsidR="005B6397" w:rsidRPr="00550D88" w:rsidRDefault="005B6397" w:rsidP="005B6397">
            <w:pPr>
              <w:numPr>
                <w:ilvl w:val="0"/>
                <w:numId w:val="6"/>
              </w:numPr>
              <w:pBdr>
                <w:top w:val="nil"/>
                <w:left w:val="nil"/>
                <w:bottom w:val="nil"/>
                <w:right w:val="nil"/>
                <w:between w:val="nil"/>
              </w:pBdr>
              <w:spacing w:after="0"/>
              <w:rPr>
                <w:sz w:val="18"/>
                <w:szCs w:val="18"/>
                <w:lang w:val="en-GB"/>
              </w:rPr>
            </w:pPr>
            <w:r w:rsidRPr="00550D88">
              <w:rPr>
                <w:sz w:val="18"/>
                <w:szCs w:val="18"/>
                <w:lang w:val="en-GB"/>
              </w:rPr>
              <w:t>You are responsible for the information you submit based on an AI query. Your use of AI tools must be properly documented and cited.</w:t>
            </w:r>
          </w:p>
          <w:p w14:paraId="5121267D" w14:textId="77777777" w:rsidR="005B6397" w:rsidRPr="00550D88" w:rsidRDefault="005B6397" w:rsidP="005B6397">
            <w:pPr>
              <w:numPr>
                <w:ilvl w:val="0"/>
                <w:numId w:val="6"/>
              </w:numPr>
              <w:pBdr>
                <w:top w:val="nil"/>
                <w:left w:val="nil"/>
                <w:bottom w:val="nil"/>
                <w:right w:val="nil"/>
                <w:between w:val="nil"/>
              </w:pBdr>
              <w:spacing w:after="0"/>
              <w:rPr>
                <w:sz w:val="18"/>
                <w:szCs w:val="18"/>
                <w:lang w:val="en-GB"/>
              </w:rPr>
            </w:pPr>
            <w:r w:rsidRPr="00550D88">
              <w:rPr>
                <w:sz w:val="18"/>
                <w:szCs w:val="18"/>
                <w:lang w:val="en-GB"/>
              </w:rPr>
              <w:t>Any assignment that is found to have used generative AI tools in an unauthorised way will be subject to college disciplinary procedures as outlined in the QA Manual.</w:t>
            </w:r>
          </w:p>
          <w:p w14:paraId="7FCE7993" w14:textId="77777777" w:rsidR="005B6397" w:rsidRPr="00550D88" w:rsidRDefault="005B6397" w:rsidP="005B6397">
            <w:pPr>
              <w:numPr>
                <w:ilvl w:val="0"/>
                <w:numId w:val="6"/>
              </w:numPr>
              <w:pBdr>
                <w:top w:val="nil"/>
                <w:left w:val="nil"/>
                <w:bottom w:val="nil"/>
                <w:right w:val="nil"/>
                <w:between w:val="nil"/>
              </w:pBdr>
              <w:spacing w:after="0"/>
              <w:rPr>
                <w:sz w:val="18"/>
                <w:szCs w:val="18"/>
                <w:lang w:val="en-GB"/>
              </w:rPr>
            </w:pPr>
            <w:r w:rsidRPr="00550D88">
              <w:rPr>
                <w:sz w:val="18"/>
                <w:szCs w:val="18"/>
                <w:lang w:val="en-GB"/>
              </w:rPr>
              <w:t>When in doubt about permitted usage, please ask for clarification.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AF962" w14:textId="77777777" w:rsidR="005B6397" w:rsidRPr="00550D88" w:rsidRDefault="005B6397" w:rsidP="00A93CDC">
            <w:pPr>
              <w:pBdr>
                <w:top w:val="nil"/>
                <w:left w:val="nil"/>
                <w:bottom w:val="nil"/>
                <w:right w:val="nil"/>
                <w:between w:val="nil"/>
              </w:pBdr>
              <w:spacing w:after="0"/>
              <w:rPr>
                <w:sz w:val="18"/>
                <w:szCs w:val="18"/>
                <w:lang w:val="en-GB"/>
              </w:rPr>
            </w:pPr>
            <w:r w:rsidRPr="00550D88">
              <w:rPr>
                <w:sz w:val="18"/>
                <w:szCs w:val="18"/>
                <w:lang w:val="en-GB"/>
              </w:rPr>
              <w:t xml:space="preserve">This statement is useful when you are allowing the use of AI tools for certain purposes, but not for others. Adjust this statement to reflect your </w:t>
            </w:r>
            <w:proofErr w:type="gramStart"/>
            <w:r w:rsidRPr="00550D88">
              <w:rPr>
                <w:sz w:val="18"/>
                <w:szCs w:val="18"/>
                <w:lang w:val="en-GB"/>
              </w:rPr>
              <w:t>particular parameters</w:t>
            </w:r>
            <w:proofErr w:type="gramEnd"/>
            <w:r w:rsidRPr="00550D88">
              <w:rPr>
                <w:sz w:val="18"/>
                <w:szCs w:val="18"/>
                <w:lang w:val="en-GB"/>
              </w:rPr>
              <w:t xml:space="preserve"> of acceptable use, and your discipline context.</w:t>
            </w:r>
          </w:p>
        </w:tc>
      </w:tr>
    </w:tbl>
    <w:p w14:paraId="754F927C" w14:textId="77777777" w:rsidR="005B6397" w:rsidRPr="005B6397" w:rsidRDefault="005B6397">
      <w:pPr>
        <w:spacing w:after="0"/>
        <w:rPr>
          <w:lang w:val="en-GB"/>
        </w:rPr>
      </w:pPr>
    </w:p>
    <w:p w14:paraId="6EA363FA" w14:textId="77777777" w:rsidR="005B6397" w:rsidRDefault="005B6397">
      <w:pPr>
        <w:spacing w:after="0"/>
      </w:pPr>
    </w:p>
    <w:p w14:paraId="146647A3" w14:textId="77777777" w:rsidR="00D56777" w:rsidRDefault="00000000">
      <w:pPr>
        <w:spacing w:after="0"/>
      </w:pPr>
      <w:r>
        <w:rPr>
          <w:b/>
        </w:rPr>
        <w:t>Grading Criteria</w:t>
      </w:r>
    </w:p>
    <w:tbl>
      <w:tblPr>
        <w:tblStyle w:val="ab"/>
        <w:tblW w:w="10500" w:type="dxa"/>
        <w:tblBorders>
          <w:top w:val="nil"/>
          <w:left w:val="nil"/>
          <w:bottom w:val="nil"/>
          <w:right w:val="nil"/>
          <w:insideH w:val="nil"/>
          <w:insideV w:val="nil"/>
        </w:tblBorders>
        <w:tblLayout w:type="fixed"/>
        <w:tblLook w:val="0600" w:firstRow="0" w:lastRow="0" w:firstColumn="0" w:lastColumn="0" w:noHBand="1" w:noVBand="1"/>
      </w:tblPr>
      <w:tblGrid>
        <w:gridCol w:w="1215"/>
        <w:gridCol w:w="1980"/>
        <w:gridCol w:w="2370"/>
        <w:gridCol w:w="2325"/>
        <w:gridCol w:w="2610"/>
      </w:tblGrid>
      <w:tr w:rsidR="00D56777" w14:paraId="3E89BC07" w14:textId="77777777">
        <w:trPr>
          <w:trHeight w:val="210"/>
        </w:trPr>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D6F37C" w14:textId="77777777" w:rsidR="00D56777" w:rsidRDefault="00000000">
            <w:pPr>
              <w:spacing w:before="240" w:after="240"/>
              <w:ind w:left="140" w:right="140"/>
              <w:rPr>
                <w:b/>
                <w:sz w:val="14"/>
                <w:szCs w:val="14"/>
              </w:rPr>
            </w:pPr>
            <w:r>
              <w:rPr>
                <w:b/>
                <w:sz w:val="14"/>
                <w:szCs w:val="14"/>
              </w:rPr>
              <w:lastRenderedPageBreak/>
              <w:t>Criteria</w:t>
            </w:r>
          </w:p>
        </w:tc>
        <w:tc>
          <w:tcPr>
            <w:tcW w:w="1980"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7B47A985" w14:textId="77777777" w:rsidR="00D56777" w:rsidRDefault="00000000">
            <w:pPr>
              <w:spacing w:before="240" w:after="240"/>
              <w:ind w:left="140" w:right="140"/>
              <w:rPr>
                <w:b/>
                <w:sz w:val="14"/>
                <w:szCs w:val="14"/>
              </w:rPr>
            </w:pPr>
            <w:r>
              <w:rPr>
                <w:b/>
                <w:sz w:val="14"/>
                <w:szCs w:val="14"/>
              </w:rPr>
              <w:t>Criteria 1</w:t>
            </w:r>
          </w:p>
        </w:tc>
        <w:tc>
          <w:tcPr>
            <w:tcW w:w="2370"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073F4C7B" w14:textId="77777777" w:rsidR="00D56777" w:rsidRDefault="00000000">
            <w:pPr>
              <w:spacing w:before="240" w:after="240"/>
              <w:ind w:left="140" w:right="140"/>
              <w:rPr>
                <w:b/>
                <w:sz w:val="14"/>
                <w:szCs w:val="14"/>
              </w:rPr>
            </w:pPr>
            <w:r>
              <w:rPr>
                <w:b/>
                <w:sz w:val="14"/>
                <w:szCs w:val="14"/>
              </w:rPr>
              <w:t>Criteria 2</w:t>
            </w:r>
          </w:p>
        </w:tc>
        <w:tc>
          <w:tcPr>
            <w:tcW w:w="232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2265B339" w14:textId="77777777" w:rsidR="00D56777" w:rsidRDefault="00000000">
            <w:pPr>
              <w:spacing w:before="240" w:after="240"/>
              <w:ind w:left="140" w:right="140"/>
              <w:rPr>
                <w:b/>
                <w:sz w:val="14"/>
                <w:szCs w:val="14"/>
              </w:rPr>
            </w:pPr>
            <w:r>
              <w:rPr>
                <w:b/>
                <w:sz w:val="14"/>
                <w:szCs w:val="14"/>
              </w:rPr>
              <w:t>Criteria 3</w:t>
            </w:r>
          </w:p>
        </w:tc>
        <w:tc>
          <w:tcPr>
            <w:tcW w:w="2610"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32994F73" w14:textId="77777777" w:rsidR="00D56777" w:rsidRDefault="00000000">
            <w:pPr>
              <w:spacing w:before="240" w:after="240"/>
              <w:ind w:left="140" w:right="140"/>
              <w:rPr>
                <w:b/>
                <w:sz w:val="14"/>
                <w:szCs w:val="14"/>
              </w:rPr>
            </w:pPr>
            <w:r>
              <w:rPr>
                <w:b/>
                <w:sz w:val="14"/>
                <w:szCs w:val="14"/>
              </w:rPr>
              <w:t>Criteria 4</w:t>
            </w:r>
          </w:p>
        </w:tc>
      </w:tr>
      <w:tr w:rsidR="00D56777" w14:paraId="16BFE5E1" w14:textId="77777777">
        <w:trPr>
          <w:trHeight w:val="690"/>
        </w:trPr>
        <w:tc>
          <w:tcPr>
            <w:tcW w:w="12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4FF3CCC" w14:textId="77777777" w:rsidR="00D56777" w:rsidRDefault="00000000">
            <w:pPr>
              <w:spacing w:before="240" w:after="240"/>
              <w:ind w:left="140" w:right="140"/>
              <w:rPr>
                <w:b/>
                <w:sz w:val="14"/>
                <w:szCs w:val="14"/>
              </w:rPr>
            </w:pPr>
            <w:r>
              <w:rPr>
                <w:b/>
                <w:sz w:val="14"/>
                <w:szCs w:val="14"/>
              </w:rPr>
              <w:t>Marking Criteria</w:t>
            </w:r>
          </w:p>
        </w:tc>
        <w:tc>
          <w:tcPr>
            <w:tcW w:w="1980" w:type="dxa"/>
            <w:tcBorders>
              <w:top w:val="nil"/>
              <w:left w:val="nil"/>
              <w:bottom w:val="single" w:sz="5" w:space="0" w:color="000000"/>
              <w:right w:val="single" w:sz="5" w:space="0" w:color="000000"/>
            </w:tcBorders>
            <w:tcMar>
              <w:top w:w="20" w:type="dxa"/>
              <w:left w:w="20" w:type="dxa"/>
              <w:bottom w:w="20" w:type="dxa"/>
              <w:right w:w="20" w:type="dxa"/>
            </w:tcMar>
          </w:tcPr>
          <w:p w14:paraId="0ECC394D" w14:textId="77777777" w:rsidR="00D56777" w:rsidRDefault="00000000">
            <w:pPr>
              <w:spacing w:before="240" w:after="240"/>
              <w:ind w:left="140" w:right="140"/>
              <w:rPr>
                <w:sz w:val="14"/>
                <w:szCs w:val="14"/>
              </w:rPr>
            </w:pPr>
            <w:r>
              <w:rPr>
                <w:sz w:val="14"/>
                <w:szCs w:val="14"/>
              </w:rPr>
              <w:t>Conceptual Understanding and Justification of ML Approach (Supervised/Unsupervised)</w:t>
            </w:r>
          </w:p>
        </w:tc>
        <w:tc>
          <w:tcPr>
            <w:tcW w:w="2370" w:type="dxa"/>
            <w:tcBorders>
              <w:top w:val="nil"/>
              <w:left w:val="nil"/>
              <w:bottom w:val="single" w:sz="5" w:space="0" w:color="000000"/>
              <w:right w:val="single" w:sz="5" w:space="0" w:color="000000"/>
            </w:tcBorders>
            <w:tcMar>
              <w:top w:w="20" w:type="dxa"/>
              <w:left w:w="20" w:type="dxa"/>
              <w:bottom w:w="20" w:type="dxa"/>
              <w:right w:w="20" w:type="dxa"/>
            </w:tcMar>
          </w:tcPr>
          <w:p w14:paraId="4BBEF49F" w14:textId="77777777" w:rsidR="00D56777" w:rsidRDefault="00000000">
            <w:pPr>
              <w:spacing w:before="240" w:after="240"/>
              <w:ind w:left="140" w:right="140"/>
              <w:rPr>
                <w:sz w:val="14"/>
                <w:szCs w:val="14"/>
              </w:rPr>
            </w:pPr>
            <w:r>
              <w:rPr>
                <w:sz w:val="14"/>
                <w:szCs w:val="14"/>
              </w:rPr>
              <w:t>Feature Selection, Hyperparameter Tuning, and Optimal Accuracy Achievement</w:t>
            </w:r>
          </w:p>
        </w:tc>
        <w:tc>
          <w:tcPr>
            <w:tcW w:w="2325" w:type="dxa"/>
            <w:tcBorders>
              <w:top w:val="nil"/>
              <w:left w:val="nil"/>
              <w:bottom w:val="single" w:sz="5" w:space="0" w:color="000000"/>
              <w:right w:val="single" w:sz="5" w:space="0" w:color="000000"/>
            </w:tcBorders>
            <w:tcMar>
              <w:top w:w="20" w:type="dxa"/>
              <w:left w:w="20" w:type="dxa"/>
              <w:bottom w:w="20" w:type="dxa"/>
              <w:right w:w="20" w:type="dxa"/>
            </w:tcMar>
          </w:tcPr>
          <w:p w14:paraId="77BB53B2" w14:textId="77777777" w:rsidR="00D56777" w:rsidRDefault="00000000">
            <w:pPr>
              <w:spacing w:before="240" w:after="240"/>
              <w:ind w:left="140" w:right="140"/>
              <w:rPr>
                <w:sz w:val="14"/>
                <w:szCs w:val="14"/>
              </w:rPr>
            </w:pPr>
            <w:r>
              <w:rPr>
                <w:sz w:val="14"/>
                <w:szCs w:val="14"/>
              </w:rPr>
              <w:t>Model Training/Testing with Different Splits, Metrics Evaluation, and Cross-Validation</w:t>
            </w:r>
          </w:p>
        </w:tc>
        <w:tc>
          <w:tcPr>
            <w:tcW w:w="2610" w:type="dxa"/>
            <w:tcBorders>
              <w:top w:val="nil"/>
              <w:left w:val="nil"/>
              <w:bottom w:val="single" w:sz="5" w:space="0" w:color="000000"/>
              <w:right w:val="single" w:sz="5" w:space="0" w:color="000000"/>
            </w:tcBorders>
            <w:tcMar>
              <w:top w:w="20" w:type="dxa"/>
              <w:left w:w="20" w:type="dxa"/>
              <w:bottom w:w="20" w:type="dxa"/>
              <w:right w:w="20" w:type="dxa"/>
            </w:tcMar>
          </w:tcPr>
          <w:p w14:paraId="6886CEFE" w14:textId="77777777" w:rsidR="00D56777" w:rsidRDefault="00000000">
            <w:pPr>
              <w:spacing w:before="240" w:after="240"/>
              <w:ind w:left="140" w:right="140"/>
              <w:rPr>
                <w:sz w:val="14"/>
                <w:szCs w:val="14"/>
              </w:rPr>
            </w:pPr>
            <w:r>
              <w:rPr>
                <w:sz w:val="14"/>
                <w:szCs w:val="14"/>
              </w:rPr>
              <w:t>Comparison and Statistical Interpretation of ML Outcomes</w:t>
            </w:r>
          </w:p>
        </w:tc>
      </w:tr>
      <w:tr w:rsidR="00D56777" w14:paraId="6C8FA8EC" w14:textId="77777777">
        <w:trPr>
          <w:trHeight w:val="360"/>
        </w:trPr>
        <w:tc>
          <w:tcPr>
            <w:tcW w:w="12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AE2A907" w14:textId="77777777" w:rsidR="00D56777" w:rsidRDefault="00000000">
            <w:pPr>
              <w:spacing w:before="240" w:after="240"/>
              <w:ind w:left="140" w:right="140"/>
              <w:rPr>
                <w:b/>
                <w:sz w:val="14"/>
                <w:szCs w:val="14"/>
              </w:rPr>
            </w:pPr>
            <w:r>
              <w:rPr>
                <w:b/>
                <w:sz w:val="14"/>
                <w:szCs w:val="14"/>
              </w:rPr>
              <w:t>Weighting per Criteria</w:t>
            </w:r>
          </w:p>
        </w:tc>
        <w:tc>
          <w:tcPr>
            <w:tcW w:w="1980" w:type="dxa"/>
            <w:tcBorders>
              <w:top w:val="nil"/>
              <w:left w:val="nil"/>
              <w:bottom w:val="single" w:sz="5" w:space="0" w:color="000000"/>
              <w:right w:val="single" w:sz="5" w:space="0" w:color="000000"/>
            </w:tcBorders>
            <w:tcMar>
              <w:top w:w="20" w:type="dxa"/>
              <w:left w:w="20" w:type="dxa"/>
              <w:bottom w:w="20" w:type="dxa"/>
              <w:right w:w="20" w:type="dxa"/>
            </w:tcMar>
          </w:tcPr>
          <w:p w14:paraId="447B458A" w14:textId="77777777" w:rsidR="00D56777" w:rsidRDefault="00000000">
            <w:pPr>
              <w:spacing w:before="240" w:after="240"/>
              <w:ind w:left="140" w:right="140"/>
              <w:rPr>
                <w:sz w:val="14"/>
                <w:szCs w:val="14"/>
              </w:rPr>
            </w:pPr>
            <w:r>
              <w:rPr>
                <w:sz w:val="14"/>
                <w:szCs w:val="14"/>
              </w:rPr>
              <w:t>20%</w:t>
            </w:r>
          </w:p>
        </w:tc>
        <w:tc>
          <w:tcPr>
            <w:tcW w:w="2370" w:type="dxa"/>
            <w:tcBorders>
              <w:top w:val="nil"/>
              <w:left w:val="nil"/>
              <w:bottom w:val="single" w:sz="5" w:space="0" w:color="000000"/>
              <w:right w:val="single" w:sz="5" w:space="0" w:color="000000"/>
            </w:tcBorders>
            <w:tcMar>
              <w:top w:w="20" w:type="dxa"/>
              <w:left w:w="20" w:type="dxa"/>
              <w:bottom w:w="20" w:type="dxa"/>
              <w:right w:w="20" w:type="dxa"/>
            </w:tcMar>
          </w:tcPr>
          <w:p w14:paraId="48278A5C" w14:textId="77777777" w:rsidR="00D56777" w:rsidRDefault="00000000">
            <w:pPr>
              <w:spacing w:before="240" w:after="240"/>
              <w:ind w:left="140" w:right="140"/>
              <w:rPr>
                <w:sz w:val="14"/>
                <w:szCs w:val="14"/>
              </w:rPr>
            </w:pPr>
            <w:r>
              <w:rPr>
                <w:sz w:val="14"/>
                <w:szCs w:val="14"/>
              </w:rPr>
              <w:t>30%</w:t>
            </w:r>
          </w:p>
        </w:tc>
        <w:tc>
          <w:tcPr>
            <w:tcW w:w="2325" w:type="dxa"/>
            <w:tcBorders>
              <w:top w:val="nil"/>
              <w:left w:val="nil"/>
              <w:bottom w:val="single" w:sz="5" w:space="0" w:color="000000"/>
              <w:right w:val="single" w:sz="5" w:space="0" w:color="000000"/>
            </w:tcBorders>
            <w:tcMar>
              <w:top w:w="20" w:type="dxa"/>
              <w:left w:w="20" w:type="dxa"/>
              <w:bottom w:w="20" w:type="dxa"/>
              <w:right w:w="20" w:type="dxa"/>
            </w:tcMar>
          </w:tcPr>
          <w:p w14:paraId="2FF3D359" w14:textId="77777777" w:rsidR="00D56777" w:rsidRDefault="00000000">
            <w:pPr>
              <w:spacing w:before="240" w:after="240"/>
              <w:ind w:left="140" w:right="140"/>
              <w:rPr>
                <w:sz w:val="14"/>
                <w:szCs w:val="14"/>
              </w:rPr>
            </w:pPr>
            <w:r>
              <w:rPr>
                <w:sz w:val="14"/>
                <w:szCs w:val="14"/>
              </w:rPr>
              <w:t>30%</w:t>
            </w:r>
          </w:p>
        </w:tc>
        <w:tc>
          <w:tcPr>
            <w:tcW w:w="2610" w:type="dxa"/>
            <w:tcBorders>
              <w:top w:val="nil"/>
              <w:left w:val="nil"/>
              <w:bottom w:val="single" w:sz="5" w:space="0" w:color="000000"/>
              <w:right w:val="single" w:sz="5" w:space="0" w:color="000000"/>
            </w:tcBorders>
            <w:tcMar>
              <w:top w:w="20" w:type="dxa"/>
              <w:left w:w="20" w:type="dxa"/>
              <w:bottom w:w="20" w:type="dxa"/>
              <w:right w:w="20" w:type="dxa"/>
            </w:tcMar>
          </w:tcPr>
          <w:p w14:paraId="37FFD4B3" w14:textId="77777777" w:rsidR="00D56777" w:rsidRDefault="00000000">
            <w:pPr>
              <w:spacing w:before="240" w:after="240"/>
              <w:ind w:left="140" w:right="140"/>
              <w:rPr>
                <w:sz w:val="14"/>
                <w:szCs w:val="14"/>
              </w:rPr>
            </w:pPr>
            <w:r>
              <w:rPr>
                <w:sz w:val="14"/>
                <w:szCs w:val="14"/>
              </w:rPr>
              <w:t>20%</w:t>
            </w:r>
          </w:p>
        </w:tc>
      </w:tr>
      <w:tr w:rsidR="00D56777" w14:paraId="5A4E1D8D" w14:textId="77777777">
        <w:trPr>
          <w:trHeight w:val="1650"/>
        </w:trPr>
        <w:tc>
          <w:tcPr>
            <w:tcW w:w="12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E505407" w14:textId="77777777" w:rsidR="00D56777" w:rsidRDefault="00000000">
            <w:pPr>
              <w:spacing w:before="240" w:after="240"/>
              <w:ind w:left="140" w:right="140"/>
              <w:rPr>
                <w:b/>
                <w:sz w:val="14"/>
                <w:szCs w:val="14"/>
              </w:rPr>
            </w:pPr>
            <w:r>
              <w:rPr>
                <w:b/>
                <w:sz w:val="14"/>
                <w:szCs w:val="14"/>
              </w:rPr>
              <w:t>Excellent (+70%)</w:t>
            </w:r>
          </w:p>
        </w:tc>
        <w:tc>
          <w:tcPr>
            <w:tcW w:w="1980" w:type="dxa"/>
            <w:tcBorders>
              <w:top w:val="nil"/>
              <w:left w:val="nil"/>
              <w:bottom w:val="single" w:sz="5" w:space="0" w:color="000000"/>
              <w:right w:val="single" w:sz="5" w:space="0" w:color="000000"/>
            </w:tcBorders>
            <w:tcMar>
              <w:top w:w="20" w:type="dxa"/>
              <w:left w:w="20" w:type="dxa"/>
              <w:bottom w:w="20" w:type="dxa"/>
              <w:right w:w="20" w:type="dxa"/>
            </w:tcMar>
          </w:tcPr>
          <w:p w14:paraId="4AB478C5" w14:textId="77777777" w:rsidR="00D56777" w:rsidRDefault="00000000">
            <w:pPr>
              <w:spacing w:before="240" w:after="240"/>
              <w:ind w:left="140" w:right="140"/>
              <w:rPr>
                <w:sz w:val="14"/>
                <w:szCs w:val="14"/>
              </w:rPr>
            </w:pPr>
            <w:r>
              <w:rPr>
                <w:sz w:val="14"/>
                <w:szCs w:val="14"/>
              </w:rPr>
              <w:t>Provides an excellent conceptual understanding and logical reasoning for the chosen ML approach (supervised/unsupervised) completely aligned with the dataset's nature.</w:t>
            </w:r>
          </w:p>
        </w:tc>
        <w:tc>
          <w:tcPr>
            <w:tcW w:w="2370" w:type="dxa"/>
            <w:tcBorders>
              <w:top w:val="nil"/>
              <w:left w:val="nil"/>
              <w:bottom w:val="single" w:sz="5" w:space="0" w:color="000000"/>
              <w:right w:val="single" w:sz="5" w:space="0" w:color="000000"/>
            </w:tcBorders>
            <w:tcMar>
              <w:top w:w="20" w:type="dxa"/>
              <w:left w:w="20" w:type="dxa"/>
              <w:bottom w:w="20" w:type="dxa"/>
              <w:right w:w="20" w:type="dxa"/>
            </w:tcMar>
          </w:tcPr>
          <w:p w14:paraId="0889EA72" w14:textId="77777777" w:rsidR="00D56777" w:rsidRDefault="00000000">
            <w:pPr>
              <w:spacing w:before="240" w:after="240"/>
              <w:ind w:left="140" w:right="140"/>
              <w:rPr>
                <w:sz w:val="14"/>
                <w:szCs w:val="14"/>
              </w:rPr>
            </w:pPr>
            <w:r>
              <w:rPr>
                <w:sz w:val="14"/>
                <w:szCs w:val="14"/>
              </w:rPr>
              <w:t>Demonstrates excellent feature selection using advanced methods (e.g., Random Forest importance, LASSO); applies hyperparameter tuning (e.g., GridSearchCV) effectively; achieves excellent model accuracy with optimal hyperparameters.</w:t>
            </w:r>
          </w:p>
        </w:tc>
        <w:tc>
          <w:tcPr>
            <w:tcW w:w="2325" w:type="dxa"/>
            <w:tcBorders>
              <w:top w:val="nil"/>
              <w:left w:val="nil"/>
              <w:bottom w:val="single" w:sz="5" w:space="0" w:color="000000"/>
              <w:right w:val="single" w:sz="5" w:space="0" w:color="000000"/>
            </w:tcBorders>
            <w:tcMar>
              <w:top w:w="20" w:type="dxa"/>
              <w:left w:w="20" w:type="dxa"/>
              <w:bottom w:w="20" w:type="dxa"/>
              <w:right w:w="20" w:type="dxa"/>
            </w:tcMar>
          </w:tcPr>
          <w:p w14:paraId="2DF3D8D4" w14:textId="77777777" w:rsidR="00D56777" w:rsidRDefault="00000000">
            <w:pPr>
              <w:spacing w:before="240" w:after="240"/>
              <w:ind w:left="140" w:right="140"/>
              <w:rPr>
                <w:sz w:val="14"/>
                <w:szCs w:val="14"/>
              </w:rPr>
            </w:pPr>
            <w:r>
              <w:rPr>
                <w:sz w:val="14"/>
                <w:szCs w:val="14"/>
              </w:rPr>
              <w:t>Performs excellent model training/testing across at least 3 logical splits; applies appropriate metrics; uses K-fold cross-validation effectively; results are authentic and well-explained.</w:t>
            </w:r>
          </w:p>
        </w:tc>
        <w:tc>
          <w:tcPr>
            <w:tcW w:w="2610" w:type="dxa"/>
            <w:tcBorders>
              <w:top w:val="nil"/>
              <w:left w:val="nil"/>
              <w:bottom w:val="single" w:sz="5" w:space="0" w:color="000000"/>
              <w:right w:val="single" w:sz="5" w:space="0" w:color="000000"/>
            </w:tcBorders>
            <w:tcMar>
              <w:top w:w="20" w:type="dxa"/>
              <w:left w:w="20" w:type="dxa"/>
              <w:bottom w:w="20" w:type="dxa"/>
              <w:right w:w="20" w:type="dxa"/>
            </w:tcMar>
          </w:tcPr>
          <w:p w14:paraId="7ED20671" w14:textId="77777777" w:rsidR="00D56777" w:rsidRDefault="00000000">
            <w:pPr>
              <w:spacing w:before="240" w:after="240"/>
              <w:ind w:left="140" w:right="140"/>
              <w:rPr>
                <w:sz w:val="14"/>
                <w:szCs w:val="14"/>
              </w:rPr>
            </w:pPr>
            <w:r>
              <w:rPr>
                <w:sz w:val="14"/>
                <w:szCs w:val="14"/>
              </w:rPr>
              <w:t>Exhibits an excellent comparison of ML modelling outcomes using a clear, professional table/graph; excellent discussion of similarities, contrasts, and statistical understanding based on chosen metrics.</w:t>
            </w:r>
          </w:p>
        </w:tc>
      </w:tr>
      <w:tr w:rsidR="00D56777" w14:paraId="6727F38D" w14:textId="77777777">
        <w:trPr>
          <w:trHeight w:val="1170"/>
        </w:trPr>
        <w:tc>
          <w:tcPr>
            <w:tcW w:w="12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1D097D9" w14:textId="77777777" w:rsidR="00D56777" w:rsidRDefault="00000000">
            <w:pPr>
              <w:spacing w:before="240" w:after="240"/>
              <w:ind w:left="140" w:right="140"/>
              <w:rPr>
                <w:b/>
                <w:sz w:val="14"/>
                <w:szCs w:val="14"/>
              </w:rPr>
            </w:pPr>
            <w:r>
              <w:rPr>
                <w:b/>
                <w:sz w:val="14"/>
                <w:szCs w:val="14"/>
              </w:rPr>
              <w:t>Very Good (60-69%)</w:t>
            </w:r>
          </w:p>
        </w:tc>
        <w:tc>
          <w:tcPr>
            <w:tcW w:w="1980" w:type="dxa"/>
            <w:tcBorders>
              <w:top w:val="nil"/>
              <w:left w:val="nil"/>
              <w:bottom w:val="single" w:sz="5" w:space="0" w:color="000000"/>
              <w:right w:val="single" w:sz="5" w:space="0" w:color="000000"/>
            </w:tcBorders>
            <w:tcMar>
              <w:top w:w="20" w:type="dxa"/>
              <w:left w:w="20" w:type="dxa"/>
              <w:bottom w:w="20" w:type="dxa"/>
              <w:right w:w="20" w:type="dxa"/>
            </w:tcMar>
          </w:tcPr>
          <w:p w14:paraId="3A5E0958" w14:textId="77777777" w:rsidR="00D56777" w:rsidRDefault="00000000">
            <w:pPr>
              <w:spacing w:before="240" w:after="240"/>
              <w:ind w:left="140" w:right="140"/>
              <w:rPr>
                <w:sz w:val="14"/>
                <w:szCs w:val="14"/>
              </w:rPr>
            </w:pPr>
            <w:r>
              <w:rPr>
                <w:sz w:val="14"/>
                <w:szCs w:val="14"/>
              </w:rPr>
              <w:t>Provides a very good conceptual understanding and reasoning for the ML approach, with minor gaps in justification.</w:t>
            </w:r>
          </w:p>
        </w:tc>
        <w:tc>
          <w:tcPr>
            <w:tcW w:w="2370" w:type="dxa"/>
            <w:tcBorders>
              <w:top w:val="nil"/>
              <w:left w:val="nil"/>
              <w:bottom w:val="single" w:sz="5" w:space="0" w:color="000000"/>
              <w:right w:val="single" w:sz="5" w:space="0" w:color="000000"/>
            </w:tcBorders>
            <w:tcMar>
              <w:top w:w="20" w:type="dxa"/>
              <w:left w:w="20" w:type="dxa"/>
              <w:bottom w:w="20" w:type="dxa"/>
              <w:right w:w="20" w:type="dxa"/>
            </w:tcMar>
          </w:tcPr>
          <w:p w14:paraId="44994093" w14:textId="77777777" w:rsidR="00D56777" w:rsidRDefault="00000000">
            <w:pPr>
              <w:spacing w:before="240" w:after="240"/>
              <w:ind w:left="140" w:right="140"/>
              <w:rPr>
                <w:sz w:val="14"/>
                <w:szCs w:val="14"/>
              </w:rPr>
            </w:pPr>
            <w:r>
              <w:rPr>
                <w:sz w:val="14"/>
                <w:szCs w:val="14"/>
              </w:rPr>
              <w:t>Demonstrates very good feature selection; applies hyperparameter tuning; achieves very good model accuracy; minor gaps in optimal tuning.</w:t>
            </w:r>
          </w:p>
        </w:tc>
        <w:tc>
          <w:tcPr>
            <w:tcW w:w="2325" w:type="dxa"/>
            <w:tcBorders>
              <w:top w:val="nil"/>
              <w:left w:val="nil"/>
              <w:bottom w:val="single" w:sz="5" w:space="0" w:color="000000"/>
              <w:right w:val="single" w:sz="5" w:space="0" w:color="000000"/>
            </w:tcBorders>
            <w:tcMar>
              <w:top w:w="20" w:type="dxa"/>
              <w:left w:w="20" w:type="dxa"/>
              <w:bottom w:w="20" w:type="dxa"/>
              <w:right w:w="20" w:type="dxa"/>
            </w:tcMar>
          </w:tcPr>
          <w:p w14:paraId="464F1C72" w14:textId="77777777" w:rsidR="00D56777" w:rsidRDefault="00000000">
            <w:pPr>
              <w:spacing w:before="240" w:after="240"/>
              <w:ind w:left="140" w:right="140"/>
              <w:rPr>
                <w:sz w:val="14"/>
                <w:szCs w:val="14"/>
              </w:rPr>
            </w:pPr>
            <w:r>
              <w:rPr>
                <w:sz w:val="14"/>
                <w:szCs w:val="14"/>
              </w:rPr>
              <w:t>Performs very good model training/testing across different splits; applies correct metrics and uses K-fold cross-validation with strong explanations.</w:t>
            </w:r>
          </w:p>
        </w:tc>
        <w:tc>
          <w:tcPr>
            <w:tcW w:w="2610" w:type="dxa"/>
            <w:tcBorders>
              <w:top w:val="nil"/>
              <w:left w:val="nil"/>
              <w:bottom w:val="single" w:sz="5" w:space="0" w:color="000000"/>
              <w:right w:val="single" w:sz="5" w:space="0" w:color="000000"/>
            </w:tcBorders>
            <w:tcMar>
              <w:top w:w="20" w:type="dxa"/>
              <w:left w:w="20" w:type="dxa"/>
              <w:bottom w:w="20" w:type="dxa"/>
              <w:right w:w="20" w:type="dxa"/>
            </w:tcMar>
          </w:tcPr>
          <w:p w14:paraId="64032178" w14:textId="77777777" w:rsidR="00D56777" w:rsidRDefault="00000000">
            <w:pPr>
              <w:spacing w:before="240" w:after="240"/>
              <w:ind w:left="140" w:right="140"/>
              <w:rPr>
                <w:sz w:val="14"/>
                <w:szCs w:val="14"/>
              </w:rPr>
            </w:pPr>
            <w:r>
              <w:rPr>
                <w:sz w:val="14"/>
                <w:szCs w:val="14"/>
              </w:rPr>
              <w:t>Exhibits a very good comparison of outcomes with effective visualisation; very good discussion of similarities and contrasts based on metrics.</w:t>
            </w:r>
          </w:p>
        </w:tc>
      </w:tr>
      <w:tr w:rsidR="00D56777" w14:paraId="21A085CB" w14:textId="77777777">
        <w:trPr>
          <w:trHeight w:val="1005"/>
        </w:trPr>
        <w:tc>
          <w:tcPr>
            <w:tcW w:w="12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2B744D7" w14:textId="77777777" w:rsidR="00D56777" w:rsidRDefault="00000000">
            <w:pPr>
              <w:spacing w:before="240" w:after="240"/>
              <w:ind w:left="140" w:right="140"/>
              <w:rPr>
                <w:b/>
                <w:sz w:val="14"/>
                <w:szCs w:val="14"/>
              </w:rPr>
            </w:pPr>
            <w:r>
              <w:rPr>
                <w:b/>
                <w:sz w:val="14"/>
                <w:szCs w:val="14"/>
              </w:rPr>
              <w:t>Good (50-59%)</w:t>
            </w:r>
          </w:p>
        </w:tc>
        <w:tc>
          <w:tcPr>
            <w:tcW w:w="1980" w:type="dxa"/>
            <w:tcBorders>
              <w:top w:val="nil"/>
              <w:left w:val="nil"/>
              <w:bottom w:val="single" w:sz="5" w:space="0" w:color="000000"/>
              <w:right w:val="single" w:sz="5" w:space="0" w:color="000000"/>
            </w:tcBorders>
            <w:tcMar>
              <w:top w:w="20" w:type="dxa"/>
              <w:left w:w="20" w:type="dxa"/>
              <w:bottom w:w="20" w:type="dxa"/>
              <w:right w:w="20" w:type="dxa"/>
            </w:tcMar>
          </w:tcPr>
          <w:p w14:paraId="4BD88CB3" w14:textId="77777777" w:rsidR="00D56777" w:rsidRDefault="00000000">
            <w:pPr>
              <w:spacing w:before="240" w:after="240"/>
              <w:ind w:left="140" w:right="140"/>
              <w:rPr>
                <w:sz w:val="14"/>
                <w:szCs w:val="14"/>
              </w:rPr>
            </w:pPr>
            <w:r>
              <w:rPr>
                <w:sz w:val="14"/>
                <w:szCs w:val="14"/>
              </w:rPr>
              <w:t>Provides a good conceptual understanding but with some inaccuracies or missing links to the dataset’s nature.</w:t>
            </w:r>
          </w:p>
        </w:tc>
        <w:tc>
          <w:tcPr>
            <w:tcW w:w="2370" w:type="dxa"/>
            <w:tcBorders>
              <w:top w:val="nil"/>
              <w:left w:val="nil"/>
              <w:bottom w:val="single" w:sz="5" w:space="0" w:color="000000"/>
              <w:right w:val="single" w:sz="5" w:space="0" w:color="000000"/>
            </w:tcBorders>
            <w:tcMar>
              <w:top w:w="20" w:type="dxa"/>
              <w:left w:w="20" w:type="dxa"/>
              <w:bottom w:w="20" w:type="dxa"/>
              <w:right w:w="20" w:type="dxa"/>
            </w:tcMar>
          </w:tcPr>
          <w:p w14:paraId="4D9A8965" w14:textId="77777777" w:rsidR="00D56777" w:rsidRDefault="00000000">
            <w:pPr>
              <w:spacing w:before="240" w:after="240"/>
              <w:ind w:left="140" w:right="140"/>
              <w:rPr>
                <w:sz w:val="14"/>
                <w:szCs w:val="14"/>
              </w:rPr>
            </w:pPr>
            <w:r>
              <w:rPr>
                <w:sz w:val="14"/>
                <w:szCs w:val="14"/>
              </w:rPr>
              <w:t>Demonstrates good feature selection; applies hyperparameter tuning with some errors; achieves good but suboptimal model accuracy.</w:t>
            </w:r>
          </w:p>
        </w:tc>
        <w:tc>
          <w:tcPr>
            <w:tcW w:w="2325" w:type="dxa"/>
            <w:tcBorders>
              <w:top w:val="nil"/>
              <w:left w:val="nil"/>
              <w:bottom w:val="single" w:sz="5" w:space="0" w:color="000000"/>
              <w:right w:val="single" w:sz="5" w:space="0" w:color="000000"/>
            </w:tcBorders>
            <w:tcMar>
              <w:top w:w="20" w:type="dxa"/>
              <w:left w:w="20" w:type="dxa"/>
              <w:bottom w:w="20" w:type="dxa"/>
              <w:right w:w="20" w:type="dxa"/>
            </w:tcMar>
          </w:tcPr>
          <w:p w14:paraId="3C95B46B" w14:textId="77777777" w:rsidR="00D56777" w:rsidRDefault="00000000">
            <w:pPr>
              <w:spacing w:before="240" w:after="240"/>
              <w:ind w:left="140" w:right="140"/>
              <w:rPr>
                <w:sz w:val="14"/>
                <w:szCs w:val="14"/>
              </w:rPr>
            </w:pPr>
            <w:r>
              <w:rPr>
                <w:sz w:val="14"/>
                <w:szCs w:val="14"/>
              </w:rPr>
              <w:t>Performs good training/testing but with partial use of logical splits or incomplete K-fold validation; reasonable use of evaluation metrics.</w:t>
            </w:r>
          </w:p>
        </w:tc>
        <w:tc>
          <w:tcPr>
            <w:tcW w:w="2610" w:type="dxa"/>
            <w:tcBorders>
              <w:top w:val="nil"/>
              <w:left w:val="nil"/>
              <w:bottom w:val="single" w:sz="5" w:space="0" w:color="000000"/>
              <w:right w:val="single" w:sz="5" w:space="0" w:color="000000"/>
            </w:tcBorders>
            <w:tcMar>
              <w:top w:w="20" w:type="dxa"/>
              <w:left w:w="20" w:type="dxa"/>
              <w:bottom w:w="20" w:type="dxa"/>
              <w:right w:w="20" w:type="dxa"/>
            </w:tcMar>
          </w:tcPr>
          <w:p w14:paraId="563746B6" w14:textId="77777777" w:rsidR="00D56777" w:rsidRDefault="00000000">
            <w:pPr>
              <w:spacing w:before="240" w:after="240"/>
              <w:ind w:left="140" w:right="140"/>
              <w:rPr>
                <w:sz w:val="14"/>
                <w:szCs w:val="14"/>
              </w:rPr>
            </w:pPr>
            <w:r>
              <w:rPr>
                <w:sz w:val="14"/>
                <w:szCs w:val="14"/>
              </w:rPr>
              <w:t>Provides a good comparison of outcomes; minor issues in visualisation; provides a basic statistical discussion of results.</w:t>
            </w:r>
          </w:p>
        </w:tc>
      </w:tr>
      <w:tr w:rsidR="00D56777" w14:paraId="7C4B3B53" w14:textId="77777777">
        <w:trPr>
          <w:trHeight w:val="1170"/>
        </w:trPr>
        <w:tc>
          <w:tcPr>
            <w:tcW w:w="12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6396FC6" w14:textId="77777777" w:rsidR="00D56777" w:rsidRDefault="00000000">
            <w:pPr>
              <w:spacing w:before="240" w:after="240"/>
              <w:ind w:left="140" w:right="140"/>
              <w:rPr>
                <w:b/>
                <w:sz w:val="14"/>
                <w:szCs w:val="14"/>
              </w:rPr>
            </w:pPr>
            <w:r>
              <w:rPr>
                <w:b/>
                <w:sz w:val="14"/>
                <w:szCs w:val="14"/>
              </w:rPr>
              <w:t>Acceptable (40-49%)</w:t>
            </w:r>
          </w:p>
        </w:tc>
        <w:tc>
          <w:tcPr>
            <w:tcW w:w="1980" w:type="dxa"/>
            <w:tcBorders>
              <w:top w:val="nil"/>
              <w:left w:val="nil"/>
              <w:bottom w:val="single" w:sz="5" w:space="0" w:color="000000"/>
              <w:right w:val="single" w:sz="5" w:space="0" w:color="000000"/>
            </w:tcBorders>
            <w:tcMar>
              <w:top w:w="20" w:type="dxa"/>
              <w:left w:w="20" w:type="dxa"/>
              <w:bottom w:w="20" w:type="dxa"/>
              <w:right w:w="20" w:type="dxa"/>
            </w:tcMar>
          </w:tcPr>
          <w:p w14:paraId="0481CD29" w14:textId="77777777" w:rsidR="00D56777" w:rsidRDefault="00000000">
            <w:pPr>
              <w:spacing w:before="240" w:after="240"/>
              <w:ind w:left="140" w:right="140"/>
              <w:rPr>
                <w:sz w:val="14"/>
                <w:szCs w:val="14"/>
              </w:rPr>
            </w:pPr>
            <w:r>
              <w:rPr>
                <w:sz w:val="14"/>
                <w:szCs w:val="14"/>
              </w:rPr>
              <w:t>Provides an acceptable but weak conceptual understanding; justification is vague or partially incorrect.</w:t>
            </w:r>
          </w:p>
        </w:tc>
        <w:tc>
          <w:tcPr>
            <w:tcW w:w="2370" w:type="dxa"/>
            <w:tcBorders>
              <w:top w:val="nil"/>
              <w:left w:val="nil"/>
              <w:bottom w:val="single" w:sz="5" w:space="0" w:color="000000"/>
              <w:right w:val="single" w:sz="5" w:space="0" w:color="000000"/>
            </w:tcBorders>
            <w:tcMar>
              <w:top w:w="20" w:type="dxa"/>
              <w:left w:w="20" w:type="dxa"/>
              <w:bottom w:w="20" w:type="dxa"/>
              <w:right w:w="20" w:type="dxa"/>
            </w:tcMar>
          </w:tcPr>
          <w:p w14:paraId="02A8434A" w14:textId="77777777" w:rsidR="00D56777" w:rsidRDefault="00000000">
            <w:pPr>
              <w:spacing w:before="240" w:after="240"/>
              <w:ind w:left="140" w:right="140"/>
              <w:rPr>
                <w:sz w:val="14"/>
                <w:szCs w:val="14"/>
              </w:rPr>
            </w:pPr>
            <w:r>
              <w:rPr>
                <w:sz w:val="14"/>
                <w:szCs w:val="14"/>
              </w:rPr>
              <w:t>Feature selection attempted but with limited methods; hyperparameter tuning basic or missing important parameters; accuracy acceptable but improvable.</w:t>
            </w:r>
          </w:p>
        </w:tc>
        <w:tc>
          <w:tcPr>
            <w:tcW w:w="2325" w:type="dxa"/>
            <w:tcBorders>
              <w:top w:val="nil"/>
              <w:left w:val="nil"/>
              <w:bottom w:val="single" w:sz="5" w:space="0" w:color="000000"/>
              <w:right w:val="single" w:sz="5" w:space="0" w:color="000000"/>
            </w:tcBorders>
            <w:tcMar>
              <w:top w:w="20" w:type="dxa"/>
              <w:left w:w="20" w:type="dxa"/>
              <w:bottom w:w="20" w:type="dxa"/>
              <w:right w:w="20" w:type="dxa"/>
            </w:tcMar>
          </w:tcPr>
          <w:p w14:paraId="0C2A1380" w14:textId="77777777" w:rsidR="00D56777" w:rsidRDefault="00000000">
            <w:pPr>
              <w:spacing w:before="240" w:after="240"/>
              <w:ind w:left="140" w:right="140"/>
              <w:rPr>
                <w:sz w:val="14"/>
                <w:szCs w:val="14"/>
              </w:rPr>
            </w:pPr>
            <w:r>
              <w:rPr>
                <w:sz w:val="14"/>
                <w:szCs w:val="14"/>
              </w:rPr>
              <w:t>Performs training/testing with minimal splits; cross-validation used superficially or incorrectly; evaluation metrics partially used.</w:t>
            </w:r>
          </w:p>
        </w:tc>
        <w:tc>
          <w:tcPr>
            <w:tcW w:w="2610" w:type="dxa"/>
            <w:tcBorders>
              <w:top w:val="nil"/>
              <w:left w:val="nil"/>
              <w:bottom w:val="single" w:sz="5" w:space="0" w:color="000000"/>
              <w:right w:val="single" w:sz="5" w:space="0" w:color="000000"/>
            </w:tcBorders>
            <w:tcMar>
              <w:top w:w="20" w:type="dxa"/>
              <w:left w:w="20" w:type="dxa"/>
              <w:bottom w:w="20" w:type="dxa"/>
              <w:right w:w="20" w:type="dxa"/>
            </w:tcMar>
          </w:tcPr>
          <w:p w14:paraId="453AD005" w14:textId="77777777" w:rsidR="00D56777" w:rsidRDefault="00000000">
            <w:pPr>
              <w:spacing w:before="240" w:after="240"/>
              <w:ind w:left="140" w:right="140"/>
              <w:rPr>
                <w:sz w:val="14"/>
                <w:szCs w:val="14"/>
              </w:rPr>
            </w:pPr>
            <w:r>
              <w:rPr>
                <w:sz w:val="14"/>
                <w:szCs w:val="14"/>
              </w:rPr>
              <w:t>Provides an acceptable comparison with basic table/graph; weak or unclear discussion of similarities, contrasts, and metrics understanding.</w:t>
            </w:r>
          </w:p>
        </w:tc>
      </w:tr>
      <w:tr w:rsidR="00D56777" w14:paraId="2270CBF0" w14:textId="77777777">
        <w:trPr>
          <w:trHeight w:val="1005"/>
        </w:trPr>
        <w:tc>
          <w:tcPr>
            <w:tcW w:w="121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D2FE92B" w14:textId="77777777" w:rsidR="00D56777" w:rsidRDefault="00000000">
            <w:pPr>
              <w:spacing w:before="240" w:after="240"/>
              <w:ind w:left="140" w:right="140"/>
              <w:rPr>
                <w:b/>
                <w:sz w:val="14"/>
                <w:szCs w:val="14"/>
              </w:rPr>
            </w:pPr>
            <w:r>
              <w:rPr>
                <w:b/>
                <w:sz w:val="14"/>
                <w:szCs w:val="14"/>
              </w:rPr>
              <w:t>Fail (&lt;39%)</w:t>
            </w:r>
          </w:p>
        </w:tc>
        <w:tc>
          <w:tcPr>
            <w:tcW w:w="1980" w:type="dxa"/>
            <w:tcBorders>
              <w:top w:val="nil"/>
              <w:left w:val="nil"/>
              <w:bottom w:val="single" w:sz="5" w:space="0" w:color="000000"/>
              <w:right w:val="single" w:sz="5" w:space="0" w:color="000000"/>
            </w:tcBorders>
            <w:tcMar>
              <w:top w:w="20" w:type="dxa"/>
              <w:left w:w="20" w:type="dxa"/>
              <w:bottom w:w="20" w:type="dxa"/>
              <w:right w:w="20" w:type="dxa"/>
            </w:tcMar>
          </w:tcPr>
          <w:p w14:paraId="621106F0" w14:textId="77777777" w:rsidR="00D56777" w:rsidRDefault="00000000">
            <w:pPr>
              <w:spacing w:before="240" w:after="240"/>
              <w:ind w:left="140" w:right="140"/>
              <w:rPr>
                <w:sz w:val="14"/>
                <w:szCs w:val="14"/>
              </w:rPr>
            </w:pPr>
            <w:r>
              <w:rPr>
                <w:sz w:val="14"/>
                <w:szCs w:val="14"/>
              </w:rPr>
              <w:t>Provides a poor or no conceptual understanding; no logical justification for the ML approach.</w:t>
            </w:r>
          </w:p>
        </w:tc>
        <w:tc>
          <w:tcPr>
            <w:tcW w:w="2370" w:type="dxa"/>
            <w:tcBorders>
              <w:top w:val="nil"/>
              <w:left w:val="nil"/>
              <w:bottom w:val="single" w:sz="5" w:space="0" w:color="000000"/>
              <w:right w:val="single" w:sz="5" w:space="0" w:color="000000"/>
            </w:tcBorders>
            <w:tcMar>
              <w:top w:w="20" w:type="dxa"/>
              <w:left w:w="20" w:type="dxa"/>
              <w:bottom w:w="20" w:type="dxa"/>
              <w:right w:w="20" w:type="dxa"/>
            </w:tcMar>
          </w:tcPr>
          <w:p w14:paraId="424409D1" w14:textId="77777777" w:rsidR="00D56777" w:rsidRDefault="00000000">
            <w:pPr>
              <w:spacing w:before="240" w:after="240"/>
              <w:ind w:left="140" w:right="140"/>
              <w:rPr>
                <w:sz w:val="14"/>
                <w:szCs w:val="14"/>
              </w:rPr>
            </w:pPr>
            <w:r>
              <w:rPr>
                <w:sz w:val="14"/>
                <w:szCs w:val="14"/>
              </w:rPr>
              <w:t>No meaningful feature selection; no hyperparameter tuning or entirely incorrect method; poor model accuracy.</w:t>
            </w:r>
          </w:p>
        </w:tc>
        <w:tc>
          <w:tcPr>
            <w:tcW w:w="2325" w:type="dxa"/>
            <w:tcBorders>
              <w:top w:val="nil"/>
              <w:left w:val="nil"/>
              <w:bottom w:val="single" w:sz="5" w:space="0" w:color="000000"/>
              <w:right w:val="single" w:sz="5" w:space="0" w:color="000000"/>
            </w:tcBorders>
            <w:tcMar>
              <w:top w:w="20" w:type="dxa"/>
              <w:left w:w="20" w:type="dxa"/>
              <w:bottom w:w="20" w:type="dxa"/>
              <w:right w:w="20" w:type="dxa"/>
            </w:tcMar>
          </w:tcPr>
          <w:p w14:paraId="47396E97" w14:textId="77777777" w:rsidR="00D56777" w:rsidRDefault="00000000">
            <w:pPr>
              <w:spacing w:before="240" w:after="240"/>
              <w:ind w:left="140" w:right="140"/>
              <w:rPr>
                <w:sz w:val="14"/>
                <w:szCs w:val="14"/>
              </w:rPr>
            </w:pPr>
            <w:r>
              <w:rPr>
                <w:sz w:val="14"/>
                <w:szCs w:val="14"/>
              </w:rPr>
              <w:t>No proper model training/testing; cross-validation missing or wrong; inappropriate use of evaluation metrics.</w:t>
            </w:r>
          </w:p>
        </w:tc>
        <w:tc>
          <w:tcPr>
            <w:tcW w:w="2610" w:type="dxa"/>
            <w:tcBorders>
              <w:top w:val="nil"/>
              <w:left w:val="nil"/>
              <w:bottom w:val="single" w:sz="5" w:space="0" w:color="000000"/>
              <w:right w:val="single" w:sz="5" w:space="0" w:color="000000"/>
            </w:tcBorders>
            <w:tcMar>
              <w:top w:w="20" w:type="dxa"/>
              <w:left w:w="20" w:type="dxa"/>
              <w:bottom w:w="20" w:type="dxa"/>
              <w:right w:w="20" w:type="dxa"/>
            </w:tcMar>
          </w:tcPr>
          <w:p w14:paraId="015484A1" w14:textId="77777777" w:rsidR="00D56777" w:rsidRDefault="00000000">
            <w:pPr>
              <w:spacing w:before="240" w:after="240"/>
              <w:ind w:left="140" w:right="140"/>
              <w:rPr>
                <w:sz w:val="14"/>
                <w:szCs w:val="14"/>
              </w:rPr>
            </w:pPr>
            <w:r>
              <w:rPr>
                <w:sz w:val="14"/>
                <w:szCs w:val="14"/>
              </w:rPr>
              <w:t>No meaningful comparison or discussion; missing or incorrect visualisation; no statistical interpretation of results.</w:t>
            </w:r>
          </w:p>
        </w:tc>
      </w:tr>
    </w:tbl>
    <w:p w14:paraId="5C4C798C" w14:textId="77777777" w:rsidR="00D56777" w:rsidRDefault="00D56777">
      <w:pPr>
        <w:pBdr>
          <w:top w:val="nil"/>
          <w:left w:val="nil"/>
          <w:bottom w:val="nil"/>
          <w:right w:val="nil"/>
          <w:between w:val="nil"/>
        </w:pBdr>
        <w:spacing w:after="0"/>
      </w:pPr>
    </w:p>
    <w:p w14:paraId="7CDFE083" w14:textId="77777777" w:rsidR="00D56777" w:rsidRDefault="00D56777">
      <w:pPr>
        <w:pBdr>
          <w:top w:val="nil"/>
          <w:left w:val="nil"/>
          <w:bottom w:val="nil"/>
          <w:right w:val="nil"/>
          <w:between w:val="nil"/>
        </w:pBdr>
        <w:spacing w:after="0"/>
      </w:pPr>
    </w:p>
    <w:p w14:paraId="33B4F248" w14:textId="77777777" w:rsidR="00D56777" w:rsidRDefault="00000000">
      <w:pPr>
        <w:pBdr>
          <w:top w:val="nil"/>
          <w:left w:val="nil"/>
          <w:bottom w:val="nil"/>
          <w:right w:val="nil"/>
          <w:between w:val="nil"/>
        </w:pBdr>
        <w:spacing w:after="0"/>
        <w:rPr>
          <w:b/>
        </w:rPr>
      </w:pPr>
      <w:r>
        <w:rPr>
          <w:color w:val="000000"/>
        </w:rPr>
        <w:t xml:space="preserve"> </w:t>
      </w:r>
      <w:r>
        <w:rPr>
          <w:b/>
        </w:rPr>
        <w:t>Additional Information</w:t>
      </w:r>
    </w:p>
    <w:p w14:paraId="3FBF9530" w14:textId="77777777" w:rsidR="00D56777" w:rsidRDefault="00000000">
      <w:pPr>
        <w:numPr>
          <w:ilvl w:val="0"/>
          <w:numId w:val="3"/>
        </w:numPr>
        <w:spacing w:after="0"/>
        <w:rPr>
          <w:b/>
        </w:rPr>
      </w:pPr>
      <w:r>
        <w:t xml:space="preserve">Lecturers are not required to review draft assessment submissions. </w:t>
      </w:r>
    </w:p>
    <w:p w14:paraId="33CB34E5" w14:textId="77777777" w:rsidR="00D56777" w:rsidRDefault="00000000">
      <w:pPr>
        <w:numPr>
          <w:ilvl w:val="0"/>
          <w:numId w:val="3"/>
        </w:numPr>
        <w:spacing w:after="0"/>
      </w:pPr>
      <w:r>
        <w:t xml:space="preserve">In accordance with CCT policy, feedback to learners may be provided in written, audio or video format and can be provided as individual learner feedback, small group feedback or whole class feedback. </w:t>
      </w:r>
    </w:p>
    <w:p w14:paraId="15B90298" w14:textId="77777777" w:rsidR="00D56777" w:rsidRDefault="00000000">
      <w:pPr>
        <w:numPr>
          <w:ilvl w:val="0"/>
          <w:numId w:val="3"/>
        </w:numPr>
        <w:spacing w:after="0"/>
      </w:pPr>
      <w:r>
        <w:t xml:space="preserve">Results and feedback will only be issued when assessments have been marked and moderated / reviewed by a second examiner. </w:t>
      </w:r>
    </w:p>
    <w:p w14:paraId="75A54D0B" w14:textId="77777777" w:rsidR="00D56777" w:rsidRDefault="00000000">
      <w:pPr>
        <w:numPr>
          <w:ilvl w:val="0"/>
          <w:numId w:val="3"/>
        </w:numPr>
        <w:spacing w:after="0"/>
      </w:pPr>
      <w:r>
        <w:t>Additional feedback may be requested by contacting the Lecturer,</w:t>
      </w:r>
      <w:r>
        <w:rPr>
          <w:i/>
        </w:rPr>
        <w:t xml:space="preserve"> </w:t>
      </w:r>
      <w:r>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6189984E" w14:textId="77777777" w:rsidR="00D56777" w:rsidRDefault="00000000">
      <w:pPr>
        <w:numPr>
          <w:ilvl w:val="0"/>
          <w:numId w:val="3"/>
        </w:numPr>
        <w:spacing w:after="0"/>
      </w:pPr>
      <w:r>
        <w:lastRenderedPageBreak/>
        <w:t xml:space="preserve">Following receipt of feedback, where a student believes there has been an error in the marks or feedback received, they should avail of the recheck and review process and should not attempt to get </w:t>
      </w:r>
      <w:proofErr w:type="gramStart"/>
      <w:r>
        <w:t>a revised mark / feedback</w:t>
      </w:r>
      <w:proofErr w:type="gramEnd"/>
      <w:r>
        <w:t xml:space="preserve"> by directly approaching the lecturer. Lecturers are not authorised to amend published marks outside of the recheck and review process or the Board of Examiners process. </w:t>
      </w:r>
    </w:p>
    <w:p w14:paraId="76A4C52B" w14:textId="77777777" w:rsidR="00D56777" w:rsidRDefault="00000000">
      <w:pPr>
        <w:numPr>
          <w:ilvl w:val="0"/>
          <w:numId w:val="3"/>
        </w:numPr>
        <w:spacing w:after="0"/>
      </w:pPr>
      <w:r>
        <w:t>Students are advised that disagreement with an academic judgement is not grounds for review.</w:t>
      </w:r>
    </w:p>
    <w:p w14:paraId="2A2D04D9" w14:textId="77777777" w:rsidR="00D56777" w:rsidRDefault="00000000">
      <w:pPr>
        <w:numPr>
          <w:ilvl w:val="0"/>
          <w:numId w:val="3"/>
        </w:numPr>
        <w:spacing w:after="0"/>
      </w:pPr>
      <w:r>
        <w:t xml:space="preserve">For additional support with academic writing and referencing students are advised to contact the CCT Library Service or access the </w:t>
      </w:r>
      <w:hyperlink r:id="rId8">
        <w:r w:rsidR="00D56777">
          <w:rPr>
            <w:color w:val="0563C1"/>
            <w:u w:val="single"/>
          </w:rPr>
          <w:t>CCT Learning Space</w:t>
        </w:r>
      </w:hyperlink>
      <w:r>
        <w:t>.</w:t>
      </w:r>
    </w:p>
    <w:p w14:paraId="1C1FC6FC" w14:textId="77777777" w:rsidR="00D56777" w:rsidRDefault="00000000">
      <w:pPr>
        <w:numPr>
          <w:ilvl w:val="0"/>
          <w:numId w:val="3"/>
        </w:numPr>
        <w:spacing w:after="0"/>
      </w:pPr>
      <w:r>
        <w:t xml:space="preserve">For additional support with subject matter content students are advised to contact the </w:t>
      </w:r>
      <w:hyperlink r:id="rId9">
        <w:r w:rsidR="00D56777">
          <w:rPr>
            <w:color w:val="0563C1"/>
            <w:u w:val="single"/>
          </w:rPr>
          <w:t>CCT Student Mentoring Academy</w:t>
        </w:r>
      </w:hyperlink>
    </w:p>
    <w:p w14:paraId="0A217656" w14:textId="77777777" w:rsidR="00D56777" w:rsidRDefault="00000000">
      <w:pPr>
        <w:numPr>
          <w:ilvl w:val="0"/>
          <w:numId w:val="3"/>
        </w:numPr>
        <w:spacing w:after="0"/>
      </w:pPr>
      <w:r>
        <w:t xml:space="preserve">For additional support with IT subject content, students are advised to access the </w:t>
      </w:r>
      <w:hyperlink r:id="rId10">
        <w:r w:rsidR="00D56777">
          <w:rPr>
            <w:color w:val="0563C1"/>
            <w:u w:val="single"/>
          </w:rPr>
          <w:t>CCT Support Hub</w:t>
        </w:r>
      </w:hyperlink>
      <w:r>
        <w:t xml:space="preserve">. </w:t>
      </w:r>
    </w:p>
    <w:p w14:paraId="40C56AFA" w14:textId="77777777" w:rsidR="00D56777" w:rsidRDefault="00D56777">
      <w:pPr>
        <w:pBdr>
          <w:top w:val="nil"/>
          <w:left w:val="nil"/>
          <w:bottom w:val="nil"/>
          <w:right w:val="nil"/>
          <w:between w:val="nil"/>
        </w:pBdr>
        <w:spacing w:after="0"/>
      </w:pPr>
    </w:p>
    <w:sectPr w:rsidR="00D56777">
      <w:pgSz w:w="11906" w:h="16838"/>
      <w:pgMar w:top="1134" w:right="1134" w:bottom="1134"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embedRegular r:id="rId1" w:fontKey="{ADEBC18E-49C9-406E-8BE1-01B484D6CCC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B3288C10-D8E1-471D-A7CD-D81EA1DA3D6D}"/>
    <w:embedBold r:id="rId3" w:fontKey="{11F03788-E5F4-4094-B8F8-ACEC742DC255}"/>
    <w:embedItalic r:id="rId4" w:fontKey="{4B2E8FB1-BC0C-4DEF-8583-CCAE98EB58C0}"/>
  </w:font>
  <w:font w:name="Georgia">
    <w:panose1 w:val="02040502050405020303"/>
    <w:charset w:val="00"/>
    <w:family w:val="roman"/>
    <w:pitch w:val="variable"/>
    <w:sig w:usb0="00000287" w:usb1="00000000" w:usb2="00000000" w:usb3="00000000" w:csb0="0000009F" w:csb1="00000000"/>
    <w:embedRegular r:id="rId5" w:fontKey="{CDA1B8C1-683D-416C-A0BB-A5B42B661A2E}"/>
    <w:embedItalic r:id="rId6" w:fontKey="{D6193BF5-BE85-4987-9CA6-DE87E25AA204}"/>
  </w:font>
  <w:font w:name="Calibri Light">
    <w:panose1 w:val="020F0302020204030204"/>
    <w:charset w:val="00"/>
    <w:family w:val="swiss"/>
    <w:pitch w:val="variable"/>
    <w:sig w:usb0="E4002EFF" w:usb1="C000247B" w:usb2="00000009" w:usb3="00000000" w:csb0="000001FF" w:csb1="00000000"/>
    <w:embedRegular r:id="rId7" w:fontKey="{44327733-8ABB-471E-A38E-39DAA0599E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D743C"/>
    <w:multiLevelType w:val="multilevel"/>
    <w:tmpl w:val="DED2B2B8"/>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3A742B37"/>
    <w:multiLevelType w:val="multilevel"/>
    <w:tmpl w:val="30266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8241AA2"/>
    <w:multiLevelType w:val="multilevel"/>
    <w:tmpl w:val="E18C687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68025A58"/>
    <w:multiLevelType w:val="multilevel"/>
    <w:tmpl w:val="56D8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C41C9A"/>
    <w:multiLevelType w:val="multilevel"/>
    <w:tmpl w:val="DC960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D556C7D"/>
    <w:multiLevelType w:val="multilevel"/>
    <w:tmpl w:val="9EAEFFE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1889757870">
    <w:abstractNumId w:val="2"/>
  </w:num>
  <w:num w:numId="2" w16cid:durableId="1625573544">
    <w:abstractNumId w:val="4"/>
  </w:num>
  <w:num w:numId="3" w16cid:durableId="1700859516">
    <w:abstractNumId w:val="0"/>
  </w:num>
  <w:num w:numId="4" w16cid:durableId="1497770081">
    <w:abstractNumId w:val="5"/>
  </w:num>
  <w:num w:numId="5" w16cid:durableId="1113284880">
    <w:abstractNumId w:val="1"/>
  </w:num>
  <w:num w:numId="6" w16cid:durableId="2018653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777"/>
    <w:rsid w:val="003B6946"/>
    <w:rsid w:val="005B6397"/>
    <w:rsid w:val="00741181"/>
    <w:rsid w:val="008D0C3D"/>
    <w:rsid w:val="00B1472C"/>
    <w:rsid w:val="00D56777"/>
    <w:rsid w:val="00E02103"/>
    <w:rsid w:val="00EE74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BAA57"/>
  <w15:docId w15:val="{683BDDE0-4D32-4AA0-8F2E-E661F8385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5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styleId="UnresolvedMention">
    <w:name w:val="Unresolved Mention"/>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semiHidden/>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semiHidden/>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257F3F"/>
    <w:pPr>
      <w:spacing w:before="100" w:beforeAutospacing="1" w:after="100" w:afterAutospacing="1" w:line="240" w:lineRule="auto"/>
    </w:pPr>
    <w:rPr>
      <w:rFonts w:ascii="Times New Roman" w:eastAsia="Times New Roman" w:hAnsi="Times New Roman" w:cs="Times New Roman"/>
      <w:sz w:val="24"/>
      <w:szCs w:val="24"/>
      <w:lang w:val="en-GB"/>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earningspace.cct.ie/subjects/index.php" TargetMode="External"/><Relationship Id="rId3" Type="http://schemas.openxmlformats.org/officeDocument/2006/relationships/styles" Target="styles.xml"/><Relationship Id="rId7" Type="http://schemas.openxmlformats.org/officeDocument/2006/relationships/hyperlink" Target="http://40.115.124.2/sp/subjects/guide.php?subject=harvardre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oodle.cct.ie/course/view.php?id=1861" TargetMode="External"/><Relationship Id="rId4" Type="http://schemas.openxmlformats.org/officeDocument/2006/relationships/settings" Target="settings.xml"/><Relationship Id="rId9" Type="http://schemas.openxmlformats.org/officeDocument/2006/relationships/hyperlink" Target="https://moodle.cct.ie/mod/forum/view.php?id=5514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F5pYarDSRqfBhfrHWHaNK663bw==">CgMxLjAyCWguMzBqMHpsbDgAciExRk45ai12RHJJeWVmb2FaVFVxRF9CcEhQMEtOQV9DeHc=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2230</Words>
  <Characters>12717</Characters>
  <Application>Microsoft Office Word</Application>
  <DocSecurity>0</DocSecurity>
  <Lines>105</Lines>
  <Paragraphs>29</Paragraphs>
  <ScaleCrop>false</ScaleCrop>
  <Company/>
  <LinksUpToDate>false</LinksUpToDate>
  <CharactersWithSpaces>14918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Muhammad Iqbal</cp:lastModifiedBy>
  <cp:revision>5</cp:revision>
  <dcterms:created xsi:type="dcterms:W3CDTF">2024-06-18T22:42:00Z</dcterms:created>
  <dcterms:modified xsi:type="dcterms:W3CDTF">2025-09-27T23:15:00Z</dcterms:modified>
</cp:coreProperties>
</file>