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D1E" w:rsidRPr="005911E1" w:rsidRDefault="00355D1E"/>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7F1EF9" w:rsidRPr="005911E1" w:rsidRDefault="007F1EF9"/>
    <w:p w:rsidR="008D6552" w:rsidRPr="005911E1" w:rsidRDefault="005911E1" w:rsidP="008D6552">
      <w:pPr>
        <w:jc w:val="center"/>
        <w:rPr>
          <w:b/>
        </w:rPr>
      </w:pPr>
      <w:r w:rsidRPr="005911E1">
        <w:rPr>
          <w:b/>
        </w:rPr>
        <w:t>CMPE</w:t>
      </w:r>
      <w:r w:rsidR="00B201FB">
        <w:rPr>
          <w:b/>
        </w:rPr>
        <w:t>-</w:t>
      </w:r>
      <w:r w:rsidR="009716E7">
        <w:rPr>
          <w:b/>
        </w:rPr>
        <w:t>240</w:t>
      </w:r>
      <w:r w:rsidR="009B7DCB" w:rsidRPr="005911E1">
        <w:rPr>
          <w:b/>
        </w:rPr>
        <w:t xml:space="preserve"> </w:t>
      </w:r>
      <w:r w:rsidR="008D6552" w:rsidRPr="005911E1">
        <w:rPr>
          <w:b/>
        </w:rPr>
        <w:t xml:space="preserve">Laboratory Exercise </w:t>
      </w:r>
      <w:r w:rsidR="007D35DA">
        <w:rPr>
          <w:b/>
        </w:rPr>
        <w:t>02</w:t>
      </w:r>
    </w:p>
    <w:p w:rsidR="008D6552" w:rsidRPr="005911E1" w:rsidRDefault="008D6552" w:rsidP="008D6552">
      <w:pPr>
        <w:jc w:val="center"/>
        <w:rPr>
          <w:b/>
        </w:rPr>
      </w:pPr>
    </w:p>
    <w:p w:rsidR="008D6552" w:rsidRPr="005911E1" w:rsidRDefault="00290C90" w:rsidP="008D6552">
      <w:pPr>
        <w:jc w:val="center"/>
        <w:rPr>
          <w:b/>
        </w:rPr>
      </w:pPr>
      <w:r>
        <w:rPr>
          <w:b/>
        </w:rPr>
        <w:t>UART Polling</w:t>
      </w:r>
    </w:p>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9716E7" w:rsidRDefault="009716E7" w:rsidP="00F45B45">
      <w:pPr>
        <w:jc w:val="both"/>
      </w:pPr>
    </w:p>
    <w:p w:rsidR="009716E7" w:rsidRDefault="009716E7" w:rsidP="00F45B45">
      <w:pPr>
        <w:jc w:val="both"/>
      </w:pPr>
    </w:p>
    <w:p w:rsidR="009716E7" w:rsidRDefault="009716E7" w:rsidP="00F45B45">
      <w:pPr>
        <w:jc w:val="both"/>
      </w:pPr>
    </w:p>
    <w:p w:rsidR="009716E7" w:rsidRDefault="009716E7" w:rsidP="00F45B45">
      <w:pPr>
        <w:jc w:val="both"/>
      </w:pPr>
    </w:p>
    <w:p w:rsidR="00B05597" w:rsidRDefault="00B05597" w:rsidP="00F45B45">
      <w:pPr>
        <w:jc w:val="both"/>
      </w:pPr>
    </w:p>
    <w:p w:rsidR="005911E1" w:rsidRDefault="005911E1" w:rsidP="00F45B45">
      <w:pPr>
        <w:jc w:val="both"/>
      </w:pPr>
      <w:r>
        <w:t>By submitting this report, I attest that its contents are wholly my individual writing about this exercise and that the</w:t>
      </w:r>
      <w:r w:rsidR="00577CBD">
        <w:t>y reflect the</w:t>
      </w:r>
      <w:r>
        <w:t xml:space="preserve"> </w:t>
      </w:r>
      <w:r w:rsidR="00577CBD">
        <w:t>submitted</w:t>
      </w:r>
      <w:r>
        <w:t xml:space="preserve"> code</w:t>
      </w:r>
      <w:r w:rsidR="006E61EC">
        <w:t>.  I further acknowledge that permitted collaboration for this exercise consists only of discussions of concepts with course staff and fellow students; however, other than code provided by the instructor for this exercise</w:t>
      </w:r>
      <w:r w:rsidR="00577CBD">
        <w:t xml:space="preserve">, </w:t>
      </w:r>
      <w:r w:rsidR="006E61EC">
        <w:t xml:space="preserve">all code </w:t>
      </w:r>
      <w:r>
        <w:t xml:space="preserve">was </w:t>
      </w:r>
      <w:r w:rsidR="006E61EC">
        <w:t>developed by me.</w:t>
      </w:r>
    </w:p>
    <w:p w:rsidR="005911E1" w:rsidRDefault="005911E1" w:rsidP="005911E1">
      <w:pPr>
        <w:ind w:left="4680"/>
      </w:pPr>
    </w:p>
    <w:p w:rsidR="005911E1" w:rsidRDefault="005911E1" w:rsidP="00B05597"/>
    <w:p w:rsidR="005911E1" w:rsidRPr="005911E1" w:rsidRDefault="00B05597" w:rsidP="005911E1">
      <w:pPr>
        <w:ind w:left="4680"/>
        <w:rPr>
          <w:u w:val="single"/>
        </w:rPr>
      </w:pPr>
      <w:r>
        <w:rPr>
          <w:u w:val="single"/>
        </w:rPr>
        <w:t xml:space="preserve"> </w:t>
      </w:r>
      <w:r w:rsidR="007D35DA">
        <w:rPr>
          <w:u w:val="single"/>
        </w:rPr>
        <w:t xml:space="preserve">                                                                         |</w:t>
      </w:r>
    </w:p>
    <w:p w:rsidR="0050680E" w:rsidRDefault="007D35DA" w:rsidP="008D6552">
      <w:pPr>
        <w:ind w:left="4680"/>
      </w:pPr>
      <w:r>
        <w:t>Daniel Santoro</w:t>
      </w:r>
    </w:p>
    <w:p w:rsidR="008D6552" w:rsidRPr="005911E1" w:rsidRDefault="008D6552" w:rsidP="008D6552">
      <w:pPr>
        <w:ind w:left="4680"/>
      </w:pPr>
      <w:r w:rsidRPr="005911E1">
        <w:t>Performed</w:t>
      </w:r>
      <w:r w:rsidR="0050680E">
        <w:t xml:space="preserve">: </w:t>
      </w:r>
      <w:r w:rsidR="007D35DA">
        <w:t>10/03/16</w:t>
      </w:r>
    </w:p>
    <w:p w:rsidR="008D6552" w:rsidRPr="005911E1" w:rsidRDefault="008D6552" w:rsidP="008D6552">
      <w:pPr>
        <w:ind w:left="4680"/>
      </w:pPr>
      <w:proofErr w:type="gramStart"/>
      <w:r w:rsidRPr="005911E1">
        <w:t xml:space="preserve">Submitted </w:t>
      </w:r>
      <w:r w:rsidR="0050680E">
        <w:t>:</w:t>
      </w:r>
      <w:proofErr w:type="gramEnd"/>
      <w:r w:rsidR="0050680E">
        <w:t xml:space="preserve"> </w:t>
      </w:r>
      <w:r w:rsidR="007D35DA">
        <w:t>1</w:t>
      </w:r>
      <w:r w:rsidR="007D35DA">
        <w:t>0/03/16</w:t>
      </w:r>
    </w:p>
    <w:p w:rsidR="008D6552" w:rsidRPr="005911E1" w:rsidRDefault="008D6552" w:rsidP="009716E7"/>
    <w:p w:rsidR="009716E7" w:rsidRDefault="009716E7" w:rsidP="009716E7">
      <w:pPr>
        <w:ind w:left="4680"/>
      </w:pPr>
      <w:r w:rsidRPr="005911E1">
        <w:t>Lecture Section</w:t>
      </w:r>
      <w:r>
        <w:t>:</w:t>
      </w:r>
      <w:r w:rsidRPr="005911E1">
        <w:t xml:space="preserve"> </w:t>
      </w:r>
      <w:r>
        <w:t>01</w:t>
      </w:r>
    </w:p>
    <w:p w:rsidR="009716E7" w:rsidRDefault="009716E7" w:rsidP="009716E7">
      <w:pPr>
        <w:ind w:left="4680"/>
      </w:pPr>
      <w:r w:rsidRPr="005911E1">
        <w:t xml:space="preserve">Professor:  </w:t>
      </w:r>
      <w:r>
        <w:t xml:space="preserve">Alessandro </w:t>
      </w:r>
      <w:proofErr w:type="spellStart"/>
      <w:r>
        <w:t>Sarra</w:t>
      </w:r>
      <w:proofErr w:type="spellEnd"/>
    </w:p>
    <w:p w:rsidR="007D35DA" w:rsidRDefault="007E2458" w:rsidP="00122DC6">
      <w:pPr>
        <w:ind w:left="4680"/>
      </w:pPr>
      <w:r w:rsidRPr="005911E1">
        <w:t>TA</w:t>
      </w:r>
      <w:r w:rsidR="009B7DCB" w:rsidRPr="005911E1">
        <w:t>:</w:t>
      </w:r>
      <w:r w:rsidR="0050680E" w:rsidRPr="0050680E">
        <w:t xml:space="preserve"> </w:t>
      </w:r>
      <w:r w:rsidR="009716E7">
        <w:t xml:space="preserve">Kevin Millar, Adrian </w:t>
      </w:r>
      <w:proofErr w:type="spellStart"/>
      <w:r w:rsidR="009716E7">
        <w:t>Cruzat</w:t>
      </w:r>
      <w:proofErr w:type="spellEnd"/>
      <w:r w:rsidR="009716E7">
        <w:t>, Humza Syed</w:t>
      </w:r>
    </w:p>
    <w:p w:rsidR="007D35DA" w:rsidRDefault="007D35DA" w:rsidP="007D35DA">
      <w:pPr>
        <w:shd w:val="clear" w:color="auto" w:fill="FFFFFF"/>
        <w:rPr>
          <w:rFonts w:ascii="Arial" w:hAnsi="Arial" w:cs="Arial"/>
          <w:b/>
        </w:rPr>
      </w:pPr>
      <w:r>
        <w:br w:type="page"/>
      </w:r>
      <w:r>
        <w:rPr>
          <w:rFonts w:ascii="Arial" w:hAnsi="Arial" w:cs="Arial"/>
          <w:b/>
        </w:rPr>
        <w:lastRenderedPageBreak/>
        <w:t>Abstract</w:t>
      </w:r>
    </w:p>
    <w:p w:rsidR="00F97788" w:rsidRDefault="00F97788" w:rsidP="00F97788">
      <w:pPr>
        <w:spacing w:line="276" w:lineRule="auto"/>
      </w:pPr>
      <w:r>
        <w:t xml:space="preserve">The goal of the lab is to test out a UART connection from a computer to the Raspberry Pi. UART was enabled for the </w:t>
      </w:r>
      <w:proofErr w:type="spellStart"/>
      <w:r>
        <w:t>Raspbian</w:t>
      </w:r>
      <w:proofErr w:type="spellEnd"/>
      <w:r>
        <w:t xml:space="preserve"> OS and then enabled for custom functions. Functions were written to allow for the reading and writing of strings</w:t>
      </w:r>
      <w:r>
        <w:t xml:space="preserve">. </w:t>
      </w:r>
      <w:r>
        <w:t>When run, the Pi outputted “Hello, World!” six times, allowed user input and returned the input in uppercase.</w:t>
      </w:r>
      <w:r>
        <w:t xml:space="preserve"> This will allow for a user to control and debug a program with input and have visible output.</w:t>
      </w:r>
    </w:p>
    <w:p w:rsidR="00290C90" w:rsidRDefault="00290C90" w:rsidP="007D35DA">
      <w:pPr>
        <w:rPr>
          <w:rFonts w:asciiTheme="minorHAnsi" w:eastAsiaTheme="minorHAnsi" w:hAnsiTheme="minorHAnsi" w:cstheme="minorBidi"/>
        </w:rPr>
      </w:pPr>
    </w:p>
    <w:p w:rsidR="007D35DA" w:rsidRDefault="007D35DA" w:rsidP="007D35DA">
      <w:pPr>
        <w:shd w:val="clear" w:color="auto" w:fill="FFFFFF"/>
        <w:rPr>
          <w:rFonts w:ascii="Arial" w:hAnsi="Arial" w:cs="Arial"/>
          <w:b/>
        </w:rPr>
      </w:pPr>
      <w:r>
        <w:rPr>
          <w:rFonts w:ascii="Arial" w:hAnsi="Arial" w:cs="Arial"/>
          <w:b/>
        </w:rPr>
        <w:t>Design Methodology</w:t>
      </w:r>
    </w:p>
    <w:p w:rsidR="00290C90" w:rsidRDefault="00C1147B" w:rsidP="009B53CB">
      <w:pPr>
        <w:spacing w:line="276" w:lineRule="auto"/>
      </w:pPr>
      <w:r>
        <w:t xml:space="preserve">The UART connection to the GPIO pins was set up in the given order. </w:t>
      </w:r>
      <w:r w:rsidR="0075165A">
        <w:t>(See below figure.)</w:t>
      </w:r>
    </w:p>
    <w:p w:rsidR="009B53CB" w:rsidRDefault="0075165A" w:rsidP="007D35DA">
      <w:pPr>
        <w:rPr>
          <w:rFonts w:asciiTheme="minorHAnsi" w:eastAsiaTheme="minorHAnsi" w:hAnsiTheme="minorHAnsi" w:cstheme="minorBidi"/>
        </w:rPr>
      </w:pPr>
      <w:r>
        <w:rPr>
          <w:noProof/>
        </w:rPr>
        <w:drawing>
          <wp:inline distT="0" distB="0" distL="0" distR="0" wp14:anchorId="0B8CBBD9" wp14:editId="310F352C">
            <wp:extent cx="37528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52850" cy="1933575"/>
                    </a:xfrm>
                    <a:prstGeom prst="rect">
                      <a:avLst/>
                    </a:prstGeom>
                  </pic:spPr>
                </pic:pic>
              </a:graphicData>
            </a:graphic>
          </wp:inline>
        </w:drawing>
      </w:r>
    </w:p>
    <w:p w:rsidR="0075165A" w:rsidRDefault="0075165A" w:rsidP="0075165A">
      <w:pPr>
        <w:spacing w:line="276" w:lineRule="auto"/>
      </w:pPr>
      <w:r>
        <w:t>I</w:t>
      </w:r>
      <w:r>
        <w:t>n the config</w:t>
      </w:r>
      <w:r>
        <w:t>.txt</w:t>
      </w:r>
      <w:r>
        <w:t xml:space="preserve"> file</w:t>
      </w:r>
      <w:r>
        <w:t xml:space="preserve"> of the Raspberry Pi image,</w:t>
      </w:r>
      <w:r>
        <w:t xml:space="preserve"> UART needed to be enabled and Bluetooth needed to be disabled.</w:t>
      </w:r>
      <w:r>
        <w:t xml:space="preserve"> (See below figure).</w:t>
      </w:r>
    </w:p>
    <w:p w:rsidR="0075165A" w:rsidRDefault="0075165A" w:rsidP="0075165A">
      <w:pPr>
        <w:spacing w:line="276" w:lineRule="auto"/>
      </w:pPr>
      <w:r>
        <w:rPr>
          <w:noProof/>
        </w:rPr>
        <w:drawing>
          <wp:inline distT="0" distB="0" distL="0" distR="0" wp14:anchorId="3C9CE030" wp14:editId="72AA55AF">
            <wp:extent cx="5102352" cy="115214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8"/>
                    <a:stretch>
                      <a:fillRect/>
                    </a:stretch>
                  </pic:blipFill>
                  <pic:spPr>
                    <a:xfrm>
                      <a:off x="0" y="0"/>
                      <a:ext cx="5102352" cy="1152144"/>
                    </a:xfrm>
                    <a:prstGeom prst="rect">
                      <a:avLst/>
                    </a:prstGeom>
                  </pic:spPr>
                </pic:pic>
              </a:graphicData>
            </a:graphic>
          </wp:inline>
        </w:drawing>
      </w:r>
    </w:p>
    <w:p w:rsidR="0075165A" w:rsidRDefault="0075165A" w:rsidP="0075165A">
      <w:pPr>
        <w:spacing w:line="276" w:lineRule="auto"/>
      </w:pPr>
      <w:r>
        <w:t xml:space="preserve">Functions for </w:t>
      </w:r>
      <w:proofErr w:type="spellStart"/>
      <w:r>
        <w:t>get_char</w:t>
      </w:r>
      <w:proofErr w:type="spellEnd"/>
      <w:r>
        <w:t xml:space="preserve">, </w:t>
      </w:r>
      <w:proofErr w:type="spellStart"/>
      <w:r>
        <w:t>put_char</w:t>
      </w:r>
      <w:proofErr w:type="spellEnd"/>
      <w:r>
        <w:t xml:space="preserve">, </w:t>
      </w:r>
      <w:proofErr w:type="spellStart"/>
      <w:r>
        <w:t>get_string</w:t>
      </w:r>
      <w:proofErr w:type="spellEnd"/>
      <w:r>
        <w:t xml:space="preserve">, and </w:t>
      </w:r>
      <w:proofErr w:type="spellStart"/>
      <w:r>
        <w:t>put_string</w:t>
      </w:r>
      <w:proofErr w:type="spellEnd"/>
      <w:r>
        <w:t xml:space="preserve"> were implemented to interface with the Pi and allow inputting and printing of text.</w:t>
      </w:r>
      <w:r w:rsidRPr="009B53CB">
        <w:t xml:space="preserve"> </w:t>
      </w:r>
      <w:r w:rsidR="00FE4F46">
        <w:t xml:space="preserve">In the provided </w:t>
      </w:r>
      <w:proofErr w:type="spellStart"/>
      <w:r w:rsidR="00FE4F46">
        <w:t>uart.c</w:t>
      </w:r>
      <w:proofErr w:type="spellEnd"/>
      <w:r w:rsidR="00FE4F46">
        <w:t xml:space="preserve"> file, code was written for each of the functions for the commented sections.</w:t>
      </w:r>
    </w:p>
    <w:p w:rsidR="0075165A" w:rsidRDefault="0075165A" w:rsidP="0075165A">
      <w:pPr>
        <w:spacing w:line="276" w:lineRule="auto"/>
      </w:pPr>
    </w:p>
    <w:p w:rsidR="0075165A" w:rsidRDefault="0075165A" w:rsidP="0075165A">
      <w:pPr>
        <w:spacing w:line="276" w:lineRule="auto"/>
      </w:pPr>
      <w:r>
        <w:t xml:space="preserve">Putty was used to connect over serial port via UART to the Pi. </w:t>
      </w:r>
      <w:r w:rsidR="00B4680A">
        <w:t>(See below figure.) To find the COM number to connect to, device manager was used (on Windows 10) and the COM number was listed under Ports.</w:t>
      </w:r>
    </w:p>
    <w:p w:rsidR="00B4680A" w:rsidRDefault="00B4680A" w:rsidP="0075165A">
      <w:pPr>
        <w:spacing w:line="276" w:lineRule="auto"/>
      </w:pPr>
      <w:r>
        <w:rPr>
          <w:noProof/>
        </w:rPr>
        <w:lastRenderedPageBreak/>
        <w:drawing>
          <wp:inline distT="0" distB="0" distL="0" distR="0" wp14:anchorId="4B7C81E4" wp14:editId="66BCB8AD">
            <wp:extent cx="42576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7675" cy="4143375"/>
                    </a:xfrm>
                    <a:prstGeom prst="rect">
                      <a:avLst/>
                    </a:prstGeom>
                  </pic:spPr>
                </pic:pic>
              </a:graphicData>
            </a:graphic>
          </wp:inline>
        </w:drawing>
      </w:r>
    </w:p>
    <w:p w:rsidR="00F213EE" w:rsidRDefault="00F213EE">
      <w:pPr>
        <w:rPr>
          <w:rFonts w:asciiTheme="minorHAnsi" w:eastAsiaTheme="minorHAnsi" w:hAnsiTheme="minorHAnsi" w:cstheme="minorBidi"/>
        </w:rPr>
      </w:pPr>
      <w:r>
        <w:rPr>
          <w:rFonts w:asciiTheme="minorHAnsi" w:eastAsiaTheme="minorHAnsi" w:hAnsiTheme="minorHAnsi" w:cstheme="minorBidi"/>
        </w:rPr>
        <w:br w:type="page"/>
      </w:r>
    </w:p>
    <w:p w:rsidR="007D35DA" w:rsidRDefault="007D35DA" w:rsidP="007D35DA">
      <w:pPr>
        <w:shd w:val="clear" w:color="auto" w:fill="FFFFFF"/>
        <w:rPr>
          <w:rFonts w:ascii="Arial" w:hAnsi="Arial" w:cs="Arial"/>
          <w:b/>
        </w:rPr>
      </w:pPr>
      <w:r>
        <w:rPr>
          <w:rFonts w:ascii="Arial" w:hAnsi="Arial" w:cs="Arial"/>
          <w:b/>
        </w:rPr>
        <w:lastRenderedPageBreak/>
        <w:t>Results and Analysis</w:t>
      </w:r>
    </w:p>
    <w:p w:rsidR="0075165A" w:rsidRDefault="0075165A" w:rsidP="0075165A">
      <w:pPr>
        <w:spacing w:line="276" w:lineRule="auto"/>
      </w:pPr>
      <w:r>
        <w:t>After the program printed out “Hello, World!” six times, t</w:t>
      </w:r>
      <w:r>
        <w:t>ext inputted would be returned in upper case.</w:t>
      </w:r>
      <w:r>
        <w:t xml:space="preserve"> (See below figure.)</w:t>
      </w:r>
    </w:p>
    <w:p w:rsidR="0075165A" w:rsidRDefault="0075165A" w:rsidP="001259E9">
      <w:pPr>
        <w:shd w:val="clear" w:color="auto" w:fill="FFFFFF"/>
        <w:spacing w:line="276" w:lineRule="auto"/>
        <w:rPr>
          <w:rFonts w:asciiTheme="minorHAnsi" w:eastAsiaTheme="minorHAnsi" w:hAnsiTheme="minorHAnsi" w:cstheme="minorBidi"/>
        </w:rPr>
      </w:pPr>
      <w:r>
        <w:rPr>
          <w:noProof/>
        </w:rPr>
        <w:drawing>
          <wp:inline distT="0" distB="0" distL="0" distR="0" wp14:anchorId="68811FDB" wp14:editId="3CAFFD89">
            <wp:extent cx="5943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20465"/>
                    </a:xfrm>
                    <a:prstGeom prst="rect">
                      <a:avLst/>
                    </a:prstGeom>
                  </pic:spPr>
                </pic:pic>
              </a:graphicData>
            </a:graphic>
          </wp:inline>
        </w:drawing>
      </w:r>
    </w:p>
    <w:p w:rsidR="008D5C60" w:rsidRDefault="008D5C60" w:rsidP="007D35DA">
      <w:pPr>
        <w:shd w:val="clear" w:color="auto" w:fill="FFFFFF"/>
        <w:rPr>
          <w:rFonts w:ascii="Arial" w:hAnsi="Arial" w:cs="Arial"/>
          <w:b/>
        </w:rPr>
      </w:pPr>
      <w:bookmarkStart w:id="0" w:name="_GoBack"/>
      <w:bookmarkEnd w:id="0"/>
    </w:p>
    <w:p w:rsidR="008D5C60" w:rsidRDefault="008D5C60" w:rsidP="007D35DA">
      <w:pPr>
        <w:shd w:val="clear" w:color="auto" w:fill="FFFFFF"/>
        <w:rPr>
          <w:rFonts w:ascii="Arial" w:hAnsi="Arial" w:cs="Arial"/>
          <w:b/>
        </w:rPr>
      </w:pPr>
    </w:p>
    <w:p w:rsidR="00D073ED" w:rsidRPr="008D5C60" w:rsidRDefault="007D35DA" w:rsidP="008D5C60">
      <w:pPr>
        <w:shd w:val="clear" w:color="auto" w:fill="FFFFFF"/>
        <w:rPr>
          <w:rFonts w:ascii="Arial" w:hAnsi="Arial" w:cs="Arial"/>
          <w:b/>
        </w:rPr>
      </w:pPr>
      <w:r>
        <w:rPr>
          <w:rFonts w:ascii="Arial" w:hAnsi="Arial" w:cs="Arial"/>
          <w:b/>
        </w:rPr>
        <w:t>Conclusions</w:t>
      </w:r>
    </w:p>
    <w:p w:rsidR="00D073ED" w:rsidRDefault="008D5C60" w:rsidP="008D5C60">
      <w:pPr>
        <w:spacing w:line="276" w:lineRule="auto"/>
      </w:pPr>
      <w:r>
        <w:t xml:space="preserve">The lab was successful since the purpose of the lab was completed (the ability to write via UART to the Pi and see output from the Pi). </w:t>
      </w:r>
    </w:p>
    <w:p w:rsidR="008D5C60" w:rsidRDefault="008D5C60" w:rsidP="008D5C60">
      <w:pPr>
        <w:spacing w:line="276" w:lineRule="auto"/>
      </w:pPr>
      <w:r>
        <w:t xml:space="preserve">A difficulty during the lab was when there was no output to the Putty connection. Going through the code revealed that one of the wait functions </w:t>
      </w:r>
      <w:proofErr w:type="spellStart"/>
      <w:r>
        <w:t>wait_for_rx_slot</w:t>
      </w:r>
      <w:proofErr w:type="spellEnd"/>
      <w:r>
        <w:t xml:space="preserve"> was set to TX_FIFO_FULL during the prelab. Another issue which was the cause of the problem was that Bluetooth was not disabled in the config</w:t>
      </w:r>
      <w:r w:rsidR="00865EE7">
        <w:t>uration</w:t>
      </w:r>
      <w:r>
        <w:t xml:space="preserve"> file. After adding the disable to the config</w:t>
      </w:r>
      <w:r w:rsidR="00865EE7">
        <w:t>uration file</w:t>
      </w:r>
      <w:r>
        <w:t>, putty was able to connect to the Pi.</w:t>
      </w:r>
    </w:p>
    <w:p w:rsidR="008D5C60" w:rsidRDefault="008D5C60" w:rsidP="008D5C60">
      <w:pPr>
        <w:spacing w:line="276" w:lineRule="auto"/>
      </w:pPr>
      <w:r>
        <w:t>A terminal, v</w:t>
      </w:r>
      <w:r>
        <w:t xml:space="preserve">ia UART, </w:t>
      </w:r>
      <w:r>
        <w:t>could be used to connect to the Pi and have input written to a buffer on the Pi which could be used to perform debugging or other commands. In the lab, the input functionality was used to modify the input string and print the modified input to the terminal.</w:t>
      </w:r>
    </w:p>
    <w:p w:rsidR="008D5C60" w:rsidRPr="008D5C60" w:rsidRDefault="008D5C60" w:rsidP="007D35DA"/>
    <w:sectPr w:rsidR="008D5C60" w:rsidRPr="008D5C60" w:rsidSect="008D65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2D7" w:rsidRDefault="00DC12D7" w:rsidP="0075165A">
      <w:r>
        <w:separator/>
      </w:r>
    </w:p>
  </w:endnote>
  <w:endnote w:type="continuationSeparator" w:id="0">
    <w:p w:rsidR="00DC12D7" w:rsidRDefault="00DC12D7" w:rsidP="0075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2D7" w:rsidRDefault="00DC12D7" w:rsidP="0075165A">
      <w:r>
        <w:separator/>
      </w:r>
    </w:p>
  </w:footnote>
  <w:footnote w:type="continuationSeparator" w:id="0">
    <w:p w:rsidR="00DC12D7" w:rsidRDefault="00DC12D7" w:rsidP="007516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52"/>
    <w:rsid w:val="00006B45"/>
    <w:rsid w:val="00032C9F"/>
    <w:rsid w:val="0011208E"/>
    <w:rsid w:val="00121E5C"/>
    <w:rsid w:val="00122DC6"/>
    <w:rsid w:val="001259E9"/>
    <w:rsid w:val="001C3078"/>
    <w:rsid w:val="00252064"/>
    <w:rsid w:val="00290C90"/>
    <w:rsid w:val="00355D1E"/>
    <w:rsid w:val="003D1E4E"/>
    <w:rsid w:val="004F7891"/>
    <w:rsid w:val="0050680E"/>
    <w:rsid w:val="005201C8"/>
    <w:rsid w:val="00577CBD"/>
    <w:rsid w:val="005911E1"/>
    <w:rsid w:val="006E61EC"/>
    <w:rsid w:val="0075165A"/>
    <w:rsid w:val="007D35DA"/>
    <w:rsid w:val="007E2458"/>
    <w:rsid w:val="007F1EF9"/>
    <w:rsid w:val="00827F48"/>
    <w:rsid w:val="00865EE7"/>
    <w:rsid w:val="008C1963"/>
    <w:rsid w:val="008D5C60"/>
    <w:rsid w:val="008D6552"/>
    <w:rsid w:val="009716E7"/>
    <w:rsid w:val="00994DE1"/>
    <w:rsid w:val="009B53CB"/>
    <w:rsid w:val="009B7DCB"/>
    <w:rsid w:val="00B05597"/>
    <w:rsid w:val="00B201FB"/>
    <w:rsid w:val="00B4680A"/>
    <w:rsid w:val="00B846E4"/>
    <w:rsid w:val="00B97A5C"/>
    <w:rsid w:val="00C1147B"/>
    <w:rsid w:val="00C3792D"/>
    <w:rsid w:val="00CD2F8F"/>
    <w:rsid w:val="00D073ED"/>
    <w:rsid w:val="00D200A0"/>
    <w:rsid w:val="00D66D3C"/>
    <w:rsid w:val="00DC12D7"/>
    <w:rsid w:val="00E23FE4"/>
    <w:rsid w:val="00E55A09"/>
    <w:rsid w:val="00F213EE"/>
    <w:rsid w:val="00F45B45"/>
    <w:rsid w:val="00F97788"/>
    <w:rsid w:val="00FE01BE"/>
    <w:rsid w:val="00FE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073ED"/>
    <w:rPr>
      <w:rFonts w:ascii="Tahoma" w:hAnsi="Tahoma" w:cs="Tahoma"/>
      <w:sz w:val="16"/>
      <w:szCs w:val="16"/>
    </w:rPr>
  </w:style>
  <w:style w:type="character" w:customStyle="1" w:styleId="BalloonTextChar">
    <w:name w:val="Balloon Text Char"/>
    <w:basedOn w:val="DefaultParagraphFont"/>
    <w:link w:val="BalloonText"/>
    <w:semiHidden/>
    <w:rsid w:val="00D073ED"/>
    <w:rPr>
      <w:rFonts w:ascii="Tahoma" w:hAnsi="Tahoma" w:cs="Tahoma"/>
      <w:sz w:val="16"/>
      <w:szCs w:val="16"/>
    </w:rPr>
  </w:style>
  <w:style w:type="paragraph" w:styleId="Header">
    <w:name w:val="header"/>
    <w:basedOn w:val="Normal"/>
    <w:link w:val="HeaderChar"/>
    <w:unhideWhenUsed/>
    <w:rsid w:val="0075165A"/>
    <w:pPr>
      <w:tabs>
        <w:tab w:val="center" w:pos="4680"/>
        <w:tab w:val="right" w:pos="9360"/>
      </w:tabs>
    </w:pPr>
  </w:style>
  <w:style w:type="character" w:customStyle="1" w:styleId="HeaderChar">
    <w:name w:val="Header Char"/>
    <w:basedOn w:val="DefaultParagraphFont"/>
    <w:link w:val="Header"/>
    <w:rsid w:val="0075165A"/>
    <w:rPr>
      <w:sz w:val="24"/>
      <w:szCs w:val="24"/>
    </w:rPr>
  </w:style>
  <w:style w:type="paragraph" w:styleId="Footer">
    <w:name w:val="footer"/>
    <w:basedOn w:val="Normal"/>
    <w:link w:val="FooterChar"/>
    <w:unhideWhenUsed/>
    <w:rsid w:val="0075165A"/>
    <w:pPr>
      <w:tabs>
        <w:tab w:val="center" w:pos="4680"/>
        <w:tab w:val="right" w:pos="9360"/>
      </w:tabs>
    </w:pPr>
  </w:style>
  <w:style w:type="character" w:customStyle="1" w:styleId="FooterChar">
    <w:name w:val="Footer Char"/>
    <w:basedOn w:val="DefaultParagraphFont"/>
    <w:link w:val="Footer"/>
    <w:rsid w:val="0075165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073ED"/>
    <w:rPr>
      <w:rFonts w:ascii="Tahoma" w:hAnsi="Tahoma" w:cs="Tahoma"/>
      <w:sz w:val="16"/>
      <w:szCs w:val="16"/>
    </w:rPr>
  </w:style>
  <w:style w:type="character" w:customStyle="1" w:styleId="BalloonTextChar">
    <w:name w:val="Balloon Text Char"/>
    <w:basedOn w:val="DefaultParagraphFont"/>
    <w:link w:val="BalloonText"/>
    <w:semiHidden/>
    <w:rsid w:val="00D073ED"/>
    <w:rPr>
      <w:rFonts w:ascii="Tahoma" w:hAnsi="Tahoma" w:cs="Tahoma"/>
      <w:sz w:val="16"/>
      <w:szCs w:val="16"/>
    </w:rPr>
  </w:style>
  <w:style w:type="paragraph" w:styleId="Header">
    <w:name w:val="header"/>
    <w:basedOn w:val="Normal"/>
    <w:link w:val="HeaderChar"/>
    <w:unhideWhenUsed/>
    <w:rsid w:val="0075165A"/>
    <w:pPr>
      <w:tabs>
        <w:tab w:val="center" w:pos="4680"/>
        <w:tab w:val="right" w:pos="9360"/>
      </w:tabs>
    </w:pPr>
  </w:style>
  <w:style w:type="character" w:customStyle="1" w:styleId="HeaderChar">
    <w:name w:val="Header Char"/>
    <w:basedOn w:val="DefaultParagraphFont"/>
    <w:link w:val="Header"/>
    <w:rsid w:val="0075165A"/>
    <w:rPr>
      <w:sz w:val="24"/>
      <w:szCs w:val="24"/>
    </w:rPr>
  </w:style>
  <w:style w:type="paragraph" w:styleId="Footer">
    <w:name w:val="footer"/>
    <w:basedOn w:val="Normal"/>
    <w:link w:val="FooterChar"/>
    <w:unhideWhenUsed/>
    <w:rsid w:val="0075165A"/>
    <w:pPr>
      <w:tabs>
        <w:tab w:val="center" w:pos="4680"/>
        <w:tab w:val="right" w:pos="9360"/>
      </w:tabs>
    </w:pPr>
  </w:style>
  <w:style w:type="character" w:customStyle="1" w:styleId="FooterChar">
    <w:name w:val="Footer Char"/>
    <w:basedOn w:val="DefaultParagraphFont"/>
    <w:link w:val="Footer"/>
    <w:rsid w:val="007516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60198">
      <w:bodyDiv w:val="1"/>
      <w:marLeft w:val="0"/>
      <w:marRight w:val="0"/>
      <w:marTop w:val="0"/>
      <w:marBottom w:val="0"/>
      <w:divBdr>
        <w:top w:val="none" w:sz="0" w:space="0" w:color="auto"/>
        <w:left w:val="none" w:sz="0" w:space="0" w:color="auto"/>
        <w:bottom w:val="none" w:sz="0" w:space="0" w:color="auto"/>
        <w:right w:val="none" w:sz="0" w:space="0" w:color="auto"/>
      </w:divBdr>
    </w:div>
    <w:div w:id="235634018">
      <w:bodyDiv w:val="1"/>
      <w:marLeft w:val="0"/>
      <w:marRight w:val="0"/>
      <w:marTop w:val="0"/>
      <w:marBottom w:val="0"/>
      <w:divBdr>
        <w:top w:val="none" w:sz="0" w:space="0" w:color="auto"/>
        <w:left w:val="none" w:sz="0" w:space="0" w:color="auto"/>
        <w:bottom w:val="none" w:sz="0" w:space="0" w:color="auto"/>
        <w:right w:val="none" w:sz="0" w:space="0" w:color="auto"/>
      </w:divBdr>
    </w:div>
    <w:div w:id="134771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Cover Sheet</vt:lpstr>
    </vt:vector>
  </TitlesOfParts>
  <Company>Rochester Institute of Technology</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CMPE-250 Lab Report</dc:subject>
  <dc:creator>Roy W. Melton</dc:creator>
  <cp:lastModifiedBy>Daniel</cp:lastModifiedBy>
  <cp:revision>16</cp:revision>
  <cp:lastPrinted>2016-10-03T19:46:00Z</cp:lastPrinted>
  <dcterms:created xsi:type="dcterms:W3CDTF">2016-10-03T18:29:00Z</dcterms:created>
  <dcterms:modified xsi:type="dcterms:W3CDTF">2016-10-03T22:36:00Z</dcterms:modified>
</cp:coreProperties>
</file>