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User Migration Rollback Approach</w:t>
      </w:r>
    </w:p>
    <w:p/>
    <w:p>
      <w:pPr>
        <w:pStyle w:val="Heading1"/>
      </w:pPr>
      <w:r>
        <w:rPr>
          <w:b/>
        </w:rPr>
        <w:t xml:space="preserve">Purpose</w:t>
      </w:r>
    </w:p>
    <w:p/>
    <w:p>
      <w:r>
        <w:t xml:space="preserve">This document defines the rollback approach for the User Migration Service.</w:t>
      </w:r>
    </w:p>
    <w:p/>
    <w:p>
      <w:r>
        <w:t xml:space="preserve">The service migrates data from:</w:t>
      </w:r>
    </w:p>
    <w:p/>
    <w:p>
      <w:pPr>
        <w:pStyle w:val="ListParagraph"/>
      </w:pPr>
      <w:r>
        <w:t xml:space="preserve">- `users.csv`</w:t>
      </w:r>
    </w:p>
    <w:p>
      <w:pPr>
        <w:pStyle w:val="ListParagraph"/>
      </w:pPr>
      <w:r>
        <w:t xml:space="preserve">- `beneficiaries.csv`</w:t>
      </w:r>
    </w:p>
    <w:p>
      <w:pPr>
        <w:pStyle w:val="ListParagraph"/>
      </w:pPr>
      <w:r>
        <w:t xml:space="preserve">- `templates.csv`</w:t>
      </w:r>
    </w:p>
    <w:p/>
    <w:p>
      <w:r>
        <w:t xml:space="preserve">The service can also process batch-wise input files automatically when the CSV folder contains matching numbered sets, for example:</w:t>
      </w:r>
    </w:p>
    <w:p/>
    <w:p>
      <w:pPr>
        <w:pStyle w:val="ListParagraph"/>
      </w:pPr>
      <w:r>
        <w:t xml:space="preserve">- `users_1.csv`, `beneficiaries_1.csv`, `templates_1.csv`</w:t>
      </w:r>
    </w:p>
    <w:p>
      <w:pPr>
        <w:pStyle w:val="ListParagraph"/>
      </w:pPr>
      <w:r>
        <w:t xml:space="preserve">- `users_2.csv`, `beneficiaries_2.csv`, `templates_2.csv`</w:t>
      </w:r>
    </w:p>
    <w:p/>
    <w:p>
      <w:r>
        <w:t xml:space="preserve">into:</w:t>
      </w:r>
    </w:p>
    <w:p/>
    <w:p>
      <w:pPr>
        <w:pStyle w:val="ListParagraph"/>
      </w:pPr>
      <w:r>
        <w:t xml:space="preserve">- `pending_user`</w:t>
      </w:r>
    </w:p>
    <w:p>
      <w:pPr>
        <w:pStyle w:val="ListParagraph"/>
      </w:pPr>
      <w:r>
        <w:t xml:space="preserve">- `migrate_beneficiary`</w:t>
      </w:r>
    </w:p>
    <w:p>
      <w:pPr>
        <w:pStyle w:val="ListParagraph"/>
      </w:pPr>
      <w:r>
        <w:t xml:space="preserve">- `migrate_template`</w:t>
      </w:r>
    </w:p>
    <w:p/>
    <w:p>
      <w:pPr>
        <w:pStyle w:val="Heading1"/>
      </w:pPr>
      <w:r>
        <w:rPr>
          <w:b/>
        </w:rPr>
        <w:t xml:space="preserve">Rollback Scope</w:t>
      </w:r>
    </w:p>
    <w:p/>
    <w:p>
      <w:r>
        <w:t xml:space="preserve">There are two rollback scenarios:</w:t>
      </w:r>
    </w:p>
    <w:p/>
    <w:p>
      <w:pPr>
        <w:pStyle w:val="ListParagraph"/>
      </w:pPr>
      <w:r>
        <w:t xml:space="preserve">1. Automatic rollback during DB execution failure</w:t>
      </w:r>
    </w:p>
    <w:p>
      <w:pPr>
        <w:pStyle w:val="ListParagraph"/>
      </w:pPr>
      <w:r>
        <w:t xml:space="preserve">2. Manual rollback after DB execution has already committed</w:t>
      </w:r>
    </w:p>
    <w:p/>
    <w:p>
      <w:pPr>
        <w:pStyle w:val="Heading1"/>
      </w:pPr>
      <w:r>
        <w:rPr>
          <w:b/>
        </w:rPr>
        <w:t xml:space="preserve">1. Automatic Rollback During Execution Failure</w:t>
      </w:r>
    </w:p>
    <w:p/>
    <w:p>
      <w:r>
        <w:t xml:space="preserve">When the migration API is called with:</w:t>
      </w:r>
    </w:p>
    <w:p/>
    <w:p>
      <w:r>
        <w:rPr>
          <w:rFonts w:ascii="Consolas" w:hAnsi="Consolas"/>
          <w:sz w:val="20"/>
        </w:rPr>
        <w:t xml:space="preserve">executeToDb=true</w:t>
      </w:r>
    </w:p>
    <w:p/>
    <w:p>
      <w:r>
        <w:t xml:space="preserve">the database insert execution runs inside one Spring transaction.</w:t>
      </w:r>
    </w:p>
    <w:p/>
    <w:p>
      <w:r>
        <w:t xml:space="preserve">Current implementation:</w:t>
      </w:r>
    </w:p>
    <w:p/>
    <w:p>
      <w:r>
        <w:rPr>
          <w:rFonts w:ascii="Consolas" w:hAnsi="Consolas"/>
          <w:sz w:val="20"/>
        </w:rPr>
        <w:t xml:space="preserve">@Transactional</w:t>
      </w:r>
    </w:p>
    <w:p>
      <w:r>
        <w:rPr>
          <w:rFonts w:ascii="Consolas" w:hAnsi="Consolas"/>
          <w:sz w:val="20"/>
        </w:rPr>
        <w:t xml:space="preserve">public SqlExecutionResult executeGeneratedSql(...)</w:t>
      </w:r>
    </w:p>
    <w:p/>
    <w:p>
      <w:r>
        <w:t xml:space="preserve">For batch-wise files, each discovered batch is generated and executed separately by the endpoint. This means `batch-1` and `batch-2` have separate DB execution calls and separate transaction boundaries.</w:t>
      </w:r>
    </w:p>
    <w:p/>
    <w:p>
      <w:pPr>
        <w:pStyle w:val="Heading2"/>
      </w:pPr>
      <w:r>
        <w:rPr>
          <w:b/>
        </w:rPr>
        <w:t xml:space="preserve">Behavior</w:t>
      </w:r>
    </w:p>
    <w:p/>
    <w:p>
      <w:r>
        <w:t xml:space="preserve">If all DB insert statements complete successfully:</w:t>
      </w:r>
    </w:p>
    <w:p/>
    <w:p>
      <w:pPr>
        <w:pStyle w:val="ListParagraph"/>
      </w:pPr>
      <w:r>
        <w:t xml:space="preserve">- Spring commits the transaction at the end of DB execution.</w:t>
      </w:r>
    </w:p>
    <w:p>
      <w:pPr>
        <w:pStyle w:val="ListParagraph"/>
      </w:pPr>
      <w:r>
        <w:t xml:space="preserve">- The API returns success.</w:t>
      </w:r>
    </w:p>
    <w:p/>
    <w:p>
      <w:r>
        <w:t xml:space="preserve">If any runtime error occurs during DB execution:</w:t>
      </w:r>
    </w:p>
    <w:p/>
    <w:p>
      <w:pPr>
        <w:pStyle w:val="ListParagraph"/>
      </w:pPr>
      <w:r>
        <w:t xml:space="preserve">- Spring rolls back the database transaction.</w:t>
      </w:r>
    </w:p>
    <w:p>
      <w:pPr>
        <w:pStyle w:val="ListParagraph"/>
      </w:pPr>
      <w:r>
        <w:t xml:space="preserve">- Inserted rows from that failed execution are not committed.</w:t>
      </w:r>
    </w:p>
    <w:p>
      <w:pPr>
        <w:pStyle w:val="ListParagraph"/>
      </w:pPr>
      <w:r>
        <w:t xml:space="preserve">- The API returns `500 Database execution failed`.</w:t>
      </w:r>
    </w:p>
    <w:p>
      <w:pPr>
        <w:pStyle w:val="ListParagraph"/>
      </w:pPr>
      <w:r>
        <w:t xml:space="preserve">- Failure details are written to application and batch logs.</w:t>
      </w:r>
    </w:p>
    <w:p/>
    <w:p>
      <w:r>
        <w:t xml:space="preserve">For batch-wise execution:</w:t>
      </w:r>
    </w:p>
    <w:p/>
    <w:p>
      <w:pPr>
        <w:pStyle w:val="ListParagraph"/>
      </w:pPr>
      <w:r>
        <w:t xml:space="preserve">- If `batch-1` commits successfully and `batch-2` fails later, `batch-1` is not automatically rolled back with `batch-2`.</w:t>
      </w:r>
    </w:p>
    <w:p>
      <w:pPr>
        <w:pStyle w:val="ListParagraph"/>
      </w:pPr>
      <w:r>
        <w:t xml:space="preserve">- The failed batch is rolled back automatically by its own transaction.</w:t>
      </w:r>
    </w:p>
    <w:p>
      <w:pPr>
        <w:pStyle w:val="ListParagraph"/>
      </w:pPr>
      <w:r>
        <w:t xml:space="preserve">- Any earlier committed batch must be rolled back manually if the business decision is to reverse the full migration run.</w:t>
      </w:r>
    </w:p>
    <w:p/>
    <w:p>
      <w:pPr>
        <w:pStyle w:val="Heading2"/>
      </w:pPr>
      <w:r>
        <w:rPr>
          <w:b/>
        </w:rPr>
        <w:t xml:space="preserve">Important Notes</w:t>
      </w:r>
    </w:p>
    <w:p/>
    <w:p>
      <w:r>
        <w:t xml:space="preserve">`ON CONFLICT DO NOTHING` does not cause rollback.</w:t>
      </w:r>
    </w:p>
    <w:p/>
    <w:p>
      <w:r>
        <w:t xml:space="preserve">Those rows are treated as conflict-skipped rows, not failed rows. The transaction can still commit.</w:t>
      </w:r>
    </w:p>
    <w:p/>
    <w:p>
      <w:pPr>
        <w:pStyle w:val="Heading2"/>
      </w:pPr>
      <w:r>
        <w:rPr>
          <w:b/>
        </w:rPr>
        <w:t xml:space="preserve">What Is Rolled Back Automatically</w:t>
      </w:r>
    </w:p>
    <w:p/>
    <w:p>
      <w:pPr>
        <w:pStyle w:val="ListParagraph"/>
      </w:pPr>
      <w:r>
        <w:t xml:space="preserve">- Inserts into `pending_user`</w:t>
      </w:r>
    </w:p>
    <w:p>
      <w:pPr>
        <w:pStyle w:val="ListParagraph"/>
      </w:pPr>
      <w:r>
        <w:t xml:space="preserve">- Inserts into `migrate_beneficiary`</w:t>
      </w:r>
    </w:p>
    <w:p>
      <w:pPr>
        <w:pStyle w:val="ListParagraph"/>
      </w:pPr>
      <w:r>
        <w:t xml:space="preserve">- Inserts into `migrate_template`</w:t>
      </w:r>
    </w:p>
    <w:p/>
    <w:p>
      <w:pPr>
        <w:pStyle w:val="Heading2"/>
      </w:pPr>
      <w:r>
        <w:rPr>
          <w:b/>
        </w:rPr>
        <w:t xml:space="preserve">What Is Not Rolled Back Automatically</w:t>
      </w:r>
    </w:p>
    <w:p/>
    <w:p>
      <w:r>
        <w:t xml:space="preserve">The following files/logs are written outside the DB transaction and are not automatically removed:</w:t>
      </w:r>
    </w:p>
    <w:p/>
    <w:p>
      <w:pPr>
        <w:pStyle w:val="ListParagraph"/>
      </w:pPr>
      <w:r>
        <w:t xml:space="preserve">- generated SQL file</w:t>
      </w:r>
    </w:p>
    <w:p>
      <w:pPr>
        <w:pStyle w:val="ListParagraph"/>
      </w:pPr>
      <w:r>
        <w:t xml:space="preserve">- fail summary file</w:t>
      </w:r>
    </w:p>
    <w:p>
      <w:pPr>
        <w:pStyle w:val="ListParagraph"/>
      </w:pPr>
      <w:r>
        <w:t xml:space="preserve">- migration data CSV</w:t>
      </w:r>
    </w:p>
    <w:p>
      <w:pPr>
        <w:pStyle w:val="ListParagraph"/>
      </w:pPr>
      <w:r>
        <w:t xml:space="preserve">- application log</w:t>
      </w:r>
    </w:p>
    <w:p>
      <w:pPr>
        <w:pStyle w:val="ListParagraph"/>
      </w:pPr>
      <w:r>
        <w:t xml:space="preserve">- batch log</w:t>
      </w:r>
    </w:p>
    <w:p>
      <w:pPr>
        <w:pStyle w:val="ListParagraph"/>
      </w:pPr>
      <w:r>
        <w:t xml:space="preserve">- success CSV files, if already written</w:t>
      </w:r>
    </w:p>
    <w:p/>
    <w:p>
      <w:pPr>
        <w:pStyle w:val="Heading1"/>
      </w:pPr>
      <w:r>
        <w:rPr>
          <w:b/>
        </w:rPr>
        <w:t xml:space="preserve">2. Manual Rollback After Successful Commit</w:t>
      </w:r>
    </w:p>
    <w:p/>
    <w:p>
      <w:r>
        <w:t xml:space="preserve">If the migration completes and commits successfully, rollback must be performed manually by the DB / Server Team.</w:t>
      </w:r>
    </w:p>
    <w:p/>
    <w:p>
      <w:r>
        <w:t xml:space="preserve">The recommended rollback source is the successful migration CSV output generated by the service.</w:t>
      </w:r>
    </w:p>
    <w:p/>
    <w:p>
      <w:r>
        <w:t xml:space="preserve">After DB execution, the service creates successful migration files such as:</w:t>
      </w:r>
    </w:p>
    <w:p/>
    <w:p>
      <w:r>
        <w:rPr>
          <w:rFonts w:ascii="Consolas" w:hAnsi="Consolas"/>
          <w:sz w:val="20"/>
        </w:rPr>
        <w:t xml:space="preserve">migration_success_&lt;timestamp&gt;_users.csv</w:t>
      </w:r>
    </w:p>
    <w:p>
      <w:r>
        <w:rPr>
          <w:rFonts w:ascii="Consolas" w:hAnsi="Consolas"/>
          <w:sz w:val="20"/>
        </w:rPr>
        <w:t xml:space="preserve">migration_success_&lt;timestamp&gt;_beneficiaries.csv</w:t>
      </w:r>
    </w:p>
    <w:p>
      <w:r>
        <w:rPr>
          <w:rFonts w:ascii="Consolas" w:hAnsi="Consolas"/>
          <w:sz w:val="20"/>
        </w:rPr>
        <w:t xml:space="preserve">migration_success_&lt;timestamp&gt;_templates.csv</w:t>
      </w:r>
    </w:p>
    <w:p/>
    <w:p>
      <w:r>
        <w:t xml:space="preserve">For batch-wise execution, the batch ID is included in the success file name:</w:t>
      </w:r>
    </w:p>
    <w:p/>
    <w:p>
      <w:r>
        <w:rPr>
          <w:rFonts w:ascii="Consolas" w:hAnsi="Consolas"/>
          <w:sz w:val="20"/>
        </w:rPr>
        <w:t xml:space="preserve">migration_success_batch-1_&lt;timestamp&gt;_users.csv</w:t>
      </w:r>
    </w:p>
    <w:p>
      <w:r>
        <w:rPr>
          <w:rFonts w:ascii="Consolas" w:hAnsi="Consolas"/>
          <w:sz w:val="20"/>
        </w:rPr>
        <w:t xml:space="preserve">migration_success_batch-1_&lt;timestamp&gt;_beneficiaries.csv</w:t>
      </w:r>
    </w:p>
    <w:p>
      <w:r>
        <w:rPr>
          <w:rFonts w:ascii="Consolas" w:hAnsi="Consolas"/>
          <w:sz w:val="20"/>
        </w:rPr>
        <w:t xml:space="preserve">migration_success_batch-1_&lt;timestamp&gt;_templates.csv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migration_success_batch-2_&lt;timestamp&gt;_users.csv</w:t>
      </w:r>
    </w:p>
    <w:p>
      <w:r>
        <w:rPr>
          <w:rFonts w:ascii="Consolas" w:hAnsi="Consolas"/>
          <w:sz w:val="20"/>
        </w:rPr>
        <w:t xml:space="preserve">migration_success_batch-2_&lt;timestamp&gt;_beneficiaries.csv</w:t>
      </w:r>
    </w:p>
    <w:p>
      <w:r>
        <w:rPr>
          <w:rFonts w:ascii="Consolas" w:hAnsi="Consolas"/>
          <w:sz w:val="20"/>
        </w:rPr>
        <w:t xml:space="preserve">migration_success_batch-2_&lt;timestamp&gt;_templates.csv</w:t>
      </w:r>
    </w:p>
    <w:p/>
    <w:p>
      <w:r>
        <w:t xml:space="preserve">These files contain only rows that were successfully inserted into the database.</w:t>
      </w:r>
    </w:p>
    <w:p/>
    <w:p>
      <w:pPr>
        <w:pStyle w:val="Heading1"/>
      </w:pPr>
      <w:r>
        <w:rPr>
          <w:b/>
        </w:rPr>
        <w:t xml:space="preserve">Manual Rollback Strategy</w:t>
      </w:r>
    </w:p>
    <w:p/>
    <w:p>
      <w:r>
        <w:t xml:space="preserve">Use the success CSV files to identify exactly which rows were inserted.</w:t>
      </w:r>
    </w:p>
    <w:p/>
    <w:p>
      <w:r>
        <w:t xml:space="preserve">Rollback must be executed in this order:</w:t>
      </w:r>
    </w:p>
    <w:p/>
    <w:p>
      <w:pPr>
        <w:pStyle w:val="ListParagraph"/>
      </w:pPr>
      <w:r>
        <w:t xml:space="preserve">1. Delete templates from `migrate_template`</w:t>
      </w:r>
    </w:p>
    <w:p>
      <w:pPr>
        <w:pStyle w:val="ListParagraph"/>
      </w:pPr>
      <w:r>
        <w:t xml:space="preserve">2. Delete beneficiaries from `migrate_beneficiary`</w:t>
      </w:r>
    </w:p>
    <w:p>
      <w:pPr>
        <w:pStyle w:val="ListParagraph"/>
      </w:pPr>
      <w:r>
        <w:t xml:space="preserve">3. Delete users from `pending_user`</w:t>
      </w:r>
    </w:p>
    <w:p/>
    <w:p>
      <w:r>
        <w:t xml:space="preserve">This order avoids leaving child/migration records behind after user records are removed.</w:t>
      </w:r>
    </w:p>
    <w:p/>
    <w:p>
      <w:pPr>
        <w:pStyle w:val="Heading1"/>
      </w:pPr>
      <w:r>
        <w:rPr>
          <w:b/>
        </w:rPr>
        <w:t xml:space="preserve">Rollback Matching Rules</w:t>
      </w:r>
    </w:p>
    <w:p/>
    <w:p>
      <w:pPr>
        <w:pStyle w:val="Heading2"/>
      </w:pPr>
      <w:r>
        <w:rPr>
          <w:b/>
        </w:rPr>
        <w:t xml:space="preserve">`migrate_template`</w:t>
      </w:r>
    </w:p>
    <w:p/>
    <w:p>
      <w:r>
        <w:t xml:space="preserve">Match by:</w:t>
      </w:r>
    </w:p>
    <w:p/>
    <w:p>
      <w:pPr>
        <w:pStyle w:val="ListParagraph"/>
      </w:pPr>
      <w:r>
        <w:t xml:space="preserve">- `cif`</w:t>
      </w:r>
    </w:p>
    <w:p>
      <w:pPr>
        <w:pStyle w:val="ListParagraph"/>
      </w:pPr>
      <w:r>
        <w:t xml:space="preserve">- `template_name`</w:t>
      </w:r>
    </w:p>
    <w:p/>
    <w:p>
      <w:r>
        <w:t xml:space="preserve">Additional safe filters can be added where available:</w:t>
      </w:r>
    </w:p>
    <w:p/>
    <w:p>
      <w:pPr>
        <w:pStyle w:val="ListParagraph"/>
      </w:pPr>
      <w:r>
        <w:t xml:space="preserve">- `to_account`</w:t>
      </w:r>
    </w:p>
    <w:p>
      <w:pPr>
        <w:pStyle w:val="ListParagraph"/>
      </w:pPr>
      <w:r>
        <w:t xml:space="preserve">- `recipient_bank`</w:t>
      </w:r>
    </w:p>
    <w:p>
      <w:pPr>
        <w:pStyle w:val="ListParagraph"/>
      </w:pPr>
      <w:r>
        <w:t xml:space="preserve">- `transfer_type`</w:t>
      </w:r>
    </w:p>
    <w:p/>
    <w:p>
      <w:pPr>
        <w:pStyle w:val="Heading2"/>
      </w:pPr>
      <w:r>
        <w:rPr>
          <w:b/>
        </w:rPr>
        <w:t xml:space="preserve">`migrate_beneficiary`</w:t>
      </w:r>
    </w:p>
    <w:p/>
    <w:p>
      <w:r>
        <w:t xml:space="preserve">Match by:</w:t>
      </w:r>
    </w:p>
    <w:p/>
    <w:p>
      <w:pPr>
        <w:pStyle w:val="ListParagraph"/>
      </w:pPr>
      <w:r>
        <w:t xml:space="preserve">- `cif`</w:t>
      </w:r>
    </w:p>
    <w:p>
      <w:pPr>
        <w:pStyle w:val="ListParagraph"/>
      </w:pPr>
      <w:r>
        <w:t xml:space="preserve">- `account_number`</w:t>
      </w:r>
    </w:p>
    <w:p>
      <w:pPr>
        <w:pStyle w:val="ListParagraph"/>
      </w:pPr>
      <w:r>
        <w:t xml:space="preserve">- `nickname`</w:t>
      </w:r>
    </w:p>
    <w:p>
      <w:pPr>
        <w:pStyle w:val="ListParagraph"/>
      </w:pPr>
      <w:r>
        <w:t xml:space="preserve">- `type`</w:t>
      </w:r>
    </w:p>
    <w:p/>
    <w:p>
      <w:pPr>
        <w:pStyle w:val="Heading2"/>
      </w:pPr>
      <w:r>
        <w:rPr>
          <w:b/>
        </w:rPr>
        <w:t xml:space="preserve">`pending_user`</w:t>
      </w:r>
    </w:p>
    <w:p/>
    <w:p>
      <w:r>
        <w:t xml:space="preserve">Match by:</w:t>
      </w:r>
    </w:p>
    <w:p/>
    <w:p>
      <w:pPr>
        <w:pStyle w:val="ListParagraph"/>
      </w:pPr>
      <w:r>
        <w:t xml:space="preserve">- `migrate_user = true`</w:t>
      </w:r>
    </w:p>
    <w:p>
      <w:pPr>
        <w:pStyle w:val="ListParagraph"/>
      </w:pPr>
      <w:r>
        <w:t xml:space="preserve">- `cif`</w:t>
      </w:r>
    </w:p>
    <w:p>
      <w:pPr>
        <w:pStyle w:val="ListParagraph"/>
      </w:pPr>
      <w:r>
        <w:t xml:space="preserve">- `username`</w:t>
      </w:r>
    </w:p>
    <w:p/>
    <w:p>
      <w:r>
        <w:t xml:space="preserve">Additional safe filters can be added where available:</w:t>
      </w:r>
    </w:p>
    <w:p/>
    <w:p>
      <w:pPr>
        <w:pStyle w:val="ListParagraph"/>
      </w:pPr>
      <w:r>
        <w:t xml:space="preserve">- `migrated_username`</w:t>
      </w:r>
    </w:p>
    <w:p>
      <w:pPr>
        <w:pStyle w:val="ListParagraph"/>
      </w:pPr>
      <w:r>
        <w:t xml:space="preserve">- `fda_account_created_date_time`</w:t>
      </w:r>
    </w:p>
    <w:p>
      <w:pPr>
        <w:pStyle w:val="ListParagraph"/>
      </w:pPr>
      <w:r>
        <w:t xml:space="preserve">- `fda_account_status`</w:t>
      </w:r>
    </w:p>
    <w:p>
      <w:pPr>
        <w:pStyle w:val="ListParagraph"/>
      </w:pPr>
      <w:r>
        <w:t xml:space="preserve">- `fda_account_remarks`</w:t>
      </w:r>
    </w:p>
    <w:p>
      <w:pPr>
        <w:pStyle w:val="ListParagraph"/>
      </w:pPr>
      <w:r>
        <w:t xml:space="preserve">- `number_of_otp_attempts`</w:t>
      </w:r>
    </w:p>
    <w:p>
      <w:pPr>
        <w:pStyle w:val="ListParagraph"/>
      </w:pPr>
      <w:r>
        <w:t xml:space="preserve">- `number_of_login_attempts`</w:t>
      </w:r>
    </w:p>
    <w:p>
      <w:pPr>
        <w:pStyle w:val="ListParagraph"/>
      </w:pPr>
      <w:r>
        <w:t xml:space="preserve">- `mobile`</w:t>
      </w:r>
    </w:p>
    <w:p>
      <w:pPr>
        <w:pStyle w:val="ListParagraph"/>
      </w:pPr>
      <w:r>
        <w:t xml:space="preserve">- `email`</w:t>
      </w:r>
    </w:p>
    <w:p>
      <w:pPr>
        <w:pStyle w:val="ListParagraph"/>
      </w:pPr>
      <w:r>
        <w:t xml:space="preserve">- `identity_number`</w:t>
      </w:r>
    </w:p>
    <w:p/>
    <w:p>
      <w:pPr>
        <w:pStyle w:val="Heading1"/>
      </w:pPr>
      <w:r>
        <w:rPr>
          <w:b/>
        </w:rPr>
        <w:t xml:space="preserve">Recommended Manual Rollback Steps</w:t>
      </w:r>
    </w:p>
    <w:p/>
    <w:p>
      <w:pPr>
        <w:pStyle w:val="ListParagraph"/>
      </w:pPr>
      <w:r>
        <w:t xml:space="preserve">1. Stop new migration execution for the same data set.</w:t>
      </w:r>
    </w:p>
    <w:p>
      <w:pPr>
        <w:pStyle w:val="ListParagraph"/>
      </w:pPr>
      <w:r>
        <w:t xml:space="preserve">2. Identify the migration batch ID, timestamp, and request ID from logs.</w:t>
      </w:r>
    </w:p>
    <w:p>
      <w:pPr>
        <w:pStyle w:val="ListParagraph"/>
      </w:pPr>
      <w:r>
        <w:t xml:space="preserve">3. Locate the generated successful migration CSV files for the exact batch or batches being rolled back.</w:t>
      </w:r>
    </w:p>
    <w:p>
      <w:pPr>
        <w:pStyle w:val="ListParagraph"/>
      </w:pPr>
      <w:r>
        <w:t xml:space="preserve">4. Take a database backup or snapshot before manual rollback.</w:t>
      </w:r>
    </w:p>
    <w:p>
      <w:pPr>
        <w:pStyle w:val="ListParagraph"/>
      </w:pPr>
      <w:r>
        <w:t xml:space="preserve">5. Load the successful CSV files into temporary rollback staging tables.</w:t>
      </w:r>
    </w:p>
    <w:p>
      <w:pPr>
        <w:pStyle w:val="ListParagraph"/>
      </w:pPr>
      <w:r>
        <w:t xml:space="preserve">6. Run the rollback SQL inside a transaction.</w:t>
      </w:r>
    </w:p>
    <w:p>
      <w:pPr>
        <w:pStyle w:val="ListParagraph"/>
      </w:pPr>
      <w:r>
        <w:t xml:space="preserve">7. Verify row counts before commit.</w:t>
      </w:r>
    </w:p>
    <w:p>
      <w:pPr>
        <w:pStyle w:val="ListParagraph"/>
      </w:pPr>
      <w:r>
        <w:t xml:space="preserve">8. Commit only after the DB / Server Team confirms the deleted rows are correct.</w:t>
      </w:r>
    </w:p>
    <w:p>
      <w:pPr>
        <w:pStyle w:val="ListParagraph"/>
      </w:pPr>
      <w:r>
        <w:t xml:space="preserve">9. Keep the rollback SQL output and logs as audit evidence.</w:t>
      </w:r>
    </w:p>
    <w:p/>
    <w:p>
      <w:pPr>
        <w:pStyle w:val="Heading1"/>
      </w:pPr>
      <w:r>
        <w:rPr>
          <w:b/>
        </w:rPr>
        <w:t xml:space="preserve">Rollback Transaction Pattern</w:t>
      </w:r>
    </w:p>
    <w:p/>
    <w:p>
      <w:r>
        <w:t xml:space="preserve">Use this transaction pattern:</w:t>
      </w:r>
    </w:p>
    <w:p/>
    <w:p>
      <w:r>
        <w:rPr>
          <w:rFonts w:ascii="Consolas" w:hAnsi="Consolas"/>
          <w:sz w:val="20"/>
        </w:rPr>
        <w:t xml:space="preserve">BEGIN;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-- 1. Run DELETE statements.</w:t>
      </w:r>
    </w:p>
    <w:p>
      <w:r>
        <w:rPr>
          <w:rFonts w:ascii="Consolas" w:hAnsi="Consolas"/>
          <w:sz w:val="20"/>
        </w:rPr>
        <w:t xml:space="preserve">-- 2. Review affected row counts.</w:t>
      </w:r>
    </w:p>
    <w:p>
      <w:r>
        <w:rPr>
          <w:rFonts w:ascii="Consolas" w:hAnsi="Consolas"/>
          <w:sz w:val="20"/>
        </w:rPr>
        <w:t xml:space="preserve">-- 3. Verify remaining data.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-- If correct:</w:t>
      </w:r>
    </w:p>
    <w:p>
      <w:r>
        <w:rPr>
          <w:rFonts w:ascii="Consolas" w:hAnsi="Consolas"/>
          <w:sz w:val="20"/>
        </w:rPr>
        <w:t xml:space="preserve">COMMIT;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-- If not correct:</w:t>
      </w:r>
    </w:p>
    <w:p>
      <w:r>
        <w:rPr>
          <w:rFonts w:ascii="Consolas" w:hAnsi="Consolas"/>
          <w:sz w:val="20"/>
        </w:rPr>
        <w:t xml:space="preserve">-- ROLLBACK;</w:t>
      </w:r>
    </w:p>
    <w:p/>
    <w:p>
      <w:pPr>
        <w:pStyle w:val="Heading1"/>
      </w:pPr>
      <w:r>
        <w:rPr>
          <w:b/>
        </w:rPr>
        <w:t xml:space="preserve">Verification Queries</w:t>
      </w:r>
    </w:p>
    <w:p/>
    <w:p>
      <w:r>
        <w:t xml:space="preserve">Before rollback, count matching records:</w:t>
      </w:r>
    </w:p>
    <w:p/>
    <w:p>
      <w:r>
        <w:rPr>
          <w:rFonts w:ascii="Consolas" w:hAnsi="Consolas"/>
          <w:sz w:val="20"/>
        </w:rPr>
        <w:t xml:space="preserve">SELECT COUNT(*)</w:t>
      </w:r>
    </w:p>
    <w:p>
      <w:r>
        <w:rPr>
          <w:rFonts w:ascii="Consolas" w:hAnsi="Consolas"/>
          <w:sz w:val="20"/>
        </w:rPr>
        <w:t xml:space="preserve">FROM migrate_template mt</w:t>
      </w:r>
    </w:p>
    <w:p>
      <w:r>
        <w:rPr>
          <w:rFonts w:ascii="Consolas" w:hAnsi="Consolas"/>
          <w:sz w:val="20"/>
        </w:rPr>
        <w:t xml:space="preserve">JOIN rollback_templates rt</w:t>
      </w:r>
    </w:p>
    <w:p>
      <w:r>
        <w:rPr>
          <w:rFonts w:ascii="Consolas" w:hAnsi="Consolas"/>
          <w:sz w:val="20"/>
        </w:rPr>
        <w:t xml:space="preserve">  ON rt.cif = mt.cif</w:t>
      </w:r>
    </w:p>
    <w:p>
      <w:r>
        <w:rPr>
          <w:rFonts w:ascii="Consolas" w:hAnsi="Consolas"/>
          <w:sz w:val="20"/>
        </w:rPr>
        <w:t xml:space="preserve"> AND rt.template_name = mt.template_name;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SELECT COUNT(*)</w:t>
      </w:r>
    </w:p>
    <w:p>
      <w:r>
        <w:rPr>
          <w:rFonts w:ascii="Consolas" w:hAnsi="Consolas"/>
          <w:sz w:val="20"/>
        </w:rPr>
        <w:t xml:space="preserve">FROM migrate_beneficiary mb</w:t>
      </w:r>
    </w:p>
    <w:p>
      <w:r>
        <w:rPr>
          <w:rFonts w:ascii="Consolas" w:hAnsi="Consolas"/>
          <w:sz w:val="20"/>
        </w:rPr>
        <w:t xml:space="preserve">JOIN rollback_beneficiaries rb</w:t>
      </w:r>
    </w:p>
    <w:p>
      <w:r>
        <w:rPr>
          <w:rFonts w:ascii="Consolas" w:hAnsi="Consolas"/>
          <w:sz w:val="20"/>
        </w:rPr>
        <w:t xml:space="preserve">  ON rb.cif = mb.cif</w:t>
      </w:r>
    </w:p>
    <w:p>
      <w:r>
        <w:rPr>
          <w:rFonts w:ascii="Consolas" w:hAnsi="Consolas"/>
          <w:sz w:val="20"/>
        </w:rPr>
        <w:t xml:space="preserve"> AND rb.account_number = mb.account_number</w:t>
      </w:r>
    </w:p>
    <w:p>
      <w:r>
        <w:rPr>
          <w:rFonts w:ascii="Consolas" w:hAnsi="Consolas"/>
          <w:sz w:val="20"/>
        </w:rPr>
        <w:t xml:space="preserve"> AND rb.nickname = mb.nickname;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SELECT COUNT(*)</w:t>
      </w:r>
    </w:p>
    <w:p>
      <w:r>
        <w:rPr>
          <w:rFonts w:ascii="Consolas" w:hAnsi="Consolas"/>
          <w:sz w:val="20"/>
        </w:rPr>
        <w:t xml:space="preserve">FROM pending_user pu</w:t>
      </w:r>
    </w:p>
    <w:p>
      <w:r>
        <w:rPr>
          <w:rFonts w:ascii="Consolas" w:hAnsi="Consolas"/>
          <w:sz w:val="20"/>
        </w:rPr>
        <w:t xml:space="preserve">JOIN rollback_users ru</w:t>
      </w:r>
    </w:p>
    <w:p>
      <w:r>
        <w:rPr>
          <w:rFonts w:ascii="Consolas" w:hAnsi="Consolas"/>
          <w:sz w:val="20"/>
        </w:rPr>
        <w:t xml:space="preserve">  ON ru.cif = pu.cif</w:t>
      </w:r>
    </w:p>
    <w:p>
      <w:r>
        <w:rPr>
          <w:rFonts w:ascii="Consolas" w:hAnsi="Consolas"/>
          <w:sz w:val="20"/>
        </w:rPr>
        <w:t xml:space="preserve"> AND UPPER(ru.username) = UPPER(pu.username)</w:t>
      </w:r>
    </w:p>
    <w:p>
      <w:r>
        <w:rPr>
          <w:rFonts w:ascii="Consolas" w:hAnsi="Consolas"/>
          <w:sz w:val="20"/>
        </w:rPr>
        <w:t xml:space="preserve">WHERE pu.migrate_user = true;</w:t>
      </w:r>
    </w:p>
    <w:p/>
    <w:p>
      <w:r>
        <w:t xml:space="preserve">After rollback, the same counts should be `0` for the rolled-back batch.</w:t>
      </w:r>
    </w:p>
    <w:p/>
    <w:p>
      <w:r>
        <w:t xml:space="preserve">For the new migration columns, optional verification can be added when the successful users CSV contains the values:</w:t>
      </w:r>
    </w:p>
    <w:p/>
    <w:p>
      <w:r>
        <w:rPr>
          <w:rFonts w:ascii="Consolas" w:hAnsi="Consolas"/>
          <w:sz w:val="20"/>
        </w:rPr>
        <w:t xml:space="preserve">SELECT COUNT(*)</w:t>
      </w:r>
    </w:p>
    <w:p>
      <w:r>
        <w:rPr>
          <w:rFonts w:ascii="Consolas" w:hAnsi="Consolas"/>
          <w:sz w:val="20"/>
        </w:rPr>
        <w:t xml:space="preserve">FROM pending_user pu</w:t>
      </w:r>
    </w:p>
    <w:p>
      <w:r>
        <w:rPr>
          <w:rFonts w:ascii="Consolas" w:hAnsi="Consolas"/>
          <w:sz w:val="20"/>
        </w:rPr>
        <w:t xml:space="preserve">JOIN rollback_users ru</w:t>
      </w:r>
    </w:p>
    <w:p>
      <w:r>
        <w:rPr>
          <w:rFonts w:ascii="Consolas" w:hAnsi="Consolas"/>
          <w:sz w:val="20"/>
        </w:rPr>
        <w:t xml:space="preserve">  ON ru.cif = pu.cif</w:t>
      </w:r>
    </w:p>
    <w:p>
      <w:r>
        <w:rPr>
          <w:rFonts w:ascii="Consolas" w:hAnsi="Consolas"/>
          <w:sz w:val="20"/>
        </w:rPr>
        <w:t xml:space="preserve"> AND UPPER(ru.username) = UPPER(pu.username)</w:t>
      </w:r>
    </w:p>
    <w:p>
      <w:r>
        <w:rPr>
          <w:rFonts w:ascii="Consolas" w:hAnsi="Consolas"/>
          <w:sz w:val="20"/>
        </w:rPr>
        <w:t xml:space="preserve"> AND UPPER(COALESCE(ru.username, '')) = UPPER(COALESCE(pu.migrated_username, ''))</w:t>
      </w:r>
    </w:p>
    <w:p>
      <w:r>
        <w:rPr>
          <w:rFonts w:ascii="Consolas" w:hAnsi="Consolas"/>
          <w:sz w:val="20"/>
        </w:rPr>
        <w:t xml:space="preserve">WHERE pu.migrate_user = true;</w:t>
      </w:r>
    </w:p>
    <w:p/>
    <w:p>
      <w:r>
        <w:t xml:space="preserve">The FDA account fields and attempt-count fields should be treated as audit/supporting filters, not the only match keys.</w:t>
      </w:r>
    </w:p>
    <w:p/>
    <w:p>
      <w:pPr>
        <w:pStyle w:val="Heading1"/>
      </w:pPr>
      <w:r>
        <w:rPr>
          <w:b/>
        </w:rPr>
        <w:t xml:space="preserve">Rollback Approval</w:t>
      </w:r>
    </w:p>
    <w:p/>
    <w:p>
      <w:r>
        <w:t xml:space="preserve">Manual rollback should be approved by:</w:t>
      </w:r>
    </w:p>
    <w:p/>
    <w:p>
      <w:pPr>
        <w:pStyle w:val="ListParagraph"/>
      </w:pPr>
      <w:r>
        <w:t xml:space="preserve">- DB / Server Team</w:t>
      </w:r>
    </w:p>
    <w:p>
      <w:pPr>
        <w:pStyle w:val="ListParagraph"/>
      </w:pPr>
      <w:r>
        <w:t xml:space="preserve">- Application Owner</w:t>
      </w:r>
    </w:p>
    <w:p>
      <w:pPr>
        <w:pStyle w:val="ListParagraph"/>
      </w:pPr>
      <w:r>
        <w:t xml:space="preserve">- Business / Bank Team, when production data is involved</w:t>
      </w:r>
    </w:p>
    <w:p/>
    <w:p>
      <w:pPr>
        <w:pStyle w:val="Heading1"/>
      </w:pPr>
      <w:r>
        <w:rPr>
          <w:b/>
        </w:rPr>
        <w:t xml:space="preserve">Sequence Diagram Note</w:t>
      </w:r>
    </w:p>
    <w:p/>
    <w:p>
      <w:r>
        <w:t xml:space="preserve">The rollback path can be documented in the sequence diagram as:</w:t>
      </w:r>
    </w:p>
    <w:p/>
    <w:p>
      <w:r>
        <w:rPr>
          <w:rFonts w:ascii="Consolas" w:hAnsi="Consolas"/>
          <w:sz w:val="20"/>
        </w:rPr>
        <w:t xml:space="preserve">alt DB execution error before commit</w:t>
      </w:r>
    </w:p>
    <w:p>
      <w:r>
        <w:rPr>
          <w:rFonts w:ascii="Consolas" w:hAnsi="Consolas"/>
          <w:sz w:val="20"/>
        </w:rPr>
        <w:t xml:space="preserve">  Migration Service -&gt; Database: rollback transaction</w:t>
      </w:r>
    </w:p>
    <w:p>
      <w:r>
        <w:rPr>
          <w:rFonts w:ascii="Consolas" w:hAnsi="Consolas"/>
          <w:sz w:val="20"/>
        </w:rPr>
        <w:t xml:space="preserve">  Migration Service -&gt; Logs: write failure reason</w:t>
      </w:r>
    </w:p>
    <w:p>
      <w:r>
        <w:rPr>
          <w:rFonts w:ascii="Consolas" w:hAnsi="Consolas"/>
          <w:sz w:val="20"/>
        </w:rPr>
        <w:t xml:space="preserve">  Migration Service -&gt; DB / Server Team: HTTP 500 Database execution failed</w:t>
      </w:r>
    </w:p>
    <w:p>
      <w:r>
        <w:rPr>
          <w:rFonts w:ascii="Consolas" w:hAnsi="Consolas"/>
          <w:sz w:val="20"/>
        </w:rPr>
        <w:t xml:space="preserve">end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alt rollback required after successful commit</w:t>
      </w:r>
    </w:p>
    <w:p>
      <w:r>
        <w:rPr>
          <w:rFonts w:ascii="Consolas" w:hAnsi="Consolas"/>
          <w:sz w:val="20"/>
        </w:rPr>
        <w:t xml:space="preserve">  DB / Server Team -&gt; Logs / Output: collect success CSV files</w:t>
      </w:r>
    </w:p>
    <w:p>
      <w:r>
        <w:rPr>
          <w:rFonts w:ascii="Consolas" w:hAnsi="Consolas"/>
          <w:sz w:val="20"/>
        </w:rPr>
        <w:t xml:space="preserve">  DB / Server Team -&gt; Database: run manual rollback SQL in transaction</w:t>
      </w:r>
    </w:p>
    <w:p>
      <w:r>
        <w:rPr>
          <w:rFonts w:ascii="Consolas" w:hAnsi="Consolas"/>
          <w:sz w:val="20"/>
        </w:rPr>
        <w:t xml:space="preserve">  Database -&gt; DB / Server Team: deleted row counts</w:t>
      </w:r>
    </w:p>
    <w:p>
      <w:r>
        <w:rPr>
          <w:rFonts w:ascii="Consolas" w:hAnsi="Consolas"/>
          <w:sz w:val="20"/>
        </w:rPr>
        <w:t xml:space="preserve">  DB / Server Team -&gt; Database: commit or rollback manual rollback transaction</w:t>
      </w:r>
    </w:p>
    <w:p>
      <w:r>
        <w:rPr>
          <w:rFonts w:ascii="Consolas" w:hAnsi="Consolas"/>
          <w:sz w:val="20"/>
        </w:rPr>
        <w:t xml:space="preserve">end</w:t>
      </w:r>
    </w:p>
    <w:p>
      <w:r>
        <w:rPr>
          <w:rFonts w:ascii="Consolas" w:hAnsi="Consolas"/>
          <w:sz w:val="20"/>
        </w:rPr>
        <w:t xml:space="preserve"/>
      </w:r>
    </w:p>
    <w:p>
      <w:r>
        <w:rPr>
          <w:rFonts w:ascii="Consolas" w:hAnsi="Consolas"/>
          <w:sz w:val="20"/>
        </w:rPr>
        <w:t xml:space="preserve">alt batch-wise migration</w:t>
      </w:r>
    </w:p>
    <w:p>
      <w:r>
        <w:rPr>
          <w:rFonts w:ascii="Consolas" w:hAnsi="Consolas"/>
          <w:sz w:val="20"/>
        </w:rPr>
        <w:t xml:space="preserve">  Migration Service -&gt; CSV Folder: discover users_N, beneficiaries_N, templates_N groups</w:t>
      </w:r>
    </w:p>
    <w:p>
      <w:r>
        <w:rPr>
          <w:rFonts w:ascii="Consolas" w:hAnsi="Consolas"/>
          <w:sz w:val="20"/>
        </w:rPr>
        <w:t xml:space="preserve">  loop each batch</w:t>
      </w:r>
    </w:p>
    <w:p>
      <w:r>
        <w:rPr>
          <w:rFonts w:ascii="Consolas" w:hAnsi="Consolas"/>
          <w:sz w:val="20"/>
        </w:rPr>
        <w:t xml:space="preserve">    Migration Service -&gt; Database: execute batch in its own transaction</w:t>
      </w:r>
    </w:p>
    <w:p>
      <w:r>
        <w:rPr>
          <w:rFonts w:ascii="Consolas" w:hAnsi="Consolas"/>
          <w:sz w:val="20"/>
        </w:rPr>
        <w:t xml:space="preserve">    Migration Service -&gt; Output / Logs: write batch-specific SQL, data, fail-summary, success CSV files</w:t>
      </w:r>
    </w:p>
    <w:p>
      <w:r>
        <w:rPr>
          <w:rFonts w:ascii="Consolas" w:hAnsi="Consolas"/>
          <w:sz w:val="20"/>
        </w:rPr>
        <w:t xml:space="preserve">  end</w:t>
      </w:r>
    </w:p>
    <w:p>
      <w:r>
        <w:rPr>
          <w:rFonts w:ascii="Consolas" w:hAnsi="Consolas"/>
          <w:sz w:val="20"/>
        </w:rP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