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Bootstrap Theorem</w:t>
      </w:r>
    </w:p>
    <w:p>
      <w:r>
        <w:t>For all x, x = x.</w:t>
      </w:r>
    </w:p>
    <w:p>
      <w:r>
        <w:t>Proof: therefore x = x.</w:t>
      </w:r>
    </w:p>
  </w:body>
</w:document>
</file>