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BBB" w:rsidRDefault="00557C4E">
      <w:pPr>
        <w:pStyle w:val="Standard"/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ILMO. SR. OFICIAL DO CARTÓRIO DE REGISTRO DE IMÓVEIS COMARCA DE </w:t>
      </w:r>
      <w:r w:rsidR="003D0819">
        <w:rPr>
          <w:rFonts w:ascii="Arial" w:hAnsi="Arial" w:cs="Arial"/>
          <w:b/>
          <w:sz w:val="24"/>
          <w:szCs w:val="24"/>
        </w:rPr>
        <w:t>XXXXXXX</w:t>
      </w:r>
      <w:r>
        <w:rPr>
          <w:rFonts w:ascii="Arial" w:hAnsi="Arial" w:cs="Arial"/>
          <w:b/>
          <w:sz w:val="24"/>
          <w:szCs w:val="24"/>
        </w:rPr>
        <w:t xml:space="preserve"> – ES.</w:t>
      </w:r>
    </w:p>
    <w:p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3D0819">
      <w:pPr>
        <w:pStyle w:val="Standard"/>
        <w:spacing w:after="0" w:line="240" w:lineRule="auto"/>
        <w:jc w:val="both"/>
      </w:pPr>
      <w:r>
        <w:rPr>
          <w:rFonts w:ascii="Arial" w:hAnsi="Arial" w:cs="Arial"/>
          <w:b/>
          <w:sz w:val="24"/>
          <w:szCs w:val="24"/>
        </w:rPr>
        <w:t>XXXXXX</w:t>
      </w:r>
      <w:r w:rsidR="00557C4E">
        <w:rPr>
          <w:rFonts w:ascii="Arial" w:hAnsi="Arial" w:cs="Arial"/>
          <w:b/>
          <w:sz w:val="24"/>
          <w:szCs w:val="24"/>
        </w:rPr>
        <w:t xml:space="preserve">, </w:t>
      </w:r>
      <w:r w:rsidR="00557C4E">
        <w:rPr>
          <w:rFonts w:ascii="Arial" w:hAnsi="Arial" w:cs="Arial"/>
          <w:bCs/>
          <w:sz w:val="24"/>
          <w:szCs w:val="24"/>
        </w:rPr>
        <w:t>proprietário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brasileiro, </w:t>
      </w:r>
      <w:r>
        <w:rPr>
          <w:rFonts w:ascii="Arial" w:hAnsi="Arial" w:cs="Arial"/>
          <w:color w:val="000000"/>
          <w:sz w:val="24"/>
          <w:szCs w:val="24"/>
        </w:rPr>
        <w:t>XXXXX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lavrador, C.I. n°. </w:t>
      </w:r>
      <w:r>
        <w:rPr>
          <w:rFonts w:ascii="Arial" w:hAnsi="Arial" w:cs="Arial"/>
          <w:color w:val="000000"/>
          <w:sz w:val="24"/>
          <w:szCs w:val="24"/>
        </w:rPr>
        <w:t>XXXX</w:t>
      </w:r>
      <w:r w:rsidR="00455645" w:rsidRPr="00455645">
        <w:rPr>
          <w:rFonts w:ascii="Arial" w:hAnsi="Arial" w:cs="Arial"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– </w:t>
      </w:r>
      <w:r w:rsidR="00455645">
        <w:rPr>
          <w:rFonts w:ascii="Arial" w:hAnsi="Arial" w:cs="Arial"/>
          <w:color w:val="000000"/>
          <w:sz w:val="24"/>
          <w:szCs w:val="24"/>
        </w:rPr>
        <w:t>SSP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/ES, CPF/MF n°. </w:t>
      </w:r>
      <w:r>
        <w:rPr>
          <w:rFonts w:ascii="Arial" w:hAnsi="Arial" w:cs="Arial"/>
          <w:color w:val="000000"/>
          <w:sz w:val="24"/>
          <w:szCs w:val="24"/>
        </w:rPr>
        <w:t>XXXXXXX</w:t>
      </w:r>
      <w:r w:rsidR="00455645" w:rsidRPr="00455645">
        <w:rPr>
          <w:rFonts w:ascii="Arial" w:hAnsi="Arial" w:cs="Arial"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e sua esposa </w:t>
      </w:r>
      <w:r>
        <w:rPr>
          <w:rFonts w:ascii="Arial" w:hAnsi="Arial" w:cs="Arial"/>
          <w:b/>
          <w:color w:val="000000"/>
          <w:sz w:val="24"/>
          <w:szCs w:val="24"/>
        </w:rPr>
        <w:t>XXXXXX</w:t>
      </w:r>
      <w:r w:rsidR="00557C4E">
        <w:rPr>
          <w:rFonts w:ascii="Arial" w:hAnsi="Arial" w:cs="Arial"/>
          <w:bCs/>
          <w:color w:val="000000"/>
          <w:sz w:val="24"/>
          <w:szCs w:val="24"/>
        </w:rPr>
        <w:t>,</w:t>
      </w:r>
      <w:r w:rsidR="00557C4E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lavradora, C.I. n°. </w:t>
      </w:r>
      <w:r>
        <w:rPr>
          <w:rFonts w:ascii="Arial" w:hAnsi="Arial" w:cs="Arial"/>
          <w:color w:val="000000"/>
          <w:sz w:val="24"/>
          <w:szCs w:val="24"/>
        </w:rPr>
        <w:t>XXXXX – SSP/ES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CPF/MF n° </w:t>
      </w:r>
      <w:r>
        <w:rPr>
          <w:rFonts w:ascii="Arial" w:hAnsi="Arial" w:cs="Arial"/>
          <w:color w:val="000000"/>
          <w:sz w:val="24"/>
          <w:szCs w:val="24"/>
        </w:rPr>
        <w:t>XXXXXX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brasileiros, casados sob o regime de comunhão </w:t>
      </w:r>
      <w:r>
        <w:rPr>
          <w:rFonts w:ascii="Arial" w:hAnsi="Arial" w:cs="Arial"/>
          <w:color w:val="000000"/>
          <w:sz w:val="24"/>
          <w:szCs w:val="24"/>
        </w:rPr>
        <w:t>XXXXXX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 de bens, residentes e domiciliados no Córrego </w:t>
      </w:r>
      <w:r>
        <w:rPr>
          <w:rFonts w:ascii="Arial" w:hAnsi="Arial" w:cs="Arial"/>
          <w:color w:val="000000"/>
          <w:sz w:val="24"/>
          <w:szCs w:val="24"/>
        </w:rPr>
        <w:t>XXXXX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Zona Rural, </w:t>
      </w:r>
      <w:r>
        <w:rPr>
          <w:rFonts w:ascii="Arial" w:hAnsi="Arial" w:cs="Arial"/>
          <w:color w:val="000000"/>
          <w:sz w:val="24"/>
          <w:szCs w:val="24"/>
        </w:rPr>
        <w:t>XXXXXX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-ES; E o responsável técnico pela medição </w:t>
      </w:r>
      <w:r w:rsidR="00557C4E">
        <w:rPr>
          <w:rFonts w:ascii="Arial" w:hAnsi="Arial" w:cs="Arial"/>
          <w:b/>
          <w:bCs/>
          <w:color w:val="000000"/>
          <w:sz w:val="24"/>
          <w:szCs w:val="24"/>
        </w:rPr>
        <w:t>Régis Campo da Silva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brasileiro, casado, técnico em agropecuária, C.I. n°. 1.936.653 – SPTC/ES, CPF/MF n°. 111.985.197-11, residente e domiciliado no Córrego Groner, Zona Rural, Vila Valério-ES, </w:t>
      </w:r>
      <w:r w:rsidR="00557C4E">
        <w:rPr>
          <w:rFonts w:ascii="Arial" w:hAnsi="Arial" w:cs="Arial"/>
          <w:sz w:val="24"/>
          <w:szCs w:val="24"/>
        </w:rPr>
        <w:t>vem expor e requerer o que segue:</w:t>
      </w:r>
    </w:p>
    <w:p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3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são senhores e legítimos proprietários de uma área de terras denominada “Sitio </w:t>
      </w:r>
      <w:r w:rsidR="003D0819">
        <w:rPr>
          <w:rFonts w:ascii="Arial" w:hAnsi="Arial" w:cs="Arial"/>
          <w:sz w:val="24"/>
          <w:szCs w:val="24"/>
        </w:rPr>
        <w:t>XXXXX</w:t>
      </w:r>
      <w:r>
        <w:rPr>
          <w:rFonts w:ascii="Arial" w:hAnsi="Arial" w:cs="Arial"/>
          <w:sz w:val="24"/>
          <w:szCs w:val="24"/>
        </w:rPr>
        <w:t xml:space="preserve">”, com área registrada de </w:t>
      </w:r>
      <w:r w:rsidR="003D0819">
        <w:rPr>
          <w:rFonts w:ascii="Arial" w:hAnsi="Arial" w:cs="Arial"/>
          <w:b/>
          <w:sz w:val="24"/>
          <w:szCs w:val="24"/>
          <w:u w:val="single"/>
        </w:rPr>
        <w:t>XXXXXX</w:t>
      </w:r>
      <w:r>
        <w:rPr>
          <w:rFonts w:ascii="Arial" w:hAnsi="Arial" w:cs="Arial"/>
          <w:b/>
          <w:sz w:val="24"/>
          <w:szCs w:val="24"/>
          <w:u w:val="single"/>
        </w:rPr>
        <w:t xml:space="preserve"> ha</w:t>
      </w:r>
      <w:r>
        <w:rPr>
          <w:rFonts w:ascii="Arial" w:hAnsi="Arial" w:cs="Arial"/>
          <w:sz w:val="24"/>
          <w:szCs w:val="24"/>
        </w:rPr>
        <w:t xml:space="preserve"> situada no município de </w:t>
      </w:r>
      <w:r w:rsidR="003D0819">
        <w:rPr>
          <w:rFonts w:ascii="Arial" w:hAnsi="Arial" w:cs="Arial"/>
          <w:sz w:val="24"/>
          <w:szCs w:val="24"/>
        </w:rPr>
        <w:t>XXXX</w:t>
      </w:r>
      <w:r>
        <w:rPr>
          <w:rFonts w:ascii="Arial" w:hAnsi="Arial" w:cs="Arial"/>
          <w:sz w:val="24"/>
          <w:szCs w:val="24"/>
        </w:rPr>
        <w:t xml:space="preserve"> - ES e registrada na comarca de </w:t>
      </w:r>
      <w:r w:rsidR="003D0819">
        <w:rPr>
          <w:rFonts w:ascii="Arial" w:hAnsi="Arial" w:cs="Arial"/>
          <w:sz w:val="24"/>
          <w:szCs w:val="24"/>
        </w:rPr>
        <w:t>XXXXXXX</w:t>
      </w:r>
      <w:r>
        <w:rPr>
          <w:rFonts w:ascii="Arial" w:hAnsi="Arial" w:cs="Arial"/>
          <w:sz w:val="24"/>
          <w:szCs w:val="24"/>
        </w:rPr>
        <w:t xml:space="preserve"> - ES, a qual se acha devidamente registrada, descrita e caracterizada na </w:t>
      </w:r>
      <w:r>
        <w:rPr>
          <w:rFonts w:ascii="Arial" w:hAnsi="Arial" w:cs="Arial"/>
          <w:b/>
          <w:bCs/>
          <w:sz w:val="24"/>
          <w:szCs w:val="24"/>
        </w:rPr>
        <w:t>matrícula n°.</w:t>
      </w:r>
      <w:r>
        <w:rPr>
          <w:rFonts w:ascii="Arial" w:hAnsi="Arial" w:cs="Arial"/>
          <w:sz w:val="24"/>
          <w:szCs w:val="24"/>
        </w:rPr>
        <w:t xml:space="preserve"> </w:t>
      </w:r>
      <w:r w:rsidR="003D0819">
        <w:rPr>
          <w:rFonts w:ascii="Arial" w:hAnsi="Arial" w:cs="Arial"/>
          <w:b/>
          <w:bCs/>
          <w:sz w:val="24"/>
          <w:szCs w:val="24"/>
        </w:rPr>
        <w:t>XXXXXX</w:t>
      </w:r>
      <w:r>
        <w:rPr>
          <w:rFonts w:ascii="Arial" w:hAnsi="Arial" w:cs="Arial"/>
          <w:sz w:val="24"/>
          <w:szCs w:val="24"/>
        </w:rPr>
        <w:t>, dessa circunscrição imobiliária.</w:t>
      </w:r>
    </w:p>
    <w:p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o imóvel acima mencionado está avaliado pelos proprietários para fins fiscais no valor de </w:t>
      </w:r>
      <w:r w:rsidR="003D0819">
        <w:rPr>
          <w:rFonts w:ascii="Arial" w:hAnsi="Arial" w:cs="Arial"/>
          <w:b/>
          <w:bCs/>
          <w:color w:val="000000"/>
          <w:sz w:val="24"/>
          <w:szCs w:val="24"/>
        </w:rPr>
        <w:t>R$ XX</w:t>
      </w:r>
      <w:r>
        <w:rPr>
          <w:rFonts w:ascii="Arial" w:hAnsi="Arial" w:cs="Arial"/>
          <w:b/>
          <w:bCs/>
          <w:color w:val="000000"/>
          <w:sz w:val="24"/>
          <w:szCs w:val="24"/>
        </w:rPr>
        <w:t>0.000,00 (</w:t>
      </w:r>
      <w:r w:rsidR="003D0819">
        <w:rPr>
          <w:rFonts w:ascii="Arial" w:hAnsi="Arial" w:cs="Arial"/>
          <w:b/>
          <w:bCs/>
          <w:color w:val="000000"/>
          <w:sz w:val="24"/>
          <w:szCs w:val="24"/>
        </w:rPr>
        <w:t>XXXXXX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 mil reais</w:t>
      </w:r>
      <w:r>
        <w:rPr>
          <w:rFonts w:ascii="Arial" w:hAnsi="Arial" w:cs="Arial"/>
          <w:b/>
          <w:color w:val="000000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conforme item 8 das Notas, da Tabela 11 de Emolumentos editada pela CGJ/ES, bem como o artigo 98, do Código de Normas da Corregedoria Geral da Justiça deste Estado do ES;</w:t>
      </w:r>
    </w:p>
    <w:p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foi procedido o levantamento perimetral do imóvel, sendo encontrado a área de </w:t>
      </w:r>
      <w:r w:rsidR="003D0819">
        <w:rPr>
          <w:rFonts w:ascii="Arial" w:hAnsi="Arial" w:cs="Arial"/>
          <w:b/>
          <w:bCs/>
          <w:sz w:val="24"/>
          <w:szCs w:val="24"/>
        </w:rPr>
        <w:t>XXXXX</w:t>
      </w:r>
      <w:r>
        <w:rPr>
          <w:rFonts w:ascii="Arial" w:hAnsi="Arial" w:cs="Arial"/>
          <w:b/>
          <w:bCs/>
          <w:sz w:val="24"/>
          <w:szCs w:val="24"/>
        </w:rPr>
        <w:t xml:space="preserve"> ha</w:t>
      </w:r>
      <w:r>
        <w:rPr>
          <w:rFonts w:ascii="Arial" w:hAnsi="Arial" w:cs="Arial"/>
          <w:sz w:val="24"/>
          <w:szCs w:val="24"/>
        </w:rPr>
        <w:t>;</w:t>
      </w:r>
    </w:p>
    <w:p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bookmarkStart w:id="0" w:name="_GoBack"/>
      <w:r>
        <w:rPr>
          <w:rFonts w:ascii="Arial" w:hAnsi="Arial" w:cs="Arial"/>
          <w:sz w:val="24"/>
          <w:szCs w:val="24"/>
        </w:rPr>
        <w:t xml:space="preserve">Que </w:t>
      </w:r>
      <w:bookmarkEnd w:id="0"/>
      <w:r>
        <w:rPr>
          <w:rFonts w:ascii="Arial" w:hAnsi="Arial" w:cs="Arial"/>
          <w:sz w:val="24"/>
          <w:szCs w:val="24"/>
        </w:rPr>
        <w:t xml:space="preserve">referido levantamento foi certificado pelo Instituto Nacional de Colonização e Reforma Agrária – INCRA, sob o n°. </w:t>
      </w:r>
      <w:r w:rsidR="003D0819">
        <w:rPr>
          <w:rFonts w:ascii="Arial" w:hAnsi="Arial" w:cs="Arial"/>
          <w:b/>
          <w:sz w:val="24"/>
          <w:szCs w:val="24"/>
        </w:rPr>
        <w:t>XXX.XXX.XXX.XXX-X</w:t>
      </w:r>
      <w:r>
        <w:rPr>
          <w:rFonts w:ascii="Arial" w:hAnsi="Arial" w:cs="Arial"/>
          <w:sz w:val="24"/>
          <w:szCs w:val="24"/>
        </w:rPr>
        <w:t>.</w:t>
      </w:r>
    </w:p>
    <w:p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os trabalhos topográficos foram elaborados pelo técnico em agropecuária, Regis Campo da Silva, CFTA n°. 1119851971-1, credenciamento no INCRA sob o código G1D da TRT </w:t>
      </w:r>
      <w:r>
        <w:rPr>
          <w:rFonts w:ascii="Arial" w:hAnsi="Arial" w:cs="Arial"/>
          <w:b/>
          <w:sz w:val="24"/>
          <w:szCs w:val="24"/>
        </w:rPr>
        <w:t>BR</w:t>
      </w:r>
      <w:r w:rsidR="003D0819">
        <w:rPr>
          <w:rFonts w:ascii="Arial" w:hAnsi="Arial" w:cs="Arial"/>
          <w:b/>
          <w:sz w:val="24"/>
          <w:szCs w:val="24"/>
        </w:rPr>
        <w:t>XXXXXXX</w:t>
      </w:r>
      <w:r>
        <w:rPr>
          <w:rFonts w:ascii="Arial" w:hAnsi="Arial" w:cs="Arial"/>
          <w:sz w:val="24"/>
          <w:szCs w:val="24"/>
        </w:rPr>
        <w:t>.</w:t>
      </w:r>
    </w:p>
    <w:p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se trata de um imóvel dividido por uma estrada municipal formando 2 glebas distintas, autônomas e independentes, sendo elas: Uma gleba denominada </w:t>
      </w:r>
      <w:r>
        <w:rPr>
          <w:rFonts w:ascii="Arial" w:hAnsi="Arial" w:cs="Arial"/>
          <w:b/>
          <w:bCs/>
          <w:sz w:val="24"/>
          <w:szCs w:val="24"/>
        </w:rPr>
        <w:t>“Gleba 1”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3D0819">
        <w:rPr>
          <w:rFonts w:ascii="Arial" w:hAnsi="Arial" w:cs="Arial"/>
          <w:b/>
          <w:bCs/>
          <w:sz w:val="24"/>
          <w:szCs w:val="24"/>
        </w:rPr>
        <w:t>XXXXXX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5"/>
          <w:sz w:val="24"/>
          <w:szCs w:val="24"/>
        </w:rPr>
        <w:t>ha</w:t>
      </w:r>
      <w:r>
        <w:rPr>
          <w:rFonts w:ascii="Arial" w:hAnsi="Arial" w:cs="Arial"/>
          <w:sz w:val="24"/>
          <w:szCs w:val="24"/>
        </w:rPr>
        <w:t xml:space="preserve">; uma gleba denominada </w:t>
      </w:r>
      <w:r>
        <w:rPr>
          <w:rFonts w:ascii="Arial" w:hAnsi="Arial" w:cs="Arial"/>
          <w:b/>
          <w:bCs/>
          <w:sz w:val="24"/>
          <w:szCs w:val="24"/>
        </w:rPr>
        <w:t>“Gleba 2”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3D0819">
        <w:rPr>
          <w:rFonts w:ascii="Arial" w:hAnsi="Arial" w:cs="Arial"/>
          <w:b/>
          <w:bCs/>
          <w:sz w:val="24"/>
          <w:szCs w:val="24"/>
        </w:rPr>
        <w:t>XXXXX</w:t>
      </w:r>
      <w:r>
        <w:rPr>
          <w:rFonts w:ascii="Arial" w:hAnsi="Arial" w:cs="Arial"/>
          <w:b/>
          <w:bCs/>
          <w:sz w:val="24"/>
          <w:szCs w:val="24"/>
        </w:rPr>
        <w:t xml:space="preserve"> ha</w:t>
      </w:r>
      <w:r>
        <w:rPr>
          <w:rFonts w:ascii="Arial" w:hAnsi="Arial" w:cs="Arial"/>
          <w:sz w:val="24"/>
          <w:szCs w:val="24"/>
        </w:rPr>
        <w:t>.</w:t>
      </w:r>
    </w:p>
    <w:p w:rsidR="00071BBB" w:rsidRDefault="00071BBB">
      <w:pPr>
        <w:tabs>
          <w:tab w:val="left" w:pos="2421"/>
          <w:tab w:val="left" w:pos="3555"/>
        </w:tabs>
        <w:jc w:val="both"/>
      </w:pPr>
    </w:p>
    <w:p w:rsidR="00071BBB" w:rsidRDefault="00557C4E" w:rsidP="00A07EC1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2F1F67">
        <w:rPr>
          <w:rFonts w:ascii="Arial" w:hAnsi="Arial" w:cs="Arial"/>
          <w:sz w:val="24"/>
          <w:szCs w:val="24"/>
        </w:rPr>
        <w:t xml:space="preserve">Que foi encontrada uma área de </w:t>
      </w:r>
      <w:r w:rsidRPr="002F1F67">
        <w:rPr>
          <w:rFonts w:ascii="Arial" w:hAnsi="Arial" w:cs="Arial"/>
          <w:b/>
          <w:bCs/>
          <w:sz w:val="24"/>
          <w:szCs w:val="24"/>
        </w:rPr>
        <w:t>Estrada Municipal</w:t>
      </w:r>
      <w:r w:rsidRPr="002F1F67">
        <w:rPr>
          <w:rFonts w:ascii="Arial" w:hAnsi="Arial" w:cs="Arial"/>
          <w:sz w:val="24"/>
          <w:szCs w:val="24"/>
        </w:rPr>
        <w:t xml:space="preserve"> de </w:t>
      </w:r>
      <w:r w:rsidR="003D0819" w:rsidRPr="002F1F67">
        <w:rPr>
          <w:rFonts w:ascii="Arial" w:hAnsi="Arial" w:cs="Arial"/>
          <w:b/>
          <w:bCs/>
          <w:sz w:val="24"/>
          <w:szCs w:val="24"/>
        </w:rPr>
        <w:t>X.XXX,XX</w:t>
      </w:r>
      <w:r w:rsidR="00403A50" w:rsidRPr="002F1F67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1F67">
        <w:rPr>
          <w:rFonts w:ascii="Arial" w:hAnsi="Arial" w:cs="Arial"/>
          <w:b/>
          <w:bCs/>
          <w:sz w:val="24"/>
          <w:szCs w:val="24"/>
        </w:rPr>
        <w:t>m²</w:t>
      </w:r>
      <w:r w:rsidRPr="002F1F67">
        <w:rPr>
          <w:rFonts w:ascii="Arial" w:hAnsi="Arial" w:cs="Arial"/>
          <w:sz w:val="24"/>
          <w:szCs w:val="24"/>
        </w:rPr>
        <w:t xml:space="preserve">. </w:t>
      </w:r>
    </w:p>
    <w:p w:rsidR="002F1F67" w:rsidRPr="002F1F67" w:rsidRDefault="002F1F67" w:rsidP="002F1F67">
      <w:pPr>
        <w:tabs>
          <w:tab w:val="left" w:pos="2421"/>
          <w:tab w:val="left" w:pos="3555"/>
        </w:tabs>
        <w:jc w:val="both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Declaram os requerentes sob responsabilidade civil, criminal, que não houve alteração das divisas do imóvel, bem como declara que foram respeitados os direitos dos confrontantes;</w:t>
      </w:r>
    </w:p>
    <w:p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Que todos os seus confrontantes foram devidamente notificados, conforme constam das Declarações de Recolhimento de Limites, anexadas ao presente;</w:t>
      </w:r>
    </w:p>
    <w:p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Que dessa forma, r</w:t>
      </w:r>
      <w:r w:rsidR="007C244C">
        <w:rPr>
          <w:rFonts w:ascii="Arial" w:hAnsi="Arial" w:cs="Arial"/>
          <w:sz w:val="24"/>
          <w:szCs w:val="24"/>
        </w:rPr>
        <w:t xml:space="preserve">equerem a V. Sa., que proceda a </w:t>
      </w:r>
      <w:r w:rsidR="007C244C" w:rsidRPr="007C244C">
        <w:rPr>
          <w:rFonts w:ascii="Arial" w:hAnsi="Arial" w:cs="Arial"/>
          <w:b/>
          <w:sz w:val="24"/>
          <w:szCs w:val="24"/>
        </w:rPr>
        <w:t>retificação e</w:t>
      </w:r>
      <w:r w:rsidR="007C244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averbação da demarcação perimetral do imóvel</w:t>
      </w:r>
      <w:r>
        <w:rPr>
          <w:rFonts w:ascii="Arial" w:hAnsi="Arial" w:cs="Arial"/>
          <w:sz w:val="24"/>
          <w:szCs w:val="24"/>
        </w:rPr>
        <w:t xml:space="preserve"> com sua área total encontrada de </w:t>
      </w:r>
      <w:r w:rsidR="003D0819">
        <w:rPr>
          <w:rFonts w:ascii="Arial" w:hAnsi="Arial" w:cs="Arial"/>
          <w:b/>
          <w:bCs/>
          <w:sz w:val="24"/>
          <w:szCs w:val="24"/>
        </w:rPr>
        <w:t>XXXXXXX</w:t>
      </w:r>
      <w:r>
        <w:rPr>
          <w:rFonts w:ascii="Arial" w:hAnsi="Arial" w:cs="Arial"/>
          <w:b/>
          <w:bCs/>
          <w:sz w:val="24"/>
          <w:szCs w:val="24"/>
        </w:rPr>
        <w:t xml:space="preserve"> ha;</w:t>
      </w:r>
      <w:r>
        <w:rPr>
          <w:rFonts w:ascii="Arial" w:hAnsi="Arial" w:cs="Arial"/>
          <w:sz w:val="24"/>
          <w:szCs w:val="24"/>
        </w:rPr>
        <w:t xml:space="preserve"> baseados nos documentos mencionados e anexos ao presente, e, ainda, de conformidade com o art. 213, item II, da Lei nº. 6.015/1973, sujeitando-se aos emolumentos legais;</w:t>
      </w:r>
    </w:p>
    <w:p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Requer-se, ainda, pela qual autorizam, desde já, a prática de todas as averbações e demais atos necessários para a realização da retificação solicitada, como atualização de confrontantes, localização, CCIR / ITR, </w:t>
      </w:r>
      <w:bookmarkStart w:id="1" w:name="_Hlk147931107"/>
      <w:r>
        <w:rPr>
          <w:rFonts w:ascii="Arial" w:hAnsi="Arial" w:cs="Arial"/>
          <w:sz w:val="24"/>
          <w:szCs w:val="24"/>
        </w:rPr>
        <w:t>atualização de dados de qualificação pessoal, casamento ou divórcio</w:t>
      </w:r>
      <w:bookmarkEnd w:id="1"/>
      <w:r>
        <w:rPr>
          <w:rFonts w:ascii="Arial" w:hAnsi="Arial" w:cs="Arial"/>
          <w:sz w:val="24"/>
          <w:szCs w:val="24"/>
        </w:rPr>
        <w:t>, Notificações necessárias, inclusive por Edital, se for caso, diligências, juntada de documentos, dentre outras providências.</w:t>
      </w:r>
    </w:p>
    <w:p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ab/>
        <w:t>N. Termos,</w:t>
      </w:r>
    </w:p>
    <w:p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ab/>
        <w:t>P. Deferimento</w:t>
      </w:r>
    </w:p>
    <w:p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Standard"/>
        <w:tabs>
          <w:tab w:val="left" w:pos="709"/>
        </w:tabs>
        <w:spacing w:after="0" w:line="240" w:lineRule="auto"/>
        <w:jc w:val="right"/>
      </w:pPr>
      <w:r>
        <w:rPr>
          <w:rFonts w:ascii="Arial" w:hAnsi="Arial" w:cs="Arial"/>
          <w:sz w:val="24"/>
          <w:szCs w:val="24"/>
        </w:rPr>
        <w:tab/>
        <w:t xml:space="preserve">Vila Valério – ES, </w:t>
      </w:r>
      <w:r w:rsidR="003D0819">
        <w:rPr>
          <w:rFonts w:ascii="Arial" w:hAnsi="Arial" w:cs="Arial"/>
          <w:sz w:val="24"/>
          <w:szCs w:val="24"/>
        </w:rPr>
        <w:t>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XXXX</w:t>
      </w:r>
      <w:r>
        <w:rPr>
          <w:rFonts w:ascii="Arial" w:hAnsi="Arial" w:cs="Arial"/>
          <w:sz w:val="24"/>
          <w:szCs w:val="24"/>
        </w:rPr>
        <w:t>.</w:t>
      </w: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  <w:t xml:space="preserve">        ___________________________________            </w:t>
      </w:r>
    </w:p>
    <w:p w:rsidR="00071BBB" w:rsidRDefault="00631574">
      <w:r>
        <w:rPr>
          <w:rFonts w:ascii="Arial" w:hAnsi="Arial" w:cs="Arial"/>
          <w:b/>
          <w:sz w:val="24"/>
          <w:szCs w:val="24"/>
        </w:rPr>
        <w:t xml:space="preserve">               </w:t>
      </w:r>
      <w:r w:rsidR="003D0819">
        <w:rPr>
          <w:rFonts w:ascii="Arial" w:hAnsi="Arial" w:cs="Arial"/>
          <w:b/>
          <w:sz w:val="24"/>
          <w:szCs w:val="24"/>
        </w:rPr>
        <w:t>XXXXXXXXXXXXXXXX</w:t>
      </w:r>
      <w:r w:rsidR="00557C4E">
        <w:rPr>
          <w:rFonts w:ascii="Arial" w:hAnsi="Arial" w:cs="Arial"/>
          <w:sz w:val="24"/>
          <w:szCs w:val="24"/>
        </w:rPr>
        <w:tab/>
        <w:t xml:space="preserve">          </w:t>
      </w:r>
      <w:r>
        <w:rPr>
          <w:rFonts w:ascii="Arial" w:hAnsi="Arial" w:cs="Arial"/>
          <w:sz w:val="24"/>
          <w:szCs w:val="24"/>
        </w:rPr>
        <w:t xml:space="preserve">                      </w:t>
      </w:r>
      <w:r w:rsidR="003D0819">
        <w:rPr>
          <w:rFonts w:ascii="Arial" w:hAnsi="Arial" w:cs="Arial"/>
          <w:b/>
          <w:color w:val="000000"/>
          <w:sz w:val="24"/>
          <w:szCs w:val="24"/>
        </w:rPr>
        <w:t>XXXXXXXXXXXXXXXXXX</w:t>
      </w:r>
    </w:p>
    <w:p w:rsidR="00071BBB" w:rsidRDefault="00557C4E">
      <w:pPr>
        <w:pStyle w:val="Standard"/>
        <w:tabs>
          <w:tab w:val="left" w:pos="709"/>
          <w:tab w:val="left" w:pos="6150"/>
        </w:tabs>
        <w:spacing w:after="0" w:line="240" w:lineRule="auto"/>
        <w:jc w:val="both"/>
      </w:pPr>
      <w:r>
        <w:rPr>
          <w:rFonts w:ascii="Arial" w:hAnsi="Arial" w:cs="Arial"/>
          <w:color w:val="000000"/>
          <w:sz w:val="24"/>
          <w:szCs w:val="24"/>
        </w:rPr>
        <w:t xml:space="preserve">                CPF: </w:t>
      </w:r>
      <w:r w:rsidR="003D0819">
        <w:rPr>
          <w:rFonts w:ascii="Arial" w:hAnsi="Arial" w:cs="Arial"/>
          <w:color w:val="000000"/>
          <w:sz w:val="24"/>
          <w:szCs w:val="24"/>
        </w:rPr>
        <w:t>XXX.XXX.XXX-XX</w:t>
      </w:r>
      <w:r>
        <w:rPr>
          <w:rFonts w:ascii="Arial" w:hAnsi="Arial" w:cs="Arial"/>
          <w:color w:val="000000"/>
          <w:sz w:val="24"/>
          <w:szCs w:val="24"/>
        </w:rPr>
        <w:tab/>
        <w:t xml:space="preserve">        CPF: </w:t>
      </w:r>
      <w:r w:rsidR="003D0819">
        <w:rPr>
          <w:rFonts w:ascii="Arial" w:hAnsi="Arial" w:cs="Arial"/>
          <w:color w:val="000000"/>
          <w:sz w:val="24"/>
          <w:szCs w:val="24"/>
        </w:rPr>
        <w:t>XXX.XXX.XXX-XX</w:t>
      </w: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:rsidR="00071BBB" w:rsidRDefault="00557C4E">
      <w:pPr>
        <w:pStyle w:val="Standard"/>
        <w:tabs>
          <w:tab w:val="left" w:pos="709"/>
        </w:tabs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                 Régis Campo da Silva</w:t>
      </w:r>
    </w:p>
    <w:p w:rsidR="00071BBB" w:rsidRDefault="00557C4E">
      <w:pPr>
        <w:pStyle w:val="Standard"/>
        <w:tabs>
          <w:tab w:val="left" w:pos="709"/>
        </w:tabs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                 CFTA 1119851971-1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sectPr w:rsidR="00071BBB"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3A61" w:rsidRDefault="00557C4E">
      <w:r>
        <w:separator/>
      </w:r>
    </w:p>
  </w:endnote>
  <w:endnote w:type="continuationSeparator" w:id="0">
    <w:p w:rsidR="00273A61" w:rsidRDefault="00557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3A61" w:rsidRDefault="00557C4E">
      <w:r>
        <w:rPr>
          <w:color w:val="000000"/>
        </w:rPr>
        <w:separator/>
      </w:r>
    </w:p>
  </w:footnote>
  <w:footnote w:type="continuationSeparator" w:id="0">
    <w:p w:rsidR="00273A61" w:rsidRDefault="00557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CB4197"/>
    <w:multiLevelType w:val="multilevel"/>
    <w:tmpl w:val="01989BD2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B2312"/>
    <w:multiLevelType w:val="multilevel"/>
    <w:tmpl w:val="3DE4D1FC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BBB"/>
    <w:rsid w:val="00071BBB"/>
    <w:rsid w:val="00273A61"/>
    <w:rsid w:val="002E1D88"/>
    <w:rsid w:val="002F1F67"/>
    <w:rsid w:val="003D0819"/>
    <w:rsid w:val="00403A50"/>
    <w:rsid w:val="00455645"/>
    <w:rsid w:val="00557C4E"/>
    <w:rsid w:val="00631574"/>
    <w:rsid w:val="007C244C"/>
    <w:rsid w:val="008F7F74"/>
    <w:rsid w:val="00E55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B181"/>
  <w15:docId w15:val="{7884ABEA-BD3E-425D-90E1-715730E91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ahoma"/>
        <w:sz w:val="22"/>
        <w:szCs w:val="22"/>
        <w:lang w:val="pt-BR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  <w:spacing w:after="200"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a">
    <w:name w:val="List"/>
    <w:basedOn w:val="Textbody"/>
    <w:rPr>
      <w:rFonts w:cs="Lucida Sans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ucida Sans"/>
      <w:sz w:val="24"/>
    </w:rPr>
  </w:style>
  <w:style w:type="paragraph" w:styleId="NormalWeb">
    <w:name w:val="Normal (Web)"/>
    <w:basedOn w:val="Standard"/>
    <w:pPr>
      <w:spacing w:after="324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Standard"/>
    <w:pPr>
      <w:ind w:left="720"/>
    </w:p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DefaultParagraphFontWW">
    <w:name w:val="Default Paragraph Font (WW)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numbering" w:customStyle="1" w:styleId="NoListWW">
    <w:name w:val="No List (WW)"/>
    <w:basedOn w:val="Semlista"/>
    <w:pPr>
      <w:numPr>
        <w:numId w:val="1"/>
      </w:numPr>
    </w:pPr>
  </w:style>
  <w:style w:type="numbering" w:customStyle="1" w:styleId="WWNum1">
    <w:name w:val="WWNum1"/>
    <w:basedOn w:val="Semlista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542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Cartorio</dc:creator>
  <cp:lastModifiedBy>TOPO 01</cp:lastModifiedBy>
  <cp:revision>3</cp:revision>
  <cp:lastPrinted>2026-04-27T11:21:00Z</cp:lastPrinted>
  <dcterms:created xsi:type="dcterms:W3CDTF">2026-04-27T11:25:00Z</dcterms:created>
  <dcterms:modified xsi:type="dcterms:W3CDTF">2026-06-12T13:24:00Z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