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C:\Repositorios\Veterinaria\src\Veterinaria.Domain\bin\Debug\net10.0\Veterinaria.Domain.deps.json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C:\Repositorios\Veterinaria\src\Veterinaria.Domain\bin\Debug\net10.0\Veterinaria.Domain.dll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C:\Repositorios\Veterinaria\src\Veterinaria.Domain\bin\Debug\net10.0\Veterinaria.Domain.pdb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C:\Repositorios\Veterinaria\src\Veterinaria.Domain\obj\Debug\net10.0\Veterinaria.Domain.GeneratedMSBuildEditorConfig.editorconfig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C:\Repositorios\Veterinaria\src\Veterinaria.Domain\obj\Debug\net10.0\Veterinaria.Domain.AssemblyInfoInputs.cache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C:\Repositorios\Veterinaria\src\Veterinaria.Domain\obj\Debug\net10.0\Veterinaria.Domain.AssemblyInfo.cs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C:\Repositorios\Veterinaria\src\Veterinaria.Domain\obj\Debug\net10.0\Veterinaria.Domain.csproj.CoreCompileInputs.cache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C:\Repositorios\Veterinaria\src\Veterinaria.Domain\obj\Debug\net10.0\Veterinaria.Domain.dll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C:\Repositorios\Veterinaria\src\Veterinaria.Domain\obj\Debug\net10.0\refint\Veterinaria.Domain.dll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C:\Repositorios\Veterinaria\src\Veterinaria.Domain\obj\Debug\net10.0\Veterinaria.Domain.pdb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C:\Repositorios\Veterinaria\src\Veterinaria.Domain\obj\Debug\net10.0\ref\Veterinaria.Domain.dll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