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1B37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BAFB86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42E44C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043D020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3383151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6CCF1B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3F60E11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A7849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6F95B9B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E038CA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93809A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D853B2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«Компьютерные системы и сети»</w:t>
      </w:r>
    </w:p>
    <w:p w14:paraId="570F9453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BA2AF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01008E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3222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8753008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2C08E8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028765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B516C6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>
        <w:rPr>
          <w:rFonts w:ascii="Times New Roman" w:hAnsi="Times New Roman" w:cs="Times New Roman"/>
          <w:sz w:val="28"/>
          <w:szCs w:val="28"/>
          <w:lang w:val="be-BY"/>
        </w:rPr>
        <w:t>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51B018A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«ПРОКСИ-СЕРВЕР»</w:t>
      </w:r>
    </w:p>
    <w:p w14:paraId="3816EAD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3B2C0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156CDA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FDAC48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                                                                 Студент гр. 410902</w:t>
      </w:r>
    </w:p>
    <w:p w14:paraId="19C70BC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Варава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1B2E3B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1C9409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Проверила: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Болтак С. В.</w:t>
      </w:r>
    </w:p>
    <w:p w14:paraId="40C07C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81E14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AB47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DDCAE7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06A82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F575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E660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12A3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1D1D1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62B4EF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Необходимо реализовать простой прокси-сервер, выполняющий журналирование проксируемых HTTP-запросов.</w:t>
      </w:r>
    </w:p>
    <w:p w14:paraId="7F518C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6CC665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Обязательной является поддержка HTTP, поддержка HTTPS не требуется.</w:t>
      </w:r>
    </w:p>
    <w:p w14:paraId="6DAFE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7BFAC8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http://example.com/ </w:t>
      </w:r>
    </w:p>
    <w:p w14:paraId="3AB06D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http://live.legendy.by:8000/legendyfm - онлайн радио, необходимо для проверки, что соединение не разрывается раньше времени.</w:t>
      </w:r>
    </w:p>
    <w:p w14:paraId="7278BD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B43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настройка прокси-сервера в 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. С введенными данными прокси сервера, такими как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(127.0.0.1) </w:t>
      </w:r>
      <w:r>
        <w:rPr>
          <w:rFonts w:ascii="Times New Roman" w:hAnsi="Times New Roman" w:cs="Times New Roman"/>
          <w:sz w:val="28"/>
          <w:szCs w:val="28"/>
        </w:rPr>
        <w:t>и порт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(8080)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5E76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A55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036820" cy="2850515"/>
            <wp:effectExtent l="0" t="0" r="11430" b="698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66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AA8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FE8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425AF4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40F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 запуск прокси-сервера.</w:t>
      </w:r>
    </w:p>
    <w:p w14:paraId="7E6F6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1D4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D8E5D4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2A2F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667375" cy="857250"/>
            <wp:effectExtent l="0" t="0" r="9525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BC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A43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</w:p>
    <w:p w14:paraId="68A756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представлена установка соединения прокси-сервера и браузера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трехкратное рукопожатие). Браузер (127.0.0.1) отправляет запрос на соединение с прокси сервером (пакет [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>
        <w:rPr>
          <w:rFonts w:ascii="Times New Roman" w:hAnsi="Times New Roman" w:cs="Times New Roman"/>
          <w:sz w:val="28"/>
          <w:szCs w:val="28"/>
        </w:rPr>
        <w:t>])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прокси-сервер </w:t>
      </w:r>
      <w:r>
        <w:rPr>
          <w:rFonts w:ascii="Times New Roman" w:hAnsi="Times New Roman" w:cs="Times New Roman"/>
          <w:sz w:val="28"/>
          <w:szCs w:val="28"/>
          <w:lang w:val="ru-RU"/>
        </w:rPr>
        <w:t>выбирает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случайный порт 55445 и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отвечает, подтверждает получение запроса и готов установить соединение (пакет 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>
        <w:rPr>
          <w:rFonts w:ascii="Times New Roman" w:hAnsi="Times New Roman" w:cs="Times New Roman"/>
          <w:sz w:val="28"/>
          <w:szCs w:val="28"/>
        </w:rPr>
        <w:t>]), браузер подтверждает получение пакета (пакет [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>
        <w:rPr>
          <w:rFonts w:ascii="Times New Roman" w:hAnsi="Times New Roman" w:cs="Times New Roman"/>
          <w:sz w:val="28"/>
          <w:szCs w:val="28"/>
        </w:rPr>
        <w:t xml:space="preserve">]), </w:t>
      </w:r>
      <w:r>
        <w:rPr>
          <w:rFonts w:ascii="Times New Roman" w:hAnsi="Times New Roman" w:cs="Times New Roman"/>
          <w:sz w:val="28"/>
          <w:szCs w:val="28"/>
          <w:lang w:val="be-BY"/>
        </w:rPr>
        <w:t>соединение установлено.</w:t>
      </w:r>
    </w:p>
    <w:p w14:paraId="75068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65AC7C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drawing>
          <wp:inline distT="0" distB="0" distL="114300" distR="114300">
            <wp:extent cx="5937250" cy="247650"/>
            <wp:effectExtent l="0" t="0" r="635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6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2D9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30C1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C012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0A654E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26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4 и 5 представлены скрины открытых страниц в браузере с ссылок </w:t>
      </w:r>
      <w:r>
        <w:fldChar w:fldCharType="begin"/>
      </w:r>
      <w:r>
        <w:instrText xml:space="preserve"> HYPERLINK "http://example.com/"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http://example.com/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fldChar w:fldCharType="begin"/>
      </w:r>
      <w:r>
        <w:instrText xml:space="preserve"> HYPERLINK "http://live.legendy.by:8000/legendyfm"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http://live.legendy.by:8000/legendyfm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C113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93D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419600" cy="25882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799" cy="259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C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2A0E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fldChar w:fldCharType="begin"/>
      </w:r>
      <w:r>
        <w:instrText xml:space="preserve"> HYPERLINK "http://example.com/"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http://example.com/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</w:p>
    <w:p w14:paraId="1C9D16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1FE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288155" cy="26517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098" cy="267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F3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77FD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http://live.legendy.by:8000/legendyfm</w:t>
      </w:r>
    </w:p>
    <w:p w14:paraId="02321A1B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представлен скрин журналирования проксируемых HTTP запросов. Запись состоит из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, кода ответа. Код ответа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случа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радио </w:t>
      </w:r>
      <w:r>
        <w:rPr>
          <w:rFonts w:ascii="Times New Roman" w:hAnsi="Times New Roman" w:cs="Times New Roman"/>
          <w:sz w:val="28"/>
          <w:szCs w:val="28"/>
        </w:rPr>
        <w:t xml:space="preserve"> 200, что означает успешную загрузку 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а в случае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example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304, что означает, что я уже открывал эту страницу 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firefox 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браузер использовал кешированную версию страницы, а сервер подтвердил, что она не изменилась.</w:t>
      </w:r>
    </w:p>
    <w:p w14:paraId="463DACF6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60C072">
      <w:pPr>
        <w:spacing w:after="0" w:line="240" w:lineRule="auto"/>
        <w:ind w:firstLine="709"/>
        <w:jc w:val="both"/>
      </w:pPr>
      <w:r>
        <w:drawing>
          <wp:inline distT="0" distB="0" distL="114300" distR="114300">
            <wp:extent cx="5010150" cy="266700"/>
            <wp:effectExtent l="0" t="0" r="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87E8">
      <w:pPr>
        <w:spacing w:after="0" w:line="240" w:lineRule="auto"/>
        <w:ind w:firstLine="709"/>
        <w:jc w:val="both"/>
      </w:pPr>
      <w:r>
        <w:drawing>
          <wp:inline distT="0" distB="0" distL="114300" distR="114300">
            <wp:extent cx="4562475" cy="219075"/>
            <wp:effectExtent l="0" t="0" r="9525" b="952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9A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614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FE41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</w:p>
    <w:p w14:paraId="04E1B9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41C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E23F57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Hlk226320269"/>
      <w:r>
        <w:rPr>
          <w:rFonts w:ascii="Times New Roman" w:hAnsi="Times New Roman" w:cs="Times New Roman"/>
          <w:sz w:val="28"/>
          <w:szCs w:val="28"/>
        </w:rPr>
        <w:t>На рисунке 7 представлен захваченны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пакет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по ресурсу </w:t>
      </w:r>
      <w:r>
        <w:fldChar w:fldCharType="begin"/>
      </w:r>
      <w:r>
        <w:instrText xml:space="preserve"> HYPERLINK "http://example.com/"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http://example.com/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, которые отображают работу браузера и прокси-сервера. Пакет GET http://example.com/ HTTP/1.1 – запрос браузера, отправленный на прокси-сервер. Пакет HTTP/1.1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304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Not modified</w:t>
      </w:r>
      <w:r>
        <w:rPr>
          <w:rFonts w:ascii="Times New Roman" w:hAnsi="Times New Roman" w:cs="Times New Roman"/>
          <w:sz w:val="28"/>
          <w:szCs w:val="28"/>
        </w:rPr>
        <w:t xml:space="preserve"> – ответ прокси-сервера, отправленный браузеру.</w:t>
      </w:r>
      <w:bookmarkEnd w:id="0"/>
    </w:p>
    <w:p w14:paraId="2A13BF27">
      <w:pPr>
        <w:spacing w:after="0" w:line="240" w:lineRule="auto"/>
        <w:ind w:firstLine="709"/>
        <w:jc w:val="both"/>
      </w:pPr>
    </w:p>
    <w:p w14:paraId="4B6F5B30">
      <w:pPr>
        <w:spacing w:after="0" w:line="240" w:lineRule="auto"/>
        <w:jc w:val="both"/>
      </w:pPr>
      <w:r>
        <w:drawing>
          <wp:inline distT="0" distB="0" distL="114300" distR="114300">
            <wp:extent cx="5935980" cy="116840"/>
            <wp:effectExtent l="0" t="0" r="7620" b="16510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3461">
      <w:pPr>
        <w:spacing w:after="0" w:line="240" w:lineRule="auto"/>
        <w:jc w:val="both"/>
      </w:pPr>
      <w:r>
        <w:drawing>
          <wp:inline distT="0" distB="0" distL="114300" distR="114300">
            <wp:extent cx="5939790" cy="123825"/>
            <wp:effectExtent l="0" t="0" r="3810" b="9525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56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525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E3C1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F785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14:paraId="0DB2364C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обращении к ресурсу прокси сервер устанавливает запрос 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Firefox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устанавливает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TCP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соединение с сервером назначения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example.com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(IP 93.184.216.34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порт 80). Прокси преобразует исходный запрос </w:t>
      </w:r>
      <w:r>
        <w:rPr>
          <w:rFonts w:ascii="Times New Roman" w:hAnsi="Times New Roman" w:cs="Times New Roman"/>
          <w:sz w:val="28"/>
          <w:szCs w:val="28"/>
        </w:rPr>
        <w:t>GET http://example.com/ HTTP/1.1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GET / HTTP/1.1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отправляет его на сервер назначения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G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  <w:lang w:val="ru-RU"/>
        </w:rPr>
        <w:t xml:space="preserve"> П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ET http://example.com/ HTTP/1.1GET http://example.com/ HTTP/1.1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  <w:lang w:val="ru-RU"/>
        </w:rPr>
        <w:t xml:space="preserve"> 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GET http://example.com/ HTTP/1.1GET http://example.com/ HTTP/1.1GET http://example.com/ HTTP/1.1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  <w:lang w:val="ru-RU"/>
        </w:rPr>
        <w:t>ви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  <w:lang w:val="ru-RU"/>
        </w:rPr>
        <w:t xml:space="preserve"> отправляет его на сервер назначения    П       </w:t>
      </w:r>
    </w:p>
    <w:p w14:paraId="50227C91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Полученный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ответ сервер возвращает прокси, который, в свою очередь, передаёт его прокси без изменений.</w:t>
      </w:r>
    </w:p>
    <w:p w14:paraId="634E8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85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захваченны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пакет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по ресурсу </w:t>
      </w:r>
      <w:bookmarkStart w:id="1" w:name="_Hlk226320702"/>
      <w:r>
        <w:rPr>
          <w:rFonts w:ascii="Times New Roman" w:hAnsi="Times New Roman" w:cs="Times New Roman"/>
          <w:sz w:val="28"/>
          <w:szCs w:val="28"/>
        </w:rPr>
        <w:t>http://live.legendy.by:8000/legendyfm</w:t>
      </w:r>
      <w:bookmarkEnd w:id="1"/>
      <w:r>
        <w:rPr>
          <w:rFonts w:ascii="Times New Roman" w:hAnsi="Times New Roman" w:cs="Times New Roman"/>
          <w:sz w:val="28"/>
          <w:szCs w:val="28"/>
        </w:rPr>
        <w:t xml:space="preserve">, которые отображают работу браузера и прокси-сервера. Пакет GET http://live.legendy.by:8000/legendyfm HTTP/1.1 – запрос браузера, отправленный на прокси-сервер. </w:t>
      </w:r>
    </w:p>
    <w:p w14:paraId="55BEA26D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29AD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7885" cy="100330"/>
            <wp:effectExtent l="0" t="0" r="5715" b="1397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24E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CE25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2B886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</w:p>
    <w:p w14:paraId="51A2FF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C8A71B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Пакет GET /legendyfm HTTP/1.1 – запрос прокси-сервера, отправленный на сервер назначени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77.94.47.10, порт  8000). Это не показывается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 как я просматривал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loopback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рафик, только локальные пакеты, передаваемые на уровне моего ПК между прокси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Firefox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а не интернет или вайфай.</w:t>
      </w:r>
    </w:p>
    <w:p w14:paraId="67592F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0F2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Отдельно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ответа ресурса </w:t>
      </w:r>
      <w:r>
        <w:fldChar w:fldCharType="begin"/>
      </w:r>
      <w:r>
        <w:instrText xml:space="preserve"> HYPERLINK "http://live.legendy.by:8000/legendyfm"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be-BY"/>
        </w:rPr>
        <w:t>http://live.legendy.by:8000/legendyfm</w:t>
      </w:r>
      <w:r>
        <w:rPr>
          <w:rStyle w:val="5"/>
          <w:rFonts w:ascii="Times New Roman" w:hAnsi="Times New Roman" w:cs="Times New Roman"/>
          <w:sz w:val="28"/>
          <w:szCs w:val="28"/>
          <w:lang w:val="be-BY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не отображается, это обусловлено тем, что сервер передает заголовки однократно в начале соединения, объединяя их с первым блоком аудиоданных. </w:t>
      </w:r>
    </w:p>
    <w:p w14:paraId="7D8B5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представлен непрерывный поток передачи данных ресурса  </w:t>
      </w:r>
      <w:r>
        <w:fldChar w:fldCharType="begin"/>
      </w:r>
      <w:r>
        <w:instrText xml:space="preserve"> HYPERLINK "http://live.legendy.by:8000/legendyfm"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be-BY"/>
        </w:rPr>
        <w:t>http://live.legendy.by:8000/legendyfm</w:t>
      </w:r>
      <w:r>
        <w:rPr>
          <w:rStyle w:val="5"/>
          <w:rFonts w:ascii="Times New Roman" w:hAnsi="Times New Roman" w:cs="Times New Roman"/>
          <w:sz w:val="28"/>
          <w:szCs w:val="28"/>
          <w:lang w:val="be-BY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от прокси-сервера к браузеру.</w:t>
      </w:r>
    </w:p>
    <w:p w14:paraId="2C9C99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1009E7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drawing>
          <wp:inline distT="0" distB="0" distL="114300" distR="114300">
            <wp:extent cx="5936615" cy="687070"/>
            <wp:effectExtent l="0" t="0" r="6985" b="17780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E7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67D663AE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</w:p>
    <w:p w14:paraId="37391F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186DAB7D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" w:name="_GoBack"/>
      <w:bookmarkEnd w:id="2"/>
    </w:p>
    <w:p w14:paraId="2D2960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F9C9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DD1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043C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3B94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B49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8BF1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7"/>
    <w:rsid w:val="00070CD6"/>
    <w:rsid w:val="00076948"/>
    <w:rsid w:val="000D655E"/>
    <w:rsid w:val="00115328"/>
    <w:rsid w:val="001A3767"/>
    <w:rsid w:val="001B344C"/>
    <w:rsid w:val="001D3682"/>
    <w:rsid w:val="00207105"/>
    <w:rsid w:val="00232132"/>
    <w:rsid w:val="00266C50"/>
    <w:rsid w:val="00270FB4"/>
    <w:rsid w:val="0028496C"/>
    <w:rsid w:val="002A5C4C"/>
    <w:rsid w:val="002F42CB"/>
    <w:rsid w:val="00394C9C"/>
    <w:rsid w:val="003A1B4E"/>
    <w:rsid w:val="003B31D0"/>
    <w:rsid w:val="003C1405"/>
    <w:rsid w:val="003D453C"/>
    <w:rsid w:val="00472B1C"/>
    <w:rsid w:val="004C4156"/>
    <w:rsid w:val="00552446"/>
    <w:rsid w:val="00571015"/>
    <w:rsid w:val="00574727"/>
    <w:rsid w:val="00604A70"/>
    <w:rsid w:val="00612450"/>
    <w:rsid w:val="00623055"/>
    <w:rsid w:val="00623B32"/>
    <w:rsid w:val="00630C43"/>
    <w:rsid w:val="0063369F"/>
    <w:rsid w:val="00641449"/>
    <w:rsid w:val="00651683"/>
    <w:rsid w:val="00676613"/>
    <w:rsid w:val="006D5E2A"/>
    <w:rsid w:val="00703048"/>
    <w:rsid w:val="00725938"/>
    <w:rsid w:val="00741C68"/>
    <w:rsid w:val="007637D6"/>
    <w:rsid w:val="007830C8"/>
    <w:rsid w:val="0086504C"/>
    <w:rsid w:val="00924315"/>
    <w:rsid w:val="00925275"/>
    <w:rsid w:val="00926824"/>
    <w:rsid w:val="00934FD4"/>
    <w:rsid w:val="0095664D"/>
    <w:rsid w:val="00984836"/>
    <w:rsid w:val="00994A94"/>
    <w:rsid w:val="00A06F5B"/>
    <w:rsid w:val="00A07468"/>
    <w:rsid w:val="00A6698F"/>
    <w:rsid w:val="00A86FD5"/>
    <w:rsid w:val="00AB0D4E"/>
    <w:rsid w:val="00AF10C4"/>
    <w:rsid w:val="00B64586"/>
    <w:rsid w:val="00B81055"/>
    <w:rsid w:val="00C25D6A"/>
    <w:rsid w:val="00D4539D"/>
    <w:rsid w:val="00D77148"/>
    <w:rsid w:val="00DD1198"/>
    <w:rsid w:val="00E07FC6"/>
    <w:rsid w:val="00EA7ED7"/>
    <w:rsid w:val="00EB1673"/>
    <w:rsid w:val="00F64075"/>
    <w:rsid w:val="00F91422"/>
    <w:rsid w:val="00F92765"/>
    <w:rsid w:val="5182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429</Words>
  <Characters>3233</Characters>
  <Lines>30</Lines>
  <Paragraphs>8</Paragraphs>
  <TotalTime>45</TotalTime>
  <ScaleCrop>false</ScaleCrop>
  <LinksUpToDate>false</LinksUpToDate>
  <CharactersWithSpaces>3798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2026-04-04T17:47:00Z</dcterms:created>
  <dc:creator>Валерия Кавцевич</dc:creator>
  <cp:lastModifiedBy>user</cp:lastModifiedBy>
  <cp:lastPrinted>2026-03-07T13:14:00Z</cp:lastPrinted>
  <dcterms:modified xsi:type="dcterms:W3CDTF">2026-04-29T11:23:43Z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eyJoZGlkIjoiZTQ5N2RjNzBmZTRjMDZiY2VlOWYzNTM5ODg0NGFmYTcifQ==</vt:lpwstr>
  </property>
  <property fmtid="{D5CDD505-2E9C-101B-9397-08002B2CF9AE}" pid="3" name="KSOProductBuildVer">
    <vt:lpwstr>1049-12.1.0.25862</vt:lpwstr>
  </property>
  <property fmtid="{D5CDD505-2E9C-101B-9397-08002B2CF9AE}" pid="4" name="ICV">
    <vt:lpwstr>444A85AD42BB430C8905B6C05FF14EA8_13</vt:lpwstr>
  </property>
</Properties>
</file>