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AA958" w14:textId="1692D7AC" w:rsidR="004963ED" w:rsidRPr="00DF281A" w:rsidRDefault="004963ED" w:rsidP="00DF281A">
      <w:pPr>
        <w:spacing w:after="0" w:line="480" w:lineRule="auto"/>
        <w:rPr>
          <w:rFonts w:cs="Arial"/>
          <w:b/>
          <w:bCs/>
        </w:rPr>
      </w:pPr>
      <w:r w:rsidRPr="00DF281A">
        <w:rPr>
          <w:rFonts w:cs="Arial"/>
        </w:rPr>
        <w:tab/>
      </w:r>
      <w:r w:rsidRPr="00DF281A">
        <w:rPr>
          <w:rFonts w:cs="Arial"/>
        </w:rPr>
        <w:tab/>
      </w:r>
      <w:r w:rsidRPr="00DF281A">
        <w:rPr>
          <w:rFonts w:cs="Arial"/>
        </w:rPr>
        <w:tab/>
      </w:r>
      <w:r w:rsidRPr="00DF281A">
        <w:rPr>
          <w:rFonts w:cs="Arial"/>
        </w:rPr>
        <w:tab/>
      </w:r>
      <w:r w:rsidR="00D96E40" w:rsidRPr="00DF281A">
        <w:rPr>
          <w:rFonts w:cs="Arial"/>
        </w:rPr>
        <w:tab/>
      </w:r>
      <w:proofErr w:type="spellStart"/>
      <w:r w:rsidR="005F7A25" w:rsidRPr="00DF281A">
        <w:rPr>
          <w:rFonts w:cs="Arial"/>
          <w:b/>
          <w:bCs/>
        </w:rPr>
        <w:t>Serialization</w:t>
      </w:r>
      <w:proofErr w:type="spellEnd"/>
    </w:p>
    <w:p w14:paraId="5191C4B5" w14:textId="72BE55ED" w:rsidR="00531423" w:rsidRPr="00DF281A" w:rsidRDefault="00BD3447" w:rsidP="00DF281A">
      <w:pPr>
        <w:spacing w:after="0" w:line="480" w:lineRule="auto"/>
        <w:ind w:firstLine="720"/>
        <w:rPr>
          <w:rFonts w:cs="Arial"/>
        </w:rPr>
      </w:pPr>
      <w:r w:rsidRPr="00DF281A">
        <w:rPr>
          <w:rFonts w:cs="Arial"/>
        </w:rPr>
        <w:t>Serialization is the process of converting the state information of a data object i.e., a combination of data and code present in a region of storage into binary or textual form so that its state can be saved in the network/medium or be transported to another network</w:t>
      </w:r>
      <w:r w:rsidR="00980314" w:rsidRPr="00DF281A">
        <w:rPr>
          <w:rFonts w:cs="Arial"/>
        </w:rPr>
        <w:t xml:space="preserve"> </w:t>
      </w:r>
      <w:r w:rsidR="008103AB" w:rsidRPr="00DF281A">
        <w:rPr>
          <w:rFonts w:cs="Arial"/>
        </w:rPr>
        <w:t>(Techopedia, 2011)</w:t>
      </w:r>
      <w:r w:rsidRPr="00DF281A">
        <w:rPr>
          <w:rFonts w:cs="Arial"/>
        </w:rPr>
        <w:t>.</w:t>
      </w:r>
      <w:r w:rsidR="000459C0" w:rsidRPr="00DF281A">
        <w:rPr>
          <w:rFonts w:cs="Arial"/>
        </w:rPr>
        <w:t xml:space="preserve"> Serialization has many advantages such as it is easy to use and can be customized as required.</w:t>
      </w:r>
      <w:r w:rsidR="00C900F6" w:rsidRPr="00DF281A">
        <w:rPr>
          <w:rFonts w:cs="Arial"/>
        </w:rPr>
        <w:t xml:space="preserve"> The serialized bytes provide security as they can be encrypted, compressed, and authenticated as required.</w:t>
      </w:r>
      <w:r w:rsidR="0095689B" w:rsidRPr="00DF281A">
        <w:rPr>
          <w:rFonts w:cs="Arial"/>
        </w:rPr>
        <w:t xml:space="preserve"> Furthermore, they can be used to transport the object through a network or just save its current state in the network.</w:t>
      </w:r>
    </w:p>
    <w:p w14:paraId="37151949" w14:textId="030602FA" w:rsidR="00250ED0" w:rsidRPr="00DF281A" w:rsidRDefault="00250ED0" w:rsidP="00DF281A">
      <w:pPr>
        <w:spacing w:after="0" w:line="480" w:lineRule="auto"/>
        <w:rPr>
          <w:rFonts w:cs="Arial"/>
        </w:rPr>
      </w:pPr>
      <w:r w:rsidRPr="00DF281A">
        <w:rPr>
          <w:rFonts w:cs="Arial"/>
        </w:rPr>
        <w:tab/>
        <w:t>However, like all things in nature, it also has its disadvantages.</w:t>
      </w:r>
      <w:r w:rsidR="006A6B45" w:rsidRPr="00DF281A">
        <w:rPr>
          <w:rFonts w:cs="Arial"/>
        </w:rPr>
        <w:t xml:space="preserve"> Serialized </w:t>
      </w:r>
      <w:proofErr w:type="gramStart"/>
      <w:r w:rsidR="006A6B45" w:rsidRPr="00DF281A">
        <w:rPr>
          <w:rFonts w:cs="Arial"/>
        </w:rPr>
        <w:t>file</w:t>
      </w:r>
      <w:proofErr w:type="gramEnd"/>
      <w:r w:rsidR="006A6B45" w:rsidRPr="00DF281A">
        <w:rPr>
          <w:rFonts w:cs="Arial"/>
        </w:rPr>
        <w:t xml:space="preserve"> are known to cause large overhead because of the resource overhead of both the CPU and the IO devices so it should not be used for large-sized objects because it would to too slow</w:t>
      </w:r>
      <w:r w:rsidR="00E60D79" w:rsidRPr="00DF281A">
        <w:rPr>
          <w:rFonts w:cs="Arial"/>
        </w:rPr>
        <w:t xml:space="preserve"> </w:t>
      </w:r>
      <w:r w:rsidR="0033360C" w:rsidRPr="00DF281A">
        <w:rPr>
          <w:rFonts w:cs="Arial"/>
        </w:rPr>
        <w:t>(Malik, 2013)</w:t>
      </w:r>
      <w:r w:rsidR="006A6B45" w:rsidRPr="00DF281A">
        <w:rPr>
          <w:rFonts w:cs="Arial"/>
        </w:rPr>
        <w:t>.</w:t>
      </w:r>
      <w:r w:rsidR="00980314" w:rsidRPr="00DF281A">
        <w:rPr>
          <w:rFonts w:cs="Arial"/>
        </w:rPr>
        <w:t xml:space="preserve"> The other disadvantage of </w:t>
      </w:r>
      <w:r w:rsidR="00900967" w:rsidRPr="00DF281A">
        <w:rPr>
          <w:rFonts w:cs="Arial"/>
        </w:rPr>
        <w:t>serialization is that the serialization interface does not provide any transaction control mechanism, so it is not suitable for use within applications that require concurrent access without using any external APIs. Finally, for certain form of serialization such as XML serialization, it only works on public classes but not on private or internal classes which might compel the developer to make all classes public which is a bad practice</w:t>
      </w:r>
      <w:r w:rsidR="004F3F08" w:rsidRPr="00DF281A">
        <w:rPr>
          <w:rFonts w:cs="Arial"/>
        </w:rPr>
        <w:t xml:space="preserve"> </w:t>
      </w:r>
      <w:r w:rsidR="00B02AD4" w:rsidRPr="00DF281A">
        <w:rPr>
          <w:rFonts w:cs="Arial"/>
        </w:rPr>
        <w:t>(</w:t>
      </w:r>
      <w:proofErr w:type="spellStart"/>
      <w:r w:rsidR="00B02AD4" w:rsidRPr="00DF281A">
        <w:rPr>
          <w:rFonts w:cs="Arial"/>
        </w:rPr>
        <w:t>Kanjilal</w:t>
      </w:r>
      <w:proofErr w:type="spellEnd"/>
      <w:r w:rsidR="00B02AD4" w:rsidRPr="00DF281A">
        <w:rPr>
          <w:rFonts w:cs="Arial"/>
        </w:rPr>
        <w:t>, 2006)</w:t>
      </w:r>
      <w:r w:rsidR="00900967" w:rsidRPr="00DF281A">
        <w:rPr>
          <w:rFonts w:cs="Arial"/>
        </w:rPr>
        <w:t>.</w:t>
      </w:r>
    </w:p>
    <w:p w14:paraId="7CA697EF" w14:textId="37C21373" w:rsidR="00873B3F" w:rsidRDefault="00997A6A" w:rsidP="00DF281A">
      <w:pPr>
        <w:spacing w:after="0" w:line="480" w:lineRule="auto"/>
        <w:rPr>
          <w:rFonts w:cs="Arial"/>
        </w:rPr>
      </w:pPr>
      <w:r w:rsidRPr="00DF281A">
        <w:rPr>
          <w:rFonts w:cs="Arial"/>
        </w:rPr>
        <w:tab/>
      </w:r>
      <w:r w:rsidR="00B948C8" w:rsidRPr="00DF281A">
        <w:rPr>
          <w:rFonts w:cs="Arial"/>
        </w:rPr>
        <w:t>To best use case of serialization would be when we need to convert an object into a stream of bytes that can be saved in a physical file that then can be saved on the device or shared over the network. Also, we only use it when file is relatively smaller as one of its disadvantages is that it is too slow for large files.</w:t>
      </w:r>
    </w:p>
    <w:p w14:paraId="2B70EEC2" w14:textId="77777777" w:rsidR="00907A3C" w:rsidRPr="00DF281A" w:rsidRDefault="00907A3C" w:rsidP="00DF281A">
      <w:pPr>
        <w:spacing w:after="0" w:line="480" w:lineRule="auto"/>
        <w:rPr>
          <w:rFonts w:cs="Arial"/>
        </w:rPr>
      </w:pPr>
    </w:p>
    <w:p w14:paraId="2654C0F8" w14:textId="03AA9AF3" w:rsidR="008103AB" w:rsidRPr="00DF281A" w:rsidRDefault="00045370" w:rsidP="00DF281A">
      <w:pPr>
        <w:spacing w:after="0" w:line="480" w:lineRule="auto"/>
        <w:rPr>
          <w:rFonts w:cs="Arial"/>
        </w:rPr>
      </w:pPr>
      <w:r w:rsidRPr="00DF281A">
        <w:rPr>
          <w:rFonts w:cs="Arial"/>
        </w:rPr>
        <w:lastRenderedPageBreak/>
        <w:tab/>
      </w:r>
      <w:r w:rsidRPr="00DF281A">
        <w:rPr>
          <w:rFonts w:cs="Arial"/>
        </w:rPr>
        <w:tab/>
      </w:r>
      <w:r w:rsidRPr="00DF281A">
        <w:rPr>
          <w:rFonts w:cs="Arial"/>
        </w:rPr>
        <w:tab/>
      </w:r>
      <w:r w:rsidRPr="00DF281A">
        <w:rPr>
          <w:rFonts w:cs="Arial"/>
        </w:rPr>
        <w:tab/>
      </w:r>
      <w:r w:rsidRPr="00DF281A">
        <w:rPr>
          <w:rFonts w:cs="Arial"/>
        </w:rPr>
        <w:tab/>
        <w:t>References</w:t>
      </w:r>
    </w:p>
    <w:p w14:paraId="698E9F2A" w14:textId="165C4072" w:rsidR="00045370" w:rsidRPr="00DF281A" w:rsidRDefault="00045370" w:rsidP="00DF281A">
      <w:pPr>
        <w:spacing w:before="100" w:beforeAutospacing="1" w:after="100" w:afterAutospacing="1" w:line="480" w:lineRule="auto"/>
        <w:ind w:left="567" w:hanging="567"/>
        <w:rPr>
          <w:rFonts w:eastAsia="Times New Roman" w:cs="Arial"/>
          <w:szCs w:val="24"/>
        </w:rPr>
      </w:pPr>
      <w:r w:rsidRPr="00045370">
        <w:rPr>
          <w:rFonts w:eastAsia="Times New Roman" w:cs="Arial"/>
          <w:szCs w:val="24"/>
        </w:rPr>
        <w:t xml:space="preserve">Techopedia. (2011, December 16). </w:t>
      </w:r>
      <w:r w:rsidRPr="00045370">
        <w:rPr>
          <w:rFonts w:eastAsia="Times New Roman" w:cs="Arial"/>
          <w:i/>
          <w:iCs/>
          <w:szCs w:val="24"/>
        </w:rPr>
        <w:t>What is serialization? - definition from Techopedia</w:t>
      </w:r>
      <w:r w:rsidRPr="00045370">
        <w:rPr>
          <w:rFonts w:eastAsia="Times New Roman" w:cs="Arial"/>
          <w:szCs w:val="24"/>
        </w:rPr>
        <w:t xml:space="preserve">. Techopedia.com. Retrieved March 30, 2022, from </w:t>
      </w:r>
      <w:hyperlink r:id="rId5" w:history="1">
        <w:r w:rsidR="003B000E" w:rsidRPr="00045370">
          <w:rPr>
            <w:rStyle w:val="Hyperlink"/>
            <w:rFonts w:eastAsia="Times New Roman" w:cs="Arial"/>
            <w:szCs w:val="24"/>
          </w:rPr>
          <w:t>https://www.techopedia.com/definition/867/serialization-net</w:t>
        </w:r>
      </w:hyperlink>
      <w:r w:rsidRPr="00045370">
        <w:rPr>
          <w:rFonts w:eastAsia="Times New Roman" w:cs="Arial"/>
          <w:szCs w:val="24"/>
        </w:rPr>
        <w:t xml:space="preserve"> </w:t>
      </w:r>
    </w:p>
    <w:p w14:paraId="4AA640B7" w14:textId="670D8737" w:rsidR="003C20FE" w:rsidRPr="00DF281A" w:rsidRDefault="003C20FE" w:rsidP="00DF281A">
      <w:pPr>
        <w:spacing w:before="100" w:beforeAutospacing="1" w:after="100" w:afterAutospacing="1" w:line="480" w:lineRule="auto"/>
        <w:ind w:left="567" w:hanging="567"/>
        <w:rPr>
          <w:rFonts w:eastAsia="Times New Roman" w:cs="Arial"/>
          <w:szCs w:val="24"/>
        </w:rPr>
      </w:pPr>
      <w:proofErr w:type="spellStart"/>
      <w:r w:rsidRPr="003C20FE">
        <w:rPr>
          <w:rFonts w:eastAsia="Times New Roman" w:cs="Arial"/>
          <w:szCs w:val="24"/>
        </w:rPr>
        <w:t>Hazelcast</w:t>
      </w:r>
      <w:proofErr w:type="spellEnd"/>
      <w:r w:rsidRPr="003C20FE">
        <w:rPr>
          <w:rFonts w:eastAsia="Times New Roman" w:cs="Arial"/>
          <w:szCs w:val="24"/>
        </w:rPr>
        <w:t xml:space="preserve">. (2022). </w:t>
      </w:r>
      <w:r w:rsidRPr="003C20FE">
        <w:rPr>
          <w:rFonts w:eastAsia="Times New Roman" w:cs="Arial"/>
          <w:i/>
          <w:iCs/>
          <w:szCs w:val="24"/>
        </w:rPr>
        <w:t>Serialization</w:t>
      </w:r>
      <w:r w:rsidRPr="003C20FE">
        <w:rPr>
          <w:rFonts w:eastAsia="Times New Roman" w:cs="Arial"/>
          <w:szCs w:val="24"/>
        </w:rPr>
        <w:t xml:space="preserve">. </w:t>
      </w:r>
      <w:proofErr w:type="spellStart"/>
      <w:r w:rsidRPr="003C20FE">
        <w:rPr>
          <w:rFonts w:eastAsia="Times New Roman" w:cs="Arial"/>
          <w:szCs w:val="24"/>
        </w:rPr>
        <w:t>Hazelcast</w:t>
      </w:r>
      <w:proofErr w:type="spellEnd"/>
      <w:r w:rsidRPr="003C20FE">
        <w:rPr>
          <w:rFonts w:eastAsia="Times New Roman" w:cs="Arial"/>
          <w:szCs w:val="24"/>
        </w:rPr>
        <w:t xml:space="preserve">. Retrieved March 30, 2022, from https://hazelcast.com/glossary/serialization/ </w:t>
      </w:r>
    </w:p>
    <w:p w14:paraId="164F7FDF" w14:textId="77777777" w:rsidR="0033360C" w:rsidRPr="0033360C" w:rsidRDefault="0033360C" w:rsidP="00DF281A">
      <w:pPr>
        <w:spacing w:before="100" w:beforeAutospacing="1" w:after="100" w:afterAutospacing="1" w:line="480" w:lineRule="auto"/>
        <w:ind w:left="567" w:hanging="567"/>
        <w:rPr>
          <w:rFonts w:eastAsia="Times New Roman" w:cs="Arial"/>
          <w:szCs w:val="24"/>
        </w:rPr>
      </w:pPr>
      <w:r w:rsidRPr="0033360C">
        <w:rPr>
          <w:rFonts w:eastAsia="Times New Roman" w:cs="Arial"/>
          <w:szCs w:val="24"/>
        </w:rPr>
        <w:t xml:space="preserve">Malik, R. (2013). </w:t>
      </w:r>
      <w:r w:rsidRPr="0033360C">
        <w:rPr>
          <w:rFonts w:eastAsia="Times New Roman" w:cs="Arial"/>
          <w:i/>
          <w:iCs/>
          <w:szCs w:val="24"/>
        </w:rPr>
        <w:t>What is advantage and disadvantage of serialization</w:t>
      </w:r>
      <w:r w:rsidRPr="0033360C">
        <w:rPr>
          <w:rFonts w:eastAsia="Times New Roman" w:cs="Arial"/>
          <w:szCs w:val="24"/>
        </w:rPr>
        <w:t xml:space="preserve">. www.javatpoint.com. Retrieved March 30, 2022, from https://www.javatpoint.com/q/1940/what-is-advantage-and-disadvantage-of-serialization </w:t>
      </w:r>
    </w:p>
    <w:p w14:paraId="028C69BE" w14:textId="77777777" w:rsidR="00CC7DB7" w:rsidRPr="00CC7DB7" w:rsidRDefault="00CC7DB7" w:rsidP="00DF281A">
      <w:pPr>
        <w:spacing w:before="100" w:beforeAutospacing="1" w:after="100" w:afterAutospacing="1" w:line="480" w:lineRule="auto"/>
        <w:ind w:left="567" w:hanging="567"/>
        <w:rPr>
          <w:rFonts w:eastAsia="Times New Roman" w:cs="Arial"/>
          <w:szCs w:val="24"/>
        </w:rPr>
      </w:pPr>
      <w:proofErr w:type="spellStart"/>
      <w:r w:rsidRPr="00CC7DB7">
        <w:rPr>
          <w:rFonts w:eastAsia="Times New Roman" w:cs="Arial"/>
          <w:szCs w:val="24"/>
        </w:rPr>
        <w:t>Kanjilal</w:t>
      </w:r>
      <w:proofErr w:type="spellEnd"/>
      <w:r w:rsidRPr="00CC7DB7">
        <w:rPr>
          <w:rFonts w:eastAsia="Times New Roman" w:cs="Arial"/>
          <w:szCs w:val="24"/>
        </w:rPr>
        <w:t xml:space="preserve">, J. (2006). </w:t>
      </w:r>
      <w:r w:rsidRPr="00CC7DB7">
        <w:rPr>
          <w:rFonts w:eastAsia="Times New Roman" w:cs="Arial"/>
          <w:i/>
          <w:iCs/>
          <w:szCs w:val="24"/>
        </w:rPr>
        <w:t>Introducing Serialization in .NET</w:t>
      </w:r>
      <w:r w:rsidRPr="00CC7DB7">
        <w:rPr>
          <w:rFonts w:eastAsia="Times New Roman" w:cs="Arial"/>
          <w:szCs w:val="24"/>
        </w:rPr>
        <w:t xml:space="preserve">. Introducing serialization in .NET: ASP alliance. Retrieved March 30, 2022, from http://aspalliance.com/983_Introducing_Serialization_in_NET.3 </w:t>
      </w:r>
    </w:p>
    <w:p w14:paraId="0D0947EA" w14:textId="77777777" w:rsidR="003C20FE" w:rsidRPr="003C20FE" w:rsidRDefault="003C20FE" w:rsidP="00DF281A">
      <w:pPr>
        <w:spacing w:before="100" w:beforeAutospacing="1" w:after="100" w:afterAutospacing="1" w:line="480" w:lineRule="auto"/>
        <w:ind w:left="567" w:hanging="567"/>
        <w:rPr>
          <w:rFonts w:eastAsia="Times New Roman" w:cs="Arial"/>
          <w:szCs w:val="24"/>
        </w:rPr>
      </w:pPr>
    </w:p>
    <w:p w14:paraId="48392345" w14:textId="77777777" w:rsidR="003B000E" w:rsidRPr="00045370" w:rsidRDefault="003B000E" w:rsidP="00DF281A">
      <w:pPr>
        <w:spacing w:before="100" w:beforeAutospacing="1" w:after="100" w:afterAutospacing="1" w:line="480" w:lineRule="auto"/>
        <w:ind w:left="567" w:hanging="567"/>
        <w:rPr>
          <w:rFonts w:eastAsia="Times New Roman" w:cs="Arial"/>
          <w:szCs w:val="24"/>
        </w:rPr>
      </w:pPr>
    </w:p>
    <w:p w14:paraId="11DF4A18" w14:textId="77777777" w:rsidR="00045370" w:rsidRPr="00DF281A" w:rsidRDefault="00045370" w:rsidP="00DF281A">
      <w:pPr>
        <w:spacing w:after="0" w:line="480" w:lineRule="auto"/>
        <w:rPr>
          <w:rFonts w:cs="Arial"/>
        </w:rPr>
      </w:pPr>
    </w:p>
    <w:p w14:paraId="5055594F" w14:textId="69075205" w:rsidR="008103AB" w:rsidRPr="00DF281A" w:rsidRDefault="008103AB" w:rsidP="00DF281A">
      <w:pPr>
        <w:spacing w:after="0" w:line="480" w:lineRule="auto"/>
        <w:rPr>
          <w:rFonts w:cs="Arial"/>
        </w:rPr>
      </w:pPr>
    </w:p>
    <w:p w14:paraId="7A5A2F00" w14:textId="77777777" w:rsidR="00B60C39" w:rsidRPr="00DF281A" w:rsidRDefault="00B60C39" w:rsidP="00DF281A">
      <w:pPr>
        <w:spacing w:after="0" w:line="480" w:lineRule="auto"/>
        <w:rPr>
          <w:rFonts w:cs="Arial"/>
          <w:b/>
          <w:bCs/>
        </w:rPr>
      </w:pPr>
    </w:p>
    <w:sectPr w:rsidR="00B60C39" w:rsidRPr="00DF2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7F31"/>
    <w:rsid w:val="00005BFE"/>
    <w:rsid w:val="00017CDD"/>
    <w:rsid w:val="00045370"/>
    <w:rsid w:val="000459C0"/>
    <w:rsid w:val="000B2EE9"/>
    <w:rsid w:val="000D613B"/>
    <w:rsid w:val="001349D8"/>
    <w:rsid w:val="00173DB8"/>
    <w:rsid w:val="00204192"/>
    <w:rsid w:val="00231D90"/>
    <w:rsid w:val="00250ED0"/>
    <w:rsid w:val="00305C91"/>
    <w:rsid w:val="0033360C"/>
    <w:rsid w:val="00351F06"/>
    <w:rsid w:val="00371BB7"/>
    <w:rsid w:val="00383E85"/>
    <w:rsid w:val="003B000E"/>
    <w:rsid w:val="003C20FE"/>
    <w:rsid w:val="003C4F7F"/>
    <w:rsid w:val="004963ED"/>
    <w:rsid w:val="004C7BDE"/>
    <w:rsid w:val="004F3F08"/>
    <w:rsid w:val="005151DE"/>
    <w:rsid w:val="00531423"/>
    <w:rsid w:val="005B5BE3"/>
    <w:rsid w:val="005C15CF"/>
    <w:rsid w:val="005E1A36"/>
    <w:rsid w:val="005F03F4"/>
    <w:rsid w:val="005F465F"/>
    <w:rsid w:val="005F7A25"/>
    <w:rsid w:val="006A6B45"/>
    <w:rsid w:val="006B4952"/>
    <w:rsid w:val="00797F31"/>
    <w:rsid w:val="00805FF6"/>
    <w:rsid w:val="008103AB"/>
    <w:rsid w:val="008252D5"/>
    <w:rsid w:val="00827F9A"/>
    <w:rsid w:val="00873B3F"/>
    <w:rsid w:val="00900967"/>
    <w:rsid w:val="00907A3C"/>
    <w:rsid w:val="0095689B"/>
    <w:rsid w:val="00980314"/>
    <w:rsid w:val="00997A6A"/>
    <w:rsid w:val="00A42B53"/>
    <w:rsid w:val="00AB11F9"/>
    <w:rsid w:val="00AF69D4"/>
    <w:rsid w:val="00B02AD4"/>
    <w:rsid w:val="00B60C39"/>
    <w:rsid w:val="00B94738"/>
    <w:rsid w:val="00B948C8"/>
    <w:rsid w:val="00BD3447"/>
    <w:rsid w:val="00BE4D18"/>
    <w:rsid w:val="00C11F26"/>
    <w:rsid w:val="00C40417"/>
    <w:rsid w:val="00C900F6"/>
    <w:rsid w:val="00CA0153"/>
    <w:rsid w:val="00CA53FC"/>
    <w:rsid w:val="00CC7DB7"/>
    <w:rsid w:val="00D23947"/>
    <w:rsid w:val="00D3657F"/>
    <w:rsid w:val="00D96E40"/>
    <w:rsid w:val="00DB58D7"/>
    <w:rsid w:val="00DC1F63"/>
    <w:rsid w:val="00DE1ECC"/>
    <w:rsid w:val="00DF1346"/>
    <w:rsid w:val="00DF281A"/>
    <w:rsid w:val="00E60D79"/>
    <w:rsid w:val="00F11B2F"/>
    <w:rsid w:val="00F26934"/>
    <w:rsid w:val="00F315AB"/>
    <w:rsid w:val="00FF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1AD4"/>
  <w15:chartTrackingRefBased/>
  <w15:docId w15:val="{EA63DAAF-D3F9-4B1C-9E08-B6FE9B92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2D5"/>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3B000E"/>
    <w:rPr>
      <w:color w:val="0000FF" w:themeColor="hyperlink"/>
      <w:u w:val="single"/>
    </w:rPr>
  </w:style>
  <w:style w:type="character" w:styleId="UnresolvedMention">
    <w:name w:val="Unresolved Mention"/>
    <w:basedOn w:val="DefaultParagraphFont"/>
    <w:uiPriority w:val="99"/>
    <w:semiHidden/>
    <w:unhideWhenUsed/>
    <w:rsid w:val="003B0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8255">
      <w:bodyDiv w:val="1"/>
      <w:marLeft w:val="0"/>
      <w:marRight w:val="0"/>
      <w:marTop w:val="0"/>
      <w:marBottom w:val="0"/>
      <w:divBdr>
        <w:top w:val="none" w:sz="0" w:space="0" w:color="auto"/>
        <w:left w:val="none" w:sz="0" w:space="0" w:color="auto"/>
        <w:bottom w:val="none" w:sz="0" w:space="0" w:color="auto"/>
        <w:right w:val="none" w:sz="0" w:space="0" w:color="auto"/>
      </w:divBdr>
    </w:div>
    <w:div w:id="379474468">
      <w:bodyDiv w:val="1"/>
      <w:marLeft w:val="0"/>
      <w:marRight w:val="0"/>
      <w:marTop w:val="0"/>
      <w:marBottom w:val="0"/>
      <w:divBdr>
        <w:top w:val="none" w:sz="0" w:space="0" w:color="auto"/>
        <w:left w:val="none" w:sz="0" w:space="0" w:color="auto"/>
        <w:bottom w:val="none" w:sz="0" w:space="0" w:color="auto"/>
        <w:right w:val="none" w:sz="0" w:space="0" w:color="auto"/>
      </w:divBdr>
    </w:div>
    <w:div w:id="707488118">
      <w:bodyDiv w:val="1"/>
      <w:marLeft w:val="0"/>
      <w:marRight w:val="0"/>
      <w:marTop w:val="0"/>
      <w:marBottom w:val="0"/>
      <w:divBdr>
        <w:top w:val="none" w:sz="0" w:space="0" w:color="auto"/>
        <w:left w:val="none" w:sz="0" w:space="0" w:color="auto"/>
        <w:bottom w:val="none" w:sz="0" w:space="0" w:color="auto"/>
        <w:right w:val="none" w:sz="0" w:space="0" w:color="auto"/>
      </w:divBdr>
    </w:div>
    <w:div w:id="882015609">
      <w:bodyDiv w:val="1"/>
      <w:marLeft w:val="0"/>
      <w:marRight w:val="0"/>
      <w:marTop w:val="0"/>
      <w:marBottom w:val="0"/>
      <w:divBdr>
        <w:top w:val="none" w:sz="0" w:space="0" w:color="auto"/>
        <w:left w:val="none" w:sz="0" w:space="0" w:color="auto"/>
        <w:bottom w:val="none" w:sz="0" w:space="0" w:color="auto"/>
        <w:right w:val="none" w:sz="0" w:space="0" w:color="auto"/>
      </w:divBdr>
    </w:div>
    <w:div w:id="1654942739">
      <w:bodyDiv w:val="1"/>
      <w:marLeft w:val="0"/>
      <w:marRight w:val="0"/>
      <w:marTop w:val="0"/>
      <w:marBottom w:val="0"/>
      <w:divBdr>
        <w:top w:val="none" w:sz="0" w:space="0" w:color="auto"/>
        <w:left w:val="none" w:sz="0" w:space="0" w:color="auto"/>
        <w:bottom w:val="none" w:sz="0" w:space="0" w:color="auto"/>
        <w:right w:val="none" w:sz="0" w:space="0" w:color="auto"/>
      </w:divBdr>
    </w:div>
    <w:div w:id="1679848872">
      <w:bodyDiv w:val="1"/>
      <w:marLeft w:val="0"/>
      <w:marRight w:val="0"/>
      <w:marTop w:val="0"/>
      <w:marBottom w:val="0"/>
      <w:divBdr>
        <w:top w:val="none" w:sz="0" w:space="0" w:color="auto"/>
        <w:left w:val="none" w:sz="0" w:space="0" w:color="auto"/>
        <w:bottom w:val="none" w:sz="0" w:space="0" w:color="auto"/>
        <w:right w:val="none" w:sz="0" w:space="0" w:color="auto"/>
      </w:divBdr>
    </w:div>
    <w:div w:id="2085956714">
      <w:bodyDiv w:val="1"/>
      <w:marLeft w:val="0"/>
      <w:marRight w:val="0"/>
      <w:marTop w:val="0"/>
      <w:marBottom w:val="0"/>
      <w:divBdr>
        <w:top w:val="none" w:sz="0" w:space="0" w:color="auto"/>
        <w:left w:val="none" w:sz="0" w:space="0" w:color="auto"/>
        <w:bottom w:val="none" w:sz="0" w:space="0" w:color="auto"/>
        <w:right w:val="none" w:sz="0" w:space="0" w:color="auto"/>
      </w:divBdr>
    </w:div>
    <w:div w:id="210340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techopedia.com/definition/867/serialization-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D7CC3D3-D09E-4236-950F-E6D97D76C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Ardent Sharma</dc:creator>
  <cp:keywords/>
  <dc:description/>
  <cp:lastModifiedBy>Ardent Sharma</cp:lastModifiedBy>
  <cp:revision>61</cp:revision>
  <dcterms:created xsi:type="dcterms:W3CDTF">2022-03-22T08:19:00Z</dcterms:created>
  <dcterms:modified xsi:type="dcterms:W3CDTF">2022-03-26T13:04:00Z</dcterms:modified>
</cp:coreProperties>
</file>