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Danyal Tanveer</w:t>
      </w:r>
    </w:p>
    <w:p>
      <w:pPr>
        <w:pBdr>
          <w:bottom w:val="single" w:color="2E74B5" w:sz="6" w:space="6"/>
        </w:pBdr>
        <w:spacing w:after="20"/>
        <w:jc w:val="left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donibutt2112@gmail.com  |  +92 370 7076164  |  Lahore, Punjab  |  linkedin.com/in/danyal-tanveer-30b887320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June 8,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Devsinc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Lahore, Punjab</w:t>
      </w:r>
    </w:p>
    <w:p>
      <w:pPr>
        <w:spacing w:after="240"/>
      </w:pP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sz w:val="22"/>
          <w:szCs w:val="22"/>
        </w:rPr>
        <w:t xml:space="preserve">Application for Software Development Internship (PITB Government-Funded Program)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am writing to express my strong interest in the Software Development Internship offered through Devsinc in collaboration with the Punjab Information Technology Board, under the Government of Punjab’s funded initiative. As a final-year Computer Science undergraduate at the University of Central Punjab with a CGPA of 3.59/4.00 and Punjab domicile, I meet all the eligibility criteria and am eager to contribute meaningfully to this program.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My technical foundation closely aligns with the requirements of this role. I have hands-on proficiency in OOP principles including classes, inheritance, encapsulation, and polymorphism across Python, Java, and C++. I am well-versed in core data structures such as arrays, stacks, queues, and linked lists, and have applied these concepts in both academic projects and a professional internship at Tri Tech Technology LLC, where I built a full-stack POS ecosystem deployed for real restaurant clients. On the database side, I have practical experience with both SQL and NoSQL systems, including MySQL and MongoDB, designing schemas and writing optimized queries for production environments.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Beyond the fundamentals, I bring exposure to AI/ML, full-stack web development (React, Next.js, Node.js, Django), and mobile app development (React Native, Android/Java). My capstone project, TRAK, is an AI-powered news credibility platform that involved fine-tuning transformer models on 220,000+ labeled samples and building end-to-end NLP pipelines, demonstrating my ability to apply advanced concepts in real-world settings. I use Git daily and follow Agile/Scrum practices, making me comfortable collaborating within cross-functional teams from day one.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am a proactive, self-directed learner who takes ownership of my work and communicates clearly within teams. I am particularly drawn to this opportunity because of Devsinc’s reputation for nurturing early-career talent and its partnership with PITB in driving Pakistan’s digital growth. The structured mentorship and real-world project exposure this program offers align perfectly with where I want to develop as a software engineer.</w:t>
      </w:r>
    </w:p>
    <w:p>
      <w:pPr>
        <w:spacing w:after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how my background and enthusiasm can contribute to Devsinc’s work. Thank you for your time and consideration.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400"/>
      </w:pPr>
    </w:p>
    <w:p>
      <w:pPr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Danyal Tanveer</w:t>
      </w:r>
    </w:p>
    <w:p>
      <w:pPr>
        <w:spacing w:after="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+92 370 7076164  |  donibutt2112@gmail.com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2026-06-07T19:11:40.022Z</dcterms:created>
  <dcterms:modified xsi:type="dcterms:W3CDTF">2026-06-07T19:11:40.023Z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