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DOS FATOS - CLIENTE: MARIA_DOS_REIS</w:t>
      </w:r>
    </w:p>
    <w:p>
      <w:r>
        <w:t>DOS FATOS</w:t>
      </w:r>
    </w:p>
    <w:p>
      <w:r>
        <w:t>Excelência, ao completar os requisitos para a concessão do benefício de Aposentadoria Rural por Idade, a Autora se dirigiu ao INSS e fez seu pedido administrativo no dia (colocar data DER), contudo foi indeferido.</w:t>
      </w:r>
    </w:p>
    <w:p>
      <w:r>
        <w:t>Inconformada com a negativa do INSS, a Autora faz uso da presente tutela jurisdicional a fim de ter o seu direito garantido.</w:t>
      </w:r>
    </w:p>
    <w:p>
      <w:r>
        <w:t>A verdade é que a Autora exerce a profissão de lavradora/agricultora desde a juventude, tendo nascido e se criado na roça como filha de lavradores.</w:t>
      </w:r>
    </w:p>
    <w:p>
      <w:r>
        <w:t>A Requerente morou na propriedade de seus genitores até a juventude, época em que constituiu união estável/matrimônio, relacionamento do qual resultaram seus filhos.</w:t>
      </w:r>
    </w:p>
    <w:p>
      <w:r>
        <w:t>Em seguida, a Requerente passou a residir e trabalhar em propriedades rurais do município, exercendo continuamente atividades do campo para a subsistência de sua família.</w:t>
      </w:r>
    </w:p>
    <w:p>
      <w:r>
        <w:t>Em todos os seus endereços a Requerente sempre exerceu trabalhos tipicamente rurais, como o plantio de milho, mandioca, feijão, abóbora, cultivo de hortaliças e a criação de pequenos animais (galinhas e porcos), sem qualquer tipo de remuneração ou compensação financeira, os praticando apenas para sua própria subsistência e de sua família.</w:t>
      </w:r>
    </w:p>
    <w:p>
      <w:r>
        <w:t>Portanto, cumpre ressaltar que a Autora esteve filiada à Previdência Social na qualidade de segurada especial (trabalhadora rural) durante todo o seu histórico laboral, contando com o tempo de contribuição rural necessário para o deferimento do pleito.</w:t>
      </w:r>
    </w:p>
    <w:p>
      <w:r>
        <w:t>Segue em ordem conforme a Instrução Normativa nº 77, art. 54 os documentos necessários, que constituem indícios de provas materiais para fins de comprovação do exercício de atividade rural:</w:t>
      </w:r>
    </w:p>
    <w:p>
      <w:r>
        <w:t>1. 01_CERTIDAO_NASCIMENTO_FILHA VALDIRENE_ANO_1986 - ANO 1986: A data de nascimento da filha Valdirene é registrada.</w:t>
      </w:r>
    </w:p>
    <w:p>
      <w:r>
        <w:t>2. 02_CERTIDAO_NASCIMENTO_FILHA ANA_ANO_1990 - ANO 1990: A data de nascimento da filha Ana é registrada.</w:t>
      </w:r>
    </w:p>
    <w:p>
      <w:r>
        <w:t>3. 03_DOCUMENTO_GERAL_REQUERENTE_ANO_2015 - ANO 2015: O requerente é identificado com seus dados pessoais.</w:t>
      </w:r>
    </w:p>
    <w:p>
      <w:r>
        <w:t>4. 04_CERTIDAO_NASCIMENTO_FILHA THYFNE_S_DATA - ANO S_DATA: A data de nascimento da filha Thyfne é registrada.</w:t>
      </w:r>
    </w:p>
    <w:p>
      <w:r>
        <w:t>5. 05_CERTIDAO_NASCIMENTO_REQUERENTE_S_DATA - ANO S_DATA: A data de nascimento do requerente é registrada.</w:t>
      </w:r>
    </w:p>
    <w:p>
      <w:r>
        <w:t>6. 06_CERTIDAO_NASCIMENTO_FILHA CLEIDIANE_S_DATA - ANO S_DATA: A data de nascimento da filha Cleidiane é registrada.</w:t>
      </w:r>
    </w:p>
    <w:p>
      <w:r>
        <w:t>7. 07_COMPROVANTE_RESIDENCIA_REQUERENTE_S_DATA - ANO S_DATA: O endereço residencial do requerente é mencionado.</w:t>
      </w:r>
    </w:p>
    <w:p>
      <w:r>
        <w:t>8. 08_DOCUMENTO_IDENTIFICACAO_REQUERENTE_S_DATA - ANO S_DATA: O número de identidade do requerente é registrado.</w:t>
      </w:r>
    </w:p>
    <w:p>
      <w:r>
        <w:t>9. 09_PROCURACAO_REQUERENTE_S_DATA - ANO S_DATA: A procuração é concedida ao procurador.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