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90" w:rsidRDefault="00D45BFE" w:rsidP="00D45BFE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Tasks for MVP</w:t>
      </w:r>
    </w:p>
    <w:p w:rsidR="00D45BFE" w:rsidRPr="00D45BFE" w:rsidRDefault="00D45BFE" w:rsidP="00D45B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815F8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D45BFE">
        <w:rPr>
          <w:rFonts w:ascii="Times New Roman" w:hAnsi="Times New Roman" w:cs="Times New Roman"/>
          <w:sz w:val="24"/>
          <w:szCs w:val="24"/>
          <w:lang w:val="uk-UA"/>
        </w:rPr>
        <w:t>Можливість вибрати мову текстів сайту(українська, російська, англійська);</w:t>
      </w:r>
      <w:r w:rsidRPr="00D45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5B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ОСНОВНА МОВА САЙТУ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–</w:t>
      </w:r>
      <w:r w:rsidRPr="00D45B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УКРАЇНСЬКА</w:t>
      </w:r>
    </w:p>
    <w:p w:rsidR="00D45BFE" w:rsidRDefault="00D45BFE" w:rsidP="00D45B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легко переміщатись сторінками сайту за допомогою зручної </w:t>
      </w:r>
      <w:r w:rsidRPr="00D45BF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навігаційної панелі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45BFE" w:rsidRDefault="00D45BFE" w:rsidP="00D45B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дізнатися більше про компанію(за переходом доступна детальна </w:t>
      </w:r>
      <w:r w:rsidRPr="00D45BF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інформація про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Starenki</w:t>
      </w:r>
      <w:r>
        <w:rPr>
          <w:rFonts w:ascii="Times New Roman" w:hAnsi="Times New Roman" w:cs="Times New Roman"/>
          <w:sz w:val="28"/>
          <w:szCs w:val="28"/>
          <w:lang w:val="uk-UA"/>
        </w:rPr>
        <w:t>»);</w:t>
      </w:r>
    </w:p>
    <w:p w:rsidR="00D45BFE" w:rsidRDefault="00D45BFE" w:rsidP="00D45B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дізнатись про інші </w:t>
      </w:r>
      <w:r w:rsidRPr="00D45BF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події й організації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45BFE" w:rsidRDefault="00D45BFE" w:rsidP="00D45B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3D7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Інформація про допомогу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людям літнього віку;</w:t>
      </w:r>
    </w:p>
    <w:p w:rsidR="00393D77" w:rsidRPr="00393D77" w:rsidRDefault="00393D77" w:rsidP="00393D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стежити за проектом в </w:t>
      </w:r>
      <w:r w:rsidRPr="00393D7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соціальних мережах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Instagram</w:t>
      </w:r>
      <w:r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Facebook</w:t>
      </w:r>
      <w:r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YouTube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3D77" w:rsidRDefault="00393D77" w:rsidP="00393D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6983">
        <w:rPr>
          <w:rFonts w:ascii="Times New Roman" w:hAnsi="Times New Roman" w:cs="Times New Roman"/>
          <w:sz w:val="28"/>
          <w:szCs w:val="28"/>
          <w:lang w:val="uk-UA"/>
        </w:rPr>
        <w:t>Можливість зв’язатися з організаторами проекту(</w:t>
      </w:r>
      <w:r w:rsidRPr="00393D7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електронна пошта, соціальні мережі, контакти волонтерів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93D77" w:rsidRDefault="00393D77" w:rsidP="00393D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</w:t>
      </w:r>
      <w:r w:rsidRPr="00393D7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спонсорів, волонтерів, друзів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93D77" w:rsidRDefault="00393D77" w:rsidP="00393D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Сучасний  і зручний </w:t>
      </w:r>
      <w:r w:rsidRPr="00393D7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дизайн структури 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93D77" w:rsidRDefault="00393D77" w:rsidP="00393D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Добре підібрана </w:t>
      </w:r>
      <w:r w:rsidRPr="00393D7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кольорова гама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93D77" w:rsidRDefault="00393D77" w:rsidP="00393D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Підібрані приємні й розбірливі </w:t>
      </w:r>
      <w:r w:rsidRPr="00393D7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шрифти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93D77" w:rsidRDefault="00393D77" w:rsidP="00393D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Відредаговані та відформатовані </w:t>
      </w:r>
      <w:r w:rsidRPr="00393D7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тексти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детальною інформацією;</w:t>
      </w:r>
    </w:p>
    <w:p w:rsidR="00393D77" w:rsidRDefault="00393D77" w:rsidP="00393D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Підібрані до загального дизайну </w:t>
      </w:r>
      <w:r w:rsidRPr="00393D7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картинки й логотипи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00ED" w:rsidRPr="00651185" w:rsidRDefault="00E300ED" w:rsidP="00E30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інформація про </w:t>
      </w:r>
      <w:r w:rsidRPr="00E300E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адреси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закладів проекту;</w:t>
      </w:r>
    </w:p>
    <w:p w:rsidR="00E300ED" w:rsidRDefault="00E300ED" w:rsidP="00E30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легко користуватися сторінками за допомогою </w:t>
      </w:r>
      <w:r w:rsidRPr="00E300E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прикріплених кнопок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(для переміщення) та </w:t>
      </w:r>
      <w:proofErr w:type="spellStart"/>
      <w:r w:rsidRPr="00E300E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ссилок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 для переходу на сторінки і подальшою інформацією);</w:t>
      </w:r>
    </w:p>
    <w:p w:rsidR="00E300ED" w:rsidRDefault="00E300ED" w:rsidP="00E30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інформація </w:t>
      </w:r>
      <w:r w:rsidRPr="00E300ED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Pr="00E300E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творців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 ресурсів проекту;</w:t>
      </w:r>
    </w:p>
    <w:p w:rsidR="00E300ED" w:rsidRDefault="00E300ED" w:rsidP="00E30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користуватись сайтом необмеженій аудиторії;</w:t>
      </w:r>
      <w:r w:rsidRPr="00E300E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300E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простота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300ED" w:rsidRDefault="00E300ED" w:rsidP="00E30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</w:t>
      </w:r>
      <w:r w:rsidRPr="00E300E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адаптований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різний дисплеїв;(+-)</w:t>
      </w:r>
    </w:p>
    <w:p w:rsidR="00E300ED" w:rsidRDefault="00E300ED" w:rsidP="00E30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</w:t>
      </w:r>
      <w:r w:rsidRPr="00E300E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тестовано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адаптовано до різних браузерів;</w:t>
      </w:r>
    </w:p>
    <w:p w:rsidR="00E300ED" w:rsidRDefault="00E300ED" w:rsidP="00E30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сайті розміщена гра(</w:t>
      </w:r>
      <w:r w:rsidRPr="00E300E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перехід по кнопці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E300ED" w:rsidRDefault="00E300ED" w:rsidP="00E300ED">
      <w:pPr>
        <w:pStyle w:val="a3"/>
        <w:ind w:left="135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86995</wp:posOffset>
                </wp:positionV>
                <wp:extent cx="75819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pt,6.85pt" to="52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7z4wEAAOUDAAAOAAAAZHJzL2Uyb0RvYy54bWysU0uO1DAQ3SNxB8t7OslIwBB1ehYzgg2C&#10;FjAH8Dh2x5J/sk0nvQPWSH0ErsACpJEGOINzI8rudAYBEgKxcVyuelX1XlWWZ4OSaMucF0Y3uFqU&#10;GDFNTSv0psGXrx7fO8XIB6JbIo1mDd4xj89Wd+8se1uzE9MZ2TKHIIn2dW8b3IVg66LwtGOK+IWx&#10;TIOTG6dIANNtitaRHrIrWZyU5YOiN661zlDmPbxeHJx4lfNzzmh4zrlnAckGQ28hny6fV+ksVktS&#10;bxyxnaBTG+QfulBEaCg6p7oggaDXTvySSgnqjDc8LKhRheFcUJY5AJuq/InNy45YlrmAON7OMvn/&#10;l5Y+264dEi3MDiNNFIwofhjfjPv4JX4c92h8G7/Fz/FTvI5f4/X4Du4343u4J2e8mZ73qEpK9tbX&#10;kPBcr91kebt2SZaBO5W+QBgNWf3drD4bAqLw+PD+afWohCHRo6+4BVrnwxNmFEqXBkuhkzCkJtun&#10;PkAxCD2GgJEaOZTOt7CTLAVL/YJxIAvFqozOa8bOpUNbAgtCKGU6ZCqQL0cnGBdSzsDyz8ApPkFZ&#10;XsG/Ac+IXNnoMIOV0Mb9rnoYji3zQ/xRgQPvJMGVaXd5KFka2KWs2LT3aVl/tDP89u9cfQcAAP//&#10;AwBQSwMEFAAGAAgAAAAhAA3QipvgAAAACwEAAA8AAABkcnMvZG93bnJldi54bWxMj8FOwzAQRO9I&#10;/IO1SFxQ6xQSWoU4FSBVPQBCNP0AN16SiHgdxU6a8vVsxQGOOzOafZOtJ9uKEXvfOFKwmEcgkEpn&#10;GqoU7IvNbAXCB01Gt45QwQk9rPPLi0ynxh3pA8ddqASXkE+1gjqELpXSlzVa7eeuQ2Lv0/VWBz77&#10;SppeH7nctvI2iu6l1Q3xh1p3+Fxj+bUbrILt5glfktNQxSbZFjdj8fr2/b5S6vpqenwAEXAKf2E4&#10;4zM65Mx0cAMZL1oFs0US8ZjAzt0SxDkRxTErh19F5pn8vyH/AQAA//8DAFBLAQItABQABgAIAAAA&#10;IQC2gziS/gAAAOEBAAATAAAAAAAAAAAAAAAAAAAAAABbQ29udGVudF9UeXBlc10ueG1sUEsBAi0A&#10;FAAGAAgAAAAhADj9If/WAAAAlAEAAAsAAAAAAAAAAAAAAAAALwEAAF9yZWxzLy5yZWxzUEsBAi0A&#10;FAAGAAgAAAAhACVOrvPjAQAA5QMAAA4AAAAAAAAAAAAAAAAALgIAAGRycy9lMm9Eb2MueG1sUEsB&#10;Ai0AFAAGAAgAAAAhAA3QipvgAAAACwEAAA8AAAAAAAAAAAAAAAAAPQQAAGRycy9kb3ducmV2Lnht&#10;bFBLBQYAAAAABAAEAPMAAABKBQAAAAA=&#10;" strokecolor="#4579b8 [3044]"/>
            </w:pict>
          </mc:Fallback>
        </mc:AlternateContent>
      </w:r>
    </w:p>
    <w:p w:rsidR="00E300ED" w:rsidRDefault="00E300ED" w:rsidP="00E30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Доречний та цікавий </w:t>
      </w:r>
      <w:r w:rsidRPr="00E300E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сюжет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гри(описаний вище);</w:t>
      </w:r>
    </w:p>
    <w:p w:rsidR="00E300ED" w:rsidRDefault="00E300ED" w:rsidP="00E30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00E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Передісторія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опис сюжету зображаться перед початком гри( у вигляді тексту чи анімованого зображення);</w:t>
      </w:r>
    </w:p>
    <w:p w:rsidR="008F3126" w:rsidRDefault="008F3126" w:rsidP="008F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F312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грати описані перед початком гри;</w:t>
      </w:r>
    </w:p>
    <w:p w:rsidR="00E300ED" w:rsidRDefault="00E300ED" w:rsidP="00E30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00E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Однорівнева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самогенеруюча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гра;</w:t>
      </w:r>
    </w:p>
    <w:p w:rsidR="00E300ED" w:rsidRDefault="00E300ED" w:rsidP="00E30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r w:rsidRPr="00E300E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керувати героєм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клавішами на клавіатурі;</w:t>
      </w:r>
    </w:p>
    <w:p w:rsidR="008F3126" w:rsidRDefault="008F3126" w:rsidP="008F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F3126">
        <w:rPr>
          <w:rFonts w:ascii="Times New Roman" w:hAnsi="Times New Roman" w:cs="Times New Roman"/>
          <w:sz w:val="28"/>
          <w:szCs w:val="28"/>
          <w:highlight w:val="yellow"/>
          <w:lang w:val="uk-UA"/>
        </w:rPr>
        <w:lastRenderedPageBreak/>
        <w:t>Відображення балів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видному місці протягом гри;</w:t>
      </w:r>
    </w:p>
    <w:p w:rsidR="008F3126" w:rsidRDefault="008F3126" w:rsidP="008F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F312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Анімований герой</w:t>
      </w:r>
      <w:r>
        <w:rPr>
          <w:rFonts w:ascii="Times New Roman" w:hAnsi="Times New Roman" w:cs="Times New Roman"/>
          <w:sz w:val="28"/>
          <w:szCs w:val="28"/>
          <w:lang w:val="uk-UA"/>
        </w:rPr>
        <w:t>(персонаж що рухається);</w:t>
      </w:r>
    </w:p>
    <w:p w:rsidR="008F3126" w:rsidRDefault="008F3126" w:rsidP="008F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Поле з тематичним </w:t>
      </w:r>
      <w:r w:rsidRPr="008F312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фоном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F3126" w:rsidRDefault="008F3126" w:rsidP="008F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З’являються </w:t>
      </w:r>
      <w:r w:rsidRPr="008F312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платформи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</w:t>
      </w:r>
      <w:r w:rsidRPr="008F312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перешкоди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F3126" w:rsidRDefault="008F3126" w:rsidP="008F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 переходи на інші </w:t>
      </w:r>
      <w:r w:rsidRPr="008F312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міні ігри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 процесі;</w:t>
      </w:r>
    </w:p>
    <w:p w:rsidR="008F3126" w:rsidRDefault="008F3126" w:rsidP="008F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F312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Зміна фону</w:t>
      </w:r>
      <w:r>
        <w:rPr>
          <w:rFonts w:ascii="Times New Roman" w:hAnsi="Times New Roman" w:cs="Times New Roman"/>
          <w:sz w:val="28"/>
          <w:szCs w:val="28"/>
          <w:lang w:val="uk-UA"/>
        </w:rPr>
        <w:t>(місця подій) відбувається з певним рівнем;</w:t>
      </w:r>
    </w:p>
    <w:p w:rsidR="008F3126" w:rsidRDefault="008F3126" w:rsidP="008F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r w:rsidRPr="008F312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повернутись на сайт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будь-який момент(кнопка переходу);</w:t>
      </w:r>
    </w:p>
    <w:p w:rsidR="00674B2A" w:rsidRPr="00674B2A" w:rsidRDefault="00674B2A" w:rsidP="00674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</w:t>
      </w:r>
      <w:r w:rsidRPr="008F312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кінцівки від балів</w:t>
      </w:r>
      <w:r>
        <w:rPr>
          <w:rFonts w:ascii="Times New Roman" w:hAnsi="Times New Roman" w:cs="Times New Roman"/>
          <w:sz w:val="28"/>
          <w:szCs w:val="28"/>
          <w:lang w:val="uk-UA"/>
        </w:rPr>
        <w:t>(достатня кількість балів – перемога, фініш; замало – поразка/початок знову);</w:t>
      </w:r>
    </w:p>
    <w:p w:rsidR="008F3126" w:rsidRDefault="008F3126" w:rsidP="008F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F312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Кінцівка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завершення сюжету(у текстовому форматі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анімованому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зображенні);</w:t>
      </w:r>
    </w:p>
    <w:p w:rsidR="008F3126" w:rsidRPr="003E6BEF" w:rsidRDefault="008F3126" w:rsidP="008F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F312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Проста гра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створена для необмеженої аудиторії;</w:t>
      </w:r>
    </w:p>
    <w:p w:rsidR="00393D77" w:rsidRPr="00565AC0" w:rsidRDefault="00393D77" w:rsidP="008F3126">
      <w:pPr>
        <w:pStyle w:val="a3"/>
        <w:ind w:left="1353"/>
        <w:rPr>
          <w:rFonts w:ascii="Times New Roman" w:hAnsi="Times New Roman" w:cs="Times New Roman"/>
          <w:sz w:val="28"/>
          <w:szCs w:val="28"/>
          <w:lang w:val="uk-UA"/>
        </w:rPr>
      </w:pPr>
    </w:p>
    <w:p w:rsidR="00D45BFE" w:rsidRPr="00393D77" w:rsidRDefault="00393D77" w:rsidP="00393D77">
      <w:pPr>
        <w:ind w:left="633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bookmarkStart w:id="0" w:name="_GoBack"/>
      <w:r w:rsidRPr="00393D77">
        <w:rPr>
          <w:rFonts w:ascii="Times New Roman" w:hAnsi="Times New Roman" w:cs="Times New Roman"/>
          <w:sz w:val="32"/>
          <w:szCs w:val="32"/>
          <w:lang w:val="en-GB"/>
        </w:rPr>
        <w:t>Plus tasks</w:t>
      </w:r>
    </w:p>
    <w:bookmarkEnd w:id="0"/>
    <w:p w:rsidR="00393D77" w:rsidRDefault="00393D77" w:rsidP="00393D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спостерігати за змінами й новинами;</w:t>
      </w:r>
    </w:p>
    <w:p w:rsidR="00393D77" w:rsidRDefault="00393D77" w:rsidP="00393D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допомогти проекту допомогти пенсіонерам(інформаційно, методично, матеріально);</w:t>
      </w:r>
    </w:p>
    <w:p w:rsidR="00393D77" w:rsidRDefault="00393D77" w:rsidP="00393D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доєднатись до проекту(стати учасником)</w:t>
      </w:r>
      <w:r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3D77" w:rsidRDefault="00393D77" w:rsidP="00393D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прості й цікаві анімації (анімовані картинки, посилання, кнопки, переходи);</w:t>
      </w:r>
    </w:p>
    <w:p w:rsidR="00393D77" w:rsidRDefault="00393D77" w:rsidP="00393D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розглянути кожного учасника/організатора/волонтера окремо;</w:t>
      </w:r>
    </w:p>
    <w:p w:rsidR="00393D77" w:rsidRDefault="00393D77" w:rsidP="00393D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написати відгуки;</w:t>
      </w:r>
    </w:p>
    <w:p w:rsidR="00393D77" w:rsidRDefault="00393D77" w:rsidP="00393D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прочитати відгуки інших клієнтів чи учасників.</w:t>
      </w:r>
    </w:p>
    <w:p w:rsidR="00D45BFE" w:rsidRDefault="00E300ED" w:rsidP="00E300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знайти заклади організації на карті;</w:t>
      </w:r>
    </w:p>
    <w:p w:rsidR="008B012B" w:rsidRDefault="008B012B" w:rsidP="008B012B">
      <w:pPr>
        <w:pStyle w:val="a3"/>
        <w:ind w:left="1713"/>
        <w:rPr>
          <w:rFonts w:ascii="Times New Roman" w:hAnsi="Times New Roman" w:cs="Times New Roman"/>
          <w:sz w:val="28"/>
          <w:szCs w:val="28"/>
          <w:lang w:val="uk-UA"/>
        </w:rPr>
      </w:pPr>
    </w:p>
    <w:p w:rsidR="008F3126" w:rsidRDefault="008F3126" w:rsidP="008F31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Присутній таймер для слідкування за часом гри;</w:t>
      </w:r>
    </w:p>
    <w:p w:rsidR="008F3126" w:rsidRDefault="008F3126" w:rsidP="008F31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об’єктів відбувається послідовно;</w:t>
      </w:r>
    </w:p>
    <w:p w:rsidR="00E300ED" w:rsidRPr="008F3126" w:rsidRDefault="008F3126" w:rsidP="008F31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 автоматично;</w:t>
      </w:r>
    </w:p>
    <w:sectPr w:rsidR="00E300ED" w:rsidRPr="008F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7E5E"/>
    <w:multiLevelType w:val="hybridMultilevel"/>
    <w:tmpl w:val="CA50D406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30C52829"/>
    <w:multiLevelType w:val="hybridMultilevel"/>
    <w:tmpl w:val="C220DE38"/>
    <w:lvl w:ilvl="0" w:tplc="FF889A0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565D0169"/>
    <w:multiLevelType w:val="hybridMultilevel"/>
    <w:tmpl w:val="0B9E2ACA"/>
    <w:lvl w:ilvl="0" w:tplc="E3EA138C">
      <w:start w:val="1"/>
      <w:numFmt w:val="decimal"/>
      <w:lvlText w:val="%1."/>
      <w:lvlJc w:val="left"/>
      <w:pPr>
        <w:ind w:left="1776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1832CB9"/>
    <w:multiLevelType w:val="hybridMultilevel"/>
    <w:tmpl w:val="BFD0036C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FE"/>
    <w:rsid w:val="000815F8"/>
    <w:rsid w:val="00393D77"/>
    <w:rsid w:val="00674B2A"/>
    <w:rsid w:val="008B012B"/>
    <w:rsid w:val="008F3126"/>
    <w:rsid w:val="00AC491B"/>
    <w:rsid w:val="00BB6C69"/>
    <w:rsid w:val="00C15489"/>
    <w:rsid w:val="00C61A73"/>
    <w:rsid w:val="00D14BB9"/>
    <w:rsid w:val="00D45BFE"/>
    <w:rsid w:val="00E3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FE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FE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1784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Danylo Gera</dc:creator>
  <cp:lastModifiedBy>Danylo Gera</cp:lastModifiedBy>
  <cp:revision>5</cp:revision>
  <dcterms:created xsi:type="dcterms:W3CDTF">2021-02-14T07:12:00Z</dcterms:created>
  <dcterms:modified xsi:type="dcterms:W3CDTF">2021-02-14T10:51:00Z</dcterms:modified>
</cp:coreProperties>
</file>