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60" w:line="360"/>
        <w:jc w:val="center"/>
      </w:pPr>
      <w:r>
        <w:rPr>
          <w:rFonts w:ascii="Times New Roman" w:cs="Times New Roman" w:eastAsia="Times New Roman" w:hAnsi="Times New Roman"/>
          <w:b w:val="false"/>
          <w:bCs w:val="false"/>
          <w:i w:val="false"/>
          <w:iCs w:val="false"/>
          <w:sz w:val="24"/>
          <w:szCs w:val="24"/>
        </w:rPr>
        <w:t xml:space="preserve">НАЦІОНАЛЬНИЙ УНІВЕРСИТЕТ «ЛЬВІВСЬКА ПОЛІТЕХНІКА»</w:t>
      </w:r>
    </w:p>
    <w:p>
      <w:pPr>
        <w:spacing w:after="1400"/>
      </w:pPr>
    </w:p>
    <w:p>
      <w:pPr>
        <w:spacing w:after="120" w:line="360"/>
        <w:jc w:val="center"/>
      </w:pPr>
      <w:r>
        <w:rPr>
          <w:rFonts w:ascii="Times New Roman" w:cs="Times New Roman" w:eastAsia="Times New Roman" w:hAnsi="Times New Roman"/>
          <w:b/>
          <w:bCs/>
          <w:i w:val="false"/>
          <w:iCs w:val="false"/>
          <w:sz w:val="32"/>
          <w:szCs w:val="32"/>
        </w:rPr>
        <w:t xml:space="preserve">Лабораторна робота №1</w:t>
      </w:r>
    </w:p>
    <w:p>
      <w:pPr>
        <w:spacing w:after="120" w:line="360"/>
        <w:jc w:val="center"/>
      </w:pPr>
      <w:r>
        <w:rPr>
          <w:rFonts w:ascii="Times New Roman" w:cs="Times New Roman" w:eastAsia="Times New Roman" w:hAnsi="Times New Roman"/>
          <w:b w:val="false"/>
          <w:bCs w:val="false"/>
          <w:i w:val="false"/>
          <w:iCs w:val="false"/>
          <w:sz w:val="26"/>
          <w:szCs w:val="26"/>
        </w:rPr>
        <w:t xml:space="preserve">з курсу: «Бази даних та знань»</w:t>
      </w:r>
    </w:p>
    <w:p>
      <w:pPr>
        <w:spacing w:after="160" w:line="360"/>
        <w:jc w:val="center"/>
      </w:pPr>
      <w:r>
        <w:rPr>
          <w:rFonts w:ascii="Times New Roman" w:cs="Times New Roman" w:eastAsia="Times New Roman" w:hAnsi="Times New Roman"/>
          <w:b/>
          <w:bCs/>
          <w:i w:val="false"/>
          <w:iCs w:val="false"/>
          <w:sz w:val="24"/>
          <w:szCs w:val="24"/>
        </w:rPr>
        <w:t xml:space="preserve">ПРОЄКТУВАННЯ РЕЛЯЦІЙНОЇ БАЗИ ДАНИХ НА КОНЦЕПТУАЛЬНОМУ РІВНІ</w:t>
      </w:r>
    </w:p>
    <w:p>
      <w:pPr>
        <w:spacing w:after="2400"/>
      </w:pPr>
    </w:p>
    <w:p>
      <w:pPr>
        <w:spacing w:after="160" w:line="360"/>
        <w:jc w:val="right"/>
      </w:pPr>
      <w:r>
        <w:rPr>
          <w:rFonts w:ascii="Times New Roman" w:cs="Times New Roman" w:eastAsia="Times New Roman" w:hAnsi="Times New Roman"/>
          <w:b/>
          <w:bCs/>
          <w:sz w:val="24"/>
          <w:szCs w:val="24"/>
        </w:rPr>
        <w:t xml:space="preserve">Виконав: </w:t>
      </w:r>
      <w:r>
        <w:rPr>
          <w:rFonts w:ascii="Times New Roman" w:cs="Times New Roman" w:eastAsia="Times New Roman" w:hAnsi="Times New Roman"/>
          <w:sz w:val="24"/>
          <w:szCs w:val="24"/>
        </w:rPr>
        <w:t xml:space="preserve">студент групи КБ-205</w:t>
      </w:r>
    </w:p>
    <w:p>
      <w:pPr>
        <w:spacing w:after="300" w:line="360"/>
        <w:jc w:val="right"/>
      </w:pPr>
      <w:r>
        <w:rPr>
          <w:rFonts w:ascii="Times New Roman" w:cs="Times New Roman" w:eastAsia="Times New Roman" w:hAnsi="Times New Roman"/>
          <w:b w:val="false"/>
          <w:bCs w:val="false"/>
          <w:i w:val="false"/>
          <w:iCs w:val="false"/>
          <w:sz w:val="24"/>
          <w:szCs w:val="24"/>
        </w:rPr>
        <w:t xml:space="preserve">Галай Данило</w:t>
      </w:r>
    </w:p>
    <w:p>
      <w:pPr>
        <w:spacing w:after="40" w:line="360"/>
        <w:jc w:val="right"/>
      </w:pPr>
      <w:r>
        <w:rPr>
          <w:rFonts w:ascii="Times New Roman" w:cs="Times New Roman" w:eastAsia="Times New Roman" w:hAnsi="Times New Roman"/>
          <w:b/>
          <w:bCs/>
          <w:i w:val="false"/>
          <w:iCs w:val="false"/>
          <w:sz w:val="24"/>
          <w:szCs w:val="24"/>
        </w:rPr>
        <w:t xml:space="preserve">Прийняв:</w:t>
      </w:r>
    </w:p>
    <w:p>
      <w:pPr>
        <w:spacing w:after="160" w:line="360"/>
        <w:jc w:val="right"/>
      </w:pPr>
      <w:r>
        <w:rPr>
          <w:rFonts w:ascii="Times New Roman" w:cs="Times New Roman" w:eastAsia="Times New Roman" w:hAnsi="Times New Roman"/>
          <w:b w:val="false"/>
          <w:bCs w:val="false"/>
          <w:i w:val="false"/>
          <w:iCs w:val="false"/>
          <w:sz w:val="24"/>
          <w:szCs w:val="24"/>
        </w:rPr>
        <w:t xml:space="preserve">_______________________</w:t>
      </w:r>
    </w:p>
    <w:p>
      <w:pPr>
        <w:spacing w:after="3600"/>
      </w:pPr>
    </w:p>
    <w:p>
      <w:pPr>
        <w:spacing w:after="160" w:line="360"/>
        <w:jc w:val="center"/>
      </w:pPr>
      <w:r>
        <w:rPr>
          <w:rFonts w:ascii="Times New Roman" w:cs="Times New Roman" w:eastAsia="Times New Roman" w:hAnsi="Times New Roman"/>
          <w:b/>
          <w:bCs/>
          <w:i w:val="false"/>
          <w:iCs w:val="false"/>
          <w:sz w:val="24"/>
          <w:szCs w:val="24"/>
        </w:rPr>
        <w:t xml:space="preserve">Львів 2026</w:t>
      </w:r>
    </w:p>
    <w:p>
      <w:r>
        <w:br w:type="page"/>
      </w:r>
    </w:p>
    <w:p>
      <w:pPr>
        <w:spacing w:after="160" w:line="360"/>
        <w:jc w:val="left"/>
      </w:pPr>
      <w:r>
        <w:rPr>
          <w:rFonts w:ascii="Times New Roman" w:cs="Times New Roman" w:eastAsia="Times New Roman" w:hAnsi="Times New Roman"/>
          <w:b/>
          <w:bCs/>
          <w:i w:val="false"/>
          <w:iCs w:val="false"/>
          <w:sz w:val="24"/>
          <w:szCs w:val="24"/>
        </w:rPr>
        <w:t xml:space="preserve">Мета роботи:</w:t>
      </w:r>
    </w:p>
    <w:p>
      <w:pPr>
        <w:spacing w:after="160" w:line="360"/>
        <w:jc w:val="left"/>
      </w:pPr>
      <w:r>
        <w:rPr>
          <w:rFonts w:ascii="Times New Roman" w:cs="Times New Roman" w:eastAsia="Times New Roman" w:hAnsi="Times New Roman"/>
          <w:b w:val="false"/>
          <w:bCs w:val="false"/>
          <w:i w:val="false"/>
          <w:iCs w:val="false"/>
          <w:sz w:val="24"/>
          <w:szCs w:val="24"/>
        </w:rPr>
        <w:t xml:space="preserve">Вивчити механізми і принципи проєктування реляційних баз даних на основі математичної теорії відношень, здобути практичні навички їх проєктування та вивчити основні поняття та визначення з теорії реляційних баз даних.</w:t>
      </w:r>
    </w:p>
    <w:p>
      <w:pPr>
        <w:spacing w:after="160" w:line="360"/>
        <w:jc w:val="left"/>
      </w:pPr>
      <w:r>
        <w:rPr>
          <w:rFonts w:ascii="Times New Roman" w:cs="Times New Roman" w:eastAsia="Times New Roman" w:hAnsi="Times New Roman"/>
          <w:b/>
          <w:bCs/>
          <w:i w:val="false"/>
          <w:iCs w:val="false"/>
          <w:sz w:val="24"/>
          <w:szCs w:val="24"/>
        </w:rPr>
        <w:t xml:space="preserve">Послідовність виконання роботи:</w:t>
      </w:r>
    </w:p>
    <w:p>
      <w:pPr>
        <w:spacing w:after="160" w:line="360"/>
        <w:ind w:firstLine="567"/>
        <w:jc w:val="left"/>
      </w:pPr>
      <w:r>
        <w:rPr>
          <w:rFonts w:ascii="Times New Roman" w:cs="Times New Roman" w:eastAsia="Times New Roman" w:hAnsi="Times New Roman"/>
          <w:b w:val="false"/>
          <w:bCs w:val="false"/>
          <w:i w:val="false"/>
          <w:iCs w:val="false"/>
          <w:sz w:val="24"/>
          <w:szCs w:val="24"/>
        </w:rPr>
        <w:t xml:space="preserve">2.1. Спроєктувати на концептуальному рівні реляційну базу даних відповідно до варіанта (табл. 1), номер якого співпадає з номером у списку студентів в журналі викладача.</w:t>
      </w:r>
    </w:p>
    <w:p>
      <w:pPr>
        <w:spacing w:after="160" w:line="360"/>
        <w:ind w:firstLine="567"/>
        <w:jc w:val="left"/>
      </w:pPr>
      <w:r>
        <w:rPr>
          <w:rFonts w:ascii="Times New Roman" w:cs="Times New Roman" w:eastAsia="Times New Roman" w:hAnsi="Times New Roman"/>
          <w:b w:val="false"/>
          <w:bCs w:val="false"/>
          <w:i w:val="false"/>
          <w:iCs w:val="false"/>
          <w:sz w:val="24"/>
          <w:szCs w:val="24"/>
        </w:rPr>
        <w:t xml:space="preserve">2.2. Число атрибутів відношення має відповідати потребам користувача бази даних, тобто забезпечувати функції довідкової системи для клієнтів організації, для якої дана БД створюється, системи побудови звітів для контролюючих осіб (спонсорів) чи органів влади.</w:t>
      </w:r>
    </w:p>
    <w:p>
      <w:pPr>
        <w:spacing w:after="160" w:line="360"/>
        <w:ind w:firstLine="567"/>
        <w:jc w:val="left"/>
      </w:pPr>
      <w:r>
        <w:rPr>
          <w:rFonts w:ascii="Times New Roman" w:cs="Times New Roman" w:eastAsia="Times New Roman" w:hAnsi="Times New Roman"/>
          <w:b w:val="false"/>
          <w:bCs w:val="false"/>
          <w:i w:val="false"/>
          <w:iCs w:val="false"/>
          <w:sz w:val="24"/>
          <w:szCs w:val="24"/>
        </w:rPr>
        <w:t xml:space="preserve">2.3. Скласти універсальне відношення для даної бази даних. Перечислити атрибути, для яких спостерігається надлишковість.</w:t>
      </w:r>
    </w:p>
    <w:p>
      <w:pPr>
        <w:spacing w:after="160" w:line="360"/>
        <w:ind w:firstLine="567"/>
        <w:jc w:val="left"/>
      </w:pPr>
      <w:r>
        <w:rPr>
          <w:rFonts w:ascii="Times New Roman" w:cs="Times New Roman" w:eastAsia="Times New Roman" w:hAnsi="Times New Roman"/>
          <w:b w:val="false"/>
          <w:bCs w:val="false"/>
          <w:i w:val="false"/>
          <w:iCs w:val="false"/>
          <w:sz w:val="24"/>
          <w:szCs w:val="24"/>
        </w:rPr>
        <w:t xml:space="preserve">2.4. Побудувати блок-схему функціональних залежностей (ФЗ) між атрибутами універсального відношення.</w:t>
      </w:r>
    </w:p>
    <w:p>
      <w:pPr>
        <w:spacing w:after="160" w:line="360"/>
        <w:ind w:firstLine="567"/>
        <w:jc w:val="left"/>
      </w:pPr>
      <w:r>
        <w:rPr>
          <w:rFonts w:ascii="Times New Roman" w:cs="Times New Roman" w:eastAsia="Times New Roman" w:hAnsi="Times New Roman"/>
          <w:b w:val="false"/>
          <w:bCs w:val="false"/>
          <w:i w:val="false"/>
          <w:iCs w:val="false"/>
          <w:sz w:val="24"/>
          <w:szCs w:val="24"/>
        </w:rPr>
        <w:t xml:space="preserve">2.5. Визначити детермінанти і можливі ключі відношення. Перерахувати їх.</w:t>
      </w:r>
    </w:p>
    <w:p>
      <w:pPr>
        <w:spacing w:after="160" w:line="360"/>
        <w:ind w:firstLine="567"/>
        <w:jc w:val="left"/>
      </w:pPr>
      <w:r>
        <w:rPr>
          <w:rFonts w:ascii="Times New Roman" w:cs="Times New Roman" w:eastAsia="Times New Roman" w:hAnsi="Times New Roman"/>
          <w:b w:val="false"/>
          <w:bCs w:val="false"/>
          <w:i w:val="false"/>
          <w:iCs w:val="false"/>
          <w:sz w:val="24"/>
          <w:szCs w:val="24"/>
        </w:rPr>
        <w:t xml:space="preserve">2.6. Усунути надлишкові (дублюючі) ФЗ.</w:t>
      </w:r>
    </w:p>
    <w:p>
      <w:pPr>
        <w:spacing w:after="300" w:line="360"/>
        <w:ind w:firstLine="567"/>
        <w:jc w:val="left"/>
      </w:pPr>
      <w:r>
        <w:rPr>
          <w:rFonts w:ascii="Times New Roman" w:cs="Times New Roman" w:eastAsia="Times New Roman" w:hAnsi="Times New Roman"/>
          <w:b w:val="false"/>
          <w:bCs w:val="false"/>
          <w:i w:val="false"/>
          <w:iCs w:val="false"/>
          <w:sz w:val="24"/>
          <w:szCs w:val="24"/>
        </w:rPr>
        <w:t xml:space="preserve">2.7. Виконати декомпозицію універсального відношення до множини відношень з НФБК. Відобразити всі етапи декомпозиції таблично і графічно (у вигляді блок-схем ФЗ).</w:t>
      </w:r>
    </w:p>
    <w:p>
      <w:pPr>
        <w:spacing w:after="160" w:line="360"/>
        <w:jc w:val="center"/>
      </w:pPr>
      <w:r>
        <w:rPr>
          <w:rFonts w:ascii="Times New Roman" w:cs="Times New Roman" w:eastAsia="Times New Roman" w:hAnsi="Times New Roman"/>
          <w:b/>
          <w:bCs/>
          <w:sz w:val="24"/>
          <w:szCs w:val="24"/>
        </w:rPr>
        <w:t xml:space="preserve">Тема: </w:t>
      </w:r>
      <w:r>
        <w:rPr>
          <w:rFonts w:ascii="Times New Roman" w:cs="Times New Roman" w:eastAsia="Times New Roman" w:hAnsi="Times New Roman"/>
          <w:sz w:val="24"/>
          <w:szCs w:val="24"/>
        </w:rPr>
        <w:t xml:space="preserve">Управління патрульної поліції в області</w:t>
      </w:r>
    </w:p>
    <w:p>
      <w:pPr>
        <w:spacing w:after="300" w:line="360"/>
        <w:jc w:val="left"/>
      </w:pPr>
      <w:r>
        <w:rPr>
          <w:rFonts w:ascii="Times New Roman" w:cs="Times New Roman" w:eastAsia="Times New Roman" w:hAnsi="Times New Roman"/>
          <w:b w:val="false"/>
          <w:bCs w:val="false"/>
          <w:i/>
          <w:iCs/>
          <w:sz w:val="20"/>
          <w:szCs w:val="20"/>
        </w:rPr>
        <w:t xml:space="preserve">Примітка: варіант №7 за таблицею завдань («Курси водіння (підготовка до здачі на права)») історично прив'язаний до органу, який видавав/приймав іспити на право керування (ДАІ), нині ліквідованого та реорганізованого в Патрульну поліцію. За погодженням з викладачем предметну область замінено на «Управління патрульної поліції в області».</w:t>
      </w:r>
    </w:p>
    <w:p>
      <w:pPr>
        <w:spacing w:after="160" w:line="360"/>
        <w:jc w:val="center"/>
      </w:pPr>
      <w:r>
        <w:rPr>
          <w:rFonts w:ascii="Times New Roman" w:cs="Times New Roman" w:eastAsia="Times New Roman" w:hAnsi="Times New Roman"/>
          <w:b/>
          <w:bCs/>
          <w:i w:val="false"/>
          <w:iCs w:val="false"/>
          <w:sz w:val="26"/>
          <w:szCs w:val="26"/>
        </w:rPr>
        <w:t xml:space="preserve">Хід роботи:</w:t>
      </w:r>
    </w:p>
    <w:p>
      <w:pPr>
        <w:spacing w:after="160" w:line="360"/>
        <w:jc w:val="left"/>
      </w:pPr>
      <w:r>
        <w:rPr>
          <w:rFonts w:ascii="Times New Roman" w:cs="Times New Roman" w:eastAsia="Times New Roman" w:hAnsi="Times New Roman"/>
          <w:b/>
          <w:bCs/>
          <w:i w:val="false"/>
          <w:iCs w:val="false"/>
          <w:sz w:val="24"/>
          <w:szCs w:val="24"/>
        </w:rPr>
        <w:t xml:space="preserve">Перелік атрибутів бази даних:</w:t>
      </w:r>
    </w:p>
    <w:p>
      <w:pPr>
        <w:spacing w:after="40" w:line="360"/>
        <w:jc w:val="left"/>
      </w:pPr>
      <w:r>
        <w:rPr>
          <w:rFonts w:ascii="Times New Roman" w:cs="Times New Roman" w:eastAsia="Times New Roman" w:hAnsi="Times New Roman"/>
          <w:b/>
          <w:bCs/>
          <w:i w:val="false"/>
          <w:iCs w:val="false"/>
          <w:sz w:val="24"/>
          <w:szCs w:val="24"/>
        </w:rPr>
        <w:t xml:space="preserve">Патрульний:</w:t>
      </w:r>
    </w:p>
    <w:p>
      <w:pPr>
        <w:spacing w:after="20" w:line="360"/>
        <w:jc w:val="left"/>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ID_патрульного</w:t>
      </w:r>
    </w:p>
    <w:p>
      <w:pPr>
        <w:spacing w:after="20" w:line="360"/>
        <w:jc w:val="left"/>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val="false"/>
          <w:bCs w:val="false"/>
          <w:sz w:val="24"/>
          <w:szCs w:val="24"/>
        </w:rPr>
        <w:t xml:space="preserve">ПІБ</w:t>
      </w:r>
    </w:p>
    <w:p>
      <w:pPr>
        <w:spacing w:after="20" w:line="360"/>
        <w:jc w:val="left"/>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val="false"/>
          <w:bCs w:val="false"/>
          <w:sz w:val="24"/>
          <w:szCs w:val="24"/>
        </w:rPr>
        <w:t xml:space="preserve">Звання</w:t>
      </w:r>
    </w:p>
    <w:p>
      <w:pPr>
        <w:spacing w:after="20" w:line="360"/>
        <w:jc w:val="left"/>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val="false"/>
          <w:bCs w:val="false"/>
          <w:sz w:val="24"/>
          <w:szCs w:val="24"/>
        </w:rPr>
        <w:t xml:space="preserve">Дата народження</w:t>
      </w:r>
    </w:p>
    <w:p>
      <w:pPr>
        <w:spacing w:after="20" w:line="360"/>
        <w:jc w:val="left"/>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val="false"/>
          <w:bCs w:val="false"/>
          <w:sz w:val="24"/>
          <w:szCs w:val="24"/>
        </w:rPr>
        <w:t xml:space="preserve">Телефон</w:t>
      </w:r>
    </w:p>
    <w:p>
      <w:pPr>
        <w:spacing w:after="20" w:line="360"/>
        <w:jc w:val="left"/>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val="false"/>
          <w:bCs w:val="false"/>
          <w:sz w:val="24"/>
          <w:szCs w:val="24"/>
        </w:rPr>
        <w:t xml:space="preserve">ID_підрозділу (FK)</w:t>
      </w:r>
    </w:p>
    <w:p>
      <w:pPr>
        <w:spacing w:after="40" w:line="360"/>
        <w:jc w:val="left"/>
      </w:pPr>
      <w:r>
        <w:rPr>
          <w:rFonts w:ascii="Times New Roman" w:cs="Times New Roman" w:eastAsia="Times New Roman" w:hAnsi="Times New Roman"/>
          <w:b/>
          <w:bCs/>
          <w:i w:val="false"/>
          <w:iCs w:val="false"/>
          <w:sz w:val="24"/>
          <w:szCs w:val="24"/>
        </w:rPr>
        <w:t xml:space="preserve">Підрозділ:</w:t>
      </w:r>
    </w:p>
    <w:p>
      <w:pPr>
        <w:spacing w:after="20" w:line="360"/>
        <w:jc w:val="left"/>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ID_підрозділу</w:t>
      </w:r>
    </w:p>
    <w:p>
      <w:pPr>
        <w:spacing w:after="20" w:line="360"/>
        <w:jc w:val="left"/>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val="false"/>
          <w:bCs w:val="false"/>
          <w:sz w:val="24"/>
          <w:szCs w:val="24"/>
        </w:rPr>
        <w:t xml:space="preserve">Назва підрозділу</w:t>
      </w:r>
    </w:p>
    <w:p>
      <w:pPr>
        <w:spacing w:after="20" w:line="360"/>
        <w:jc w:val="left"/>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val="false"/>
          <w:bCs w:val="false"/>
          <w:sz w:val="24"/>
          <w:szCs w:val="24"/>
        </w:rPr>
        <w:t xml:space="preserve">Адреса дільниці</w:t>
      </w:r>
    </w:p>
    <w:p>
      <w:pPr>
        <w:spacing w:after="20" w:line="360"/>
        <w:jc w:val="left"/>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val="false"/>
          <w:bCs w:val="false"/>
          <w:sz w:val="24"/>
          <w:szCs w:val="24"/>
        </w:rPr>
        <w:t xml:space="preserve">Телефон чергової частини</w:t>
      </w:r>
    </w:p>
    <w:p>
      <w:pPr>
        <w:spacing w:after="40" w:line="360"/>
        <w:jc w:val="left"/>
      </w:pPr>
      <w:r>
        <w:rPr>
          <w:rFonts w:ascii="Times New Roman" w:cs="Times New Roman" w:eastAsia="Times New Roman" w:hAnsi="Times New Roman"/>
          <w:b/>
          <w:bCs/>
          <w:i w:val="false"/>
          <w:iCs w:val="false"/>
          <w:sz w:val="24"/>
          <w:szCs w:val="24"/>
        </w:rPr>
        <w:t xml:space="preserve">Автомобіль:</w:t>
      </w:r>
    </w:p>
    <w:p>
      <w:pPr>
        <w:spacing w:after="20" w:line="360"/>
        <w:jc w:val="left"/>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bCs/>
          <w:sz w:val="24"/>
          <w:szCs w:val="24"/>
        </w:rPr>
        <w:t xml:space="preserve">ID_автомобіля</w:t>
      </w:r>
    </w:p>
    <w:p>
      <w:pPr>
        <w:spacing w:after="20" w:line="360"/>
        <w:jc w:val="left"/>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val="false"/>
          <w:bCs w:val="false"/>
          <w:sz w:val="24"/>
          <w:szCs w:val="24"/>
        </w:rPr>
        <w:t xml:space="preserve">Державний номер</w:t>
      </w:r>
    </w:p>
    <w:p>
      <w:pPr>
        <w:spacing w:after="20" w:line="360"/>
        <w:jc w:val="left"/>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val="false"/>
          <w:bCs w:val="false"/>
          <w:sz w:val="24"/>
          <w:szCs w:val="24"/>
        </w:rPr>
        <w:t xml:space="preserve">Марка</w:t>
      </w:r>
    </w:p>
    <w:p>
      <w:pPr>
        <w:spacing w:after="20" w:line="360"/>
        <w:jc w:val="left"/>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val="false"/>
          <w:bCs w:val="false"/>
          <w:sz w:val="24"/>
          <w:szCs w:val="24"/>
        </w:rPr>
        <w:t xml:space="preserve">Модель</w:t>
      </w:r>
    </w:p>
    <w:p>
      <w:pPr>
        <w:spacing w:after="20" w:line="360"/>
        <w:jc w:val="left"/>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b w:val="false"/>
          <w:bCs w:val="false"/>
          <w:sz w:val="24"/>
          <w:szCs w:val="24"/>
        </w:rPr>
        <w:t xml:space="preserve">Рік випуску</w:t>
      </w:r>
    </w:p>
    <w:p>
      <w:pPr>
        <w:spacing w:after="20" w:line="360"/>
        <w:jc w:val="left"/>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b w:val="false"/>
          <w:bCs w:val="false"/>
          <w:sz w:val="24"/>
          <w:szCs w:val="24"/>
        </w:rPr>
        <w:t xml:space="preserve">ID_підрозділу (FK)</w:t>
      </w:r>
    </w:p>
    <w:p>
      <w:pPr>
        <w:spacing w:after="40" w:line="360"/>
        <w:jc w:val="left"/>
      </w:pPr>
      <w:r>
        <w:rPr>
          <w:rFonts w:ascii="Times New Roman" w:cs="Times New Roman" w:eastAsia="Times New Roman" w:hAnsi="Times New Roman"/>
          <w:b/>
          <w:bCs/>
          <w:i w:val="false"/>
          <w:iCs w:val="false"/>
          <w:sz w:val="24"/>
          <w:szCs w:val="24"/>
        </w:rPr>
        <w:t xml:space="preserve">Наряд:</w:t>
      </w:r>
    </w:p>
    <w:p>
      <w:pPr>
        <w:spacing w:after="20" w:line="360"/>
        <w:jc w:val="left"/>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b/>
          <w:bCs/>
          <w:sz w:val="24"/>
          <w:szCs w:val="24"/>
        </w:rPr>
        <w:t xml:space="preserve">ID_наряду</w:t>
      </w:r>
    </w:p>
    <w:p>
      <w:pPr>
        <w:spacing w:after="20" w:line="360"/>
        <w:jc w:val="left"/>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b w:val="false"/>
          <w:bCs w:val="false"/>
          <w:sz w:val="24"/>
          <w:szCs w:val="24"/>
        </w:rPr>
        <w:t xml:space="preserve">ID_автомобіля (FK)</w:t>
      </w:r>
    </w:p>
    <w:p>
      <w:pPr>
        <w:spacing w:after="20" w:line="360"/>
        <w:jc w:val="left"/>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b w:val="false"/>
          <w:bCs w:val="false"/>
          <w:sz w:val="24"/>
          <w:szCs w:val="24"/>
        </w:rPr>
        <w:t xml:space="preserve">ID_підрозділу (FK)</w:t>
      </w:r>
    </w:p>
    <w:p>
      <w:pPr>
        <w:spacing w:after="20" w:line="360"/>
        <w:jc w:val="left"/>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b w:val="false"/>
          <w:bCs w:val="false"/>
          <w:sz w:val="24"/>
          <w:szCs w:val="24"/>
        </w:rPr>
        <w:t xml:space="preserve">Дата</w:t>
      </w:r>
    </w:p>
    <w:p>
      <w:pPr>
        <w:spacing w:after="20" w:line="360"/>
        <w:jc w:val="left"/>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b w:val="false"/>
          <w:bCs w:val="false"/>
          <w:sz w:val="24"/>
          <w:szCs w:val="24"/>
        </w:rPr>
        <w:t xml:space="preserve">Час початку</w:t>
      </w:r>
    </w:p>
    <w:p>
      <w:pPr>
        <w:spacing w:after="20" w:line="360"/>
        <w:jc w:val="left"/>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b w:val="false"/>
          <w:bCs w:val="false"/>
          <w:sz w:val="24"/>
          <w:szCs w:val="24"/>
        </w:rPr>
        <w:t xml:space="preserve">Час закінчення</w:t>
      </w:r>
    </w:p>
    <w:p>
      <w:pPr>
        <w:spacing w:after="40" w:line="360"/>
        <w:jc w:val="left"/>
      </w:pPr>
      <w:r>
        <w:rPr>
          <w:rFonts w:ascii="Times New Roman" w:cs="Times New Roman" w:eastAsia="Times New Roman" w:hAnsi="Times New Roman"/>
          <w:b/>
          <w:bCs/>
          <w:i w:val="false"/>
          <w:iCs w:val="false"/>
          <w:sz w:val="24"/>
          <w:szCs w:val="24"/>
        </w:rPr>
        <w:t xml:space="preserve">Склад наряду:</w:t>
      </w:r>
    </w:p>
    <w:p>
      <w:pPr>
        <w:spacing w:after="20" w:line="360"/>
        <w:jc w:val="left"/>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b/>
          <w:bCs/>
          <w:sz w:val="24"/>
          <w:szCs w:val="24"/>
        </w:rPr>
        <w:t xml:space="preserve">ID_складу</w:t>
      </w:r>
    </w:p>
    <w:p>
      <w:pPr>
        <w:spacing w:after="20" w:line="360"/>
        <w:jc w:val="left"/>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b w:val="false"/>
          <w:bCs w:val="false"/>
          <w:sz w:val="24"/>
          <w:szCs w:val="24"/>
        </w:rPr>
        <w:t xml:space="preserve">ID_наряду (FK)</w:t>
      </w:r>
    </w:p>
    <w:p>
      <w:pPr>
        <w:spacing w:after="20" w:line="360"/>
        <w:jc w:val="left"/>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b w:val="false"/>
          <w:bCs w:val="false"/>
          <w:sz w:val="24"/>
          <w:szCs w:val="24"/>
        </w:rPr>
        <w:t xml:space="preserve">ID_патрульного (FK)</w:t>
      </w:r>
    </w:p>
    <w:p>
      <w:pPr>
        <w:spacing w:after="20" w:line="360"/>
        <w:jc w:val="left"/>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b w:val="false"/>
          <w:bCs w:val="false"/>
          <w:sz w:val="24"/>
          <w:szCs w:val="24"/>
        </w:rPr>
        <w:t xml:space="preserve">Роль у наряді (старший/молодший)</w:t>
      </w:r>
    </w:p>
    <w:p>
      <w:pPr>
        <w:spacing w:after="40" w:line="360"/>
        <w:jc w:val="left"/>
      </w:pPr>
      <w:r>
        <w:rPr>
          <w:rFonts w:ascii="Times New Roman" w:cs="Times New Roman" w:eastAsia="Times New Roman" w:hAnsi="Times New Roman"/>
          <w:b/>
          <w:bCs/>
          <w:i w:val="false"/>
          <w:iCs w:val="false"/>
          <w:sz w:val="24"/>
          <w:szCs w:val="24"/>
        </w:rPr>
        <w:t xml:space="preserve">Категорія звернення:</w:t>
      </w:r>
    </w:p>
    <w:p>
      <w:pPr>
        <w:spacing w:after="20" w:line="360"/>
        <w:jc w:val="left"/>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b/>
          <w:bCs/>
          <w:sz w:val="24"/>
          <w:szCs w:val="24"/>
        </w:rPr>
        <w:t xml:space="preserve">ID_категорії</w:t>
      </w:r>
    </w:p>
    <w:p>
      <w:pPr>
        <w:spacing w:after="20" w:line="360"/>
        <w:jc w:val="left"/>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b w:val="false"/>
          <w:bCs w:val="false"/>
          <w:sz w:val="24"/>
          <w:szCs w:val="24"/>
        </w:rPr>
        <w:t xml:space="preserve">Назва категорії</w:t>
      </w:r>
    </w:p>
    <w:p>
      <w:pPr>
        <w:spacing w:after="20" w:line="360"/>
        <w:jc w:val="left"/>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b w:val="false"/>
          <w:bCs w:val="false"/>
          <w:sz w:val="24"/>
          <w:szCs w:val="24"/>
        </w:rPr>
        <w:t xml:space="preserve">Опис категорії</w:t>
      </w:r>
    </w:p>
    <w:p>
      <w:pPr>
        <w:spacing w:after="40" w:line="360"/>
        <w:jc w:val="left"/>
      </w:pPr>
      <w:r>
        <w:rPr>
          <w:rFonts w:ascii="Times New Roman" w:cs="Times New Roman" w:eastAsia="Times New Roman" w:hAnsi="Times New Roman"/>
          <w:b/>
          <w:bCs/>
          <w:i w:val="false"/>
          <w:iCs w:val="false"/>
          <w:sz w:val="24"/>
          <w:szCs w:val="24"/>
        </w:rPr>
        <w:t xml:space="preserve">Виклик:</w:t>
      </w:r>
    </w:p>
    <w:p>
      <w:pPr>
        <w:spacing w:after="20" w:line="360"/>
        <w:jc w:val="left"/>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b/>
          <w:bCs/>
          <w:sz w:val="24"/>
          <w:szCs w:val="24"/>
        </w:rPr>
        <w:t xml:space="preserve">ID_виклику</w:t>
      </w:r>
    </w:p>
    <w:p>
      <w:pPr>
        <w:spacing w:after="20" w:line="360"/>
        <w:jc w:val="left"/>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b w:val="false"/>
          <w:bCs w:val="false"/>
          <w:sz w:val="24"/>
          <w:szCs w:val="24"/>
        </w:rPr>
        <w:t xml:space="preserve">ID_наряду (FK)</w:t>
      </w:r>
    </w:p>
    <w:p>
      <w:pPr>
        <w:spacing w:after="20" w:line="360"/>
        <w:jc w:val="left"/>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b w:val="false"/>
          <w:bCs w:val="false"/>
          <w:sz w:val="24"/>
          <w:szCs w:val="24"/>
        </w:rPr>
        <w:t xml:space="preserve">ID_категорії (FK)</w:t>
      </w:r>
    </w:p>
    <w:p>
      <w:pPr>
        <w:spacing w:after="20" w:line="360"/>
        <w:jc w:val="left"/>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b w:val="false"/>
          <w:bCs w:val="false"/>
          <w:sz w:val="24"/>
          <w:szCs w:val="24"/>
        </w:rPr>
        <w:t xml:space="preserve">Дата</w:t>
      </w:r>
    </w:p>
    <w:p>
      <w:pPr>
        <w:spacing w:after="20" w:line="360"/>
        <w:jc w:val="left"/>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b w:val="false"/>
          <w:bCs w:val="false"/>
          <w:sz w:val="24"/>
          <w:szCs w:val="24"/>
        </w:rPr>
        <w:t xml:space="preserve">Час</w:t>
      </w:r>
    </w:p>
    <w:p>
      <w:pPr>
        <w:spacing w:after="20" w:line="360"/>
        <w:jc w:val="left"/>
      </w:pPr>
      <w:r>
        <w:rPr>
          <w:rFonts w:ascii="Times New Roman" w:cs="Times New Roman" w:eastAsia="Times New Roman" w:hAnsi="Times New Roman"/>
          <w:b/>
          <w:bCs/>
          <w:sz w:val="24"/>
          <w:szCs w:val="24"/>
        </w:rPr>
        <w:t xml:space="preserve">35) </w:t>
      </w:r>
      <w:r>
        <w:rPr>
          <w:rFonts w:ascii="Times New Roman" w:cs="Times New Roman" w:eastAsia="Times New Roman" w:hAnsi="Times New Roman"/>
          <w:b w:val="false"/>
          <w:bCs w:val="false"/>
          <w:sz w:val="24"/>
          <w:szCs w:val="24"/>
        </w:rPr>
        <w:t xml:space="preserve">Адреса</w:t>
      </w:r>
    </w:p>
    <w:p>
      <w:pPr>
        <w:spacing w:after="20" w:line="360"/>
        <w:jc w:val="left"/>
      </w:pPr>
      <w:r>
        <w:rPr>
          <w:rFonts w:ascii="Times New Roman" w:cs="Times New Roman" w:eastAsia="Times New Roman" w:hAnsi="Times New Roman"/>
          <w:b/>
          <w:bCs/>
          <w:sz w:val="24"/>
          <w:szCs w:val="24"/>
        </w:rPr>
        <w:t xml:space="preserve">36) </w:t>
      </w:r>
      <w:r>
        <w:rPr>
          <w:rFonts w:ascii="Times New Roman" w:cs="Times New Roman" w:eastAsia="Times New Roman" w:hAnsi="Times New Roman"/>
          <w:b w:val="false"/>
          <w:bCs w:val="false"/>
          <w:sz w:val="24"/>
          <w:szCs w:val="24"/>
        </w:rPr>
        <w:t xml:space="preserve">Опис виклику</w:t>
      </w:r>
    </w:p>
    <w:p>
      <w:pPr>
        <w:spacing w:after="40" w:line="360"/>
        <w:jc w:val="left"/>
      </w:pPr>
      <w:r>
        <w:rPr>
          <w:rFonts w:ascii="Times New Roman" w:cs="Times New Roman" w:eastAsia="Times New Roman" w:hAnsi="Times New Roman"/>
          <w:b/>
          <w:bCs/>
          <w:i w:val="false"/>
          <w:iCs w:val="false"/>
          <w:sz w:val="24"/>
          <w:szCs w:val="24"/>
        </w:rPr>
        <w:t xml:space="preserve">Стаття (КУпАП/ККУ):</w:t>
      </w:r>
    </w:p>
    <w:p>
      <w:pPr>
        <w:spacing w:after="20" w:line="360"/>
        <w:jc w:val="left"/>
      </w:pPr>
      <w:r>
        <w:rPr>
          <w:rFonts w:ascii="Times New Roman" w:cs="Times New Roman" w:eastAsia="Times New Roman" w:hAnsi="Times New Roman"/>
          <w:b/>
          <w:bCs/>
          <w:sz w:val="24"/>
          <w:szCs w:val="24"/>
        </w:rPr>
        <w:t xml:space="preserve">37) </w:t>
      </w:r>
      <w:r>
        <w:rPr>
          <w:rFonts w:ascii="Times New Roman" w:cs="Times New Roman" w:eastAsia="Times New Roman" w:hAnsi="Times New Roman"/>
          <w:b/>
          <w:bCs/>
          <w:sz w:val="24"/>
          <w:szCs w:val="24"/>
        </w:rPr>
        <w:t xml:space="preserve">ID_статті</w:t>
      </w:r>
    </w:p>
    <w:p>
      <w:pPr>
        <w:spacing w:after="20" w:line="360"/>
        <w:jc w:val="left"/>
      </w:pPr>
      <w:r>
        <w:rPr>
          <w:rFonts w:ascii="Times New Roman" w:cs="Times New Roman" w:eastAsia="Times New Roman" w:hAnsi="Times New Roman"/>
          <w:b/>
          <w:bCs/>
          <w:sz w:val="24"/>
          <w:szCs w:val="24"/>
        </w:rPr>
        <w:t xml:space="preserve">38) </w:t>
      </w:r>
      <w:r>
        <w:rPr>
          <w:rFonts w:ascii="Times New Roman" w:cs="Times New Roman" w:eastAsia="Times New Roman" w:hAnsi="Times New Roman"/>
          <w:b w:val="false"/>
          <w:bCs w:val="false"/>
          <w:sz w:val="24"/>
          <w:szCs w:val="24"/>
        </w:rPr>
        <w:t xml:space="preserve">Номер статті</w:t>
      </w:r>
    </w:p>
    <w:p>
      <w:pPr>
        <w:spacing w:after="20" w:line="360"/>
        <w:jc w:val="left"/>
      </w:pPr>
      <w:r>
        <w:rPr>
          <w:rFonts w:ascii="Times New Roman" w:cs="Times New Roman" w:eastAsia="Times New Roman" w:hAnsi="Times New Roman"/>
          <w:b/>
          <w:bCs/>
          <w:sz w:val="24"/>
          <w:szCs w:val="24"/>
        </w:rPr>
        <w:t xml:space="preserve">39) </w:t>
      </w:r>
      <w:r>
        <w:rPr>
          <w:rFonts w:ascii="Times New Roman" w:cs="Times New Roman" w:eastAsia="Times New Roman" w:hAnsi="Times New Roman"/>
          <w:b w:val="false"/>
          <w:bCs w:val="false"/>
          <w:sz w:val="24"/>
          <w:szCs w:val="24"/>
        </w:rPr>
        <w:t xml:space="preserve">Назва статті</w:t>
      </w:r>
    </w:p>
    <w:p>
      <w:pPr>
        <w:spacing w:after="20" w:line="360"/>
        <w:jc w:val="left"/>
      </w:pPr>
      <w:r>
        <w:rPr>
          <w:rFonts w:ascii="Times New Roman" w:cs="Times New Roman" w:eastAsia="Times New Roman" w:hAnsi="Times New Roman"/>
          <w:b/>
          <w:bCs/>
          <w:sz w:val="24"/>
          <w:szCs w:val="24"/>
        </w:rPr>
        <w:t xml:space="preserve">40) </w:t>
      </w:r>
      <w:r>
        <w:rPr>
          <w:rFonts w:ascii="Times New Roman" w:cs="Times New Roman" w:eastAsia="Times New Roman" w:hAnsi="Times New Roman"/>
          <w:b w:val="false"/>
          <w:bCs w:val="false"/>
          <w:sz w:val="24"/>
          <w:szCs w:val="24"/>
        </w:rPr>
        <w:t xml:space="preserve">Штраф (мінімальний)</w:t>
      </w:r>
    </w:p>
    <w:p>
      <w:pPr>
        <w:spacing w:after="20" w:line="360"/>
        <w:jc w:val="left"/>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b w:val="false"/>
          <w:bCs w:val="false"/>
          <w:sz w:val="24"/>
          <w:szCs w:val="24"/>
        </w:rPr>
        <w:t xml:space="preserve">Штраф (максимальний)</w:t>
      </w:r>
    </w:p>
    <w:p>
      <w:pPr>
        <w:spacing w:after="40" w:line="360"/>
        <w:jc w:val="left"/>
      </w:pPr>
      <w:r>
        <w:rPr>
          <w:rFonts w:ascii="Times New Roman" w:cs="Times New Roman" w:eastAsia="Times New Roman" w:hAnsi="Times New Roman"/>
          <w:b/>
          <w:bCs/>
          <w:i w:val="false"/>
          <w:iCs w:val="false"/>
          <w:sz w:val="24"/>
          <w:szCs w:val="24"/>
        </w:rPr>
        <w:t xml:space="preserve">Порушник:</w:t>
      </w:r>
    </w:p>
    <w:p>
      <w:pPr>
        <w:spacing w:after="20" w:line="360"/>
        <w:jc w:val="left"/>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b/>
          <w:bCs/>
          <w:sz w:val="24"/>
          <w:szCs w:val="24"/>
        </w:rPr>
        <w:t xml:space="preserve">ID_порушника</w:t>
      </w:r>
    </w:p>
    <w:p>
      <w:pPr>
        <w:spacing w:after="20" w:line="360"/>
        <w:jc w:val="left"/>
      </w:pPr>
      <w:r>
        <w:rPr>
          <w:rFonts w:ascii="Times New Roman" w:cs="Times New Roman" w:eastAsia="Times New Roman" w:hAnsi="Times New Roman"/>
          <w:b/>
          <w:bCs/>
          <w:sz w:val="24"/>
          <w:szCs w:val="24"/>
        </w:rPr>
        <w:t xml:space="preserve">43) </w:t>
      </w:r>
      <w:r>
        <w:rPr>
          <w:rFonts w:ascii="Times New Roman" w:cs="Times New Roman" w:eastAsia="Times New Roman" w:hAnsi="Times New Roman"/>
          <w:b w:val="false"/>
          <w:bCs w:val="false"/>
          <w:sz w:val="24"/>
          <w:szCs w:val="24"/>
        </w:rPr>
        <w:t xml:space="preserve">ПІБ</w:t>
      </w:r>
    </w:p>
    <w:p>
      <w:pPr>
        <w:spacing w:after="20" w:line="360"/>
        <w:jc w:val="left"/>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b w:val="false"/>
          <w:bCs w:val="false"/>
          <w:sz w:val="24"/>
          <w:szCs w:val="24"/>
        </w:rPr>
        <w:t xml:space="preserve">Дата народження</w:t>
      </w:r>
    </w:p>
    <w:p>
      <w:pPr>
        <w:spacing w:after="20" w:line="360"/>
        <w:jc w:val="left"/>
      </w:pPr>
      <w:r>
        <w:rPr>
          <w:rFonts w:ascii="Times New Roman" w:cs="Times New Roman" w:eastAsia="Times New Roman" w:hAnsi="Times New Roman"/>
          <w:b/>
          <w:bCs/>
          <w:sz w:val="24"/>
          <w:szCs w:val="24"/>
        </w:rPr>
        <w:t xml:space="preserve">45) </w:t>
      </w:r>
      <w:r>
        <w:rPr>
          <w:rFonts w:ascii="Times New Roman" w:cs="Times New Roman" w:eastAsia="Times New Roman" w:hAnsi="Times New Roman"/>
          <w:b w:val="false"/>
          <w:bCs w:val="false"/>
          <w:sz w:val="24"/>
          <w:szCs w:val="24"/>
        </w:rPr>
        <w:t xml:space="preserve">Адреса</w:t>
      </w:r>
    </w:p>
    <w:p>
      <w:pPr>
        <w:spacing w:after="20" w:line="360"/>
        <w:jc w:val="left"/>
      </w:pPr>
      <w:r>
        <w:rPr>
          <w:rFonts w:ascii="Times New Roman" w:cs="Times New Roman" w:eastAsia="Times New Roman" w:hAnsi="Times New Roman"/>
          <w:b/>
          <w:bCs/>
          <w:sz w:val="24"/>
          <w:szCs w:val="24"/>
        </w:rPr>
        <w:t xml:space="preserve">46) </w:t>
      </w:r>
      <w:r>
        <w:rPr>
          <w:rFonts w:ascii="Times New Roman" w:cs="Times New Roman" w:eastAsia="Times New Roman" w:hAnsi="Times New Roman"/>
          <w:b w:val="false"/>
          <w:bCs w:val="false"/>
          <w:sz w:val="24"/>
          <w:szCs w:val="24"/>
        </w:rPr>
        <w:t xml:space="preserve">Серія паспорта</w:t>
      </w:r>
    </w:p>
    <w:p>
      <w:pPr>
        <w:spacing w:after="20" w:line="360"/>
        <w:jc w:val="left"/>
      </w:pPr>
      <w:r>
        <w:rPr>
          <w:rFonts w:ascii="Times New Roman" w:cs="Times New Roman" w:eastAsia="Times New Roman" w:hAnsi="Times New Roman"/>
          <w:b/>
          <w:bCs/>
          <w:sz w:val="24"/>
          <w:szCs w:val="24"/>
        </w:rPr>
        <w:t xml:space="preserve">47) </w:t>
      </w:r>
      <w:r>
        <w:rPr>
          <w:rFonts w:ascii="Times New Roman" w:cs="Times New Roman" w:eastAsia="Times New Roman" w:hAnsi="Times New Roman"/>
          <w:b w:val="false"/>
          <w:bCs w:val="false"/>
          <w:sz w:val="24"/>
          <w:szCs w:val="24"/>
        </w:rPr>
        <w:t xml:space="preserve">Номер паспорта</w:t>
      </w:r>
    </w:p>
    <w:p>
      <w:pPr>
        <w:spacing w:after="40" w:line="360"/>
        <w:jc w:val="left"/>
      </w:pPr>
      <w:r>
        <w:rPr>
          <w:rFonts w:ascii="Times New Roman" w:cs="Times New Roman" w:eastAsia="Times New Roman" w:hAnsi="Times New Roman"/>
          <w:b/>
          <w:bCs/>
          <w:i w:val="false"/>
          <w:iCs w:val="false"/>
          <w:sz w:val="24"/>
          <w:szCs w:val="24"/>
        </w:rPr>
        <w:t xml:space="preserve">Протокол:</w:t>
      </w:r>
    </w:p>
    <w:p>
      <w:pPr>
        <w:spacing w:after="20" w:line="360"/>
        <w:jc w:val="left"/>
      </w:pPr>
      <w:r>
        <w:rPr>
          <w:rFonts w:ascii="Times New Roman" w:cs="Times New Roman" w:eastAsia="Times New Roman" w:hAnsi="Times New Roman"/>
          <w:b/>
          <w:bCs/>
          <w:sz w:val="24"/>
          <w:szCs w:val="24"/>
        </w:rPr>
        <w:t xml:space="preserve">48) </w:t>
      </w:r>
      <w:r>
        <w:rPr>
          <w:rFonts w:ascii="Times New Roman" w:cs="Times New Roman" w:eastAsia="Times New Roman" w:hAnsi="Times New Roman"/>
          <w:b/>
          <w:bCs/>
          <w:sz w:val="24"/>
          <w:szCs w:val="24"/>
        </w:rPr>
        <w:t xml:space="preserve">ID_протоколу</w:t>
      </w:r>
    </w:p>
    <w:p>
      <w:pPr>
        <w:spacing w:after="20" w:line="360"/>
        <w:jc w:val="left"/>
      </w:pPr>
      <w:r>
        <w:rPr>
          <w:rFonts w:ascii="Times New Roman" w:cs="Times New Roman" w:eastAsia="Times New Roman" w:hAnsi="Times New Roman"/>
          <w:b/>
          <w:bCs/>
          <w:sz w:val="24"/>
          <w:szCs w:val="24"/>
        </w:rPr>
        <w:t xml:space="preserve">49) </w:t>
      </w:r>
      <w:r>
        <w:rPr>
          <w:rFonts w:ascii="Times New Roman" w:cs="Times New Roman" w:eastAsia="Times New Roman" w:hAnsi="Times New Roman"/>
          <w:b w:val="false"/>
          <w:bCs w:val="false"/>
          <w:sz w:val="24"/>
          <w:szCs w:val="24"/>
        </w:rPr>
        <w:t xml:space="preserve">ID_виклику (FK)</w:t>
      </w:r>
    </w:p>
    <w:p>
      <w:pPr>
        <w:spacing w:after="20" w:line="360"/>
        <w:jc w:val="left"/>
      </w:pPr>
      <w:r>
        <w:rPr>
          <w:rFonts w:ascii="Times New Roman" w:cs="Times New Roman" w:eastAsia="Times New Roman" w:hAnsi="Times New Roman"/>
          <w:b/>
          <w:bCs/>
          <w:sz w:val="24"/>
          <w:szCs w:val="24"/>
        </w:rPr>
        <w:t xml:space="preserve">50) </w:t>
      </w:r>
      <w:r>
        <w:rPr>
          <w:rFonts w:ascii="Times New Roman" w:cs="Times New Roman" w:eastAsia="Times New Roman" w:hAnsi="Times New Roman"/>
          <w:b w:val="false"/>
          <w:bCs w:val="false"/>
          <w:sz w:val="24"/>
          <w:szCs w:val="24"/>
        </w:rPr>
        <w:t xml:space="preserve">ID_патрульного (хто склав) (FK)</w:t>
      </w:r>
    </w:p>
    <w:p>
      <w:pPr>
        <w:spacing w:after="20" w:line="360"/>
        <w:jc w:val="left"/>
      </w:pPr>
      <w:r>
        <w:rPr>
          <w:rFonts w:ascii="Times New Roman" w:cs="Times New Roman" w:eastAsia="Times New Roman" w:hAnsi="Times New Roman"/>
          <w:b/>
          <w:bCs/>
          <w:sz w:val="24"/>
          <w:szCs w:val="24"/>
        </w:rPr>
        <w:t xml:space="preserve">51) </w:t>
      </w:r>
      <w:r>
        <w:rPr>
          <w:rFonts w:ascii="Times New Roman" w:cs="Times New Roman" w:eastAsia="Times New Roman" w:hAnsi="Times New Roman"/>
          <w:b w:val="false"/>
          <w:bCs w:val="false"/>
          <w:sz w:val="24"/>
          <w:szCs w:val="24"/>
        </w:rPr>
        <w:t xml:space="preserve">ID_статті (FK)</w:t>
      </w:r>
    </w:p>
    <w:p>
      <w:pPr>
        <w:spacing w:after="20" w:line="360"/>
        <w:jc w:val="left"/>
      </w:pPr>
      <w:r>
        <w:rPr>
          <w:rFonts w:ascii="Times New Roman" w:cs="Times New Roman" w:eastAsia="Times New Roman" w:hAnsi="Times New Roman"/>
          <w:b/>
          <w:bCs/>
          <w:sz w:val="24"/>
          <w:szCs w:val="24"/>
        </w:rPr>
        <w:t xml:space="preserve">52) </w:t>
      </w:r>
      <w:r>
        <w:rPr>
          <w:rFonts w:ascii="Times New Roman" w:cs="Times New Roman" w:eastAsia="Times New Roman" w:hAnsi="Times New Roman"/>
          <w:b w:val="false"/>
          <w:bCs w:val="false"/>
          <w:sz w:val="24"/>
          <w:szCs w:val="24"/>
        </w:rPr>
        <w:t xml:space="preserve">ID_порушника (FK)</w:t>
      </w:r>
    </w:p>
    <w:p>
      <w:pPr>
        <w:spacing w:after="20" w:line="360"/>
        <w:jc w:val="left"/>
      </w:pPr>
      <w:r>
        <w:rPr>
          <w:rFonts w:ascii="Times New Roman" w:cs="Times New Roman" w:eastAsia="Times New Roman" w:hAnsi="Times New Roman"/>
          <w:b/>
          <w:bCs/>
          <w:sz w:val="24"/>
          <w:szCs w:val="24"/>
        </w:rPr>
        <w:t xml:space="preserve">53) </w:t>
      </w:r>
      <w:r>
        <w:rPr>
          <w:rFonts w:ascii="Times New Roman" w:cs="Times New Roman" w:eastAsia="Times New Roman" w:hAnsi="Times New Roman"/>
          <w:b w:val="false"/>
          <w:bCs w:val="false"/>
          <w:sz w:val="24"/>
          <w:szCs w:val="24"/>
        </w:rPr>
        <w:t xml:space="preserve">Дата складання</w:t>
      </w:r>
    </w:p>
    <w:p>
      <w:pPr>
        <w:spacing w:after="20" w:line="360"/>
        <w:jc w:val="left"/>
      </w:pPr>
      <w:r>
        <w:rPr>
          <w:rFonts w:ascii="Times New Roman" w:cs="Times New Roman" w:eastAsia="Times New Roman" w:hAnsi="Times New Roman"/>
          <w:b/>
          <w:bCs/>
          <w:sz w:val="24"/>
          <w:szCs w:val="24"/>
        </w:rPr>
        <w:t xml:space="preserve">54) </w:t>
      </w:r>
      <w:r>
        <w:rPr>
          <w:rFonts w:ascii="Times New Roman" w:cs="Times New Roman" w:eastAsia="Times New Roman" w:hAnsi="Times New Roman"/>
          <w:b w:val="false"/>
          <w:bCs w:val="false"/>
          <w:sz w:val="24"/>
          <w:szCs w:val="24"/>
        </w:rPr>
        <w:t xml:space="preserve">Сума штрафу</w:t>
      </w:r>
    </w:p>
    <w:p>
      <w:pPr>
        <w:spacing w:after="20" w:line="360"/>
        <w:jc w:val="left"/>
      </w:pPr>
      <w:r>
        <w:rPr>
          <w:rFonts w:ascii="Times New Roman" w:cs="Times New Roman" w:eastAsia="Times New Roman" w:hAnsi="Times New Roman"/>
          <w:b/>
          <w:bCs/>
          <w:sz w:val="24"/>
          <w:szCs w:val="24"/>
        </w:rPr>
        <w:t xml:space="preserve">55) </w:t>
      </w:r>
      <w:r>
        <w:rPr>
          <w:rFonts w:ascii="Times New Roman" w:cs="Times New Roman" w:eastAsia="Times New Roman" w:hAnsi="Times New Roman"/>
          <w:b w:val="false"/>
          <w:bCs w:val="false"/>
          <w:sz w:val="24"/>
          <w:szCs w:val="24"/>
        </w:rPr>
        <w:t xml:space="preserve">Статус розгляду</w:t>
      </w:r>
    </w:p>
    <w:p>
      <w:pPr>
        <w:spacing w:after="160"/>
      </w:pPr>
    </w:p>
    <w:p>
      <w:pPr>
        <w:spacing w:after="160" w:line="360"/>
        <w:jc w:val="left"/>
      </w:pPr>
      <w:r>
        <w:rPr>
          <w:rFonts w:ascii="Times New Roman" w:cs="Times New Roman" w:eastAsia="Times New Roman" w:hAnsi="Times New Roman"/>
          <w:b w:val="false"/>
          <w:bCs w:val="false"/>
          <w:i w:val="false"/>
          <w:iCs w:val="false"/>
          <w:sz w:val="24"/>
          <w:szCs w:val="24"/>
        </w:rPr>
        <w:t xml:space="preserve">В універсальному відношенні спостерігається надлишковість даних. Під час участі одного патрульного в декількох нарядах дублюються його ПІБ, звання, дата народження й телефон; для нарядів одного підрозділу повторюються назва підрозділу, адреса дільниці та телефон чергової частини. Дані автомобіля (марка, модель, рік випуску) повторюються для кожного наряду, в якому він використовується. Назва й опис категорії звернення дублюються для кожного виклику цієї категорії. Назва статті та розміри штрафу повторюються для кожного протоколу, складеного за цією статтею. ПІБ і паспортні дані порушника дублюються для кожного протоколу, складеного на цю особу. Для усунення надлишковості необхідно провести декомпозицію універсального відношення.</w:t>
      </w:r>
    </w:p>
    <w:p>
      <w:pPr>
        <w:spacing w:after="160" w:line="360"/>
        <w:jc w:val="left"/>
      </w:pPr>
      <w:r>
        <w:rPr>
          <w:rFonts w:ascii="Times New Roman" w:cs="Times New Roman" w:eastAsia="Times New Roman" w:hAnsi="Times New Roman"/>
          <w:b/>
          <w:bCs/>
          <w:i w:val="false"/>
          <w:iCs w:val="false"/>
          <w:sz w:val="24"/>
          <w:szCs w:val="24"/>
        </w:rPr>
        <w:t xml:space="preserve">2.4)</w:t>
      </w:r>
    </w:p>
    <w:p>
      <w:pPr>
        <w:spacing w:after="40" w:line="360"/>
        <w:jc w:val="left"/>
      </w:pPr>
      <w:r>
        <w:rPr>
          <w:rFonts w:ascii="Times New Roman" w:cs="Times New Roman" w:eastAsia="Times New Roman" w:hAnsi="Times New Roman"/>
          <w:b/>
          <w:bCs/>
          <w:i w:val="false"/>
          <w:iCs w:val="false"/>
          <w:sz w:val="24"/>
          <w:szCs w:val="24"/>
        </w:rPr>
        <w:t xml:space="preserve">R1 - Патрульний</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1</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2, 3, 4, 5, 6</w:t>
      </w:r>
    </w:p>
    <w:p>
      <w:pPr>
        <w:spacing w:after="160" w:line="360"/>
        <w:jc w:val="left"/>
      </w:pPr>
      <w:r>
        <w:rPr>
          <w:rFonts w:ascii="Times New Roman" w:cs="Times New Roman" w:eastAsia="Times New Roman" w:hAnsi="Times New Roman"/>
          <w:b w:val="false"/>
          <w:bCs w:val="false"/>
          <w:i w:val="false"/>
          <w:iCs w:val="false"/>
          <w:sz w:val="24"/>
          <w:szCs w:val="24"/>
        </w:rPr>
        <w:t xml:space="preserve">ФЗ: 1 → 2,3,4,5,6</w:t>
      </w:r>
    </w:p>
    <w:p>
      <w:pPr>
        <w:spacing w:after="40" w:line="360"/>
        <w:jc w:val="left"/>
      </w:pPr>
      <w:r>
        <w:rPr>
          <w:rFonts w:ascii="Times New Roman" w:cs="Times New Roman" w:eastAsia="Times New Roman" w:hAnsi="Times New Roman"/>
          <w:b/>
          <w:bCs/>
          <w:i w:val="false"/>
          <w:iCs w:val="false"/>
          <w:sz w:val="24"/>
          <w:szCs w:val="24"/>
        </w:rPr>
        <w:t xml:space="preserve">R2 - Підрозділ</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7</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8, 9, 10</w:t>
      </w:r>
    </w:p>
    <w:p>
      <w:pPr>
        <w:spacing w:after="160" w:line="360"/>
        <w:jc w:val="left"/>
      </w:pPr>
      <w:r>
        <w:rPr>
          <w:rFonts w:ascii="Times New Roman" w:cs="Times New Roman" w:eastAsia="Times New Roman" w:hAnsi="Times New Roman"/>
          <w:b w:val="false"/>
          <w:bCs w:val="false"/>
          <w:i w:val="false"/>
          <w:iCs w:val="false"/>
          <w:sz w:val="24"/>
          <w:szCs w:val="24"/>
        </w:rPr>
        <w:t xml:space="preserve">ФЗ: 7 → 8,9,10</w:t>
      </w:r>
    </w:p>
    <w:p>
      <w:pPr>
        <w:spacing w:after="40" w:line="360"/>
        <w:jc w:val="left"/>
      </w:pPr>
      <w:r>
        <w:rPr>
          <w:rFonts w:ascii="Times New Roman" w:cs="Times New Roman" w:eastAsia="Times New Roman" w:hAnsi="Times New Roman"/>
          <w:b/>
          <w:bCs/>
          <w:i w:val="false"/>
          <w:iCs w:val="false"/>
          <w:sz w:val="24"/>
          <w:szCs w:val="24"/>
        </w:rPr>
        <w:t xml:space="preserve">R3 - Автомобіль</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11</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12, 13, 14, 15, 16</w:t>
      </w:r>
    </w:p>
    <w:p>
      <w:pPr>
        <w:spacing w:after="160" w:line="360"/>
        <w:jc w:val="left"/>
      </w:pPr>
      <w:r>
        <w:rPr>
          <w:rFonts w:ascii="Times New Roman" w:cs="Times New Roman" w:eastAsia="Times New Roman" w:hAnsi="Times New Roman"/>
          <w:b w:val="false"/>
          <w:bCs w:val="false"/>
          <w:i w:val="false"/>
          <w:iCs w:val="false"/>
          <w:sz w:val="24"/>
          <w:szCs w:val="24"/>
        </w:rPr>
        <w:t xml:space="preserve">ФЗ: 11 → 12,13,14,15,16</w:t>
      </w:r>
    </w:p>
    <w:p>
      <w:pPr>
        <w:spacing w:after="40" w:line="360"/>
        <w:jc w:val="left"/>
      </w:pPr>
      <w:r>
        <w:rPr>
          <w:rFonts w:ascii="Times New Roman" w:cs="Times New Roman" w:eastAsia="Times New Roman" w:hAnsi="Times New Roman"/>
          <w:b/>
          <w:bCs/>
          <w:i w:val="false"/>
          <w:iCs w:val="false"/>
          <w:sz w:val="24"/>
          <w:szCs w:val="24"/>
        </w:rPr>
        <w:t xml:space="preserve">R4 - Наряд</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17</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18, 19, 20, 21, 22</w:t>
      </w:r>
    </w:p>
    <w:p>
      <w:pPr>
        <w:spacing w:after="160" w:line="360"/>
        <w:jc w:val="left"/>
      </w:pPr>
      <w:r>
        <w:rPr>
          <w:rFonts w:ascii="Times New Roman" w:cs="Times New Roman" w:eastAsia="Times New Roman" w:hAnsi="Times New Roman"/>
          <w:b w:val="false"/>
          <w:bCs w:val="false"/>
          <w:i w:val="false"/>
          <w:iCs w:val="false"/>
          <w:sz w:val="24"/>
          <w:szCs w:val="24"/>
        </w:rPr>
        <w:t xml:space="preserve">ФЗ: 17 → 18,19,20,21,22</w:t>
      </w:r>
    </w:p>
    <w:p>
      <w:pPr>
        <w:spacing w:after="40" w:line="360"/>
        <w:jc w:val="left"/>
      </w:pPr>
      <w:r>
        <w:rPr>
          <w:rFonts w:ascii="Times New Roman" w:cs="Times New Roman" w:eastAsia="Times New Roman" w:hAnsi="Times New Roman"/>
          <w:b/>
          <w:bCs/>
          <w:i w:val="false"/>
          <w:iCs w:val="false"/>
          <w:sz w:val="24"/>
          <w:szCs w:val="24"/>
        </w:rPr>
        <w:t xml:space="preserve">R5 - Склад наряду</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23</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24, 25, 26</w:t>
      </w:r>
    </w:p>
    <w:p>
      <w:pPr>
        <w:spacing w:after="160" w:line="360"/>
        <w:jc w:val="left"/>
      </w:pPr>
      <w:r>
        <w:rPr>
          <w:rFonts w:ascii="Times New Roman" w:cs="Times New Roman" w:eastAsia="Times New Roman" w:hAnsi="Times New Roman"/>
          <w:b w:val="false"/>
          <w:bCs w:val="false"/>
          <w:i w:val="false"/>
          <w:iCs w:val="false"/>
          <w:sz w:val="24"/>
          <w:szCs w:val="24"/>
        </w:rPr>
        <w:t xml:space="preserve">ФЗ: 23 → 24,25,26</w:t>
      </w:r>
    </w:p>
    <w:p>
      <w:pPr>
        <w:spacing w:after="40" w:line="360"/>
        <w:jc w:val="left"/>
      </w:pPr>
      <w:r>
        <w:rPr>
          <w:rFonts w:ascii="Times New Roman" w:cs="Times New Roman" w:eastAsia="Times New Roman" w:hAnsi="Times New Roman"/>
          <w:b/>
          <w:bCs/>
          <w:i w:val="false"/>
          <w:iCs w:val="false"/>
          <w:sz w:val="24"/>
          <w:szCs w:val="24"/>
        </w:rPr>
        <w:t xml:space="preserve">R6 - Категорія звернення</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27</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28, 29</w:t>
      </w:r>
    </w:p>
    <w:p>
      <w:pPr>
        <w:spacing w:after="160" w:line="360"/>
        <w:jc w:val="left"/>
      </w:pPr>
      <w:r>
        <w:rPr>
          <w:rFonts w:ascii="Times New Roman" w:cs="Times New Roman" w:eastAsia="Times New Roman" w:hAnsi="Times New Roman"/>
          <w:b w:val="false"/>
          <w:bCs w:val="false"/>
          <w:i w:val="false"/>
          <w:iCs w:val="false"/>
          <w:sz w:val="24"/>
          <w:szCs w:val="24"/>
        </w:rPr>
        <w:t xml:space="preserve">ФЗ: 27 → 28,29</w:t>
      </w:r>
    </w:p>
    <w:p>
      <w:pPr>
        <w:spacing w:after="40" w:line="360"/>
        <w:jc w:val="left"/>
      </w:pPr>
      <w:r>
        <w:rPr>
          <w:rFonts w:ascii="Times New Roman" w:cs="Times New Roman" w:eastAsia="Times New Roman" w:hAnsi="Times New Roman"/>
          <w:b/>
          <w:bCs/>
          <w:i w:val="false"/>
          <w:iCs w:val="false"/>
          <w:sz w:val="24"/>
          <w:szCs w:val="24"/>
        </w:rPr>
        <w:t xml:space="preserve">R7 - Виклик</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30</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31, 32, 33, 34, 35, 36</w:t>
      </w:r>
    </w:p>
    <w:p>
      <w:pPr>
        <w:spacing w:after="160" w:line="360"/>
        <w:jc w:val="left"/>
      </w:pPr>
      <w:r>
        <w:rPr>
          <w:rFonts w:ascii="Times New Roman" w:cs="Times New Roman" w:eastAsia="Times New Roman" w:hAnsi="Times New Roman"/>
          <w:b w:val="false"/>
          <w:bCs w:val="false"/>
          <w:i w:val="false"/>
          <w:iCs w:val="false"/>
          <w:sz w:val="24"/>
          <w:szCs w:val="24"/>
        </w:rPr>
        <w:t xml:space="preserve">ФЗ: 30 → 31,32,33,34,35,36</w:t>
      </w:r>
    </w:p>
    <w:p>
      <w:pPr>
        <w:spacing w:after="40" w:line="360"/>
        <w:jc w:val="left"/>
      </w:pPr>
      <w:r>
        <w:rPr>
          <w:rFonts w:ascii="Times New Roman" w:cs="Times New Roman" w:eastAsia="Times New Roman" w:hAnsi="Times New Roman"/>
          <w:b/>
          <w:bCs/>
          <w:i w:val="false"/>
          <w:iCs w:val="false"/>
          <w:sz w:val="24"/>
          <w:szCs w:val="24"/>
        </w:rPr>
        <w:t xml:space="preserve">R8 - Стаття</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37</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38, 39, 40, 41</w:t>
      </w:r>
    </w:p>
    <w:p>
      <w:pPr>
        <w:spacing w:after="160" w:line="360"/>
        <w:jc w:val="left"/>
      </w:pPr>
      <w:r>
        <w:rPr>
          <w:rFonts w:ascii="Times New Roman" w:cs="Times New Roman" w:eastAsia="Times New Roman" w:hAnsi="Times New Roman"/>
          <w:b w:val="false"/>
          <w:bCs w:val="false"/>
          <w:i w:val="false"/>
          <w:iCs w:val="false"/>
          <w:sz w:val="24"/>
          <w:szCs w:val="24"/>
        </w:rPr>
        <w:t xml:space="preserve">ФЗ: 37 → 38,39,40,41</w:t>
      </w:r>
    </w:p>
    <w:p>
      <w:pPr>
        <w:spacing w:after="40" w:line="360"/>
        <w:jc w:val="left"/>
      </w:pPr>
      <w:r>
        <w:rPr>
          <w:rFonts w:ascii="Times New Roman" w:cs="Times New Roman" w:eastAsia="Times New Roman" w:hAnsi="Times New Roman"/>
          <w:b/>
          <w:bCs/>
          <w:i w:val="false"/>
          <w:iCs w:val="false"/>
          <w:sz w:val="24"/>
          <w:szCs w:val="24"/>
        </w:rPr>
        <w:t xml:space="preserve">R9 - Порушник</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42</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43, 44, 45, 46, 47</w:t>
      </w:r>
    </w:p>
    <w:p>
      <w:pPr>
        <w:spacing w:after="160" w:line="360"/>
        <w:jc w:val="left"/>
      </w:pPr>
      <w:r>
        <w:rPr>
          <w:rFonts w:ascii="Times New Roman" w:cs="Times New Roman" w:eastAsia="Times New Roman" w:hAnsi="Times New Roman"/>
          <w:b w:val="false"/>
          <w:bCs w:val="false"/>
          <w:i w:val="false"/>
          <w:iCs w:val="false"/>
          <w:sz w:val="24"/>
          <w:szCs w:val="24"/>
        </w:rPr>
        <w:t xml:space="preserve">ФЗ: 42 → 43,44,45,46,47</w:t>
      </w:r>
    </w:p>
    <w:p>
      <w:pPr>
        <w:spacing w:after="40" w:line="360"/>
        <w:jc w:val="left"/>
      </w:pPr>
      <w:r>
        <w:rPr>
          <w:rFonts w:ascii="Times New Roman" w:cs="Times New Roman" w:eastAsia="Times New Roman" w:hAnsi="Times New Roman"/>
          <w:b/>
          <w:bCs/>
          <w:i w:val="false"/>
          <w:iCs w:val="false"/>
          <w:sz w:val="24"/>
          <w:szCs w:val="24"/>
        </w:rPr>
        <w:t xml:space="preserve">R10 - Протокол</w:t>
      </w:r>
    </w:p>
    <w:p>
      <w:pPr>
        <w:spacing w:after="20" w:line="360"/>
        <w:jc w:val="left"/>
      </w:pPr>
      <w:r>
        <w:rPr>
          <w:rFonts w:ascii="Times New Roman" w:cs="Times New Roman" w:eastAsia="Times New Roman" w:hAnsi="Times New Roman"/>
          <w:sz w:val="24"/>
          <w:szCs w:val="24"/>
        </w:rPr>
        <w:t xml:space="preserve">детермінант: </w:t>
      </w:r>
      <w:r>
        <w:rPr>
          <w:rFonts w:ascii="Times New Roman" w:cs="Times New Roman" w:eastAsia="Times New Roman" w:hAnsi="Times New Roman"/>
          <w:b/>
          <w:bCs/>
          <w:sz w:val="24"/>
          <w:szCs w:val="24"/>
        </w:rPr>
        <w:t xml:space="preserve">48</w:t>
      </w:r>
    </w:p>
    <w:p>
      <w:pPr>
        <w:spacing w:after="20" w:line="360"/>
        <w:jc w:val="left"/>
      </w:pPr>
      <w:r>
        <w:rPr>
          <w:rFonts w:ascii="Times New Roman" w:cs="Times New Roman" w:eastAsia="Times New Roman" w:hAnsi="Times New Roman"/>
          <w:b w:val="false"/>
          <w:bCs w:val="false"/>
          <w:i w:val="false"/>
          <w:iCs w:val="false"/>
          <w:sz w:val="24"/>
          <w:szCs w:val="24"/>
        </w:rPr>
        <w:t xml:space="preserve">атрибути: 49, 50, 51, 52, 53, 54, 55</w:t>
      </w:r>
    </w:p>
    <w:p>
      <w:pPr>
        <w:spacing w:after="160" w:line="360"/>
        <w:jc w:val="left"/>
      </w:pPr>
      <w:r>
        <w:rPr>
          <w:rFonts w:ascii="Times New Roman" w:cs="Times New Roman" w:eastAsia="Times New Roman" w:hAnsi="Times New Roman"/>
          <w:b w:val="false"/>
          <w:bCs w:val="false"/>
          <w:i w:val="false"/>
          <w:iCs w:val="false"/>
          <w:sz w:val="24"/>
          <w:szCs w:val="24"/>
        </w:rPr>
        <w:t xml:space="preserve">ФЗ: 48 → 49,50,51,52,53,54,55</w:t>
      </w:r>
    </w:p>
    <w:p>
      <w:pPr>
        <w:spacing w:after="160" w:line="360"/>
        <w:jc w:val="left"/>
      </w:pPr>
      <w:r>
        <w:rPr>
          <w:rFonts w:ascii="Times New Roman" w:cs="Times New Roman" w:eastAsia="Times New Roman" w:hAnsi="Times New Roman"/>
          <w:b/>
          <w:bCs/>
          <w:i w:val="false"/>
          <w:iCs w:val="false"/>
          <w:sz w:val="24"/>
          <w:szCs w:val="24"/>
        </w:rPr>
        <w:t xml:space="preserve">Схема:</w:t>
      </w:r>
    </w:p>
    <w:p>
      <w:pPr>
        <w:spacing w:after="20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67125"/>
                    </a:xfrm>
                    <a:prstGeom prst="rect">
                      <a:avLst/>
                    </a:prstGeom>
                  </pic:spPr>
                </pic:pic>
              </a:graphicData>
            </a:graphic>
          </wp:inline>
        </w:drawing>
      </w:r>
    </w:p>
    <w:p>
      <w:pPr>
        <w:spacing w:after="80" w:line="360"/>
        <w:jc w:val="left"/>
      </w:pPr>
      <w:r>
        <w:rPr>
          <w:rFonts w:ascii="Times New Roman" w:cs="Times New Roman" w:eastAsia="Times New Roman" w:hAnsi="Times New Roman"/>
          <w:b/>
          <w:bCs/>
          <w:i w:val="false"/>
          <w:iCs w:val="false"/>
          <w:sz w:val="24"/>
          <w:szCs w:val="24"/>
        </w:rPr>
        <w:t xml:space="preserve">2.5) Визначення можливого ключа універсального відношення.</w:t>
      </w:r>
    </w:p>
    <w:p>
      <w:pPr>
        <w:spacing w:after="160" w:line="360"/>
        <w:jc w:val="left"/>
      </w:pPr>
      <w:r>
        <w:rPr>
          <w:rFonts w:ascii="Times New Roman" w:cs="Times New Roman" w:eastAsia="Times New Roman" w:hAnsi="Times New Roman"/>
          <w:b w:val="false"/>
          <w:bCs w:val="false"/>
          <w:i w:val="false"/>
          <w:iCs w:val="false"/>
          <w:sz w:val="24"/>
          <w:szCs w:val="24"/>
        </w:rPr>
        <w:t xml:space="preserve">Детермінантами універсального відношення «Управління патрульної поліції» є ключі всіх десяти сутностей: 1, 7, 11, 17, 23, 27, 30, 37, 42, 48.</w:t>
      </w:r>
    </w:p>
    <w:p>
      <w:pPr>
        <w:spacing w:after="160" w:line="360"/>
        <w:jc w:val="left"/>
      </w:pPr>
      <w:r>
        <w:rPr>
          <w:rFonts w:ascii="Times New Roman" w:cs="Times New Roman" w:eastAsia="Times New Roman" w:hAnsi="Times New Roman"/>
          <w:b w:val="false"/>
          <w:bCs w:val="false"/>
          <w:i w:val="false"/>
          <w:iCs w:val="false"/>
          <w:sz w:val="24"/>
          <w:szCs w:val="24"/>
        </w:rPr>
        <w:t xml:space="preserve">На основі побудованої множини функціональних залежностей встановлено, що атрибути 23 (ID складу наряду) та 48 (ID протоколу) не визначаються жодними іншими атрибутами універсального відношення (жоден зовнішній ключ на них не посилається). Замикання множини атрибутів {23, 48} за заданими функціональними залежностями та звʼязками FK містить усі атрибути універсального відношення:</w:t>
      </w:r>
    </w:p>
    <w:p>
      <w:pPr>
        <w:spacing w:after="160" w:line="360"/>
        <w:jc w:val="center"/>
      </w:pPr>
      <w:r>
        <w:rPr>
          <w:rFonts w:ascii="Times New Roman" w:cs="Times New Roman" w:eastAsia="Times New Roman" w:hAnsi="Times New Roman"/>
          <w:b/>
          <w:bCs/>
          <w:i w:val="false"/>
          <w:iCs w:val="false"/>
          <w:sz w:val="24"/>
          <w:szCs w:val="24"/>
        </w:rPr>
        <w:t xml:space="preserve">{23, 48}⁺ = {1, 2, ..., 55}.</w:t>
      </w:r>
    </w:p>
    <w:p>
      <w:pPr>
        <w:spacing w:after="160" w:line="360"/>
        <w:jc w:val="left"/>
      </w:pPr>
      <w:r>
        <w:rPr>
          <w:rFonts w:ascii="Times New Roman" w:cs="Times New Roman" w:eastAsia="Times New Roman" w:hAnsi="Times New Roman"/>
          <w:b w:val="false"/>
          <w:bCs w:val="false"/>
          <w:i w:val="false"/>
          <w:iCs w:val="false"/>
          <w:sz w:val="24"/>
          <w:szCs w:val="24"/>
        </w:rPr>
        <w:t xml:space="preserve">Перевірка: {23}⁺ = {23,24,25,26} → через FK 24→17 і 25→1 додаються {17,18,19,20,21,22} і {1,2,3,4,5,6} → через FK 18→11 і 19→7 (і 6→7) додаються {11,...,16} і {7,8,9,10}. Разом {23}⁺ = {1–26}, тобто охоплює тільки сутності Патрульний, Підрозділ, Автомобіль, Наряд, Склад наряду.</w:t>
      </w:r>
    </w:p>
    <w:p>
      <w:pPr>
        <w:spacing w:after="160" w:line="360"/>
        <w:jc w:val="left"/>
      </w:pPr>
      <w:r>
        <w:rPr>
          <w:rFonts w:ascii="Times New Roman" w:cs="Times New Roman" w:eastAsia="Times New Roman" w:hAnsi="Times New Roman"/>
          <w:b w:val="false"/>
          <w:bCs w:val="false"/>
          <w:i w:val="false"/>
          <w:iCs w:val="false"/>
          <w:sz w:val="24"/>
          <w:szCs w:val="24"/>
        </w:rPr>
        <w:t xml:space="preserve">{48}⁺ = {48,...,55} → через FK 49→30, 50→1, 51→37, 52→42 додаються {30,...,36}, {1,...,6}, {37,...,41}, {42,...,47} → через FK 31→17 і 32→27 додаються {17,...,22} і {27,28,29} → через FK 18→11, 19→7 додаються {11,...,16}, {7,...,10}. Разом {48}⁺ = {1–22, 27–55}, тобто не охоплює атрибути 23–26 (Склад наряду).</w:t>
      </w:r>
    </w:p>
    <w:p>
      <w:pPr>
        <w:spacing w:after="300" w:line="360"/>
        <w:jc w:val="left"/>
      </w:pPr>
      <w:r>
        <w:rPr>
          <w:rFonts w:ascii="Times New Roman" w:cs="Times New Roman" w:eastAsia="Times New Roman" w:hAnsi="Times New Roman"/>
          <w:b w:val="false"/>
          <w:bCs w:val="false"/>
          <w:i w:val="false"/>
          <w:iCs w:val="false"/>
          <w:sz w:val="24"/>
          <w:szCs w:val="24"/>
        </w:rPr>
        <w:t xml:space="preserve">Оскільки жоден з двох детермінантів окремо не замикається на всю множину атрибутів, а разом {23,48} дають повне замикання, і вилучення будь-якого з них порушує повноту замикання, множина {23, 48} є можливим (і єдиним мінімальним) ключем універсального відношення «Управління патрульної поліції».</w:t>
      </w:r>
    </w:p>
    <w:p>
      <w:pPr>
        <w:spacing w:after="80" w:line="360"/>
        <w:jc w:val="left"/>
      </w:pPr>
      <w:r>
        <w:rPr>
          <w:rFonts w:ascii="Times New Roman" w:cs="Times New Roman" w:eastAsia="Times New Roman" w:hAnsi="Times New Roman"/>
          <w:b/>
          <w:bCs/>
          <w:i w:val="false"/>
          <w:iCs w:val="false"/>
          <w:sz w:val="24"/>
          <w:szCs w:val="24"/>
        </w:rPr>
        <w:t xml:space="preserve">2.6) Усунення надлишкових функціональних залежностей.</w:t>
      </w:r>
    </w:p>
    <w:p>
      <w:pPr>
        <w:spacing w:after="300" w:line="360"/>
        <w:jc w:val="left"/>
      </w:pPr>
      <w:r>
        <w:rPr>
          <w:rFonts w:ascii="Times New Roman" w:cs="Times New Roman" w:eastAsia="Times New Roman" w:hAnsi="Times New Roman"/>
          <w:b w:val="false"/>
          <w:bCs w:val="false"/>
          <w:i w:val="false"/>
          <w:iCs w:val="false"/>
          <w:sz w:val="24"/>
          <w:szCs w:val="24"/>
        </w:rPr>
        <w:t xml:space="preserve">Було проведено аналіз множини з десяти функціональних залежностей (1→2,3,4,5,6; 7→8,9,10; 11→...,16; 17→...,22; 23→24,25,26; 27→28,29; 30→...,36; 37→...,41; 42→...,47; 48→...,55). Кожна ФЗ визначена безпосередньо на власному ключі своєї сутності й не може бути отримана транзитивно через жодну комбінацію інших девʼяти ФЗ, оскільки ключі 1, 7, 11, 17, 23, 27, 30, 37, 42, 48 є незалежними (штучними/суррогатними) ідентифікаторами, що самі не залежать функціонально від жодного іншого атрибута системи. Наприклад, ФЗ 27→28,29 не можна вивести з жодної іншої ФЗ, бо жодна з них не має 27 у правій частині. Отже, побудована множина ФЗ не містить зайвих (надлишкових) залежностей і є мінімальним покриттям.</w:t>
      </w:r>
    </w:p>
    <w:p>
      <w:pPr>
        <w:spacing w:after="120" w:line="360"/>
        <w:jc w:val="left"/>
      </w:pPr>
      <w:r>
        <w:rPr>
          <w:rFonts w:ascii="Times New Roman" w:cs="Times New Roman" w:eastAsia="Times New Roman" w:hAnsi="Times New Roman"/>
          <w:b/>
          <w:bCs/>
          <w:i w:val="false"/>
          <w:iCs w:val="false"/>
          <w:sz w:val="24"/>
          <w:szCs w:val="24"/>
        </w:rPr>
        <w:t xml:space="preserve">2.7) Декомпозиція універсального відношення до НФБК.</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900"/>
      </w:tblGrid>
      <w:tr>
        <w:trPr>
          <w:tblHeader/>
        </w:trPr>
        <w:tc>
          <w:tcPr>
            <w:tcW w:type="dxa" w:w="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Етап</w:t>
            </w:r>
          </w:p>
        </w:tc>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ФЗ</w:t>
            </w:r>
          </w:p>
        </w:tc>
        <w:tc>
          <w:tcPr>
            <w:tcW w:type="dxa" w:w="4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Отримане відношення</w:t>
            </w:r>
          </w:p>
        </w:tc>
        <w:tc>
          <w:tcPr>
            <w:tcW w:type="dxa" w:w="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Ключ</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 → 2,3,4,5,6</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 (1,2,3,4,5,6) Патрульний</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7 → 8,9,10</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R2 (7,8,9,10) Підрозділ</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11 → 12,13,14,15,16</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R3 (11,12,13,14,15,16) Автомобіль</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17 → 18,19,20,21,22</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R4 (17,18,19,20,21,22) Наряд</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17</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23 → 24,25,26</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R5 (23,24,25,26) Склад наряду</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23</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27 → 28,29</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R6 (27,28,29) Категорія звернення</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27</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30 → 31,32,33,34,35,36</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R7 (30,31,32,33,34,35,36) Виклик</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30</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37 → 38,39,40,41</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R8 (37,38,39,40,41) Стаття</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37</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42 → 43,44,45,46,47</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R9 (42,43,44,45,46,47) Порушник</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42</w:t>
            </w:r>
          </w:p>
        </w:tc>
      </w:tr>
      <w:tr>
        <w:tc>
          <w:tcPr>
            <w:tcW w:type="dxa" w:w="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48 → 49,50,51,52,53,54,55</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R10 (48,...,55) Протокол</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48</w:t>
            </w:r>
          </w:p>
        </w:tc>
      </w:tr>
    </w:tbl>
    <w:p>
      <w:pPr>
        <w:spacing w:after="200"/>
      </w:pPr>
    </w:p>
    <w:p>
      <w:pPr>
        <w:spacing w:after="300" w:line="360"/>
        <w:jc w:val="left"/>
      </w:pPr>
      <w:r>
        <w:rPr>
          <w:rFonts w:ascii="Times New Roman" w:cs="Times New Roman" w:eastAsia="Times New Roman" w:hAnsi="Times New Roman"/>
          <w:b w:val="false"/>
          <w:bCs w:val="false"/>
          <w:i w:val="false"/>
          <w:iCs w:val="false"/>
          <w:sz w:val="24"/>
          <w:szCs w:val="24"/>
        </w:rPr>
        <w:t xml:space="preserve">У результаті декомпозиції отримано 10 відношень. У кожному з них детермінант (первинний ключ сутності) є можливим ключем, тому всі отримані відношення перебувають у нормальній формі Бойса-Кодда (НФБК). Зовнішні ключі (позначені FK), додані під час проєктування для звʼязку між сутностями, забезпечують можливість відновити початкове універсальне відношення операціями природного зʼєднання, не втрачаючи інформації.</w:t>
      </w:r>
    </w:p>
    <w:p>
      <w:pPr>
        <w:spacing w:after="160" w:line="360"/>
        <w:jc w:val="left"/>
      </w:pPr>
      <w:r>
        <w:rPr>
          <w:rFonts w:ascii="Times New Roman" w:cs="Times New Roman" w:eastAsia="Times New Roman" w:hAnsi="Times New Roman"/>
          <w:b/>
          <w:bCs/>
          <w:i w:val="false"/>
          <w:iCs w:val="false"/>
          <w:sz w:val="24"/>
          <w:szCs w:val="24"/>
        </w:rPr>
        <w:t xml:space="preserve">Висновок:</w:t>
      </w:r>
    </w:p>
    <w:p>
      <w:pPr>
        <w:spacing w:after="300" w:line="360"/>
        <w:jc w:val="left"/>
      </w:pPr>
      <w:r>
        <w:rPr>
          <w:rFonts w:ascii="Times New Roman" w:cs="Times New Roman" w:eastAsia="Times New Roman" w:hAnsi="Times New Roman"/>
          <w:b w:val="false"/>
          <w:bCs w:val="false"/>
          <w:i w:val="false"/>
          <w:iCs w:val="false"/>
          <w:sz w:val="24"/>
          <w:szCs w:val="24"/>
        </w:rPr>
        <w:t xml:space="preserve">У ході виконання лабораторної роботи було спроєктовано на концептуальному рівні реляційну базу даних «Управління патрульної поліції в області». Сформовано універсальне відношення з 55 атрибутів, виявлено та проаналізовано наявну в ньому надлишковість даних. Побудовано блок-схему функціональних залежностей між атрибутами, визначено детермінанти і можливий ключ універсального відношення {23, 48}, перевірено множину ФЗ на відсутність надлишкових залежностей. У результаті декомпозиції отримано 10 відношень (Патрульний, Підрозділ, Автомобіль, Наряд, Склад наряду, Категорія звернення, Виклик, Стаття, Порушник, Протокол), кожне з яких перебуває у нормальній формі Бойса-Кодда, що дозволило усунути надлишковість даних і аномалії вставки, видалення та оновлення, притаманні вихідному універсальному відношенню.</w:t>
      </w:r>
    </w:p>
    <w:p>
      <w:pPr>
        <w:spacing w:after="200" w:line="360"/>
        <w:jc w:val="center"/>
      </w:pPr>
      <w:r>
        <w:rPr>
          <w:rFonts w:ascii="Times New Roman" w:cs="Times New Roman" w:eastAsia="Times New Roman" w:hAnsi="Times New Roman"/>
          <w:b/>
          <w:bCs/>
          <w:i w:val="false"/>
          <w:iCs w:val="false"/>
          <w:sz w:val="26"/>
          <w:szCs w:val="26"/>
        </w:rPr>
        <w:t xml:space="preserve">Контрольні питання</w:t>
      </w:r>
    </w:p>
    <w:p>
      <w:pPr>
        <w:spacing w:after="40" w:line="360"/>
        <w:jc w:val="left"/>
      </w:pPr>
      <w:r>
        <w:rPr>
          <w:rFonts w:ascii="Times New Roman" w:cs="Times New Roman" w:eastAsia="Times New Roman" w:hAnsi="Times New Roman"/>
          <w:b/>
          <w:bCs/>
          <w:i w:val="false"/>
          <w:iCs w:val="false"/>
          <w:sz w:val="24"/>
          <w:szCs w:val="24"/>
        </w:rPr>
        <w:t xml:space="preserve">1. Для чого необхідні бази даних?</w:t>
      </w:r>
    </w:p>
    <w:p>
      <w:pPr>
        <w:spacing w:after="180" w:line="360"/>
        <w:jc w:val="left"/>
      </w:pPr>
      <w:r>
        <w:rPr>
          <w:rFonts w:ascii="Times New Roman" w:cs="Times New Roman" w:eastAsia="Times New Roman" w:hAnsi="Times New Roman"/>
          <w:b w:val="false"/>
          <w:bCs w:val="false"/>
          <w:i w:val="false"/>
          <w:iCs w:val="false"/>
          <w:sz w:val="24"/>
          <w:szCs w:val="24"/>
        </w:rPr>
        <w:t xml:space="preserve">Для централізованого, узгодженого зберігання й спільного використання великих обсягів структурованих даних кількома користувачами/застосунками з мінімізацією надлишковості та підтримкою цілісності інформації.</w:t>
      </w:r>
    </w:p>
    <w:p>
      <w:pPr>
        <w:spacing w:after="40" w:line="360"/>
        <w:jc w:val="left"/>
      </w:pPr>
      <w:r>
        <w:rPr>
          <w:rFonts w:ascii="Times New Roman" w:cs="Times New Roman" w:eastAsia="Times New Roman" w:hAnsi="Times New Roman"/>
          <w:b/>
          <w:bCs/>
          <w:i w:val="false"/>
          <w:iCs w:val="false"/>
          <w:sz w:val="24"/>
          <w:szCs w:val="24"/>
        </w:rPr>
        <w:t xml:space="preserve">2. З яких компонентів складається база даних?</w:t>
      </w:r>
    </w:p>
    <w:p>
      <w:pPr>
        <w:spacing w:after="180" w:line="360"/>
        <w:jc w:val="left"/>
      </w:pPr>
      <w:r>
        <w:rPr>
          <w:rFonts w:ascii="Times New Roman" w:cs="Times New Roman" w:eastAsia="Times New Roman" w:hAnsi="Times New Roman"/>
          <w:b w:val="false"/>
          <w:bCs w:val="false"/>
          <w:i w:val="false"/>
          <w:iCs w:val="false"/>
          <w:sz w:val="24"/>
          <w:szCs w:val="24"/>
        </w:rPr>
        <w:t xml:space="preserve">З сукупності відношень (таблиць), кожне з яких має схему (перелік атрибутів з типами даних) та екземпляр (набір кортежів/записів), а також обмежень цілісності — первинних і зовнішніх ключів, які задають звʼязки між таблицями.</w:t>
      </w:r>
    </w:p>
    <w:p>
      <w:pPr>
        <w:spacing w:after="40" w:line="360"/>
        <w:jc w:val="left"/>
      </w:pPr>
      <w:r>
        <w:rPr>
          <w:rFonts w:ascii="Times New Roman" w:cs="Times New Roman" w:eastAsia="Times New Roman" w:hAnsi="Times New Roman"/>
          <w:b/>
          <w:bCs/>
          <w:i w:val="false"/>
          <w:iCs w:val="false"/>
          <w:sz w:val="24"/>
          <w:szCs w:val="24"/>
        </w:rPr>
        <w:t xml:space="preserve">3. Що таке СУБД?</w:t>
      </w:r>
    </w:p>
    <w:p>
      <w:pPr>
        <w:spacing w:after="180" w:line="360"/>
        <w:jc w:val="left"/>
      </w:pPr>
      <w:r>
        <w:rPr>
          <w:rFonts w:ascii="Times New Roman" w:cs="Times New Roman" w:eastAsia="Times New Roman" w:hAnsi="Times New Roman"/>
          <w:b w:val="false"/>
          <w:bCs w:val="false"/>
          <w:i w:val="false"/>
          <w:iCs w:val="false"/>
          <w:sz w:val="24"/>
          <w:szCs w:val="24"/>
        </w:rPr>
        <w:t xml:space="preserve">Система керування базами даних — програмне забезпечення-посередник між користувачем/застосунком і фактичними даними, що дає змогу створювати, організовувати, зберігати, оновлювати, шукати дані, а також забезпечує їх захист і контроль доступу.</w:t>
      </w:r>
    </w:p>
    <w:p>
      <w:pPr>
        <w:spacing w:after="40" w:line="360"/>
        <w:jc w:val="left"/>
      </w:pPr>
      <w:r>
        <w:rPr>
          <w:rFonts w:ascii="Times New Roman" w:cs="Times New Roman" w:eastAsia="Times New Roman" w:hAnsi="Times New Roman"/>
          <w:b/>
          <w:bCs/>
          <w:i w:val="false"/>
          <w:iCs w:val="false"/>
          <w:sz w:val="24"/>
          <w:szCs w:val="24"/>
        </w:rPr>
        <w:t xml:space="preserve">4. Дайте визначення поняттю «атрибут».</w:t>
      </w:r>
    </w:p>
    <w:p>
      <w:pPr>
        <w:spacing w:after="180" w:line="360"/>
        <w:jc w:val="left"/>
      </w:pPr>
      <w:r>
        <w:rPr>
          <w:rFonts w:ascii="Times New Roman" w:cs="Times New Roman" w:eastAsia="Times New Roman" w:hAnsi="Times New Roman"/>
          <w:b w:val="false"/>
          <w:bCs w:val="false"/>
          <w:i w:val="false"/>
          <w:iCs w:val="false"/>
          <w:sz w:val="24"/>
          <w:szCs w:val="24"/>
        </w:rPr>
        <w:t xml:space="preserve">Атрибут — це ім'я стовпця відношення (поля запису), що набуває значень з певного домену; значення атрибута в конкретному кортежі — це значення відповідного поля запису.</w:t>
      </w:r>
    </w:p>
    <w:p>
      <w:pPr>
        <w:spacing w:after="40" w:line="360"/>
        <w:jc w:val="left"/>
      </w:pPr>
      <w:r>
        <w:rPr>
          <w:rFonts w:ascii="Times New Roman" w:cs="Times New Roman" w:eastAsia="Times New Roman" w:hAnsi="Times New Roman"/>
          <w:b/>
          <w:bCs/>
          <w:i w:val="false"/>
          <w:iCs w:val="false"/>
          <w:sz w:val="24"/>
          <w:szCs w:val="24"/>
        </w:rPr>
        <w:t xml:space="preserve">5. Що таке первинний ключ?</w:t>
      </w:r>
    </w:p>
    <w:p>
      <w:pPr>
        <w:spacing w:after="180" w:line="360"/>
        <w:jc w:val="left"/>
      </w:pPr>
      <w:r>
        <w:rPr>
          <w:rFonts w:ascii="Times New Roman" w:cs="Times New Roman" w:eastAsia="Times New Roman" w:hAnsi="Times New Roman"/>
          <w:b w:val="false"/>
          <w:bCs w:val="false"/>
          <w:i w:val="false"/>
          <w:iCs w:val="false"/>
          <w:sz w:val="24"/>
          <w:szCs w:val="24"/>
        </w:rPr>
        <w:t xml:space="preserve">Атрибут або мінімальний набір атрибутів, що однозначно ідентифікує кожен кортеж відношення і обраний для постійного використання під час ідентифікації записів; не повинен містити зайвих (надлишкових) атрибутів.</w:t>
      </w:r>
    </w:p>
    <w:p>
      <w:pPr>
        <w:spacing w:after="40" w:line="360"/>
        <w:jc w:val="left"/>
      </w:pPr>
      <w:r>
        <w:rPr>
          <w:rFonts w:ascii="Times New Roman" w:cs="Times New Roman" w:eastAsia="Times New Roman" w:hAnsi="Times New Roman"/>
          <w:b/>
          <w:bCs/>
          <w:i w:val="false"/>
          <w:iCs w:val="false"/>
          <w:sz w:val="24"/>
          <w:szCs w:val="24"/>
        </w:rPr>
        <w:t xml:space="preserve">6. Що називається універсальним відношенням?</w:t>
      </w:r>
    </w:p>
    <w:p>
      <w:pPr>
        <w:spacing w:after="180" w:line="360"/>
        <w:jc w:val="left"/>
      </w:pPr>
      <w:r>
        <w:rPr>
          <w:rFonts w:ascii="Times New Roman" w:cs="Times New Roman" w:eastAsia="Times New Roman" w:hAnsi="Times New Roman"/>
          <w:b w:val="false"/>
          <w:bCs w:val="false"/>
          <w:i w:val="false"/>
          <w:iCs w:val="false"/>
          <w:sz w:val="24"/>
          <w:szCs w:val="24"/>
        </w:rPr>
        <w:t xml:space="preserve">Відношення, яке містить усі атрибути предметної області, що становлять інтерес для проєктованої БД, і може містити всі дані, які передбачено зберігати в майбутньому; використовується як відправна точка декомпозиції під час проєктування.</w:t>
      </w:r>
    </w:p>
    <w:p>
      <w:pPr>
        <w:spacing w:after="40" w:line="360"/>
        <w:jc w:val="left"/>
      </w:pPr>
      <w:r>
        <w:rPr>
          <w:rFonts w:ascii="Times New Roman" w:cs="Times New Roman" w:eastAsia="Times New Roman" w:hAnsi="Times New Roman"/>
          <w:b/>
          <w:bCs/>
          <w:i w:val="false"/>
          <w:iCs w:val="false"/>
          <w:sz w:val="24"/>
          <w:szCs w:val="24"/>
        </w:rPr>
        <w:t xml:space="preserve">7. Що таке функціональна залежність?</w:t>
      </w:r>
    </w:p>
    <w:p>
      <w:pPr>
        <w:spacing w:after="180" w:line="360"/>
        <w:jc w:val="left"/>
      </w:pPr>
      <w:r>
        <w:rPr>
          <w:rFonts w:ascii="Times New Roman" w:cs="Times New Roman" w:eastAsia="Times New Roman" w:hAnsi="Times New Roman"/>
          <w:b w:val="false"/>
          <w:bCs w:val="false"/>
          <w:i w:val="false"/>
          <w:iCs w:val="false"/>
          <w:sz w:val="24"/>
          <w:szCs w:val="24"/>
        </w:rPr>
        <w:t xml:space="preserve">Атрибут B функціонально залежить від атрибута A (A → B), якщо кожному значенню A в будь-який момент часу відповідає рівно одне повʼязане з ним значення B.</w:t>
      </w:r>
    </w:p>
    <w:p>
      <w:pPr>
        <w:spacing w:after="40" w:line="360"/>
        <w:jc w:val="left"/>
      </w:pPr>
      <w:r>
        <w:rPr>
          <w:rFonts w:ascii="Times New Roman" w:cs="Times New Roman" w:eastAsia="Times New Roman" w:hAnsi="Times New Roman"/>
          <w:b/>
          <w:bCs/>
          <w:i w:val="false"/>
          <w:iCs w:val="false"/>
          <w:sz w:val="24"/>
          <w:szCs w:val="24"/>
        </w:rPr>
        <w:t xml:space="preserve">8. Для чого виконується декомпозиція?</w:t>
      </w:r>
    </w:p>
    <w:p>
      <w:pPr>
        <w:spacing w:after="180" w:line="360"/>
        <w:jc w:val="left"/>
      </w:pPr>
      <w:r>
        <w:rPr>
          <w:rFonts w:ascii="Times New Roman" w:cs="Times New Roman" w:eastAsia="Times New Roman" w:hAnsi="Times New Roman"/>
          <w:b w:val="false"/>
          <w:bCs w:val="false"/>
          <w:i w:val="false"/>
          <w:iCs w:val="false"/>
          <w:sz w:val="24"/>
          <w:szCs w:val="24"/>
        </w:rPr>
        <w:t xml:space="preserve">Щоб зменшити надлишковість даних і усунути аномалії вставки, видалення та оновлення, розбивши відношення з небажаними властивостями на два або більше відношень без втрати інформації (декомпозиція без втрат за природного зʼєднання).</w:t>
      </w:r>
    </w:p>
    <w:p>
      <w:pPr>
        <w:spacing w:after="40" w:line="360"/>
        <w:jc w:val="left"/>
      </w:pPr>
      <w:r>
        <w:rPr>
          <w:rFonts w:ascii="Times New Roman" w:cs="Times New Roman" w:eastAsia="Times New Roman" w:hAnsi="Times New Roman"/>
          <w:b/>
          <w:bCs/>
          <w:i w:val="false"/>
          <w:iCs w:val="false"/>
          <w:sz w:val="24"/>
          <w:szCs w:val="24"/>
        </w:rPr>
        <w:t xml:space="preserve">9. Для чого приводять (перетворюють) базу даних до НФБК?</w:t>
      </w:r>
    </w:p>
    <w:p>
      <w:pPr>
        <w:spacing w:after="180" w:line="360"/>
        <w:jc w:val="left"/>
      </w:pPr>
      <w:r>
        <w:rPr>
          <w:rFonts w:ascii="Times New Roman" w:cs="Times New Roman" w:eastAsia="Times New Roman" w:hAnsi="Times New Roman"/>
          <w:b w:val="false"/>
          <w:bCs w:val="false"/>
          <w:i w:val="false"/>
          <w:iCs w:val="false"/>
          <w:sz w:val="24"/>
          <w:szCs w:val="24"/>
        </w:rPr>
        <w:t xml:space="preserve">Щоб гарантувати, що кожен детермінант відношення є можливим ключем — це усуває практично всі аномалії оновлення, повʼязані з функціональними залежностями, і забезпечує надійнішу й передбачувану структуру БД.</w:t>
      </w:r>
    </w:p>
    <w:sectPr>
      <w:pgSz w:w="11907" w:h="16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b9dde9fb69482a10eaf3cabb74e2444632e3b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2026-09-23T19:19:26.474Z</dcterms:created>
  <dcterms:modified xsi:type="dcterms:W3CDTF">2026-09-23T19:19:26.483Z</dcterms:modified>
</cp:coreProperties>
</file>

<file path=docProps/custom.xml><?xml version="1.0" encoding="utf-8"?>
<Properties xmlns="http://schemas.openxmlformats.org/officeDocument/2006/custom-properties" xmlns:vt="http://schemas.openxmlformats.org/officeDocument/2006/docPropsVTypes"/>
</file>