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5B039B5E" w:rsidP="5B039B5E" w:rsidRDefault="5B039B5E" w14:paraId="2EF0D9F9" w14:textId="49B308CC">
      <w:pPr>
        <w:spacing w:after="0" w:line="240" w:lineRule="auto"/>
        <w:jc w:val="center"/>
        <w:rPr>
          <w:rFonts w:eastAsia="" w:cs="Calibri" w:eastAsiaTheme="minorEastAsia" w:cstheme="minorAscii"/>
          <w:b w:val="1"/>
          <w:bCs w:val="1"/>
          <w:sz w:val="32"/>
          <w:szCs w:val="32"/>
          <w:lang w:val="en-US"/>
        </w:rPr>
      </w:pPr>
    </w:p>
    <w:p xmlns:wp14="http://schemas.microsoft.com/office/word/2010/wordml" w:rsidRPr="00622F69" w:rsidR="006356EE" w:rsidP="34305608" w:rsidRDefault="005E69AB" w14:paraId="5258008A" wp14:textId="4240C3FE">
      <w:pPr>
        <w:autoSpaceDE w:val="0"/>
        <w:autoSpaceDN w:val="0"/>
        <w:adjustRightInd w:val="0"/>
        <w:spacing w:after="0" w:line="240" w:lineRule="auto"/>
        <w:jc w:val="center"/>
        <w:rPr>
          <w:rFonts w:eastAsia="" w:cs="Calibri" w:eastAsiaTheme="minorEastAsia" w:cstheme="minorAscii"/>
          <w:b w:val="1"/>
          <w:bCs w:val="1"/>
          <w:sz w:val="32"/>
          <w:szCs w:val="32"/>
          <w:lang w:val="en-US"/>
        </w:rPr>
      </w:pPr>
      <w:r w:rsidRPr="34305608" w:rsidR="005E69AB">
        <w:rPr>
          <w:rFonts w:eastAsia="" w:cs="Calibri" w:eastAsiaTheme="minorEastAsia" w:cstheme="minorAscii"/>
          <w:b w:val="1"/>
          <w:bCs w:val="1"/>
          <w:sz w:val="32"/>
          <w:szCs w:val="32"/>
          <w:lang w:val="en-US"/>
        </w:rPr>
        <w:t>MATH</w:t>
      </w:r>
      <w:r w:rsidRPr="34305608" w:rsidR="732402AD">
        <w:rPr>
          <w:rFonts w:eastAsia="" w:cs="Calibri" w:eastAsiaTheme="minorEastAsia" w:cstheme="minorAscii"/>
          <w:b w:val="1"/>
          <w:bCs w:val="1"/>
          <w:sz w:val="32"/>
          <w:szCs w:val="32"/>
          <w:lang w:val="en-US"/>
        </w:rPr>
        <w:t xml:space="preserve"> 303</w:t>
      </w:r>
      <w:r w:rsidRPr="34305608" w:rsidR="005E69AB">
        <w:rPr>
          <w:rFonts w:eastAsia="" w:cs="Calibri" w:eastAsiaTheme="minorEastAsia" w:cstheme="minorAscii"/>
          <w:b w:val="1"/>
          <w:bCs w:val="1"/>
          <w:sz w:val="32"/>
          <w:szCs w:val="32"/>
          <w:lang w:val="en-US"/>
        </w:rPr>
        <w:t xml:space="preserve">/COSC 303 </w:t>
      </w:r>
      <w:r w:rsidRPr="34305608" w:rsidR="006356EE">
        <w:rPr>
          <w:rFonts w:eastAsia="" w:cs="Calibri" w:eastAsiaTheme="minorEastAsia" w:cstheme="minorAscii"/>
          <w:b w:val="1"/>
          <w:bCs w:val="1"/>
          <w:sz w:val="32"/>
          <w:szCs w:val="32"/>
          <w:lang w:val="en-US"/>
        </w:rPr>
        <w:t xml:space="preserve">– </w:t>
      </w:r>
      <w:r w:rsidRPr="34305608" w:rsidR="003B1C6A">
        <w:rPr>
          <w:rFonts w:eastAsia="" w:cs="Calibri" w:eastAsiaTheme="minorEastAsia" w:cstheme="minorAscii"/>
          <w:b w:val="1"/>
          <w:bCs w:val="1"/>
          <w:sz w:val="32"/>
          <w:szCs w:val="32"/>
          <w:lang w:val="en-US"/>
        </w:rPr>
        <w:t>1</w:t>
      </w:r>
      <w:r w:rsidRPr="34305608" w:rsidR="006356EE">
        <w:rPr>
          <w:rFonts w:eastAsia="" w:cs="Calibri" w:eastAsiaTheme="minorEastAsia" w:cstheme="minorAscii"/>
          <w:b w:val="1"/>
          <w:bCs w:val="1"/>
          <w:sz w:val="32"/>
          <w:szCs w:val="32"/>
          <w:lang w:val="en-US"/>
        </w:rPr>
        <w:t xml:space="preserve">01 (3) </w:t>
      </w:r>
      <w:r w:rsidRPr="34305608" w:rsidR="005E69AB">
        <w:rPr>
          <w:rFonts w:eastAsia="" w:cs="Calibri" w:eastAsiaTheme="minorEastAsia" w:cstheme="minorAscii"/>
          <w:b w:val="1"/>
          <w:bCs w:val="1"/>
          <w:sz w:val="32"/>
          <w:szCs w:val="32"/>
          <w:lang w:val="en-US"/>
        </w:rPr>
        <w:t xml:space="preserve"> </w:t>
      </w:r>
    </w:p>
    <w:p xmlns:wp14="http://schemas.microsoft.com/office/word/2010/wordml" w:rsidRPr="00622F69" w:rsidR="005E69AB" w:rsidP="006356EE" w:rsidRDefault="005E69AB" w14:paraId="18EE2BED" wp14:textId="77777777">
      <w:pPr>
        <w:autoSpaceDE w:val="0"/>
        <w:autoSpaceDN w:val="0"/>
        <w:adjustRightInd w:val="0"/>
        <w:spacing w:after="0" w:line="240" w:lineRule="auto"/>
        <w:jc w:val="center"/>
        <w:rPr>
          <w:rFonts w:eastAsiaTheme="minorEastAsia" w:cstheme="minorHAnsi"/>
          <w:b/>
          <w:sz w:val="32"/>
          <w:szCs w:val="32"/>
          <w:lang w:val="en-US"/>
        </w:rPr>
      </w:pPr>
      <w:r w:rsidRPr="00622F69">
        <w:rPr>
          <w:rFonts w:eastAsiaTheme="minorEastAsia" w:cstheme="minorHAnsi"/>
          <w:b/>
          <w:sz w:val="32"/>
          <w:szCs w:val="32"/>
          <w:lang w:val="en-US"/>
        </w:rPr>
        <w:t>Numerical Analysis</w:t>
      </w:r>
      <w:r w:rsidRPr="00622F69" w:rsidR="006356EE">
        <w:rPr>
          <w:rFonts w:eastAsiaTheme="minorEastAsia" w:cstheme="minorHAnsi"/>
          <w:b/>
          <w:sz w:val="32"/>
          <w:szCs w:val="32"/>
          <w:lang w:val="en-US"/>
        </w:rPr>
        <w:t xml:space="preserve"> </w:t>
      </w:r>
    </w:p>
    <w:p xmlns:wp14="http://schemas.microsoft.com/office/word/2010/wordml" w:rsidRPr="00622F69" w:rsidR="005E69AB" w:rsidP="006356EE" w:rsidRDefault="005E69AB" w14:paraId="4C10F8EC" wp14:textId="77777777">
      <w:pPr>
        <w:spacing w:after="0" w:line="240" w:lineRule="auto"/>
        <w:jc w:val="center"/>
        <w:rPr>
          <w:rFonts w:cstheme="minorHAnsi"/>
          <w:b/>
          <w:sz w:val="32"/>
          <w:szCs w:val="32"/>
        </w:rPr>
      </w:pPr>
      <w:r w:rsidRPr="00622F69">
        <w:rPr>
          <w:rFonts w:eastAsiaTheme="minorEastAsia" w:cstheme="minorHAnsi"/>
          <w:b/>
          <w:sz w:val="32"/>
          <w:szCs w:val="32"/>
          <w:lang w:val="en-US"/>
        </w:rPr>
        <w:t>2019-2020, Winter Term 2</w:t>
      </w:r>
    </w:p>
    <w:p xmlns:wp14="http://schemas.microsoft.com/office/word/2010/wordml" w:rsidR="00AF704B" w:rsidP="00AF704B" w:rsidRDefault="00AF704B" w14:paraId="28977C73" wp14:textId="77777777">
      <w:pPr>
        <w:spacing w:after="0" w:line="240" w:lineRule="auto"/>
        <w:jc w:val="center"/>
        <w:rPr>
          <w:rFonts w:cstheme="minorHAnsi"/>
          <w:b/>
          <w:sz w:val="28"/>
          <w:szCs w:val="28"/>
        </w:rPr>
      </w:pPr>
      <w:r>
        <w:rPr>
          <w:rFonts w:cstheme="minorHAnsi"/>
          <w:b/>
          <w:sz w:val="28"/>
          <w:szCs w:val="28"/>
        </w:rPr>
        <w:t>____________________________________________________________</w:t>
      </w:r>
    </w:p>
    <w:p xmlns:wp14="http://schemas.microsoft.com/office/word/2010/wordml" w:rsidR="00AF704B" w:rsidP="00A51485" w:rsidRDefault="00AF704B" w14:paraId="672A6659" wp14:textId="77777777">
      <w:pPr>
        <w:spacing w:after="0" w:line="240" w:lineRule="auto"/>
        <w:rPr>
          <w:rFonts w:cstheme="minorHAnsi"/>
          <w:b/>
          <w:sz w:val="28"/>
          <w:szCs w:val="28"/>
        </w:rPr>
      </w:pPr>
    </w:p>
    <w:p xmlns:wp14="http://schemas.microsoft.com/office/word/2010/wordml" w:rsidRPr="00AD536F" w:rsidR="00AD536F" w:rsidP="00A51485" w:rsidRDefault="00AD536F" w14:paraId="38773C3C" wp14:textId="77777777">
      <w:pPr>
        <w:spacing w:after="0" w:line="240" w:lineRule="auto"/>
        <w:rPr>
          <w:rFonts w:cstheme="minorHAnsi"/>
          <w:b/>
          <w:sz w:val="28"/>
          <w:szCs w:val="28"/>
        </w:rPr>
      </w:pPr>
      <w:r w:rsidRPr="00AD536F">
        <w:rPr>
          <w:rFonts w:cstheme="minorHAnsi"/>
          <w:b/>
          <w:sz w:val="28"/>
          <w:szCs w:val="28"/>
        </w:rPr>
        <w:t>Course Information</w:t>
      </w:r>
    </w:p>
    <w:p xmlns:wp14="http://schemas.microsoft.com/office/word/2010/wordml" w:rsidR="00AD536F" w:rsidP="00A51485" w:rsidRDefault="00AD536F" w14:paraId="0A37501D" wp14:textId="77777777">
      <w:pPr>
        <w:spacing w:after="0" w:line="240" w:lineRule="auto"/>
        <w:rPr>
          <w:rFonts w:cstheme="minorHAnsi"/>
          <w:b/>
          <w:sz w:val="24"/>
          <w:szCs w:val="24"/>
        </w:rPr>
      </w:pPr>
    </w:p>
    <w:p xmlns:wp14="http://schemas.microsoft.com/office/word/2010/wordml" w:rsidR="00AD536F" w:rsidP="00A51485" w:rsidRDefault="00D50AD6" w14:paraId="7B86BBB1" wp14:textId="77777777">
      <w:pPr>
        <w:spacing w:after="0" w:line="240" w:lineRule="auto"/>
        <w:rPr>
          <w:rFonts w:cstheme="minorHAnsi"/>
          <w:sz w:val="24"/>
          <w:szCs w:val="24"/>
        </w:rPr>
      </w:pPr>
      <w:r>
        <w:rPr>
          <w:rFonts w:cstheme="minorHAnsi"/>
          <w:b/>
          <w:sz w:val="24"/>
          <w:szCs w:val="24"/>
        </w:rPr>
        <w:t>Course Times</w:t>
      </w:r>
      <w:r w:rsidR="00AD536F">
        <w:rPr>
          <w:rFonts w:cstheme="minorHAnsi"/>
          <w:b/>
          <w:sz w:val="24"/>
          <w:szCs w:val="24"/>
        </w:rPr>
        <w:t xml:space="preserve">: </w:t>
      </w:r>
      <w:r w:rsidRPr="00D50AD6">
        <w:rPr>
          <w:rFonts w:cstheme="minorHAnsi"/>
          <w:sz w:val="24"/>
          <w:szCs w:val="24"/>
        </w:rPr>
        <w:t xml:space="preserve">Wed 15:00-16:30; </w:t>
      </w:r>
      <w:proofErr w:type="spellStart"/>
      <w:r w:rsidRPr="00D50AD6">
        <w:rPr>
          <w:rFonts w:cstheme="minorHAnsi"/>
          <w:sz w:val="24"/>
          <w:szCs w:val="24"/>
        </w:rPr>
        <w:t>Thur</w:t>
      </w:r>
      <w:proofErr w:type="spellEnd"/>
      <w:r w:rsidRPr="00D50AD6">
        <w:rPr>
          <w:rFonts w:cstheme="minorHAnsi"/>
          <w:sz w:val="24"/>
          <w:szCs w:val="24"/>
        </w:rPr>
        <w:t xml:space="preserve"> 14:30-16:00</w:t>
      </w:r>
    </w:p>
    <w:p xmlns:wp14="http://schemas.microsoft.com/office/word/2010/wordml" w:rsidRPr="002C1157" w:rsidR="002C1157" w:rsidP="00A51485" w:rsidRDefault="002C1157" w14:paraId="4DEA63AC" wp14:textId="77777777">
      <w:pPr>
        <w:spacing w:after="0" w:line="240" w:lineRule="auto"/>
        <w:rPr>
          <w:rFonts w:cstheme="minorHAnsi"/>
          <w:sz w:val="24"/>
          <w:szCs w:val="24"/>
        </w:rPr>
      </w:pPr>
      <w:r>
        <w:rPr>
          <w:rFonts w:cstheme="minorHAnsi"/>
          <w:b/>
          <w:sz w:val="24"/>
          <w:szCs w:val="24"/>
        </w:rPr>
        <w:t>Link (Zoom):</w:t>
      </w:r>
      <w:r w:rsidR="006E2DB3">
        <w:rPr>
          <w:rFonts w:cstheme="minorHAnsi"/>
          <w:b/>
          <w:sz w:val="24"/>
          <w:szCs w:val="24"/>
        </w:rPr>
        <w:t xml:space="preserve"> will be provided on canvas</w:t>
      </w:r>
    </w:p>
    <w:p xmlns:wp14="http://schemas.microsoft.com/office/word/2010/wordml" w:rsidR="00AD536F" w:rsidP="00A51485" w:rsidRDefault="00AD536F" w14:paraId="5DAB6C7B" wp14:textId="77777777">
      <w:pPr>
        <w:spacing w:after="0" w:line="240" w:lineRule="auto"/>
        <w:rPr>
          <w:rFonts w:cstheme="minorHAnsi"/>
          <w:b/>
          <w:sz w:val="24"/>
          <w:szCs w:val="24"/>
        </w:rPr>
      </w:pPr>
    </w:p>
    <w:p xmlns:wp14="http://schemas.microsoft.com/office/word/2010/wordml" w:rsidRPr="006D3682" w:rsidR="00AD536F" w:rsidP="00AD536F" w:rsidRDefault="00AD536F" w14:paraId="7C46CBDA" wp14:textId="77777777">
      <w:pPr>
        <w:spacing w:after="0" w:line="240" w:lineRule="auto"/>
        <w:rPr>
          <w:rFonts w:cstheme="minorHAnsi"/>
          <w:b/>
          <w:sz w:val="24"/>
          <w:szCs w:val="24"/>
        </w:rPr>
      </w:pPr>
      <w:r>
        <w:rPr>
          <w:rFonts w:cstheme="minorHAnsi"/>
          <w:b/>
          <w:sz w:val="24"/>
          <w:szCs w:val="24"/>
        </w:rPr>
        <w:t>Textbook:</w:t>
      </w:r>
      <w:bookmarkStart w:name="_GoBack" w:id="0"/>
      <w:bookmarkEnd w:id="0"/>
    </w:p>
    <w:p xmlns:wp14="http://schemas.microsoft.com/office/word/2010/wordml" w:rsidRPr="006D3682" w:rsidR="00AD536F" w:rsidP="00AD536F" w:rsidRDefault="00AD536F" w14:paraId="5A46A8E5" wp14:textId="77777777">
      <w:pPr>
        <w:autoSpaceDE w:val="0"/>
        <w:autoSpaceDN w:val="0"/>
        <w:adjustRightInd w:val="0"/>
        <w:spacing w:after="0" w:line="240" w:lineRule="auto"/>
        <w:rPr>
          <w:rFonts w:cstheme="minorHAnsi"/>
          <w:sz w:val="24"/>
          <w:szCs w:val="24"/>
          <w:lang w:val="en-US"/>
        </w:rPr>
      </w:pPr>
      <w:r w:rsidRPr="006D3682">
        <w:rPr>
          <w:rFonts w:cstheme="minorHAnsi"/>
          <w:sz w:val="24"/>
          <w:szCs w:val="24"/>
          <w:lang w:val="en-US"/>
        </w:rPr>
        <w:t>Numerical Analysis, 10e. Burden, Faires, and Burden. ISBN 978-1-305-25366-7</w:t>
      </w:r>
    </w:p>
    <w:p xmlns:wp14="http://schemas.microsoft.com/office/word/2010/wordml" w:rsidRPr="006D3682" w:rsidR="00AD536F" w:rsidP="00AD536F" w:rsidRDefault="00AD536F" w14:paraId="59B32D30" wp14:textId="77777777">
      <w:pPr>
        <w:spacing w:after="0" w:line="240" w:lineRule="auto"/>
        <w:rPr>
          <w:rFonts w:cstheme="minorHAnsi"/>
          <w:b/>
          <w:sz w:val="24"/>
          <w:szCs w:val="24"/>
        </w:rPr>
      </w:pPr>
      <w:r w:rsidRPr="006D3682">
        <w:rPr>
          <w:rFonts w:cstheme="minorHAnsi"/>
          <w:sz w:val="24"/>
          <w:szCs w:val="24"/>
          <w:lang w:val="en-US"/>
        </w:rPr>
        <w:t>Assignment questions will be taken from this book. A copy is on 2-hour reserve in the library.</w:t>
      </w:r>
    </w:p>
    <w:p xmlns:wp14="http://schemas.microsoft.com/office/word/2010/wordml" w:rsidR="00AD536F" w:rsidP="00A51485" w:rsidRDefault="00AD536F" w14:paraId="02EB378F" wp14:textId="77777777">
      <w:pPr>
        <w:spacing w:after="0" w:line="240" w:lineRule="auto"/>
        <w:rPr>
          <w:rFonts w:cstheme="minorHAnsi"/>
          <w:b/>
          <w:sz w:val="24"/>
          <w:szCs w:val="24"/>
        </w:rPr>
      </w:pPr>
    </w:p>
    <w:p xmlns:wp14="http://schemas.microsoft.com/office/word/2010/wordml" w:rsidRPr="006D3682" w:rsidR="00634199" w:rsidP="00A51485" w:rsidRDefault="00634199" w14:paraId="39ABF1BB" wp14:textId="77777777">
      <w:pPr>
        <w:spacing w:after="0" w:line="240" w:lineRule="auto"/>
        <w:rPr>
          <w:rFonts w:cstheme="minorHAnsi"/>
          <w:b/>
          <w:sz w:val="24"/>
          <w:szCs w:val="24"/>
        </w:rPr>
      </w:pPr>
      <w:r w:rsidRPr="00AD536F">
        <w:rPr>
          <w:rFonts w:cstheme="minorHAnsi"/>
          <w:b/>
          <w:sz w:val="24"/>
          <w:szCs w:val="24"/>
        </w:rPr>
        <w:t>I</w:t>
      </w:r>
      <w:r w:rsidRPr="00AD536F" w:rsidR="008D48A8">
        <w:rPr>
          <w:rFonts w:cstheme="minorHAnsi"/>
          <w:b/>
          <w:sz w:val="24"/>
          <w:szCs w:val="24"/>
        </w:rPr>
        <w:t>nstructor</w:t>
      </w:r>
      <w:r w:rsidRPr="00AD536F" w:rsidR="00C20D50">
        <w:rPr>
          <w:rFonts w:cstheme="minorHAnsi"/>
          <w:b/>
          <w:sz w:val="24"/>
          <w:szCs w:val="24"/>
        </w:rPr>
        <w:t xml:space="preserve">: </w:t>
      </w:r>
      <w:r w:rsidRPr="006D3682" w:rsidR="00C20D50">
        <w:rPr>
          <w:rFonts w:cstheme="minorHAnsi"/>
          <w:b/>
          <w:sz w:val="24"/>
          <w:szCs w:val="24"/>
        </w:rPr>
        <w:t xml:space="preserve"> </w:t>
      </w:r>
      <w:r w:rsidRPr="006D3682" w:rsidR="006356EE">
        <w:rPr>
          <w:rFonts w:cstheme="minorHAnsi"/>
          <w:sz w:val="24"/>
          <w:szCs w:val="24"/>
        </w:rPr>
        <w:t xml:space="preserve">Warren Hare  </w:t>
      </w:r>
      <w:hyperlink w:history="1" r:id="rId8">
        <w:r w:rsidRPr="006D3682" w:rsidR="006356EE">
          <w:rPr>
            <w:rStyle w:val="Hyperlink"/>
            <w:rFonts w:cstheme="minorHAnsi"/>
            <w:sz w:val="24"/>
            <w:szCs w:val="24"/>
          </w:rPr>
          <w:t>warren.hare@ubc.ca</w:t>
        </w:r>
      </w:hyperlink>
      <w:r w:rsidRPr="006D3682" w:rsidR="006356EE">
        <w:rPr>
          <w:rFonts w:cstheme="minorHAnsi"/>
          <w:sz w:val="24"/>
          <w:szCs w:val="24"/>
        </w:rPr>
        <w:t xml:space="preserve">     250-807-9378</w:t>
      </w:r>
    </w:p>
    <w:p xmlns:wp14="http://schemas.microsoft.com/office/word/2010/wordml" w:rsidRPr="00D50AD6" w:rsidR="00D50AD6" w:rsidP="00D50AD6" w:rsidRDefault="00B6232B" w14:paraId="554E0EEC" wp14:textId="77777777">
      <w:pPr>
        <w:spacing w:after="0" w:line="240" w:lineRule="auto"/>
        <w:rPr>
          <w:rFonts w:cstheme="minorHAnsi"/>
          <w:b/>
          <w:sz w:val="24"/>
          <w:szCs w:val="24"/>
        </w:rPr>
      </w:pPr>
      <w:r w:rsidRPr="006D3682">
        <w:rPr>
          <w:rFonts w:cstheme="minorHAnsi"/>
          <w:b/>
          <w:sz w:val="24"/>
          <w:szCs w:val="24"/>
        </w:rPr>
        <w:t>Office</w:t>
      </w:r>
      <w:r w:rsidRPr="006D3682" w:rsidR="00C20D50">
        <w:rPr>
          <w:rFonts w:cstheme="minorHAnsi"/>
          <w:b/>
          <w:sz w:val="24"/>
          <w:szCs w:val="24"/>
        </w:rPr>
        <w:t xml:space="preserve"> Hours:  </w:t>
      </w:r>
      <w:r w:rsidRPr="00D50AD6" w:rsidR="00D50AD6">
        <w:rPr>
          <w:rFonts w:cstheme="minorHAnsi"/>
          <w:sz w:val="24"/>
          <w:szCs w:val="24"/>
        </w:rPr>
        <w:t xml:space="preserve">Wed </w:t>
      </w:r>
      <w:r w:rsidR="00D50AD6">
        <w:rPr>
          <w:rFonts w:cstheme="minorHAnsi"/>
          <w:sz w:val="24"/>
          <w:szCs w:val="24"/>
        </w:rPr>
        <w:t>14:30</w:t>
      </w:r>
      <w:r w:rsidRPr="00D50AD6" w:rsidR="00D50AD6">
        <w:rPr>
          <w:rFonts w:cstheme="minorHAnsi"/>
          <w:sz w:val="24"/>
          <w:szCs w:val="24"/>
        </w:rPr>
        <w:t>-1</w:t>
      </w:r>
      <w:r w:rsidR="00D50AD6">
        <w:rPr>
          <w:rFonts w:cstheme="minorHAnsi"/>
          <w:sz w:val="24"/>
          <w:szCs w:val="24"/>
        </w:rPr>
        <w:t>5</w:t>
      </w:r>
      <w:r w:rsidRPr="00D50AD6" w:rsidR="00D50AD6">
        <w:rPr>
          <w:rFonts w:cstheme="minorHAnsi"/>
          <w:sz w:val="24"/>
          <w:szCs w:val="24"/>
        </w:rPr>
        <w:t>:</w:t>
      </w:r>
      <w:r w:rsidR="00D50AD6">
        <w:rPr>
          <w:rFonts w:cstheme="minorHAnsi"/>
          <w:sz w:val="24"/>
          <w:szCs w:val="24"/>
        </w:rPr>
        <w:t>0</w:t>
      </w:r>
      <w:r w:rsidRPr="00D50AD6" w:rsidR="00D50AD6">
        <w:rPr>
          <w:rFonts w:cstheme="minorHAnsi"/>
          <w:sz w:val="24"/>
          <w:szCs w:val="24"/>
        </w:rPr>
        <w:t xml:space="preserve">0; </w:t>
      </w:r>
      <w:proofErr w:type="spellStart"/>
      <w:r w:rsidRPr="00D50AD6" w:rsidR="00D50AD6">
        <w:rPr>
          <w:rFonts w:cstheme="minorHAnsi"/>
          <w:sz w:val="24"/>
          <w:szCs w:val="24"/>
        </w:rPr>
        <w:t>Thur</w:t>
      </w:r>
      <w:proofErr w:type="spellEnd"/>
      <w:r w:rsidRPr="00D50AD6" w:rsidR="00D50AD6">
        <w:rPr>
          <w:rFonts w:cstheme="minorHAnsi"/>
          <w:sz w:val="24"/>
          <w:szCs w:val="24"/>
        </w:rPr>
        <w:t xml:space="preserve"> 1</w:t>
      </w:r>
      <w:r w:rsidR="00D50AD6">
        <w:rPr>
          <w:rFonts w:cstheme="minorHAnsi"/>
          <w:sz w:val="24"/>
          <w:szCs w:val="24"/>
        </w:rPr>
        <w:t>6</w:t>
      </w:r>
      <w:r w:rsidRPr="00D50AD6" w:rsidR="00D50AD6">
        <w:rPr>
          <w:rFonts w:cstheme="minorHAnsi"/>
          <w:sz w:val="24"/>
          <w:szCs w:val="24"/>
        </w:rPr>
        <w:t>:</w:t>
      </w:r>
      <w:r w:rsidR="00D50AD6">
        <w:rPr>
          <w:rFonts w:cstheme="minorHAnsi"/>
          <w:sz w:val="24"/>
          <w:szCs w:val="24"/>
        </w:rPr>
        <w:t>0</w:t>
      </w:r>
      <w:r w:rsidRPr="00D50AD6" w:rsidR="00D50AD6">
        <w:rPr>
          <w:rFonts w:cstheme="minorHAnsi"/>
          <w:sz w:val="24"/>
          <w:szCs w:val="24"/>
        </w:rPr>
        <w:t>0-16:</w:t>
      </w:r>
      <w:r w:rsidR="00D50AD6">
        <w:rPr>
          <w:rFonts w:cstheme="minorHAnsi"/>
          <w:sz w:val="24"/>
          <w:szCs w:val="24"/>
        </w:rPr>
        <w:t>3</w:t>
      </w:r>
      <w:r w:rsidRPr="00D50AD6" w:rsidR="00D50AD6">
        <w:rPr>
          <w:rFonts w:cstheme="minorHAnsi"/>
          <w:sz w:val="24"/>
          <w:szCs w:val="24"/>
        </w:rPr>
        <w:t>0</w:t>
      </w:r>
      <w:r w:rsidR="002C1157">
        <w:rPr>
          <w:rFonts w:cstheme="minorHAnsi"/>
          <w:sz w:val="24"/>
          <w:szCs w:val="24"/>
        </w:rPr>
        <w:t>, or by request.</w:t>
      </w:r>
    </w:p>
    <w:p xmlns:wp14="http://schemas.microsoft.com/office/word/2010/wordml" w:rsidRPr="006D3682" w:rsidR="00AD536F" w:rsidP="00AD536F" w:rsidRDefault="00AD536F" w14:paraId="6FFC05E7" wp14:textId="77777777">
      <w:pPr>
        <w:spacing w:after="0" w:line="240" w:lineRule="auto"/>
        <w:rPr>
          <w:rFonts w:cstheme="minorHAnsi"/>
          <w:b/>
          <w:sz w:val="24"/>
          <w:szCs w:val="24"/>
        </w:rPr>
      </w:pPr>
      <w:r w:rsidRPr="0013052A">
        <w:rPr>
          <w:rFonts w:cstheme="minorHAnsi"/>
          <w:b/>
          <w:sz w:val="24"/>
          <w:szCs w:val="24"/>
        </w:rPr>
        <w:t>Teaching Assistant</w:t>
      </w:r>
      <w:r w:rsidRPr="0013052A" w:rsidR="0013052A">
        <w:rPr>
          <w:rFonts w:cstheme="minorHAnsi"/>
          <w:b/>
          <w:sz w:val="24"/>
          <w:szCs w:val="24"/>
        </w:rPr>
        <w:t>: TBA</w:t>
      </w:r>
      <w:r w:rsidR="0013052A">
        <w:rPr>
          <w:rFonts w:cstheme="minorHAnsi"/>
          <w:b/>
          <w:sz w:val="24"/>
          <w:szCs w:val="24"/>
        </w:rPr>
        <w:t xml:space="preserve"> </w:t>
      </w:r>
      <w:r w:rsidR="006E2DB3">
        <w:rPr>
          <w:rFonts w:cstheme="minorHAnsi"/>
          <w:b/>
          <w:sz w:val="24"/>
          <w:szCs w:val="24"/>
        </w:rPr>
        <w:t xml:space="preserve">will be </w:t>
      </w:r>
      <w:r w:rsidR="006E2DB3">
        <w:rPr>
          <w:rFonts w:cstheme="minorHAnsi"/>
          <w:b/>
          <w:sz w:val="24"/>
          <w:szCs w:val="24"/>
        </w:rPr>
        <w:t>updated</w:t>
      </w:r>
      <w:r w:rsidR="006E2DB3">
        <w:rPr>
          <w:rFonts w:cstheme="minorHAnsi"/>
          <w:b/>
          <w:sz w:val="24"/>
          <w:szCs w:val="24"/>
        </w:rPr>
        <w:t xml:space="preserve"> on canvas</w:t>
      </w:r>
    </w:p>
    <w:p xmlns:wp14="http://schemas.microsoft.com/office/word/2010/wordml" w:rsidR="00AD536F" w:rsidP="00AD536F" w:rsidRDefault="00AD536F" w14:paraId="6A05A809" wp14:textId="77777777">
      <w:pPr>
        <w:spacing w:after="0" w:line="240" w:lineRule="auto"/>
        <w:rPr>
          <w:rFonts w:cstheme="minorHAnsi"/>
          <w:b/>
          <w:sz w:val="24"/>
          <w:szCs w:val="24"/>
        </w:rPr>
      </w:pPr>
    </w:p>
    <w:p xmlns:wp14="http://schemas.microsoft.com/office/word/2010/wordml" w:rsidRPr="00AD536F" w:rsidR="00634199" w:rsidP="00EF30BB" w:rsidRDefault="008D48A8" w14:paraId="7BA12F9B" wp14:textId="77777777">
      <w:pPr>
        <w:spacing w:after="0" w:line="240" w:lineRule="auto"/>
        <w:rPr>
          <w:rFonts w:cstheme="minorHAnsi"/>
          <w:b/>
          <w:sz w:val="28"/>
          <w:szCs w:val="28"/>
        </w:rPr>
      </w:pPr>
      <w:r w:rsidRPr="34305608" w:rsidR="008D48A8">
        <w:rPr>
          <w:rFonts w:cs="Calibri" w:cstheme="minorAscii"/>
          <w:b w:val="1"/>
          <w:bCs w:val="1"/>
          <w:sz w:val="28"/>
          <w:szCs w:val="28"/>
        </w:rPr>
        <w:t>Course Description</w:t>
      </w:r>
    </w:p>
    <w:p w:rsidR="34305608" w:rsidP="34305608" w:rsidRDefault="34305608" w14:paraId="39CDA707" w14:textId="687DB8A7">
      <w:pPr>
        <w:spacing w:after="0" w:line="240" w:lineRule="auto"/>
        <w:rPr>
          <w:rFonts w:cs="Calibri" w:cstheme="minorAscii"/>
          <w:b w:val="1"/>
          <w:bCs w:val="1"/>
          <w:sz w:val="24"/>
          <w:szCs w:val="24"/>
          <w:lang w:val="en-US"/>
        </w:rPr>
      </w:pPr>
    </w:p>
    <w:p xmlns:wp14="http://schemas.microsoft.com/office/word/2010/wordml" w:rsidRPr="006D3682" w:rsidR="006356EE" w:rsidP="34305608" w:rsidRDefault="006356EE" w14:paraId="62FDBD0B" wp14:textId="4B3A348F">
      <w:pPr>
        <w:autoSpaceDE w:val="0"/>
        <w:autoSpaceDN w:val="0"/>
        <w:adjustRightInd w:val="0"/>
        <w:spacing w:after="0" w:line="240" w:lineRule="auto"/>
        <w:rPr>
          <w:rFonts w:cs="Calibri" w:cstheme="minorAscii"/>
          <w:b w:val="1"/>
          <w:bCs w:val="1"/>
          <w:sz w:val="24"/>
          <w:szCs w:val="24"/>
          <w:lang w:val="en-US"/>
        </w:rPr>
      </w:pPr>
      <w:r w:rsidRPr="34305608" w:rsidR="006356EE">
        <w:rPr>
          <w:rFonts w:cs="Calibri" w:cstheme="minorAscii"/>
          <w:b w:val="1"/>
          <w:bCs w:val="1"/>
          <w:sz w:val="24"/>
          <w:szCs w:val="24"/>
          <w:lang w:val="en-US"/>
        </w:rPr>
        <w:t>COSC</w:t>
      </w:r>
      <w:r w:rsidRPr="34305608" w:rsidR="004F35EE">
        <w:rPr>
          <w:rFonts w:cs="Calibri" w:cstheme="minorAscii"/>
          <w:b w:val="1"/>
          <w:bCs w:val="1"/>
          <w:sz w:val="24"/>
          <w:szCs w:val="24"/>
          <w:lang w:val="en-US"/>
        </w:rPr>
        <w:t xml:space="preserve"> 303</w:t>
      </w:r>
      <w:r w:rsidRPr="34305608" w:rsidR="006356EE">
        <w:rPr>
          <w:rFonts w:cs="Calibri" w:cstheme="minorAscii"/>
          <w:b w:val="1"/>
          <w:bCs w:val="1"/>
          <w:sz w:val="24"/>
          <w:szCs w:val="24"/>
          <w:lang w:val="en-US"/>
        </w:rPr>
        <w:t>/MATH 303 (3) Numerical Analysis</w:t>
      </w:r>
    </w:p>
    <w:p w:rsidR="5DF95D83" w:rsidP="34305608" w:rsidRDefault="5DF95D83" w14:paraId="425F69AF" w14:textId="44B5E72E">
      <w:pPr>
        <w:spacing w:before="0" w:beforeAutospacing="off" w:after="0" w:afterAutospacing="off" w:line="276" w:lineRule="auto"/>
        <w:rPr>
          <w:rFonts w:ascii="Calibri" w:hAnsi="Calibri" w:eastAsia="Calibri" w:cs="Calibri"/>
          <w:noProof w:val="0"/>
          <w:sz w:val="24"/>
          <w:szCs w:val="24"/>
          <w:lang w:val="en-US"/>
        </w:rPr>
      </w:pPr>
      <w:r w:rsidRPr="34305608" w:rsidR="5DF95D83">
        <w:rPr>
          <w:rFonts w:ascii="Calibri" w:hAnsi="Calibri" w:eastAsia="Calibri" w:cs="Calibri"/>
          <w:noProof w:val="0"/>
          <w:sz w:val="24"/>
          <w:szCs w:val="24"/>
          <w:lang w:val="en-US"/>
        </w:rPr>
        <w:t>Numerical techniques for basic mathematical processes and</w:t>
      </w:r>
      <w:r w:rsidRPr="34305608" w:rsidR="2047731E">
        <w:rPr>
          <w:rFonts w:ascii="Calibri" w:hAnsi="Calibri" w:eastAsia="Calibri" w:cs="Calibri"/>
          <w:noProof w:val="0"/>
          <w:sz w:val="24"/>
          <w:szCs w:val="24"/>
          <w:lang w:val="en-US"/>
        </w:rPr>
        <w:t xml:space="preserve"> their </w:t>
      </w:r>
      <w:r w:rsidRPr="34305608" w:rsidR="5DF95D83">
        <w:rPr>
          <w:rFonts w:ascii="Calibri" w:hAnsi="Calibri" w:eastAsia="Calibri" w:cs="Calibri"/>
          <w:noProof w:val="0"/>
          <w:sz w:val="24"/>
          <w:szCs w:val="24"/>
          <w:lang w:val="en-US"/>
        </w:rPr>
        <w:t xml:space="preserve">analysis. Taylor polynomials, root-finding, linear systems, </w:t>
      </w:r>
      <w:r w:rsidRPr="34305608" w:rsidR="5DF95D83">
        <w:rPr>
          <w:rFonts w:ascii="Calibri" w:hAnsi="Calibri" w:eastAsia="Calibri" w:cs="Calibri"/>
          <w:noProof w:val="0"/>
          <w:sz w:val="24"/>
          <w:szCs w:val="24"/>
          <w:lang w:val="en-US"/>
        </w:rPr>
        <w:t xml:space="preserve">eigenvalues, approximating derivatives, locating minimizers, </w:t>
      </w:r>
      <w:r w:rsidRPr="34305608" w:rsidR="5DF95D83">
        <w:rPr>
          <w:rFonts w:ascii="Calibri" w:hAnsi="Calibri" w:eastAsia="Calibri" w:cs="Calibri"/>
          <w:noProof w:val="0"/>
          <w:sz w:val="24"/>
          <w:szCs w:val="24"/>
          <w:lang w:val="en-US"/>
        </w:rPr>
        <w:t xml:space="preserve">approximating integrals, solving differential equations. Credit will </w:t>
      </w:r>
      <w:r w:rsidRPr="34305608" w:rsidR="5DF95D83">
        <w:rPr>
          <w:rFonts w:ascii="Calibri" w:hAnsi="Calibri" w:eastAsia="Calibri" w:cs="Calibri"/>
          <w:noProof w:val="0"/>
          <w:sz w:val="24"/>
          <w:szCs w:val="24"/>
          <w:lang w:val="en-US"/>
        </w:rPr>
        <w:t>be granted for only one of MATH 303 or COSC 303. [3-1-0]</w:t>
      </w:r>
    </w:p>
    <w:p w:rsidR="5DF95D83" w:rsidP="34305608" w:rsidRDefault="5DF95D83" w14:paraId="5EDA107D" w14:textId="1DCA8F32">
      <w:pPr>
        <w:spacing w:after="0" w:afterAutospacing="off" w:line="276" w:lineRule="auto"/>
        <w:rPr>
          <w:rFonts w:ascii="Calibri" w:hAnsi="Calibri" w:eastAsia="Calibri" w:cs="Calibri"/>
          <w:noProof w:val="0"/>
          <w:sz w:val="24"/>
          <w:szCs w:val="24"/>
          <w:lang w:val="en-US"/>
        </w:rPr>
      </w:pPr>
      <w:r w:rsidRPr="34305608" w:rsidR="5DF95D83">
        <w:rPr>
          <w:rFonts w:ascii="Calibri" w:hAnsi="Calibri" w:eastAsia="Calibri" w:cs="Calibri"/>
          <w:b w:val="1"/>
          <w:bCs w:val="1"/>
          <w:noProof w:val="0"/>
          <w:sz w:val="24"/>
          <w:szCs w:val="24"/>
          <w:lang w:val="en-US"/>
        </w:rPr>
        <w:t xml:space="preserve">Prerequisite: </w:t>
      </w:r>
      <w:r w:rsidRPr="34305608" w:rsidR="5C445BCC">
        <w:rPr>
          <w:rFonts w:ascii="Calibri" w:hAnsi="Calibri" w:eastAsia="Calibri" w:cs="Calibri"/>
          <w:b w:val="1"/>
          <w:bCs w:val="1"/>
          <w:noProof w:val="0"/>
          <w:sz w:val="24"/>
          <w:szCs w:val="24"/>
          <w:lang w:val="en-US"/>
        </w:rPr>
        <w:t xml:space="preserve"> </w:t>
      </w:r>
      <w:r w:rsidRPr="34305608" w:rsidR="5DF95D83">
        <w:rPr>
          <w:rFonts w:ascii="Calibri" w:hAnsi="Calibri" w:eastAsia="Calibri" w:cs="Calibri"/>
          <w:noProof w:val="0"/>
          <w:sz w:val="24"/>
          <w:szCs w:val="24"/>
          <w:lang w:val="en-US"/>
        </w:rPr>
        <w:t>All of MATH 200, MATH 221 and either (a) COSC 111 or (b) DATA 301.</w:t>
      </w:r>
    </w:p>
    <w:p w:rsidR="5DF95D83" w:rsidP="34305608" w:rsidRDefault="5DF95D83" w14:paraId="7491729C" w14:textId="082FAB6A">
      <w:pPr>
        <w:spacing w:after="0" w:afterAutospacing="off" w:line="276" w:lineRule="auto"/>
        <w:rPr>
          <w:rFonts w:ascii="Calibri" w:hAnsi="Calibri" w:eastAsia="Calibri" w:cs="Calibri"/>
          <w:noProof w:val="0"/>
          <w:sz w:val="24"/>
          <w:szCs w:val="24"/>
          <w:lang w:val="en-US"/>
        </w:rPr>
      </w:pPr>
      <w:r w:rsidRPr="34305608" w:rsidR="5DF95D83">
        <w:rPr>
          <w:rFonts w:ascii="Calibri" w:hAnsi="Calibri" w:eastAsia="Calibri" w:cs="Calibri"/>
          <w:noProof w:val="0"/>
          <w:sz w:val="24"/>
          <w:szCs w:val="24"/>
          <w:lang w:val="en-US"/>
        </w:rPr>
        <w:t>Equivalency: COSC 303.</w:t>
      </w:r>
    </w:p>
    <w:p w:rsidR="34305608" w:rsidP="34305608" w:rsidRDefault="34305608" w14:paraId="0FD399B4" w14:textId="7E6B194E">
      <w:pPr>
        <w:pStyle w:val="Normal"/>
        <w:spacing w:after="0" w:line="240" w:lineRule="auto"/>
        <w:rPr>
          <w:rFonts w:cs="Calibri" w:cstheme="minorAscii"/>
          <w:b w:val="1"/>
          <w:bCs w:val="1"/>
          <w:sz w:val="24"/>
          <w:szCs w:val="24"/>
          <w:lang w:val="en-US"/>
        </w:rPr>
      </w:pPr>
    </w:p>
    <w:p xmlns:wp14="http://schemas.microsoft.com/office/word/2010/wordml" w:rsidRPr="00AD536F" w:rsidR="00C518F8" w:rsidP="00A51485" w:rsidRDefault="00C518F8" w14:paraId="1FE1F5C4" wp14:textId="77777777">
      <w:pPr>
        <w:spacing w:after="0" w:line="240" w:lineRule="auto"/>
        <w:rPr>
          <w:rFonts w:cstheme="minorHAnsi"/>
          <w:b/>
          <w:sz w:val="28"/>
          <w:szCs w:val="28"/>
        </w:rPr>
      </w:pPr>
      <w:r w:rsidRPr="00AD536F">
        <w:rPr>
          <w:rFonts w:cstheme="minorHAnsi"/>
          <w:b/>
          <w:sz w:val="28"/>
          <w:szCs w:val="28"/>
        </w:rPr>
        <w:t>Topics</w:t>
      </w:r>
    </w:p>
    <w:p xmlns:wp14="http://schemas.microsoft.com/office/word/2010/wordml" w:rsidRPr="006D3682" w:rsidR="00C518F8" w:rsidP="00C518F8" w:rsidRDefault="00C518F8" w14:paraId="77BEC6B9" wp14:textId="77777777">
      <w:pPr>
        <w:autoSpaceDE w:val="0"/>
        <w:autoSpaceDN w:val="0"/>
        <w:adjustRightInd w:val="0"/>
        <w:spacing w:after="0" w:line="240" w:lineRule="auto"/>
        <w:rPr>
          <w:rFonts w:cstheme="minorHAnsi"/>
          <w:sz w:val="24"/>
          <w:szCs w:val="24"/>
          <w:lang w:val="en-US"/>
        </w:rPr>
      </w:pPr>
      <w:r w:rsidRPr="006D3682">
        <w:rPr>
          <w:rFonts w:cstheme="minorHAnsi"/>
          <w:sz w:val="24"/>
          <w:szCs w:val="24"/>
          <w:lang w:val="en-US"/>
        </w:rPr>
        <w:t>We will cover the following</w:t>
      </w:r>
      <w:r w:rsidRPr="006D3682" w:rsidR="009900ED">
        <w:rPr>
          <w:rFonts w:cstheme="minorHAnsi"/>
          <w:sz w:val="24"/>
          <w:szCs w:val="24"/>
          <w:lang w:val="en-US"/>
        </w:rPr>
        <w:t>:</w:t>
      </w:r>
    </w:p>
    <w:p xmlns:wp14="http://schemas.microsoft.com/office/word/2010/wordml" w:rsidRPr="002A7295" w:rsidR="00C518F8" w:rsidP="0028394D" w:rsidRDefault="00C518F8" w14:paraId="4273D4C6"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Error, Rates of Convergence (</w:t>
      </w:r>
      <w:r w:rsidRPr="002A7295" w:rsidR="005A0E2E">
        <w:rPr>
          <w:rFonts w:cstheme="minorHAnsi"/>
          <w:sz w:val="24"/>
          <w:szCs w:val="24"/>
          <w:lang w:val="en-US"/>
        </w:rPr>
        <w:t xml:space="preserve">Chapter </w:t>
      </w:r>
      <w:r w:rsidRPr="002A7295">
        <w:rPr>
          <w:rFonts w:cstheme="minorHAnsi"/>
          <w:sz w:val="24"/>
          <w:szCs w:val="24"/>
          <w:lang w:val="en-US"/>
        </w:rPr>
        <w:t>1)</w:t>
      </w:r>
    </w:p>
    <w:p xmlns:wp14="http://schemas.microsoft.com/office/word/2010/wordml" w:rsidRPr="002A7295" w:rsidR="00C518F8" w:rsidP="0028394D" w:rsidRDefault="00C518F8" w14:paraId="45D5877A"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Solving 1-Variable Non-linear Equations (Ch</w:t>
      </w:r>
      <w:r w:rsidRPr="002A7295" w:rsidR="005A0E2E">
        <w:rPr>
          <w:rFonts w:cstheme="minorHAnsi"/>
          <w:sz w:val="24"/>
          <w:szCs w:val="24"/>
          <w:lang w:val="en-US"/>
        </w:rPr>
        <w:t>a</w:t>
      </w:r>
      <w:r w:rsidRPr="002A7295">
        <w:rPr>
          <w:rFonts w:cstheme="minorHAnsi"/>
          <w:sz w:val="24"/>
          <w:szCs w:val="24"/>
          <w:lang w:val="en-US"/>
        </w:rPr>
        <w:t>pt</w:t>
      </w:r>
      <w:r w:rsidRPr="002A7295" w:rsidR="005A0E2E">
        <w:rPr>
          <w:rFonts w:cstheme="minorHAnsi"/>
          <w:sz w:val="24"/>
          <w:szCs w:val="24"/>
          <w:lang w:val="en-US"/>
        </w:rPr>
        <w:t>er</w:t>
      </w:r>
      <w:r w:rsidRPr="002A7295">
        <w:rPr>
          <w:rFonts w:cstheme="minorHAnsi"/>
          <w:sz w:val="24"/>
          <w:szCs w:val="24"/>
          <w:lang w:val="en-US"/>
        </w:rPr>
        <w:t xml:space="preserve"> 2)</w:t>
      </w:r>
    </w:p>
    <w:p xmlns:wp14="http://schemas.microsoft.com/office/word/2010/wordml" w:rsidRPr="0028394D" w:rsidR="00C518F8" w:rsidP="0028394D" w:rsidRDefault="0028394D" w14:paraId="6004D97D" wp14:textId="77777777">
      <w:pPr>
        <w:autoSpaceDE w:val="0"/>
        <w:autoSpaceDN w:val="0"/>
        <w:adjustRightInd w:val="0"/>
        <w:spacing w:after="0" w:line="240" w:lineRule="auto"/>
        <w:ind w:left="360"/>
        <w:rPr>
          <w:rFonts w:cstheme="minorHAnsi"/>
          <w:sz w:val="24"/>
          <w:szCs w:val="24"/>
          <w:lang w:val="en-US"/>
        </w:rPr>
      </w:pPr>
      <w:r>
        <w:rPr>
          <w:rFonts w:cstheme="minorHAnsi"/>
          <w:sz w:val="24"/>
          <w:szCs w:val="24"/>
          <w:lang w:val="en-US"/>
        </w:rPr>
        <w:t xml:space="preserve">2.5. </w:t>
      </w:r>
      <w:r>
        <w:rPr>
          <w:rFonts w:cstheme="minorHAnsi"/>
          <w:sz w:val="24"/>
          <w:szCs w:val="24"/>
          <w:lang w:val="en-US"/>
        </w:rPr>
        <w:tab/>
      </w:r>
      <w:r>
        <w:rPr>
          <w:rFonts w:cstheme="minorHAnsi"/>
          <w:sz w:val="24"/>
          <w:szCs w:val="24"/>
          <w:lang w:val="en-US"/>
        </w:rPr>
        <w:t xml:space="preserve">* </w:t>
      </w:r>
      <w:r w:rsidRPr="0028394D" w:rsidR="00C518F8">
        <w:rPr>
          <w:rFonts w:cstheme="minorHAnsi"/>
          <w:sz w:val="24"/>
          <w:szCs w:val="24"/>
          <w:lang w:val="en-US"/>
        </w:rPr>
        <w:t>Optimization of 1-Variable Problems</w:t>
      </w:r>
    </w:p>
    <w:p xmlns:wp14="http://schemas.microsoft.com/office/word/2010/wordml" w:rsidRPr="002A7295" w:rsidR="00C518F8" w:rsidP="0028394D" w:rsidRDefault="00C518F8" w14:paraId="51012C8C"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Polynomial Interpolation (</w:t>
      </w:r>
      <w:r w:rsidRPr="002A7295" w:rsidR="005A0E2E">
        <w:rPr>
          <w:rFonts w:cstheme="minorHAnsi"/>
          <w:sz w:val="24"/>
          <w:szCs w:val="24"/>
          <w:lang w:val="en-US"/>
        </w:rPr>
        <w:t>Chapter</w:t>
      </w:r>
      <w:r w:rsidRPr="002A7295">
        <w:rPr>
          <w:rFonts w:cstheme="minorHAnsi"/>
          <w:sz w:val="24"/>
          <w:szCs w:val="24"/>
          <w:lang w:val="en-US"/>
        </w:rPr>
        <w:t xml:space="preserve"> 3)</w:t>
      </w:r>
    </w:p>
    <w:p xmlns:wp14="http://schemas.microsoft.com/office/word/2010/wordml" w:rsidRPr="002A7295" w:rsidR="00C518F8" w:rsidP="0028394D" w:rsidRDefault="00C518F8" w14:paraId="7AA05B59"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Numerical Di</w:t>
      </w:r>
      <w:r w:rsidRPr="002A7295" w:rsidR="00F46113">
        <w:rPr>
          <w:rFonts w:cstheme="minorHAnsi"/>
          <w:sz w:val="24"/>
          <w:szCs w:val="24"/>
          <w:lang w:val="en-US"/>
        </w:rPr>
        <w:t>ff</w:t>
      </w:r>
      <w:r w:rsidRPr="002A7295">
        <w:rPr>
          <w:rFonts w:cstheme="minorHAnsi"/>
          <w:sz w:val="24"/>
          <w:szCs w:val="24"/>
          <w:lang w:val="en-US"/>
        </w:rPr>
        <w:t>erentiation</w:t>
      </w:r>
      <w:r w:rsidR="0028394D">
        <w:rPr>
          <w:rFonts w:cstheme="minorHAnsi"/>
          <w:sz w:val="24"/>
          <w:szCs w:val="24"/>
          <w:lang w:val="en-US"/>
        </w:rPr>
        <w:t xml:space="preserve"> and Integration</w:t>
      </w:r>
      <w:r w:rsidRPr="002A7295">
        <w:rPr>
          <w:rFonts w:cstheme="minorHAnsi"/>
          <w:sz w:val="24"/>
          <w:szCs w:val="24"/>
          <w:lang w:val="en-US"/>
        </w:rPr>
        <w:t xml:space="preserve"> (</w:t>
      </w:r>
      <w:r w:rsidRPr="002A7295" w:rsidR="005A0E2E">
        <w:rPr>
          <w:rFonts w:cstheme="minorHAnsi"/>
          <w:sz w:val="24"/>
          <w:szCs w:val="24"/>
          <w:lang w:val="en-US"/>
        </w:rPr>
        <w:t xml:space="preserve">Chapter </w:t>
      </w:r>
      <w:r w:rsidRPr="002A7295">
        <w:rPr>
          <w:rFonts w:cstheme="minorHAnsi"/>
          <w:sz w:val="24"/>
          <w:szCs w:val="24"/>
          <w:lang w:val="en-US"/>
        </w:rPr>
        <w:t>4)</w:t>
      </w:r>
    </w:p>
    <w:p xmlns:wp14="http://schemas.microsoft.com/office/word/2010/wordml" w:rsidRPr="0028394D" w:rsidR="00C518F8" w:rsidP="0028394D" w:rsidRDefault="0028394D" w14:paraId="6B215D1D" wp14:textId="77777777">
      <w:pPr>
        <w:pStyle w:val="ListParagraph"/>
        <w:numPr>
          <w:ilvl w:val="1"/>
          <w:numId w:val="15"/>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 Monte Carlo Methods for </w:t>
      </w:r>
      <w:r w:rsidRPr="0028394D" w:rsidR="00C518F8">
        <w:rPr>
          <w:rFonts w:cstheme="minorHAnsi"/>
          <w:sz w:val="24"/>
          <w:szCs w:val="24"/>
          <w:lang w:val="en-US"/>
        </w:rPr>
        <w:t>Integration</w:t>
      </w:r>
    </w:p>
    <w:p xmlns:wp14="http://schemas.microsoft.com/office/word/2010/wordml" w:rsidRPr="002A7295" w:rsidR="00C518F8" w:rsidP="0028394D" w:rsidRDefault="00C518F8" w14:paraId="79E92289"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Solving Ordinary Di</w:t>
      </w:r>
      <w:r w:rsidRPr="002A7295" w:rsidR="00F46113">
        <w:rPr>
          <w:rFonts w:cstheme="minorHAnsi"/>
          <w:sz w:val="24"/>
          <w:szCs w:val="24"/>
          <w:lang w:val="en-US"/>
        </w:rPr>
        <w:t>ff</w:t>
      </w:r>
      <w:r w:rsidRPr="002A7295">
        <w:rPr>
          <w:rFonts w:cstheme="minorHAnsi"/>
          <w:sz w:val="24"/>
          <w:szCs w:val="24"/>
          <w:lang w:val="en-US"/>
        </w:rPr>
        <w:t>erential Equations (</w:t>
      </w:r>
      <w:r w:rsidRPr="002A7295" w:rsidR="005A0E2E">
        <w:rPr>
          <w:rFonts w:cstheme="minorHAnsi"/>
          <w:sz w:val="24"/>
          <w:szCs w:val="24"/>
          <w:lang w:val="en-US"/>
        </w:rPr>
        <w:t>Chapter</w:t>
      </w:r>
      <w:r w:rsidRPr="002A7295">
        <w:rPr>
          <w:rFonts w:cstheme="minorHAnsi"/>
          <w:sz w:val="24"/>
          <w:szCs w:val="24"/>
          <w:lang w:val="en-US"/>
        </w:rPr>
        <w:t xml:space="preserve"> 5)</w:t>
      </w:r>
    </w:p>
    <w:p xmlns:wp14="http://schemas.microsoft.com/office/word/2010/wordml" w:rsidRPr="002A7295" w:rsidR="00C518F8" w:rsidP="0028394D" w:rsidRDefault="00C518F8" w14:paraId="05CFB906"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Solving Linear Systems - Direct Methods (</w:t>
      </w:r>
      <w:r w:rsidRPr="002A7295" w:rsidR="005A0E2E">
        <w:rPr>
          <w:rFonts w:cstheme="minorHAnsi"/>
          <w:sz w:val="24"/>
          <w:szCs w:val="24"/>
          <w:lang w:val="en-US"/>
        </w:rPr>
        <w:t>Chapter</w:t>
      </w:r>
      <w:r w:rsidRPr="002A7295">
        <w:rPr>
          <w:rFonts w:cstheme="minorHAnsi"/>
          <w:sz w:val="24"/>
          <w:szCs w:val="24"/>
          <w:lang w:val="en-US"/>
        </w:rPr>
        <w:t xml:space="preserve"> 6)</w:t>
      </w:r>
    </w:p>
    <w:p xmlns:wp14="http://schemas.microsoft.com/office/word/2010/wordml" w:rsidRPr="002A7295" w:rsidR="00C518F8" w:rsidP="0028394D" w:rsidRDefault="00C518F8" w14:paraId="387AB63B" wp14:textId="77777777">
      <w:pPr>
        <w:pStyle w:val="ListParagraph"/>
        <w:numPr>
          <w:ilvl w:val="0"/>
          <w:numId w:val="14"/>
        </w:numPr>
        <w:autoSpaceDE w:val="0"/>
        <w:autoSpaceDN w:val="0"/>
        <w:adjustRightInd w:val="0"/>
        <w:spacing w:after="0" w:line="240" w:lineRule="auto"/>
        <w:rPr>
          <w:rFonts w:cstheme="minorHAnsi"/>
          <w:sz w:val="24"/>
          <w:szCs w:val="24"/>
          <w:lang w:val="en-US"/>
        </w:rPr>
      </w:pPr>
      <w:r w:rsidRPr="002A7295">
        <w:rPr>
          <w:rFonts w:cstheme="minorHAnsi"/>
          <w:sz w:val="24"/>
          <w:szCs w:val="24"/>
          <w:lang w:val="en-US"/>
        </w:rPr>
        <w:t>Solving Linear Systems - Iterative Methods (Ch</w:t>
      </w:r>
      <w:r w:rsidRPr="002A7295" w:rsidR="005A0E2E">
        <w:rPr>
          <w:rFonts w:cstheme="minorHAnsi"/>
          <w:sz w:val="24"/>
          <w:szCs w:val="24"/>
          <w:lang w:val="en-US"/>
        </w:rPr>
        <w:t>apter</w:t>
      </w:r>
      <w:r w:rsidRPr="002A7295">
        <w:rPr>
          <w:rFonts w:cstheme="minorHAnsi"/>
          <w:sz w:val="24"/>
          <w:szCs w:val="24"/>
          <w:lang w:val="en-US"/>
        </w:rPr>
        <w:t xml:space="preserve"> 7)</w:t>
      </w:r>
    </w:p>
    <w:p xmlns:wp14="http://schemas.microsoft.com/office/word/2010/wordml" w:rsidRPr="006D3682" w:rsidR="00C518F8" w:rsidP="00C518F8" w:rsidRDefault="00C518F8" w14:paraId="3E6103DB" wp14:textId="77777777">
      <w:pPr>
        <w:spacing w:after="0" w:line="240" w:lineRule="auto"/>
        <w:rPr>
          <w:rFonts w:cstheme="minorHAnsi"/>
          <w:b/>
          <w:sz w:val="24"/>
          <w:szCs w:val="24"/>
          <w:u w:val="single"/>
        </w:rPr>
      </w:pPr>
      <w:r w:rsidRPr="006D3682">
        <w:rPr>
          <w:rFonts w:cstheme="minorHAnsi"/>
          <w:sz w:val="24"/>
          <w:szCs w:val="24"/>
          <w:lang w:val="en-US"/>
        </w:rPr>
        <w:t>If time permits, then other topics will also be explored.</w:t>
      </w:r>
    </w:p>
    <w:p xmlns:wp14="http://schemas.microsoft.com/office/word/2010/wordml" w:rsidRPr="00871E47" w:rsidR="00EF30BB" w:rsidP="00871E47" w:rsidRDefault="00871E47" w14:paraId="46504CE8" wp14:textId="77777777">
      <w:pPr>
        <w:pStyle w:val="ListParagraph"/>
        <w:numPr>
          <w:ilvl w:val="0"/>
          <w:numId w:val="22"/>
        </w:numPr>
        <w:spacing w:after="0" w:line="240" w:lineRule="auto"/>
        <w:rPr>
          <w:rFonts w:cstheme="minorHAnsi"/>
          <w:sz w:val="24"/>
          <w:szCs w:val="24"/>
        </w:rPr>
      </w:pPr>
      <w:r w:rsidRPr="00871E47">
        <w:rPr>
          <w:rFonts w:cstheme="minorHAnsi"/>
          <w:sz w:val="24"/>
          <w:szCs w:val="24"/>
        </w:rPr>
        <w:t>Course material will be provided in video format.  These are to be watched during the lab time slot.</w:t>
      </w:r>
    </w:p>
    <w:p xmlns:wp14="http://schemas.microsoft.com/office/word/2010/wordml" w:rsidR="001F532B" w:rsidP="00C518F8" w:rsidRDefault="001F532B" w14:paraId="41C8F396" wp14:textId="77777777">
      <w:pPr>
        <w:autoSpaceDE w:val="0"/>
        <w:autoSpaceDN w:val="0"/>
        <w:adjustRightInd w:val="0"/>
        <w:spacing w:after="0" w:line="240" w:lineRule="auto"/>
        <w:rPr>
          <w:rFonts w:cstheme="minorHAnsi"/>
          <w:b/>
          <w:sz w:val="28"/>
          <w:szCs w:val="28"/>
          <w:lang w:val="en-US"/>
        </w:rPr>
      </w:pPr>
    </w:p>
    <w:p xmlns:wp14="http://schemas.microsoft.com/office/word/2010/wordml" w:rsidRPr="00AD536F" w:rsidR="00C518F8" w:rsidP="00C518F8" w:rsidRDefault="00C518F8" w14:paraId="16D9E787" wp14:textId="77777777">
      <w:pPr>
        <w:autoSpaceDE w:val="0"/>
        <w:autoSpaceDN w:val="0"/>
        <w:adjustRightInd w:val="0"/>
        <w:spacing w:after="0" w:line="240" w:lineRule="auto"/>
        <w:rPr>
          <w:rFonts w:cstheme="minorHAnsi"/>
          <w:b/>
          <w:sz w:val="28"/>
          <w:szCs w:val="28"/>
          <w:lang w:val="en-US"/>
        </w:rPr>
      </w:pPr>
      <w:r w:rsidRPr="00AD536F">
        <w:rPr>
          <w:rFonts w:cstheme="minorHAnsi"/>
          <w:b/>
          <w:sz w:val="28"/>
          <w:szCs w:val="28"/>
          <w:lang w:val="en-US"/>
        </w:rPr>
        <w:lastRenderedPageBreak/>
        <w:t>Evaluation</w:t>
      </w:r>
    </w:p>
    <w:p xmlns:wp14="http://schemas.microsoft.com/office/word/2010/wordml" w:rsidRPr="006D3682" w:rsidR="00C518F8" w:rsidP="00C518F8" w:rsidRDefault="00C518F8" w14:paraId="72A3D3EC" wp14:textId="77777777">
      <w:pPr>
        <w:autoSpaceDE w:val="0"/>
        <w:autoSpaceDN w:val="0"/>
        <w:adjustRightInd w:val="0"/>
        <w:spacing w:after="0" w:line="240" w:lineRule="auto"/>
        <w:rPr>
          <w:rFonts w:cstheme="minorHAnsi"/>
          <w:sz w:val="24"/>
          <w:szCs w:val="24"/>
          <w:lang w:val="en-US"/>
        </w:rPr>
      </w:pPr>
    </w:p>
    <w:tbl>
      <w:tblPr>
        <w:tblStyle w:val="TableGrid"/>
        <w:tblW w:w="0" w:type="auto"/>
        <w:tblLook w:val="04A0" w:firstRow="1" w:lastRow="0" w:firstColumn="1" w:lastColumn="0" w:noHBand="0" w:noVBand="1"/>
      </w:tblPr>
      <w:tblGrid>
        <w:gridCol w:w="3259"/>
        <w:gridCol w:w="3259"/>
      </w:tblGrid>
      <w:tr xmlns:wp14="http://schemas.microsoft.com/office/word/2010/wordml" w:rsidRPr="006D3682" w:rsidR="00C518F8" w:rsidTr="00295A37" w14:paraId="05C877A3" wp14:textId="77777777">
        <w:trPr>
          <w:trHeight w:val="395"/>
        </w:trPr>
        <w:tc>
          <w:tcPr>
            <w:tcW w:w="3259" w:type="dxa"/>
          </w:tcPr>
          <w:p w:rsidRPr="006D3682" w:rsidR="00C518F8" w:rsidP="00C518F8" w:rsidRDefault="00C518F8" w14:paraId="41CD4316" wp14:textId="77777777">
            <w:pPr>
              <w:autoSpaceDE w:val="0"/>
              <w:autoSpaceDN w:val="0"/>
              <w:adjustRightInd w:val="0"/>
              <w:rPr>
                <w:rFonts w:cstheme="minorHAnsi"/>
                <w:sz w:val="24"/>
                <w:szCs w:val="24"/>
                <w:lang w:val="en-US"/>
              </w:rPr>
            </w:pPr>
            <w:r w:rsidRPr="006D3682">
              <w:rPr>
                <w:rFonts w:cstheme="minorHAnsi"/>
                <w:sz w:val="24"/>
                <w:szCs w:val="24"/>
                <w:lang w:val="en-US"/>
              </w:rPr>
              <w:t>Assignments</w:t>
            </w:r>
            <w:r w:rsidR="004470BA">
              <w:rPr>
                <w:rFonts w:cstheme="minorHAnsi"/>
                <w:sz w:val="24"/>
                <w:szCs w:val="24"/>
                <w:lang w:val="en-US"/>
              </w:rPr>
              <w:t xml:space="preserve"> (7</w:t>
            </w:r>
            <w:r w:rsidR="00871E47">
              <w:rPr>
                <w:rFonts w:cstheme="minorHAnsi"/>
                <w:sz w:val="24"/>
                <w:szCs w:val="24"/>
                <w:lang w:val="en-US"/>
              </w:rPr>
              <w:t xml:space="preserve"> base</w:t>
            </w:r>
            <w:r w:rsidR="004470BA">
              <w:rPr>
                <w:rFonts w:cstheme="minorHAnsi"/>
                <w:sz w:val="24"/>
                <w:szCs w:val="24"/>
                <w:lang w:val="en-US"/>
              </w:rPr>
              <w:t>+2</w:t>
            </w:r>
            <w:r w:rsidR="00871E47">
              <w:rPr>
                <w:rFonts w:cstheme="minorHAnsi"/>
                <w:sz w:val="24"/>
                <w:szCs w:val="24"/>
                <w:lang w:val="en-US"/>
              </w:rPr>
              <w:t xml:space="preserve"> bonus</w:t>
            </w:r>
            <w:r w:rsidR="004470BA">
              <w:rPr>
                <w:rFonts w:cstheme="minorHAnsi"/>
                <w:sz w:val="24"/>
                <w:szCs w:val="24"/>
                <w:lang w:val="en-US"/>
              </w:rPr>
              <w:t>)</w:t>
            </w:r>
          </w:p>
        </w:tc>
        <w:tc>
          <w:tcPr>
            <w:tcW w:w="3259" w:type="dxa"/>
          </w:tcPr>
          <w:p w:rsidRPr="006D3682" w:rsidR="00C518F8" w:rsidP="00C518F8" w:rsidRDefault="009E50DC" w14:paraId="4AF49237" wp14:textId="77777777">
            <w:pPr>
              <w:autoSpaceDE w:val="0"/>
              <w:autoSpaceDN w:val="0"/>
              <w:adjustRightInd w:val="0"/>
              <w:rPr>
                <w:rFonts w:cstheme="minorHAnsi"/>
                <w:sz w:val="24"/>
                <w:szCs w:val="24"/>
                <w:lang w:val="en-US"/>
              </w:rPr>
            </w:pPr>
            <w:r>
              <w:rPr>
                <w:rFonts w:cstheme="minorHAnsi"/>
                <w:sz w:val="24"/>
                <w:szCs w:val="24"/>
                <w:lang w:val="en-US"/>
              </w:rPr>
              <w:t>2</w:t>
            </w:r>
            <w:r w:rsidR="008C36DD">
              <w:rPr>
                <w:rFonts w:cstheme="minorHAnsi"/>
                <w:sz w:val="24"/>
                <w:szCs w:val="24"/>
                <w:lang w:val="en-US"/>
              </w:rPr>
              <w:t>8</w:t>
            </w:r>
            <w:r>
              <w:rPr>
                <w:rFonts w:cstheme="minorHAnsi"/>
                <w:sz w:val="24"/>
                <w:szCs w:val="24"/>
                <w:lang w:val="en-US"/>
              </w:rPr>
              <w:t>%</w:t>
            </w:r>
          </w:p>
        </w:tc>
      </w:tr>
      <w:tr xmlns:wp14="http://schemas.microsoft.com/office/word/2010/wordml" w:rsidRPr="006D3682" w:rsidR="009E50DC" w:rsidTr="00295A37" w14:paraId="43D4997E" wp14:textId="77777777">
        <w:trPr>
          <w:trHeight w:val="395"/>
        </w:trPr>
        <w:tc>
          <w:tcPr>
            <w:tcW w:w="3259" w:type="dxa"/>
          </w:tcPr>
          <w:p w:rsidRPr="006D3682" w:rsidR="009E50DC" w:rsidP="00C518F8" w:rsidRDefault="009E50DC" w14:paraId="7DDBE2D3" wp14:textId="77777777">
            <w:pPr>
              <w:autoSpaceDE w:val="0"/>
              <w:autoSpaceDN w:val="0"/>
              <w:adjustRightInd w:val="0"/>
              <w:rPr>
                <w:rFonts w:cstheme="minorHAnsi"/>
                <w:sz w:val="24"/>
                <w:szCs w:val="24"/>
                <w:lang w:val="en-US"/>
              </w:rPr>
            </w:pPr>
            <w:r>
              <w:rPr>
                <w:rFonts w:cstheme="minorHAnsi"/>
                <w:sz w:val="24"/>
                <w:szCs w:val="24"/>
                <w:lang w:val="en-US"/>
              </w:rPr>
              <w:t>Team Challenges</w:t>
            </w:r>
          </w:p>
        </w:tc>
        <w:tc>
          <w:tcPr>
            <w:tcW w:w="3259" w:type="dxa"/>
          </w:tcPr>
          <w:p w:rsidRPr="006D3682" w:rsidR="009E50DC" w:rsidP="00C518F8" w:rsidRDefault="00871E47" w14:paraId="498DFBC8" wp14:textId="77777777">
            <w:pPr>
              <w:autoSpaceDE w:val="0"/>
              <w:autoSpaceDN w:val="0"/>
              <w:adjustRightInd w:val="0"/>
              <w:rPr>
                <w:rFonts w:cstheme="minorHAnsi"/>
                <w:sz w:val="24"/>
                <w:szCs w:val="24"/>
                <w:lang w:val="en-US"/>
              </w:rPr>
            </w:pPr>
            <w:r>
              <w:rPr>
                <w:rFonts w:cstheme="minorHAnsi"/>
                <w:sz w:val="24"/>
                <w:szCs w:val="24"/>
                <w:lang w:val="en-US"/>
              </w:rPr>
              <w:t>3</w:t>
            </w:r>
            <w:r w:rsidR="009E50DC">
              <w:rPr>
                <w:rFonts w:cstheme="minorHAnsi"/>
                <w:sz w:val="24"/>
                <w:szCs w:val="24"/>
                <w:lang w:val="en-US"/>
              </w:rPr>
              <w:t>0%</w:t>
            </w:r>
          </w:p>
        </w:tc>
      </w:tr>
      <w:tr xmlns:wp14="http://schemas.microsoft.com/office/word/2010/wordml" w:rsidRPr="006D3682" w:rsidR="00C518F8" w:rsidTr="00295A37" w14:paraId="0529D05E" wp14:textId="77777777">
        <w:trPr>
          <w:trHeight w:val="395"/>
        </w:trPr>
        <w:tc>
          <w:tcPr>
            <w:tcW w:w="3259" w:type="dxa"/>
          </w:tcPr>
          <w:p w:rsidRPr="006D3682" w:rsidR="00C518F8" w:rsidP="00C518F8" w:rsidRDefault="002C1157" w14:paraId="3F694640" wp14:textId="77777777">
            <w:pPr>
              <w:autoSpaceDE w:val="0"/>
              <w:autoSpaceDN w:val="0"/>
              <w:adjustRightInd w:val="0"/>
              <w:rPr>
                <w:rFonts w:cstheme="minorHAnsi"/>
                <w:sz w:val="24"/>
                <w:szCs w:val="24"/>
                <w:lang w:val="en-US"/>
              </w:rPr>
            </w:pPr>
            <w:r>
              <w:rPr>
                <w:rFonts w:cstheme="minorHAnsi"/>
                <w:sz w:val="24"/>
                <w:szCs w:val="24"/>
                <w:lang w:val="en-US"/>
              </w:rPr>
              <w:t>Tests*</w:t>
            </w:r>
          </w:p>
        </w:tc>
        <w:tc>
          <w:tcPr>
            <w:tcW w:w="3259" w:type="dxa"/>
          </w:tcPr>
          <w:p w:rsidRPr="006D3682" w:rsidR="00C518F8" w:rsidP="00C518F8" w:rsidRDefault="00871E47" w14:paraId="78981D12" wp14:textId="77777777">
            <w:pPr>
              <w:autoSpaceDE w:val="0"/>
              <w:autoSpaceDN w:val="0"/>
              <w:adjustRightInd w:val="0"/>
              <w:rPr>
                <w:rFonts w:cstheme="minorHAnsi"/>
                <w:sz w:val="24"/>
                <w:szCs w:val="24"/>
                <w:lang w:val="en-US"/>
              </w:rPr>
            </w:pPr>
            <w:r>
              <w:rPr>
                <w:rFonts w:cstheme="minorHAnsi"/>
                <w:sz w:val="24"/>
                <w:szCs w:val="24"/>
                <w:lang w:val="en-US"/>
              </w:rPr>
              <w:t>2</w:t>
            </w:r>
            <w:r w:rsidR="008C36DD">
              <w:rPr>
                <w:rFonts w:cstheme="minorHAnsi"/>
                <w:sz w:val="24"/>
                <w:szCs w:val="24"/>
                <w:lang w:val="en-US"/>
              </w:rPr>
              <w:t>2</w:t>
            </w:r>
            <w:r w:rsidR="002C1157">
              <w:rPr>
                <w:rFonts w:cstheme="minorHAnsi"/>
                <w:sz w:val="24"/>
                <w:szCs w:val="24"/>
                <w:lang w:val="en-US"/>
              </w:rPr>
              <w:t>%</w:t>
            </w:r>
          </w:p>
        </w:tc>
      </w:tr>
      <w:tr xmlns:wp14="http://schemas.microsoft.com/office/word/2010/wordml" w:rsidRPr="006D3682" w:rsidR="00C518F8" w:rsidTr="00295A37" w14:paraId="01290219" wp14:textId="77777777">
        <w:trPr>
          <w:trHeight w:val="374"/>
        </w:trPr>
        <w:tc>
          <w:tcPr>
            <w:tcW w:w="3259" w:type="dxa"/>
          </w:tcPr>
          <w:p w:rsidRPr="006D3682" w:rsidR="00C518F8" w:rsidP="00C518F8" w:rsidRDefault="00C518F8" w14:paraId="4D32EC6B" wp14:textId="77777777">
            <w:pPr>
              <w:autoSpaceDE w:val="0"/>
              <w:autoSpaceDN w:val="0"/>
              <w:adjustRightInd w:val="0"/>
              <w:rPr>
                <w:rFonts w:cstheme="minorHAnsi"/>
                <w:sz w:val="24"/>
                <w:szCs w:val="24"/>
                <w:lang w:val="en-US"/>
              </w:rPr>
            </w:pPr>
            <w:r w:rsidRPr="006D3682">
              <w:rPr>
                <w:rFonts w:cstheme="minorHAnsi"/>
                <w:sz w:val="24"/>
                <w:szCs w:val="24"/>
                <w:lang w:val="en-US"/>
              </w:rPr>
              <w:t>Final Exam</w:t>
            </w:r>
            <w:r w:rsidR="000E2E90">
              <w:t xml:space="preserve"> </w:t>
            </w:r>
            <w:r w:rsidRPr="000E2E90" w:rsidR="000E2E90">
              <w:rPr>
                <w:rFonts w:cstheme="minorHAnsi"/>
                <w:sz w:val="24"/>
                <w:szCs w:val="24"/>
                <w:lang w:val="en-US"/>
              </w:rPr>
              <w:t>†</w:t>
            </w:r>
          </w:p>
        </w:tc>
        <w:tc>
          <w:tcPr>
            <w:tcW w:w="3259" w:type="dxa"/>
          </w:tcPr>
          <w:p w:rsidRPr="006D3682" w:rsidR="00C518F8" w:rsidP="00C518F8" w:rsidRDefault="009E50DC" w14:paraId="17DCED26" wp14:textId="77777777">
            <w:pPr>
              <w:autoSpaceDE w:val="0"/>
              <w:autoSpaceDN w:val="0"/>
              <w:adjustRightInd w:val="0"/>
              <w:rPr>
                <w:rFonts w:cstheme="minorHAnsi"/>
                <w:sz w:val="24"/>
                <w:szCs w:val="24"/>
                <w:lang w:val="en-US"/>
              </w:rPr>
            </w:pPr>
            <w:r>
              <w:rPr>
                <w:rFonts w:cstheme="minorHAnsi"/>
                <w:sz w:val="24"/>
                <w:szCs w:val="24"/>
                <w:lang w:val="en-US"/>
              </w:rPr>
              <w:t>2</w:t>
            </w:r>
            <w:r w:rsidRPr="006D3682" w:rsidR="00C518F8">
              <w:rPr>
                <w:rFonts w:cstheme="minorHAnsi"/>
                <w:sz w:val="24"/>
                <w:szCs w:val="24"/>
                <w:lang w:val="en-US"/>
              </w:rPr>
              <w:t>0%</w:t>
            </w:r>
          </w:p>
        </w:tc>
      </w:tr>
    </w:tbl>
    <w:p xmlns:wp14="http://schemas.microsoft.com/office/word/2010/wordml" w:rsidR="000E2E90" w:rsidP="000E2E90" w:rsidRDefault="000E2E90" w14:paraId="0D0B940D" wp14:textId="77777777">
      <w:pPr>
        <w:autoSpaceDE w:val="0"/>
        <w:autoSpaceDN w:val="0"/>
        <w:adjustRightInd w:val="0"/>
        <w:spacing w:after="0" w:line="240" w:lineRule="auto"/>
        <w:rPr>
          <w:rFonts w:cstheme="minorHAnsi"/>
          <w:sz w:val="24"/>
          <w:szCs w:val="24"/>
          <w:lang w:val="en-US"/>
        </w:rPr>
      </w:pPr>
    </w:p>
    <w:p xmlns:wp14="http://schemas.microsoft.com/office/word/2010/wordml" w:rsidRPr="00F60FAB" w:rsidR="00F60FAB" w:rsidP="00F60FAB" w:rsidRDefault="000E2E90" w14:paraId="42F05DB8" wp14:textId="77777777">
      <w:pPr>
        <w:spacing w:after="0" w:line="240" w:lineRule="auto"/>
        <w:rPr>
          <w:rFonts w:cstheme="minorHAnsi"/>
          <w:sz w:val="24"/>
          <w:szCs w:val="24"/>
          <w:lang w:val="en-US"/>
        </w:rPr>
      </w:pPr>
      <w:r>
        <w:rPr>
          <w:rFonts w:cstheme="minorHAnsi"/>
          <w:sz w:val="24"/>
          <w:szCs w:val="24"/>
          <w:lang w:val="en-US"/>
        </w:rPr>
        <w:t>*</w:t>
      </w:r>
      <w:r w:rsidR="002C1157">
        <w:rPr>
          <w:rFonts w:cstheme="minorHAnsi"/>
          <w:sz w:val="24"/>
          <w:szCs w:val="24"/>
          <w:lang w:val="en-US"/>
        </w:rPr>
        <w:t xml:space="preserve"> Students must pass at least ½ of the tests to pass the course.</w:t>
      </w:r>
      <w:r w:rsidR="00947D0D">
        <w:rPr>
          <w:rFonts w:cstheme="minorHAnsi"/>
          <w:sz w:val="24"/>
          <w:szCs w:val="24"/>
          <w:lang w:val="en-US"/>
        </w:rPr>
        <w:t xml:space="preserve">  Failure to achieve this will </w:t>
      </w:r>
      <w:r w:rsidR="00F60FAB">
        <w:rPr>
          <w:rFonts w:cstheme="minorHAnsi"/>
          <w:sz w:val="24"/>
          <w:szCs w:val="24"/>
          <w:lang w:val="en-US"/>
        </w:rPr>
        <w:t xml:space="preserve">result in </w:t>
      </w:r>
      <w:r w:rsidRPr="00F60FAB" w:rsidR="00F60FAB">
        <w:rPr>
          <w:rFonts w:cstheme="minorHAnsi"/>
          <w:sz w:val="24"/>
          <w:szCs w:val="24"/>
          <w:lang w:val="en-US"/>
        </w:rPr>
        <w:t>your maximum course grade be</w:t>
      </w:r>
      <w:r w:rsidR="00F60FAB">
        <w:rPr>
          <w:rFonts w:cstheme="minorHAnsi"/>
          <w:sz w:val="24"/>
          <w:szCs w:val="24"/>
          <w:lang w:val="en-US"/>
        </w:rPr>
        <w:t>ing</w:t>
      </w:r>
      <w:r w:rsidRPr="00F60FAB" w:rsidR="00F60FAB">
        <w:rPr>
          <w:rFonts w:cstheme="minorHAnsi"/>
          <w:sz w:val="24"/>
          <w:szCs w:val="24"/>
          <w:lang w:val="en-US"/>
        </w:rPr>
        <w:t xml:space="preserve"> capped at 40%.</w:t>
      </w:r>
    </w:p>
    <w:p xmlns:wp14="http://schemas.microsoft.com/office/word/2010/wordml" w:rsidRPr="00F60FAB" w:rsidR="00C518F8" w:rsidP="000E2E90" w:rsidRDefault="000E2E90" w14:paraId="51080806" wp14:textId="77777777">
      <w:pPr>
        <w:spacing w:after="0" w:line="240" w:lineRule="auto"/>
        <w:rPr>
          <w:rFonts w:cstheme="minorHAnsi"/>
          <w:b/>
          <w:sz w:val="24"/>
          <w:szCs w:val="24"/>
          <w:u w:val="single"/>
          <w:lang w:val="en-US"/>
        </w:rPr>
      </w:pPr>
      <w:r w:rsidRPr="000E2E90">
        <w:rPr>
          <w:rFonts w:cstheme="minorHAnsi"/>
          <w:sz w:val="24"/>
          <w:szCs w:val="24"/>
          <w:lang w:val="en-US"/>
        </w:rPr>
        <w:t>†</w:t>
      </w:r>
      <w:r>
        <w:rPr>
          <w:rFonts w:cstheme="minorHAnsi"/>
          <w:sz w:val="24"/>
          <w:szCs w:val="24"/>
          <w:lang w:val="en-US"/>
        </w:rPr>
        <w:t xml:space="preserve"> </w:t>
      </w:r>
      <w:r w:rsidRPr="000E2E90" w:rsidR="00C518F8">
        <w:rPr>
          <w:rFonts w:cstheme="minorHAnsi"/>
          <w:sz w:val="24"/>
          <w:szCs w:val="24"/>
          <w:lang w:val="en-US"/>
        </w:rPr>
        <w:t>Students must pass the final exam to pass the course.</w:t>
      </w:r>
      <w:r w:rsidRPr="00F60FAB" w:rsidR="00F60FAB">
        <w:rPr>
          <w:rFonts w:cstheme="minorHAnsi"/>
          <w:sz w:val="24"/>
          <w:szCs w:val="24"/>
          <w:lang w:val="en-US"/>
        </w:rPr>
        <w:t xml:space="preserve"> </w:t>
      </w:r>
      <w:r w:rsidR="00F60FAB">
        <w:rPr>
          <w:rFonts w:cstheme="minorHAnsi"/>
          <w:sz w:val="24"/>
          <w:szCs w:val="24"/>
          <w:lang w:val="en-US"/>
        </w:rPr>
        <w:t xml:space="preserve"> Failure to achieve this will result in </w:t>
      </w:r>
      <w:r w:rsidRPr="00F60FAB" w:rsidR="00F60FAB">
        <w:rPr>
          <w:rFonts w:cstheme="minorHAnsi"/>
          <w:sz w:val="24"/>
          <w:szCs w:val="24"/>
          <w:lang w:val="en-US"/>
        </w:rPr>
        <w:t>your maximum course grade be</w:t>
      </w:r>
      <w:r w:rsidR="00F60FAB">
        <w:rPr>
          <w:rFonts w:cstheme="minorHAnsi"/>
          <w:sz w:val="24"/>
          <w:szCs w:val="24"/>
          <w:lang w:val="en-US"/>
        </w:rPr>
        <w:t>ing</w:t>
      </w:r>
      <w:r w:rsidRPr="00F60FAB" w:rsidR="00F60FAB">
        <w:rPr>
          <w:rFonts w:cstheme="minorHAnsi"/>
          <w:sz w:val="24"/>
          <w:szCs w:val="24"/>
          <w:lang w:val="en-US"/>
        </w:rPr>
        <w:t xml:space="preserve"> capped at 40%.</w:t>
      </w:r>
    </w:p>
    <w:p xmlns:wp14="http://schemas.microsoft.com/office/word/2010/wordml" w:rsidRPr="00324A65" w:rsidR="00A05F67" w:rsidP="00324A65" w:rsidRDefault="00324A65" w14:paraId="1C9C6B90" wp14:textId="77777777">
      <w:pPr>
        <w:spacing w:after="0" w:line="240" w:lineRule="auto"/>
        <w:rPr>
          <w:rFonts w:cstheme="minorHAnsi"/>
          <w:sz w:val="24"/>
          <w:szCs w:val="24"/>
          <w:lang w:val="en-US"/>
        </w:rPr>
      </w:pPr>
      <w:bookmarkStart w:name="_Hlk54953685" w:id="1"/>
      <w:r>
        <w:rPr>
          <w:rFonts w:cstheme="minorHAnsi"/>
          <w:sz w:val="24"/>
          <w:szCs w:val="24"/>
          <w:lang w:val="en-US"/>
        </w:rPr>
        <w:t xml:space="preserve">-  </w:t>
      </w:r>
      <w:r w:rsidRPr="00324A65" w:rsidR="00A05F67">
        <w:rPr>
          <w:rFonts w:cstheme="minorHAnsi"/>
          <w:sz w:val="24"/>
          <w:szCs w:val="24"/>
          <w:lang w:val="en-US"/>
        </w:rPr>
        <w:t>Final grades will be based on the evaluations listed above and the final grade will be assigned according to the standardized grading system outlined in the UBC Okanagan Calendar.</w:t>
      </w:r>
      <w:bookmarkEnd w:id="1"/>
    </w:p>
    <w:p xmlns:wp14="http://schemas.microsoft.com/office/word/2010/wordml" w:rsidR="00A05F67" w:rsidP="00AB3FBB" w:rsidRDefault="00A05F67" w14:paraId="0E27B00A" wp14:textId="77777777">
      <w:pPr>
        <w:pStyle w:val="WPNormal"/>
        <w:rPr>
          <w:rFonts w:asciiTheme="minorHAnsi" w:hAnsiTheme="minorHAnsi" w:cstheme="minorHAnsi"/>
          <w:b/>
          <w:bCs/>
          <w:sz w:val="28"/>
          <w:szCs w:val="28"/>
        </w:rPr>
      </w:pPr>
    </w:p>
    <w:p xmlns:wp14="http://schemas.microsoft.com/office/word/2010/wordml" w:rsidR="00C67AB8" w:rsidP="00C67AB8" w:rsidRDefault="00C67AB8" w14:paraId="6F8997A9" wp14:textId="77777777">
      <w:pPr>
        <w:autoSpaceDE w:val="0"/>
        <w:autoSpaceDN w:val="0"/>
        <w:adjustRightInd w:val="0"/>
        <w:spacing w:after="0" w:line="240" w:lineRule="auto"/>
        <w:rPr>
          <w:rFonts w:cstheme="minorHAnsi"/>
          <w:b/>
          <w:bCs/>
          <w:sz w:val="28"/>
          <w:szCs w:val="28"/>
        </w:rPr>
      </w:pPr>
      <w:r>
        <w:rPr>
          <w:rFonts w:cstheme="minorHAnsi"/>
          <w:b/>
          <w:bCs/>
          <w:sz w:val="28"/>
          <w:szCs w:val="28"/>
        </w:rPr>
        <w:t>Assignments</w:t>
      </w:r>
    </w:p>
    <w:p xmlns:wp14="http://schemas.microsoft.com/office/word/2010/wordml" w:rsidR="004470BA" w:rsidP="00AB3FBB" w:rsidRDefault="00C67AB8" w14:paraId="2025D18F"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There will be 7 </w:t>
      </w:r>
      <w:r w:rsidRPr="004455C9" w:rsidR="00B3300A">
        <w:rPr>
          <w:rFonts w:asciiTheme="minorHAnsi" w:hAnsiTheme="minorHAnsi" w:cstheme="minorHAnsi"/>
          <w:bCs/>
          <w:i/>
          <w:sz w:val="28"/>
          <w:szCs w:val="28"/>
        </w:rPr>
        <w:t>base</w:t>
      </w:r>
      <w:r w:rsidR="00B3300A">
        <w:rPr>
          <w:rFonts w:asciiTheme="minorHAnsi" w:hAnsiTheme="minorHAnsi" w:cstheme="minorHAnsi"/>
          <w:bCs/>
          <w:sz w:val="28"/>
          <w:szCs w:val="28"/>
        </w:rPr>
        <w:t xml:space="preserve"> </w:t>
      </w:r>
      <w:r>
        <w:rPr>
          <w:rFonts w:asciiTheme="minorHAnsi" w:hAnsiTheme="minorHAnsi" w:cstheme="minorHAnsi"/>
          <w:bCs/>
          <w:sz w:val="28"/>
          <w:szCs w:val="28"/>
        </w:rPr>
        <w:t>assignments</w:t>
      </w:r>
      <w:r w:rsidR="004470BA">
        <w:rPr>
          <w:rFonts w:asciiTheme="minorHAnsi" w:hAnsiTheme="minorHAnsi" w:cstheme="minorHAnsi"/>
          <w:bCs/>
          <w:sz w:val="28"/>
          <w:szCs w:val="28"/>
        </w:rPr>
        <w:t xml:space="preserve"> and 2 </w:t>
      </w:r>
      <w:r w:rsidRPr="004455C9" w:rsidR="004470BA">
        <w:rPr>
          <w:rFonts w:asciiTheme="minorHAnsi" w:hAnsiTheme="minorHAnsi" w:cstheme="minorHAnsi"/>
          <w:bCs/>
          <w:i/>
          <w:sz w:val="28"/>
          <w:szCs w:val="28"/>
        </w:rPr>
        <w:t>bonus</w:t>
      </w:r>
      <w:r w:rsidR="004470BA">
        <w:rPr>
          <w:rFonts w:asciiTheme="minorHAnsi" w:hAnsiTheme="minorHAnsi" w:cstheme="minorHAnsi"/>
          <w:bCs/>
          <w:sz w:val="28"/>
          <w:szCs w:val="28"/>
        </w:rPr>
        <w:t xml:space="preserve"> assignments</w:t>
      </w:r>
      <w:r>
        <w:rPr>
          <w:rFonts w:asciiTheme="minorHAnsi" w:hAnsiTheme="minorHAnsi" w:cstheme="minorHAnsi"/>
          <w:bCs/>
          <w:sz w:val="28"/>
          <w:szCs w:val="28"/>
        </w:rPr>
        <w:t xml:space="preserve">.  </w:t>
      </w:r>
      <w:r w:rsidR="004470BA">
        <w:rPr>
          <w:rFonts w:asciiTheme="minorHAnsi" w:hAnsiTheme="minorHAnsi" w:cstheme="minorHAnsi"/>
          <w:bCs/>
          <w:sz w:val="28"/>
          <w:szCs w:val="28"/>
        </w:rPr>
        <w:t>The assignment grade is as follows</w:t>
      </w:r>
    </w:p>
    <w:p xmlns:wp14="http://schemas.microsoft.com/office/word/2010/wordml" w:rsidR="003C03C5" w:rsidP="004470BA" w:rsidRDefault="003C03C5" w14:paraId="350CF1A0" wp14:textId="77777777">
      <w:pPr>
        <w:pStyle w:val="WPNormal"/>
        <w:numPr>
          <w:ilvl w:val="0"/>
          <w:numId w:val="17"/>
        </w:numPr>
        <w:rPr>
          <w:rFonts w:asciiTheme="minorHAnsi" w:hAnsiTheme="minorHAnsi" w:cstheme="minorHAnsi"/>
          <w:bCs/>
          <w:sz w:val="28"/>
          <w:szCs w:val="28"/>
        </w:rPr>
      </w:pPr>
      <w:r>
        <w:rPr>
          <w:rFonts w:asciiTheme="minorHAnsi" w:hAnsiTheme="minorHAnsi" w:cstheme="minorHAnsi"/>
          <w:bCs/>
          <w:sz w:val="28"/>
          <w:szCs w:val="28"/>
        </w:rPr>
        <w:t>Unsubmitted or late assignments are given a grade of 0.</w:t>
      </w:r>
    </w:p>
    <w:p xmlns:wp14="http://schemas.microsoft.com/office/word/2010/wordml" w:rsidR="004470BA" w:rsidP="004470BA" w:rsidRDefault="004470BA" w14:paraId="5C7D28AA" wp14:textId="77777777">
      <w:pPr>
        <w:pStyle w:val="WPNormal"/>
        <w:numPr>
          <w:ilvl w:val="0"/>
          <w:numId w:val="17"/>
        </w:numPr>
        <w:rPr>
          <w:rFonts w:asciiTheme="minorHAnsi" w:hAnsiTheme="minorHAnsi" w:cstheme="minorHAnsi"/>
          <w:bCs/>
          <w:sz w:val="28"/>
          <w:szCs w:val="28"/>
        </w:rPr>
      </w:pPr>
      <w:r>
        <w:rPr>
          <w:rFonts w:asciiTheme="minorHAnsi" w:hAnsiTheme="minorHAnsi" w:cstheme="minorHAnsi"/>
          <w:bCs/>
          <w:sz w:val="28"/>
          <w:szCs w:val="28"/>
        </w:rPr>
        <w:t xml:space="preserve">Your top 5 </w:t>
      </w:r>
      <w:r w:rsidR="00E5132F">
        <w:rPr>
          <w:rFonts w:asciiTheme="minorHAnsi" w:hAnsiTheme="minorHAnsi" w:cstheme="minorHAnsi"/>
          <w:bCs/>
          <w:sz w:val="28"/>
          <w:szCs w:val="28"/>
        </w:rPr>
        <w:t xml:space="preserve">base </w:t>
      </w:r>
      <w:r>
        <w:rPr>
          <w:rFonts w:asciiTheme="minorHAnsi" w:hAnsiTheme="minorHAnsi" w:cstheme="minorHAnsi"/>
          <w:bCs/>
          <w:sz w:val="28"/>
          <w:szCs w:val="28"/>
        </w:rPr>
        <w:t xml:space="preserve">assignments will be worth </w:t>
      </w:r>
      <w:r w:rsidR="003C03C5">
        <w:rPr>
          <w:rFonts w:asciiTheme="minorHAnsi" w:hAnsiTheme="minorHAnsi" w:cstheme="minorHAnsi"/>
          <w:bCs/>
          <w:sz w:val="28"/>
          <w:szCs w:val="28"/>
        </w:rPr>
        <w:t>4</w:t>
      </w:r>
      <w:r>
        <w:rPr>
          <w:rFonts w:asciiTheme="minorHAnsi" w:hAnsiTheme="minorHAnsi" w:cstheme="minorHAnsi"/>
          <w:bCs/>
          <w:sz w:val="28"/>
          <w:szCs w:val="28"/>
        </w:rPr>
        <w:t>% each.</w:t>
      </w:r>
    </w:p>
    <w:p xmlns:wp14="http://schemas.microsoft.com/office/word/2010/wordml" w:rsidR="004470BA" w:rsidP="004470BA" w:rsidRDefault="004470BA" w14:paraId="6059B675" wp14:textId="77777777">
      <w:pPr>
        <w:pStyle w:val="WPNormal"/>
        <w:numPr>
          <w:ilvl w:val="0"/>
          <w:numId w:val="17"/>
        </w:numPr>
        <w:rPr>
          <w:rFonts w:asciiTheme="minorHAnsi" w:hAnsiTheme="minorHAnsi" w:cstheme="minorHAnsi"/>
          <w:bCs/>
          <w:sz w:val="28"/>
          <w:szCs w:val="28"/>
        </w:rPr>
      </w:pPr>
      <w:r>
        <w:rPr>
          <w:rFonts w:asciiTheme="minorHAnsi" w:hAnsiTheme="minorHAnsi" w:cstheme="minorHAnsi"/>
          <w:bCs/>
          <w:sz w:val="28"/>
          <w:szCs w:val="28"/>
        </w:rPr>
        <w:t>Your 6</w:t>
      </w:r>
      <w:r w:rsidRPr="004470BA">
        <w:rPr>
          <w:rFonts w:asciiTheme="minorHAnsi" w:hAnsiTheme="minorHAnsi" w:cstheme="minorHAnsi"/>
          <w:bCs/>
          <w:sz w:val="28"/>
          <w:szCs w:val="28"/>
          <w:vertAlign w:val="superscript"/>
        </w:rPr>
        <w:t>th</w:t>
      </w:r>
      <w:r>
        <w:rPr>
          <w:rFonts w:asciiTheme="minorHAnsi" w:hAnsiTheme="minorHAnsi" w:cstheme="minorHAnsi"/>
          <w:bCs/>
          <w:sz w:val="28"/>
          <w:szCs w:val="28"/>
        </w:rPr>
        <w:t xml:space="preserve"> best </w:t>
      </w:r>
      <w:r w:rsidR="00E5132F">
        <w:rPr>
          <w:rFonts w:asciiTheme="minorHAnsi" w:hAnsiTheme="minorHAnsi" w:cstheme="minorHAnsi"/>
          <w:bCs/>
          <w:sz w:val="28"/>
          <w:szCs w:val="28"/>
        </w:rPr>
        <w:t xml:space="preserve">base </w:t>
      </w:r>
      <w:r>
        <w:rPr>
          <w:rFonts w:asciiTheme="minorHAnsi" w:hAnsiTheme="minorHAnsi" w:cstheme="minorHAnsi"/>
          <w:bCs/>
          <w:sz w:val="28"/>
          <w:szCs w:val="28"/>
        </w:rPr>
        <w:t xml:space="preserve">assignment will be worth </w:t>
      </w:r>
      <w:r w:rsidR="003C03C5">
        <w:rPr>
          <w:rFonts w:asciiTheme="minorHAnsi" w:hAnsiTheme="minorHAnsi" w:cstheme="minorHAnsi"/>
          <w:bCs/>
          <w:sz w:val="28"/>
          <w:szCs w:val="28"/>
        </w:rPr>
        <w:t>4</w:t>
      </w:r>
      <w:r>
        <w:rPr>
          <w:rFonts w:asciiTheme="minorHAnsi" w:hAnsiTheme="minorHAnsi" w:cstheme="minorHAnsi"/>
          <w:bCs/>
          <w:sz w:val="28"/>
          <w:szCs w:val="28"/>
        </w:rPr>
        <w:t xml:space="preserve">%, or worth </w:t>
      </w:r>
      <w:r w:rsidR="003C03C5">
        <w:rPr>
          <w:rFonts w:asciiTheme="minorHAnsi" w:hAnsiTheme="minorHAnsi" w:cstheme="minorHAnsi"/>
          <w:bCs/>
          <w:sz w:val="28"/>
          <w:szCs w:val="28"/>
        </w:rPr>
        <w:t>2</w:t>
      </w:r>
      <w:r>
        <w:rPr>
          <w:rFonts w:asciiTheme="minorHAnsi" w:hAnsiTheme="minorHAnsi" w:cstheme="minorHAnsi"/>
          <w:bCs/>
          <w:sz w:val="28"/>
          <w:szCs w:val="28"/>
        </w:rPr>
        <w:t xml:space="preserve">% with your best bonus assignment worth </w:t>
      </w:r>
      <w:r w:rsidR="003C03C5">
        <w:rPr>
          <w:rFonts w:asciiTheme="minorHAnsi" w:hAnsiTheme="minorHAnsi" w:cstheme="minorHAnsi"/>
          <w:bCs/>
          <w:sz w:val="28"/>
          <w:szCs w:val="28"/>
        </w:rPr>
        <w:t>2</w:t>
      </w:r>
      <w:r>
        <w:rPr>
          <w:rFonts w:asciiTheme="minorHAnsi" w:hAnsiTheme="minorHAnsi" w:cstheme="minorHAnsi"/>
          <w:bCs/>
          <w:sz w:val="28"/>
          <w:szCs w:val="28"/>
        </w:rPr>
        <w:t>%.</w:t>
      </w:r>
    </w:p>
    <w:p xmlns:wp14="http://schemas.microsoft.com/office/word/2010/wordml" w:rsidR="004470BA" w:rsidP="00AB3FBB" w:rsidRDefault="004470BA" w14:paraId="06700A06" wp14:textId="77777777">
      <w:pPr>
        <w:pStyle w:val="WPNormal"/>
        <w:numPr>
          <w:ilvl w:val="0"/>
          <w:numId w:val="17"/>
        </w:numPr>
        <w:rPr>
          <w:rFonts w:asciiTheme="minorHAnsi" w:hAnsiTheme="minorHAnsi" w:cstheme="minorHAnsi"/>
          <w:bCs/>
          <w:sz w:val="28"/>
          <w:szCs w:val="28"/>
        </w:rPr>
      </w:pPr>
      <w:r>
        <w:rPr>
          <w:rFonts w:asciiTheme="minorHAnsi" w:hAnsiTheme="minorHAnsi" w:cstheme="minorHAnsi"/>
          <w:bCs/>
          <w:sz w:val="28"/>
          <w:szCs w:val="28"/>
        </w:rPr>
        <w:t>Your 7</w:t>
      </w:r>
      <w:r w:rsidRPr="004470BA">
        <w:rPr>
          <w:rFonts w:asciiTheme="minorHAnsi" w:hAnsiTheme="minorHAnsi" w:cstheme="minorHAnsi"/>
          <w:bCs/>
          <w:sz w:val="28"/>
          <w:szCs w:val="28"/>
          <w:vertAlign w:val="superscript"/>
        </w:rPr>
        <w:t>th</w:t>
      </w:r>
      <w:r>
        <w:rPr>
          <w:rFonts w:asciiTheme="minorHAnsi" w:hAnsiTheme="minorHAnsi" w:cstheme="minorHAnsi"/>
          <w:bCs/>
          <w:sz w:val="28"/>
          <w:szCs w:val="28"/>
        </w:rPr>
        <w:t xml:space="preserve"> best </w:t>
      </w:r>
      <w:r w:rsidR="00E5132F">
        <w:rPr>
          <w:rFonts w:asciiTheme="minorHAnsi" w:hAnsiTheme="minorHAnsi" w:cstheme="minorHAnsi"/>
          <w:bCs/>
          <w:sz w:val="28"/>
          <w:szCs w:val="28"/>
        </w:rPr>
        <w:t xml:space="preserve">base </w:t>
      </w:r>
      <w:r>
        <w:rPr>
          <w:rFonts w:asciiTheme="minorHAnsi" w:hAnsiTheme="minorHAnsi" w:cstheme="minorHAnsi"/>
          <w:bCs/>
          <w:sz w:val="28"/>
          <w:szCs w:val="28"/>
        </w:rPr>
        <w:t xml:space="preserve">assignment will be worth 2%, or worth 1% with your </w:t>
      </w:r>
      <w:r w:rsidR="003C03C5">
        <w:rPr>
          <w:rFonts w:asciiTheme="minorHAnsi" w:hAnsiTheme="minorHAnsi" w:cstheme="minorHAnsi"/>
          <w:bCs/>
          <w:sz w:val="28"/>
          <w:szCs w:val="28"/>
        </w:rPr>
        <w:t>worst</w:t>
      </w:r>
      <w:r>
        <w:rPr>
          <w:rFonts w:asciiTheme="minorHAnsi" w:hAnsiTheme="minorHAnsi" w:cstheme="minorHAnsi"/>
          <w:bCs/>
          <w:sz w:val="28"/>
          <w:szCs w:val="28"/>
        </w:rPr>
        <w:t xml:space="preserve"> bonus assignment worth 1%.</w:t>
      </w:r>
    </w:p>
    <w:p xmlns:wp14="http://schemas.microsoft.com/office/word/2010/wordml" w:rsidRPr="004470BA" w:rsidR="003C03C5" w:rsidP="003C03C5" w:rsidRDefault="003C03C5" w14:paraId="60061E4C" wp14:textId="77777777">
      <w:pPr>
        <w:pStyle w:val="WPNormal"/>
        <w:ind w:left="720"/>
        <w:rPr>
          <w:rFonts w:asciiTheme="minorHAnsi" w:hAnsiTheme="minorHAnsi" w:cstheme="minorHAnsi"/>
          <w:bCs/>
          <w:sz w:val="28"/>
          <w:szCs w:val="28"/>
        </w:rPr>
      </w:pPr>
    </w:p>
    <w:p xmlns:wp14="http://schemas.microsoft.com/office/word/2010/wordml" w:rsidR="00C67AB8" w:rsidP="00AB3FBB" w:rsidRDefault="00C67AB8" w14:paraId="772DB58E"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Each assignment will have a mix of hand written and computer assisted questions.  </w:t>
      </w:r>
      <w:r w:rsidR="004455C9">
        <w:rPr>
          <w:rFonts w:asciiTheme="minorHAnsi" w:hAnsiTheme="minorHAnsi" w:cstheme="minorHAnsi"/>
          <w:bCs/>
          <w:sz w:val="28"/>
          <w:szCs w:val="28"/>
        </w:rPr>
        <w:t>The answers for both parts should be put into a single .zip file and submitted through canvas.</w:t>
      </w:r>
    </w:p>
    <w:p xmlns:wp14="http://schemas.microsoft.com/office/word/2010/wordml" w:rsidR="00C67AB8" w:rsidP="00AB3FBB" w:rsidRDefault="00C67AB8" w14:paraId="6B59A4CC" wp14:textId="77777777">
      <w:pPr>
        <w:pStyle w:val="WPNormal"/>
        <w:rPr>
          <w:rFonts w:asciiTheme="minorHAnsi" w:hAnsiTheme="minorHAnsi" w:cstheme="minorHAnsi"/>
          <w:bCs/>
          <w:sz w:val="28"/>
          <w:szCs w:val="28"/>
        </w:rPr>
      </w:pPr>
      <w:r w:rsidRPr="00E5132F">
        <w:rPr>
          <w:rFonts w:asciiTheme="minorHAnsi" w:hAnsiTheme="minorHAnsi" w:cstheme="minorHAnsi"/>
          <w:bCs/>
          <w:i/>
          <w:sz w:val="28"/>
          <w:szCs w:val="28"/>
          <w:u w:val="single"/>
        </w:rPr>
        <w:t>Hand written</w:t>
      </w:r>
      <w:r w:rsidRPr="00E5132F">
        <w:rPr>
          <w:rFonts w:asciiTheme="minorHAnsi" w:hAnsiTheme="minorHAnsi" w:cstheme="minorHAnsi"/>
          <w:bCs/>
          <w:i/>
          <w:sz w:val="28"/>
          <w:szCs w:val="28"/>
        </w:rPr>
        <w:t xml:space="preserve"> </w:t>
      </w:r>
      <w:r>
        <w:rPr>
          <w:rFonts w:asciiTheme="minorHAnsi" w:hAnsiTheme="minorHAnsi" w:cstheme="minorHAnsi"/>
          <w:bCs/>
          <w:sz w:val="28"/>
          <w:szCs w:val="28"/>
        </w:rPr>
        <w:t xml:space="preserve">questions are to be </w:t>
      </w:r>
      <w:r w:rsidR="00E5132F">
        <w:rPr>
          <w:rFonts w:asciiTheme="minorHAnsi" w:hAnsiTheme="minorHAnsi" w:cstheme="minorHAnsi"/>
          <w:bCs/>
          <w:sz w:val="28"/>
          <w:szCs w:val="28"/>
        </w:rPr>
        <w:t>written by hand, then scanned as pdf.  MATLAB may be used as a `scientific calculator’ for hand written assignments, but all steps must be clearly explained.</w:t>
      </w:r>
    </w:p>
    <w:p xmlns:wp14="http://schemas.microsoft.com/office/word/2010/wordml" w:rsidR="00E5132F" w:rsidP="00AB3FBB" w:rsidRDefault="00E5132F" w14:paraId="1B7F753E"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E.g., if the question is: Let </w:t>
      </w:r>
      <m:oMath>
        <m:r>
          <w:rPr>
            <w:rFonts w:ascii="Cambria Math" w:hAnsi="Cambria Math" w:cstheme="minorHAnsi"/>
            <w:sz w:val="28"/>
            <w:szCs w:val="28"/>
          </w:rPr>
          <m:t>f</m:t>
        </m:r>
        <m:d>
          <m:dPr>
            <m:ctrlPr>
              <w:rPr>
                <w:rFonts w:ascii="Cambria Math" w:hAnsi="Cambria Math" w:cstheme="minorHAnsi"/>
                <w:bCs/>
                <w:i/>
                <w:sz w:val="28"/>
                <w:szCs w:val="28"/>
              </w:rPr>
            </m:ctrlPr>
          </m:dPr>
          <m:e>
            <m:r>
              <w:rPr>
                <w:rFonts w:ascii="Cambria Math" w:hAnsi="Cambria Math" w:cstheme="minorHAnsi"/>
                <w:sz w:val="28"/>
                <w:szCs w:val="28"/>
              </w:rPr>
              <m:t>x</m:t>
            </m:r>
          </m:e>
        </m:d>
        <m:r>
          <w:rPr>
            <w:rFonts w:ascii="Cambria Math" w:hAnsi="Cambria Math" w:cstheme="minorHAnsi"/>
            <w:sz w:val="28"/>
            <w:szCs w:val="28"/>
          </w:rPr>
          <m:t>=</m:t>
        </m:r>
        <m:sSup>
          <m:sSupPr>
            <m:ctrlPr>
              <w:rPr>
                <w:rFonts w:ascii="Cambria Math" w:hAnsi="Cambria Math" w:cstheme="minorHAnsi"/>
                <w:bCs/>
                <w:i/>
                <w:sz w:val="28"/>
                <w:szCs w:val="28"/>
              </w:rPr>
            </m:ctrlPr>
          </m:sSupPr>
          <m:e>
            <m:r>
              <w:rPr>
                <w:rFonts w:ascii="Cambria Math" w:hAnsi="Cambria Math" w:cstheme="minorHAnsi"/>
                <w:sz w:val="28"/>
                <w:szCs w:val="28"/>
              </w:rPr>
              <m:t>x</m:t>
            </m:r>
          </m:e>
          <m:sup>
            <m:r>
              <w:rPr>
                <w:rFonts w:ascii="Cambria Math" w:hAnsi="Cambria Math" w:cstheme="minorHAnsi"/>
                <w:sz w:val="28"/>
                <w:szCs w:val="28"/>
              </w:rPr>
              <m:t>π</m:t>
            </m:r>
          </m:sup>
        </m:sSup>
      </m:oMath>
      <w:r>
        <w:rPr>
          <w:rFonts w:asciiTheme="minorHAnsi" w:hAnsiTheme="minorHAnsi" w:cstheme="minorHAnsi"/>
          <w:bCs/>
          <w:sz w:val="28"/>
          <w:szCs w:val="28"/>
        </w:rPr>
        <w:t xml:space="preserve">, find </w:t>
      </w:r>
      <m:oMath>
        <m:r>
          <w:rPr>
            <w:rFonts w:ascii="Cambria Math" w:hAnsi="Cambria Math" w:cstheme="minorHAnsi"/>
            <w:sz w:val="28"/>
            <w:szCs w:val="28"/>
          </w:rPr>
          <m:t>f'(3)</m:t>
        </m:r>
      </m:oMath>
      <w:r>
        <w:rPr>
          <w:rFonts w:asciiTheme="minorHAnsi" w:hAnsiTheme="minorHAnsi" w:cstheme="minorHAnsi"/>
          <w:bCs/>
          <w:sz w:val="28"/>
          <w:szCs w:val="28"/>
        </w:rPr>
        <w:t>.  The answer would read</w:t>
      </w:r>
    </w:p>
    <w:p xmlns:wp14="http://schemas.microsoft.com/office/word/2010/wordml" w:rsidR="004455C9" w:rsidP="004455C9" w:rsidRDefault="00C064BD" w14:paraId="53B0DC68" wp14:textId="77777777">
      <w:pPr>
        <w:pStyle w:val="WPNormal"/>
        <w:jc w:val="center"/>
        <w:rPr>
          <w:rFonts w:asciiTheme="minorHAnsi" w:hAnsiTheme="minorHAnsi" w:cstheme="minorHAnsi"/>
          <w:bCs/>
          <w:sz w:val="28"/>
          <w:szCs w:val="28"/>
        </w:rPr>
      </w:pPr>
      <m:oMathPara>
        <m:oMath>
          <m:sSup>
            <m:sSupPr>
              <m:ctrlPr>
                <w:rPr>
                  <w:rFonts w:ascii="Cambria Math" w:hAnsi="Cambria Math" w:cstheme="minorHAnsi"/>
                  <w:bCs/>
                  <w:i/>
                  <w:sz w:val="28"/>
                  <w:szCs w:val="28"/>
                </w:rPr>
              </m:ctrlPr>
            </m:sSupPr>
            <m:e>
              <m:r>
                <w:rPr>
                  <w:rFonts w:ascii="Cambria Math" w:hAnsi="Cambria Math" w:cstheme="minorHAnsi"/>
                  <w:sz w:val="28"/>
                  <w:szCs w:val="28"/>
                </w:rPr>
                <m:t>f</m:t>
              </m:r>
            </m:e>
            <m:sup>
              <m:r>
                <w:rPr>
                  <w:rFonts w:ascii="Cambria Math" w:hAnsi="Cambria Math" w:cstheme="minorHAnsi"/>
                  <w:sz w:val="28"/>
                  <w:szCs w:val="28"/>
                </w:rPr>
                <m:t>'</m:t>
              </m:r>
            </m:sup>
          </m:sSup>
          <m:d>
            <m:dPr>
              <m:ctrlPr>
                <w:rPr>
                  <w:rFonts w:ascii="Cambria Math" w:hAnsi="Cambria Math" w:cstheme="minorHAnsi"/>
                  <w:bCs/>
                  <w:i/>
                  <w:sz w:val="28"/>
                  <w:szCs w:val="28"/>
                </w:rPr>
              </m:ctrlPr>
            </m:dPr>
            <m:e>
              <m:r>
                <w:rPr>
                  <w:rFonts w:ascii="Cambria Math" w:hAnsi="Cambria Math" w:cstheme="minorHAnsi"/>
                  <w:sz w:val="28"/>
                  <w:szCs w:val="28"/>
                </w:rPr>
                <m:t>x</m:t>
              </m:r>
            </m:e>
          </m:d>
          <m:r>
            <w:rPr>
              <w:rFonts w:ascii="Cambria Math" w:hAnsi="Cambria Math" w:cstheme="minorHAnsi"/>
              <w:sz w:val="28"/>
              <w:szCs w:val="28"/>
            </w:rPr>
            <m:t>=π</m:t>
          </m:r>
          <m:d>
            <m:dPr>
              <m:ctrlPr>
                <w:rPr>
                  <w:rFonts w:ascii="Cambria Math" w:hAnsi="Cambria Math" w:cstheme="minorHAnsi"/>
                  <w:bCs/>
                  <w:i/>
                  <w:sz w:val="28"/>
                  <w:szCs w:val="28"/>
                </w:rPr>
              </m:ctrlPr>
            </m:dPr>
            <m:e>
              <m:sSup>
                <m:sSupPr>
                  <m:ctrlPr>
                    <w:rPr>
                      <w:rFonts w:ascii="Cambria Math" w:hAnsi="Cambria Math" w:cstheme="minorHAnsi"/>
                      <w:bCs/>
                      <w:i/>
                      <w:sz w:val="28"/>
                      <w:szCs w:val="28"/>
                    </w:rPr>
                  </m:ctrlPr>
                </m:sSupPr>
                <m:e>
                  <m:r>
                    <w:rPr>
                      <w:rFonts w:ascii="Cambria Math" w:hAnsi="Cambria Math" w:cstheme="minorHAnsi"/>
                      <w:sz w:val="28"/>
                      <w:szCs w:val="28"/>
                    </w:rPr>
                    <m:t>x</m:t>
                  </m:r>
                </m:e>
                <m:sup>
                  <m:r>
                    <w:rPr>
                      <w:rFonts w:ascii="Cambria Math" w:hAnsi="Cambria Math" w:cstheme="minorHAnsi"/>
                      <w:sz w:val="28"/>
                      <w:szCs w:val="28"/>
                    </w:rPr>
                    <m:t>π-1</m:t>
                  </m:r>
                </m:sup>
              </m:sSup>
            </m:e>
          </m:d>
          <m:r>
            <w:rPr>
              <w:rFonts w:ascii="Cambria Math" w:hAnsi="Cambria Math" w:cstheme="minorHAnsi"/>
              <w:sz w:val="28"/>
              <w:szCs w:val="28"/>
            </w:rPr>
            <m:t xml:space="preserve">, so </m:t>
          </m:r>
          <m:sSup>
            <m:sSupPr>
              <m:ctrlPr>
                <w:rPr>
                  <w:rFonts w:ascii="Cambria Math" w:hAnsi="Cambria Math" w:cstheme="minorHAnsi"/>
                  <w:bCs/>
                  <w:i/>
                  <w:sz w:val="28"/>
                  <w:szCs w:val="28"/>
                </w:rPr>
              </m:ctrlPr>
            </m:sSupPr>
            <m:e>
              <m:r>
                <w:rPr>
                  <w:rFonts w:ascii="Cambria Math" w:hAnsi="Cambria Math" w:cstheme="minorHAnsi"/>
                  <w:sz w:val="28"/>
                  <w:szCs w:val="28"/>
                </w:rPr>
                <m:t>f</m:t>
              </m:r>
            </m:e>
            <m:sup>
              <m:r>
                <w:rPr>
                  <w:rFonts w:ascii="Cambria Math" w:hAnsi="Cambria Math" w:cstheme="minorHAnsi"/>
                  <w:sz w:val="28"/>
                  <w:szCs w:val="28"/>
                </w:rPr>
                <m:t>'</m:t>
              </m:r>
            </m:sup>
          </m:sSup>
          <m:d>
            <m:dPr>
              <m:ctrlPr>
                <w:rPr>
                  <w:rFonts w:ascii="Cambria Math" w:hAnsi="Cambria Math" w:cstheme="minorHAnsi"/>
                  <w:bCs/>
                  <w:i/>
                  <w:sz w:val="28"/>
                  <w:szCs w:val="28"/>
                </w:rPr>
              </m:ctrlPr>
            </m:dPr>
            <m:e>
              <m:r>
                <w:rPr>
                  <w:rFonts w:ascii="Cambria Math" w:hAnsi="Cambria Math" w:cstheme="minorHAnsi"/>
                  <w:sz w:val="28"/>
                  <w:szCs w:val="28"/>
                </w:rPr>
                <m:t>x</m:t>
              </m:r>
            </m:e>
          </m:d>
          <m:r>
            <w:rPr>
              <w:rFonts w:ascii="Cambria Math" w:hAnsi="Cambria Math" w:cstheme="minorHAnsi"/>
              <w:sz w:val="28"/>
              <w:szCs w:val="28"/>
            </w:rPr>
            <m:t>=π</m:t>
          </m:r>
          <m:d>
            <m:dPr>
              <m:ctrlPr>
                <w:rPr>
                  <w:rFonts w:ascii="Cambria Math" w:hAnsi="Cambria Math" w:cstheme="minorHAnsi"/>
                  <w:bCs/>
                  <w:i/>
                  <w:sz w:val="28"/>
                  <w:szCs w:val="28"/>
                </w:rPr>
              </m:ctrlPr>
            </m:dPr>
            <m:e>
              <m:sSup>
                <m:sSupPr>
                  <m:ctrlPr>
                    <w:rPr>
                      <w:rFonts w:ascii="Cambria Math" w:hAnsi="Cambria Math" w:cstheme="minorHAnsi"/>
                      <w:bCs/>
                      <w:i/>
                      <w:sz w:val="28"/>
                      <w:szCs w:val="28"/>
                    </w:rPr>
                  </m:ctrlPr>
                </m:sSupPr>
                <m:e>
                  <m:r>
                    <w:rPr>
                      <w:rFonts w:ascii="Cambria Math" w:hAnsi="Cambria Math" w:cstheme="minorHAnsi"/>
                      <w:sz w:val="28"/>
                      <w:szCs w:val="28"/>
                    </w:rPr>
                    <m:t>3</m:t>
                  </m:r>
                </m:e>
                <m:sup>
                  <m:r>
                    <w:rPr>
                      <w:rFonts w:ascii="Cambria Math" w:hAnsi="Cambria Math" w:cstheme="minorHAnsi"/>
                      <w:sz w:val="28"/>
                      <w:szCs w:val="28"/>
                    </w:rPr>
                    <m:t>π-1</m:t>
                  </m:r>
                </m:sup>
              </m:sSup>
            </m:e>
          </m:d>
          <m:r>
            <w:rPr>
              <w:rFonts w:ascii="Cambria Math" w:hAnsi="Cambria Math" w:cstheme="minorHAnsi"/>
              <w:sz w:val="28"/>
              <w:szCs w:val="28"/>
            </w:rPr>
            <m:t xml:space="preserve">.  </m:t>
          </m:r>
          <m:r>
            <m:rPr>
              <m:sty m:val="p"/>
            </m:rPr>
            <w:rPr>
              <w:rFonts w:ascii="Cambria Math" w:hAnsi="Cambria Math" w:cstheme="minorHAnsi"/>
              <w:sz w:val="28"/>
              <w:szCs w:val="28"/>
            </w:rPr>
            <m:t>Evaluating in MATLAB</m:t>
          </m:r>
          <m:r>
            <w:rPr>
              <w:rFonts w:ascii="Cambria Math" w:hAnsi="Cambria Math" w:cstheme="minorHAnsi"/>
              <w:sz w:val="28"/>
              <w:szCs w:val="28"/>
            </w:rPr>
            <m:t xml:space="preserve">, </m:t>
          </m:r>
          <m:sSup>
            <m:sSupPr>
              <m:ctrlPr>
                <w:rPr>
                  <w:rFonts w:ascii="Cambria Math" w:hAnsi="Cambria Math" w:cstheme="minorHAnsi"/>
                  <w:bCs/>
                  <w:i/>
                  <w:sz w:val="28"/>
                  <w:szCs w:val="28"/>
                </w:rPr>
              </m:ctrlPr>
            </m:sSupPr>
            <m:e>
              <m:r>
                <w:rPr>
                  <w:rFonts w:ascii="Cambria Math" w:hAnsi="Cambria Math" w:cstheme="minorHAnsi"/>
                  <w:sz w:val="28"/>
                  <w:szCs w:val="28"/>
                </w:rPr>
                <m:t>f</m:t>
              </m:r>
            </m:e>
            <m:sup>
              <m:r>
                <w:rPr>
                  <w:rFonts w:ascii="Cambria Math" w:hAnsi="Cambria Math" w:cstheme="minorHAnsi"/>
                  <w:sz w:val="28"/>
                  <w:szCs w:val="28"/>
                </w:rPr>
                <m:t>'</m:t>
              </m:r>
            </m:sup>
          </m:sSup>
          <m:d>
            <m:dPr>
              <m:ctrlPr>
                <w:rPr>
                  <w:rFonts w:ascii="Cambria Math" w:hAnsi="Cambria Math" w:cstheme="minorHAnsi"/>
                  <w:bCs/>
                  <w:i/>
                  <w:sz w:val="28"/>
                  <w:szCs w:val="28"/>
                </w:rPr>
              </m:ctrlPr>
            </m:dPr>
            <m:e>
              <m:r>
                <w:rPr>
                  <w:rFonts w:ascii="Cambria Math" w:hAnsi="Cambria Math" w:cstheme="minorHAnsi"/>
                  <w:sz w:val="28"/>
                  <w:szCs w:val="28"/>
                </w:rPr>
                <m:t>3</m:t>
              </m:r>
            </m:e>
          </m:d>
          <m:r>
            <w:rPr>
              <w:rFonts w:ascii="Cambria Math" w:hAnsi="Cambria Math" w:cstheme="minorHAnsi"/>
              <w:sz w:val="28"/>
              <w:szCs w:val="28"/>
            </w:rPr>
            <m:t>≈33.0331.</m:t>
          </m:r>
        </m:oMath>
      </m:oMathPara>
    </w:p>
    <w:p xmlns:wp14="http://schemas.microsoft.com/office/word/2010/wordml" w:rsidRPr="004455C9" w:rsidR="004455C9" w:rsidP="00E5132F" w:rsidRDefault="004455C9" w14:paraId="44EAFD9C" wp14:textId="77777777">
      <w:pPr>
        <w:pStyle w:val="WPNormal"/>
        <w:rPr>
          <w:rFonts w:asciiTheme="minorHAnsi" w:hAnsiTheme="minorHAnsi" w:cstheme="minorHAnsi"/>
          <w:bCs/>
          <w:sz w:val="28"/>
          <w:szCs w:val="28"/>
        </w:rPr>
      </w:pPr>
    </w:p>
    <w:p xmlns:wp14="http://schemas.microsoft.com/office/word/2010/wordml" w:rsidR="00345FDC" w:rsidP="00E5132F" w:rsidRDefault="00C67AB8" w14:paraId="367B6747" wp14:textId="77777777">
      <w:pPr>
        <w:pStyle w:val="WPNormal"/>
        <w:rPr>
          <w:rFonts w:asciiTheme="minorHAnsi" w:hAnsiTheme="minorHAnsi" w:cstheme="minorHAnsi"/>
          <w:bCs/>
          <w:sz w:val="28"/>
          <w:szCs w:val="28"/>
        </w:rPr>
      </w:pPr>
      <w:r w:rsidRPr="00E5132F">
        <w:rPr>
          <w:rFonts w:asciiTheme="minorHAnsi" w:hAnsiTheme="minorHAnsi" w:cstheme="minorHAnsi"/>
          <w:bCs/>
          <w:i/>
          <w:sz w:val="28"/>
          <w:szCs w:val="28"/>
          <w:u w:val="single"/>
        </w:rPr>
        <w:t>Computer assisted</w:t>
      </w:r>
      <w:r>
        <w:rPr>
          <w:rFonts w:asciiTheme="minorHAnsi" w:hAnsiTheme="minorHAnsi" w:cstheme="minorHAnsi"/>
          <w:bCs/>
          <w:sz w:val="28"/>
          <w:szCs w:val="28"/>
        </w:rPr>
        <w:t xml:space="preserve"> questions are to be implemented in MATLAB. </w:t>
      </w:r>
    </w:p>
    <w:p xmlns:wp14="http://schemas.microsoft.com/office/word/2010/wordml" w:rsidR="00E5132F" w:rsidP="00E5132F" w:rsidRDefault="00E5132F" w14:paraId="79F6D0C4"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UBC students can acquire MATLAB for free here: </w:t>
      </w:r>
      <w:hyperlink w:tgtFrame="_blank" w:history="1" w:anchor="getMATLAB" r:id="rId9">
        <w:r>
          <w:rPr>
            <w:rStyle w:val="Hyperlink"/>
            <w:rFonts w:ascii="Lato" w:hAnsi="Lato"/>
            <w:shd w:val="clear" w:color="auto" w:fill="FFFFFF"/>
          </w:rPr>
          <w:t>https://it.ubc.ca/services/desktop-print-services/software-licensing/matlab#getMATLAB</w:t>
        </w:r>
        <w:r>
          <w:rPr>
            <w:rStyle w:val="screenreader-only"/>
            <w:rFonts w:ascii="Lato" w:hAnsi="Lato"/>
            <w:color w:val="0000FF"/>
            <w:u w:val="single"/>
            <w:bdr w:val="none" w:color="auto" w:sz="0" w:space="0" w:frame="1"/>
            <w:shd w:val="clear" w:color="auto" w:fill="FFFFFF"/>
          </w:rPr>
          <w:t>Links to an external site.</w:t>
        </w:r>
      </w:hyperlink>
    </w:p>
    <w:p xmlns:wp14="http://schemas.microsoft.com/office/word/2010/wordml" w:rsidR="00C67AB8" w:rsidP="00E5132F" w:rsidRDefault="00E5132F" w14:paraId="3BEDCE04" wp14:textId="77777777">
      <w:pPr>
        <w:pStyle w:val="WPNormal"/>
        <w:rPr>
          <w:rFonts w:asciiTheme="minorHAnsi" w:hAnsiTheme="minorHAnsi" w:cstheme="minorHAnsi"/>
          <w:bCs/>
          <w:sz w:val="28"/>
          <w:szCs w:val="28"/>
        </w:rPr>
      </w:pPr>
      <w:r w:rsidRPr="00E5132F">
        <w:rPr>
          <w:rFonts w:asciiTheme="minorHAnsi" w:hAnsiTheme="minorHAnsi" w:cstheme="minorHAnsi"/>
          <w:bCs/>
          <w:sz w:val="28"/>
          <w:szCs w:val="28"/>
        </w:rPr>
        <w:t>In order to receive marks, all implementations must be in MATLAB and must be your own code. Downloading code from the internet, or using another person's code, is considered cheating. Showing your code to a fellow student is considered cheating (for both you and the student you show it to). Cheating will result in a course assignment grade of 0.</w:t>
      </w:r>
    </w:p>
    <w:p xmlns:wp14="http://schemas.microsoft.com/office/word/2010/wordml" w:rsidR="00345FDC" w:rsidP="00665245" w:rsidRDefault="00E5132F" w14:paraId="0342A611" wp14:textId="77777777">
      <w:pPr>
        <w:pStyle w:val="WPNormal"/>
        <w:numPr>
          <w:ilvl w:val="0"/>
          <w:numId w:val="18"/>
        </w:numPr>
        <w:rPr>
          <w:rFonts w:asciiTheme="minorHAnsi" w:hAnsiTheme="minorHAnsi" w:cstheme="minorHAnsi"/>
          <w:bCs/>
          <w:sz w:val="28"/>
          <w:szCs w:val="28"/>
        </w:rPr>
      </w:pPr>
      <w:r w:rsidRPr="00E5132F">
        <w:rPr>
          <w:rFonts w:asciiTheme="minorHAnsi" w:hAnsiTheme="minorHAnsi" w:cstheme="minorHAnsi"/>
          <w:bCs/>
          <w:sz w:val="28"/>
          <w:szCs w:val="28"/>
        </w:rPr>
        <w:lastRenderedPageBreak/>
        <w:t>You must </w:t>
      </w:r>
      <w:r w:rsidRPr="00345FDC">
        <w:rPr>
          <w:rFonts w:asciiTheme="minorHAnsi" w:hAnsiTheme="minorHAnsi" w:cstheme="minorHAnsi"/>
          <w:bCs/>
          <w:sz w:val="28"/>
          <w:szCs w:val="28"/>
        </w:rPr>
        <w:t>submit the m files</w:t>
      </w:r>
      <w:r w:rsidRPr="00E5132F">
        <w:rPr>
          <w:rFonts w:asciiTheme="minorHAnsi" w:hAnsiTheme="minorHAnsi" w:cstheme="minorHAnsi"/>
          <w:bCs/>
          <w:sz w:val="28"/>
          <w:szCs w:val="28"/>
        </w:rPr>
        <w:t>.  Pictures of m files is no</w:t>
      </w:r>
      <w:r w:rsidRPr="00345FDC" w:rsidR="00345FDC">
        <w:rPr>
          <w:rFonts w:asciiTheme="minorHAnsi" w:hAnsiTheme="minorHAnsi" w:cstheme="minorHAnsi"/>
          <w:bCs/>
          <w:sz w:val="28"/>
          <w:szCs w:val="28"/>
        </w:rPr>
        <w:t>t</w:t>
      </w:r>
      <w:r w:rsidRPr="00E5132F">
        <w:rPr>
          <w:rFonts w:asciiTheme="minorHAnsi" w:hAnsiTheme="minorHAnsi" w:cstheme="minorHAnsi"/>
          <w:bCs/>
          <w:sz w:val="28"/>
          <w:szCs w:val="28"/>
        </w:rPr>
        <w:t xml:space="preserve"> sufficient.   Zip all into one file and upload it in the online submissions.</w:t>
      </w:r>
    </w:p>
    <w:p xmlns:wp14="http://schemas.microsoft.com/office/word/2010/wordml" w:rsidR="00345FDC" w:rsidP="00D56BE5" w:rsidRDefault="00E5132F" w14:paraId="21E99F8E" wp14:textId="77777777">
      <w:pPr>
        <w:pStyle w:val="WPNormal"/>
        <w:numPr>
          <w:ilvl w:val="0"/>
          <w:numId w:val="18"/>
        </w:numPr>
        <w:rPr>
          <w:rFonts w:asciiTheme="minorHAnsi" w:hAnsiTheme="minorHAnsi" w:cstheme="minorHAnsi"/>
          <w:bCs/>
          <w:sz w:val="28"/>
          <w:szCs w:val="28"/>
        </w:rPr>
      </w:pPr>
      <w:r w:rsidRPr="00E5132F">
        <w:rPr>
          <w:rFonts w:asciiTheme="minorHAnsi" w:hAnsiTheme="minorHAnsi" w:cstheme="minorHAnsi"/>
          <w:bCs/>
          <w:sz w:val="28"/>
          <w:szCs w:val="28"/>
        </w:rPr>
        <w:t>Your m files must include a file called EXERCISE</w:t>
      </w:r>
      <w:r w:rsidRPr="00345FDC" w:rsidR="00345FDC">
        <w:rPr>
          <w:rFonts w:asciiTheme="minorHAnsi" w:hAnsiTheme="minorHAnsi" w:cstheme="minorHAnsi"/>
          <w:bCs/>
          <w:sz w:val="28"/>
          <w:szCs w:val="28"/>
        </w:rPr>
        <w:t>1_1</w:t>
      </w:r>
      <w:r w:rsidRPr="00E5132F">
        <w:rPr>
          <w:rFonts w:asciiTheme="minorHAnsi" w:hAnsiTheme="minorHAnsi" w:cstheme="minorHAnsi"/>
          <w:bCs/>
          <w:sz w:val="28"/>
          <w:szCs w:val="28"/>
        </w:rPr>
        <w:t>.m (or something equally obvious).  The TA (or myself) will open that file and click run.  It should output the answer in a </w:t>
      </w:r>
      <w:r w:rsidRPr="00345FDC">
        <w:rPr>
          <w:rFonts w:asciiTheme="minorHAnsi" w:hAnsiTheme="minorHAnsi" w:cstheme="minorHAnsi"/>
          <w:bCs/>
          <w:sz w:val="28"/>
          <w:szCs w:val="28"/>
        </w:rPr>
        <w:t>tidy form</w:t>
      </w:r>
      <w:r w:rsidRPr="00E5132F">
        <w:rPr>
          <w:rFonts w:asciiTheme="minorHAnsi" w:hAnsiTheme="minorHAnsi" w:cstheme="minorHAnsi"/>
          <w:bCs/>
          <w:sz w:val="28"/>
          <w:szCs w:val="28"/>
        </w:rPr>
        <w:t>. </w:t>
      </w:r>
    </w:p>
    <w:p xmlns:wp14="http://schemas.microsoft.com/office/word/2010/wordml" w:rsidRPr="00345FDC" w:rsidR="00E5132F" w:rsidP="00D56BE5" w:rsidRDefault="00E5132F" w14:paraId="3D63D753" wp14:textId="77777777">
      <w:pPr>
        <w:pStyle w:val="WPNormal"/>
        <w:numPr>
          <w:ilvl w:val="0"/>
          <w:numId w:val="18"/>
        </w:numPr>
        <w:rPr>
          <w:rFonts w:asciiTheme="minorHAnsi" w:hAnsiTheme="minorHAnsi" w:cstheme="minorHAnsi"/>
          <w:bCs/>
          <w:sz w:val="28"/>
          <w:szCs w:val="28"/>
        </w:rPr>
      </w:pPr>
      <w:r w:rsidRPr="00345FDC">
        <w:rPr>
          <w:rFonts w:asciiTheme="minorHAnsi" w:hAnsiTheme="minorHAnsi" w:cstheme="minorHAnsi"/>
          <w:bCs/>
          <w:sz w:val="28"/>
          <w:szCs w:val="28"/>
        </w:rPr>
        <w:t xml:space="preserve">Paper may be used for rough work, but cannot be submitted, so ensure that your implementation and output is clear and </w:t>
      </w:r>
      <w:r w:rsidRPr="00345FDC" w:rsidR="00345FDC">
        <w:rPr>
          <w:rFonts w:asciiTheme="minorHAnsi" w:hAnsiTheme="minorHAnsi" w:cstheme="minorHAnsi"/>
          <w:bCs/>
          <w:sz w:val="28"/>
          <w:szCs w:val="28"/>
        </w:rPr>
        <w:t>well-</w:t>
      </w:r>
      <w:r w:rsidRPr="00345FDC">
        <w:rPr>
          <w:rFonts w:asciiTheme="minorHAnsi" w:hAnsiTheme="minorHAnsi" w:cstheme="minorHAnsi"/>
          <w:bCs/>
          <w:sz w:val="28"/>
          <w:szCs w:val="28"/>
        </w:rPr>
        <w:t xml:space="preserve">documented. </w:t>
      </w:r>
    </w:p>
    <w:p xmlns:wp14="http://schemas.microsoft.com/office/word/2010/wordml" w:rsidR="00E5132F" w:rsidP="00E5132F" w:rsidRDefault="004455C9" w14:paraId="40FE65DB" wp14:textId="77777777">
      <w:pPr>
        <w:pStyle w:val="WPNormal"/>
        <w:rPr>
          <w:rFonts w:asciiTheme="minorHAnsi" w:hAnsiTheme="minorHAnsi" w:cstheme="minorHAnsi"/>
          <w:bCs/>
          <w:sz w:val="28"/>
          <w:szCs w:val="28"/>
        </w:rPr>
      </w:pPr>
      <w:r>
        <w:rPr>
          <w:rFonts w:asciiTheme="minorHAnsi" w:hAnsiTheme="minorHAnsi" w:cstheme="minorHAnsi"/>
          <w:bCs/>
          <w:sz w:val="28"/>
          <w:szCs w:val="28"/>
        </w:rPr>
        <w:t>If evidence of cheating on an assignment is present</w:t>
      </w:r>
      <w:r w:rsidRPr="00F9667A">
        <w:rPr>
          <w:rFonts w:asciiTheme="minorHAnsi" w:hAnsiTheme="minorHAnsi" w:cstheme="minorHAnsi"/>
          <w:bCs/>
          <w:sz w:val="28"/>
          <w:szCs w:val="28"/>
        </w:rPr>
        <w:t>, you</w:t>
      </w:r>
      <w:r>
        <w:rPr>
          <w:rFonts w:asciiTheme="minorHAnsi" w:hAnsiTheme="minorHAnsi" w:cstheme="minorHAnsi"/>
          <w:bCs/>
          <w:sz w:val="28"/>
          <w:szCs w:val="28"/>
        </w:rPr>
        <w:t xml:space="preserve"> </w:t>
      </w:r>
      <w:r w:rsidRPr="00F9667A">
        <w:rPr>
          <w:rFonts w:asciiTheme="minorHAnsi" w:hAnsiTheme="minorHAnsi" w:cstheme="minorHAnsi"/>
          <w:bCs/>
          <w:sz w:val="28"/>
          <w:szCs w:val="28"/>
        </w:rPr>
        <w:t xml:space="preserve">will be </w:t>
      </w:r>
      <w:r>
        <w:rPr>
          <w:rFonts w:asciiTheme="minorHAnsi" w:hAnsiTheme="minorHAnsi" w:cstheme="minorHAnsi"/>
          <w:bCs/>
          <w:sz w:val="28"/>
          <w:szCs w:val="28"/>
        </w:rPr>
        <w:t xml:space="preserve">required to take an </w:t>
      </w:r>
      <w:r w:rsidRPr="00F9667A">
        <w:rPr>
          <w:rFonts w:asciiTheme="minorHAnsi" w:hAnsiTheme="minorHAnsi" w:cstheme="minorHAnsi"/>
          <w:bCs/>
          <w:sz w:val="28"/>
          <w:szCs w:val="28"/>
        </w:rPr>
        <w:t>oral exam</w:t>
      </w:r>
      <w:r>
        <w:rPr>
          <w:rFonts w:asciiTheme="minorHAnsi" w:hAnsiTheme="minorHAnsi" w:cstheme="minorHAnsi"/>
          <w:bCs/>
          <w:sz w:val="28"/>
          <w:szCs w:val="28"/>
        </w:rPr>
        <w:t xml:space="preserve"> to justify the final grade</w:t>
      </w:r>
      <w:r w:rsidRPr="00F9667A">
        <w:rPr>
          <w:rFonts w:asciiTheme="minorHAnsi" w:hAnsiTheme="minorHAnsi" w:cstheme="minorHAnsi"/>
          <w:bCs/>
          <w:sz w:val="28"/>
          <w:szCs w:val="28"/>
        </w:rPr>
        <w:t>.</w:t>
      </w:r>
      <w:r>
        <w:rPr>
          <w:rFonts w:asciiTheme="minorHAnsi" w:hAnsiTheme="minorHAnsi" w:cstheme="minorHAnsi"/>
          <w:bCs/>
          <w:sz w:val="28"/>
          <w:szCs w:val="28"/>
        </w:rPr>
        <w:t xml:space="preserve">  </w:t>
      </w:r>
      <w:r w:rsidRPr="00F9667A">
        <w:rPr>
          <w:rFonts w:asciiTheme="minorHAnsi" w:hAnsiTheme="minorHAnsi" w:cstheme="minorHAnsi"/>
          <w:bCs/>
          <w:sz w:val="28"/>
          <w:szCs w:val="28"/>
        </w:rPr>
        <w:t xml:space="preserve">If cheating is confirmed, then you will receive a 0 across all </w:t>
      </w:r>
      <w:r>
        <w:rPr>
          <w:rFonts w:asciiTheme="minorHAnsi" w:hAnsiTheme="minorHAnsi" w:cstheme="minorHAnsi"/>
          <w:bCs/>
          <w:sz w:val="28"/>
          <w:szCs w:val="28"/>
        </w:rPr>
        <w:t xml:space="preserve">assignments </w:t>
      </w:r>
      <w:r w:rsidRPr="00F9667A">
        <w:rPr>
          <w:rFonts w:asciiTheme="minorHAnsi" w:hAnsiTheme="minorHAnsi" w:cstheme="minorHAnsi"/>
          <w:bCs/>
          <w:sz w:val="28"/>
          <w:szCs w:val="28"/>
        </w:rPr>
        <w:t>and your maximum course grade will be capped at 40%.</w:t>
      </w:r>
    </w:p>
    <w:p xmlns:wp14="http://schemas.microsoft.com/office/word/2010/wordml" w:rsidRPr="00C67AB8" w:rsidR="004455C9" w:rsidP="00E5132F" w:rsidRDefault="004455C9" w14:paraId="4B94D5A5" wp14:textId="77777777">
      <w:pPr>
        <w:pStyle w:val="WPNormal"/>
        <w:rPr>
          <w:rFonts w:asciiTheme="minorHAnsi" w:hAnsiTheme="minorHAnsi" w:cstheme="minorHAnsi"/>
          <w:bCs/>
          <w:sz w:val="28"/>
          <w:szCs w:val="28"/>
        </w:rPr>
      </w:pPr>
    </w:p>
    <w:p xmlns:wp14="http://schemas.microsoft.com/office/word/2010/wordml" w:rsidR="00C67AB8" w:rsidP="00AB3FBB" w:rsidRDefault="00C67AB8" w14:paraId="37FB52A1" wp14:textId="77777777">
      <w:pPr>
        <w:pStyle w:val="WPNormal"/>
        <w:rPr>
          <w:rFonts w:asciiTheme="minorHAnsi" w:hAnsiTheme="minorHAnsi" w:cstheme="minorHAnsi"/>
          <w:b/>
          <w:bCs/>
          <w:sz w:val="28"/>
          <w:szCs w:val="28"/>
        </w:rPr>
      </w:pPr>
      <w:r>
        <w:rPr>
          <w:rFonts w:asciiTheme="minorHAnsi" w:hAnsiTheme="minorHAnsi" w:cstheme="minorHAnsi"/>
          <w:b/>
          <w:bCs/>
          <w:sz w:val="28"/>
          <w:szCs w:val="28"/>
        </w:rPr>
        <w:t>Team Challenges</w:t>
      </w:r>
    </w:p>
    <w:p xmlns:wp14="http://schemas.microsoft.com/office/word/2010/wordml" w:rsidRPr="00C67AB8" w:rsidR="00F14AAE" w:rsidP="00F14AAE" w:rsidRDefault="00C67AB8" w14:paraId="100C5979" wp14:textId="77777777">
      <w:pPr>
        <w:pStyle w:val="WPNormal"/>
        <w:rPr>
          <w:rFonts w:asciiTheme="minorHAnsi" w:hAnsiTheme="minorHAnsi" w:cstheme="minorHAnsi"/>
          <w:bCs/>
          <w:sz w:val="28"/>
          <w:szCs w:val="28"/>
        </w:rPr>
      </w:pPr>
      <w:r w:rsidRPr="00C67AB8">
        <w:rPr>
          <w:rFonts w:asciiTheme="minorHAnsi" w:hAnsiTheme="minorHAnsi" w:cstheme="minorHAnsi"/>
          <w:bCs/>
          <w:sz w:val="28"/>
          <w:szCs w:val="28"/>
        </w:rPr>
        <w:t xml:space="preserve">During the first </w:t>
      </w:r>
      <w:r w:rsidR="00B247B8">
        <w:rPr>
          <w:rFonts w:asciiTheme="minorHAnsi" w:hAnsiTheme="minorHAnsi" w:cstheme="minorHAnsi"/>
          <w:bCs/>
          <w:sz w:val="28"/>
          <w:szCs w:val="28"/>
        </w:rPr>
        <w:t xml:space="preserve">two </w:t>
      </w:r>
      <w:r w:rsidRPr="00C67AB8">
        <w:rPr>
          <w:rFonts w:asciiTheme="minorHAnsi" w:hAnsiTheme="minorHAnsi" w:cstheme="minorHAnsi"/>
          <w:bCs/>
          <w:sz w:val="28"/>
          <w:szCs w:val="28"/>
        </w:rPr>
        <w:t>week</w:t>
      </w:r>
      <w:r w:rsidR="00B247B8">
        <w:rPr>
          <w:rFonts w:asciiTheme="minorHAnsi" w:hAnsiTheme="minorHAnsi" w:cstheme="minorHAnsi"/>
          <w:bCs/>
          <w:sz w:val="28"/>
          <w:szCs w:val="28"/>
        </w:rPr>
        <w:t>s of term</w:t>
      </w:r>
      <w:r w:rsidRPr="00C67AB8">
        <w:rPr>
          <w:rFonts w:asciiTheme="minorHAnsi" w:hAnsiTheme="minorHAnsi" w:cstheme="minorHAnsi"/>
          <w:bCs/>
          <w:sz w:val="28"/>
          <w:szCs w:val="28"/>
        </w:rPr>
        <w:t xml:space="preserve"> you will be assigned to a team of </w:t>
      </w:r>
      <w:r w:rsidR="00B247B8">
        <w:rPr>
          <w:rFonts w:asciiTheme="minorHAnsi" w:hAnsiTheme="minorHAnsi" w:cstheme="minorHAnsi"/>
          <w:bCs/>
          <w:sz w:val="28"/>
          <w:szCs w:val="28"/>
        </w:rPr>
        <w:t>4-5</w:t>
      </w:r>
      <w:r w:rsidRPr="00C67AB8">
        <w:rPr>
          <w:rFonts w:asciiTheme="minorHAnsi" w:hAnsiTheme="minorHAnsi" w:cstheme="minorHAnsi"/>
          <w:bCs/>
          <w:sz w:val="28"/>
          <w:szCs w:val="28"/>
        </w:rPr>
        <w:t xml:space="preserve"> people</w:t>
      </w:r>
      <w:r>
        <w:rPr>
          <w:rFonts w:asciiTheme="minorHAnsi" w:hAnsiTheme="minorHAnsi" w:cstheme="minorHAnsi"/>
          <w:bCs/>
          <w:sz w:val="28"/>
          <w:szCs w:val="28"/>
        </w:rPr>
        <w:t xml:space="preserve"> (approximately ½ MATH and ½ COSC students)</w:t>
      </w:r>
      <w:r w:rsidR="00F14AAE">
        <w:rPr>
          <w:rFonts w:asciiTheme="minorHAnsi" w:hAnsiTheme="minorHAnsi" w:cstheme="minorHAnsi"/>
          <w:bCs/>
          <w:sz w:val="28"/>
          <w:szCs w:val="28"/>
        </w:rPr>
        <w:t>, this will be your team for the remainder of the course.</w:t>
      </w:r>
      <w:r>
        <w:rPr>
          <w:rFonts w:asciiTheme="minorHAnsi" w:hAnsiTheme="minorHAnsi" w:cstheme="minorHAnsi"/>
          <w:bCs/>
          <w:sz w:val="28"/>
          <w:szCs w:val="28"/>
        </w:rPr>
        <w:t xml:space="preserve">  </w:t>
      </w:r>
      <w:r w:rsidR="00F9667A">
        <w:rPr>
          <w:rFonts w:asciiTheme="minorHAnsi" w:hAnsiTheme="minorHAnsi" w:cstheme="minorHAnsi"/>
          <w:bCs/>
          <w:sz w:val="28"/>
          <w:szCs w:val="28"/>
        </w:rPr>
        <w:t>Teams</w:t>
      </w:r>
      <w:r w:rsidR="00F14AAE">
        <w:rPr>
          <w:rFonts w:asciiTheme="minorHAnsi" w:hAnsiTheme="minorHAnsi" w:cstheme="minorHAnsi"/>
          <w:bCs/>
          <w:sz w:val="28"/>
          <w:szCs w:val="28"/>
        </w:rPr>
        <w:t xml:space="preserve"> may be readjusted during the year if one group experiences a significant number of students withdraw from the course.</w:t>
      </w:r>
    </w:p>
    <w:p xmlns:wp14="http://schemas.microsoft.com/office/word/2010/wordml" w:rsidR="00F9667A" w:rsidP="00292FB2" w:rsidRDefault="00C67AB8" w14:paraId="5C1AF0C2"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Some Wed lectures will include </w:t>
      </w:r>
      <w:r w:rsidR="007611B5">
        <w:rPr>
          <w:rFonts w:asciiTheme="minorHAnsi" w:hAnsiTheme="minorHAnsi" w:cstheme="minorHAnsi"/>
          <w:bCs/>
          <w:sz w:val="28"/>
          <w:szCs w:val="28"/>
        </w:rPr>
        <w:t xml:space="preserve">a </w:t>
      </w:r>
      <w:r>
        <w:rPr>
          <w:rFonts w:asciiTheme="minorHAnsi" w:hAnsiTheme="minorHAnsi" w:cstheme="minorHAnsi"/>
          <w:bCs/>
          <w:sz w:val="28"/>
          <w:szCs w:val="28"/>
        </w:rPr>
        <w:t xml:space="preserve">team challenge problem.  You will work with </w:t>
      </w:r>
      <w:r w:rsidR="00F9667A">
        <w:rPr>
          <w:rFonts w:asciiTheme="minorHAnsi" w:hAnsiTheme="minorHAnsi" w:cstheme="minorHAnsi"/>
          <w:bCs/>
          <w:sz w:val="28"/>
          <w:szCs w:val="28"/>
        </w:rPr>
        <w:t xml:space="preserve">your team to </w:t>
      </w:r>
      <w:r>
        <w:rPr>
          <w:rFonts w:asciiTheme="minorHAnsi" w:hAnsiTheme="minorHAnsi" w:cstheme="minorHAnsi"/>
          <w:bCs/>
          <w:sz w:val="28"/>
          <w:szCs w:val="28"/>
        </w:rPr>
        <w:t xml:space="preserve">complete the problem during the allotted time. </w:t>
      </w:r>
    </w:p>
    <w:p xmlns:wp14="http://schemas.microsoft.com/office/word/2010/wordml" w:rsidR="00AC11BA" w:rsidP="00F9667A" w:rsidRDefault="00AC11BA" w14:paraId="0D533307" wp14:textId="77777777">
      <w:pPr>
        <w:pStyle w:val="WPNormal"/>
        <w:numPr>
          <w:ilvl w:val="0"/>
          <w:numId w:val="20"/>
        </w:numPr>
        <w:rPr>
          <w:rFonts w:asciiTheme="minorHAnsi" w:hAnsiTheme="minorHAnsi" w:cstheme="minorHAnsi"/>
          <w:bCs/>
          <w:sz w:val="28"/>
          <w:szCs w:val="28"/>
        </w:rPr>
      </w:pPr>
      <w:r>
        <w:rPr>
          <w:rFonts w:asciiTheme="minorHAnsi" w:hAnsiTheme="minorHAnsi" w:cstheme="minorHAnsi"/>
          <w:bCs/>
          <w:sz w:val="28"/>
          <w:szCs w:val="28"/>
        </w:rPr>
        <w:t xml:space="preserve">Team challenge problems will begin at 15:30 on Weds and have a </w:t>
      </w:r>
      <w:proofErr w:type="gramStart"/>
      <w:r>
        <w:rPr>
          <w:rFonts w:asciiTheme="minorHAnsi" w:hAnsiTheme="minorHAnsi" w:cstheme="minorHAnsi"/>
          <w:bCs/>
          <w:sz w:val="28"/>
          <w:szCs w:val="28"/>
        </w:rPr>
        <w:t>45 minute</w:t>
      </w:r>
      <w:proofErr w:type="gramEnd"/>
      <w:r>
        <w:rPr>
          <w:rFonts w:asciiTheme="minorHAnsi" w:hAnsiTheme="minorHAnsi" w:cstheme="minorHAnsi"/>
          <w:bCs/>
          <w:sz w:val="28"/>
          <w:szCs w:val="28"/>
        </w:rPr>
        <w:t xml:space="preserve"> time limit.</w:t>
      </w:r>
    </w:p>
    <w:p xmlns:wp14="http://schemas.microsoft.com/office/word/2010/wordml" w:rsidR="00AC11BA" w:rsidP="00F9667A" w:rsidRDefault="00AC11BA" w14:paraId="64545FC4" wp14:textId="77777777">
      <w:pPr>
        <w:pStyle w:val="WPNormal"/>
        <w:numPr>
          <w:ilvl w:val="0"/>
          <w:numId w:val="20"/>
        </w:numPr>
        <w:rPr>
          <w:rFonts w:asciiTheme="minorHAnsi" w:hAnsiTheme="minorHAnsi" w:cstheme="minorHAnsi"/>
          <w:bCs/>
          <w:sz w:val="28"/>
          <w:szCs w:val="28"/>
        </w:rPr>
      </w:pPr>
      <w:r>
        <w:rPr>
          <w:rFonts w:asciiTheme="minorHAnsi" w:hAnsiTheme="minorHAnsi" w:cstheme="minorHAnsi"/>
          <w:bCs/>
          <w:sz w:val="28"/>
          <w:szCs w:val="28"/>
        </w:rPr>
        <w:t>A schedule of which Weds will have team challenge problems will be posted on canvas.</w:t>
      </w:r>
    </w:p>
    <w:p xmlns:wp14="http://schemas.microsoft.com/office/word/2010/wordml" w:rsidR="00F9667A" w:rsidP="00F9667A" w:rsidRDefault="00AC11BA" w14:paraId="3934CB56" wp14:textId="77777777">
      <w:pPr>
        <w:pStyle w:val="WPNormal"/>
        <w:numPr>
          <w:ilvl w:val="0"/>
          <w:numId w:val="20"/>
        </w:numPr>
        <w:rPr>
          <w:rFonts w:asciiTheme="minorHAnsi" w:hAnsiTheme="minorHAnsi" w:cstheme="minorHAnsi"/>
          <w:bCs/>
          <w:sz w:val="28"/>
          <w:szCs w:val="28"/>
        </w:rPr>
      </w:pPr>
      <w:r>
        <w:rPr>
          <w:rFonts w:asciiTheme="minorHAnsi" w:hAnsiTheme="minorHAnsi" w:cstheme="minorHAnsi"/>
          <w:bCs/>
          <w:sz w:val="28"/>
          <w:szCs w:val="28"/>
        </w:rPr>
        <w:t xml:space="preserve">Team challenges </w:t>
      </w:r>
      <w:r w:rsidR="00C67AB8">
        <w:rPr>
          <w:rFonts w:asciiTheme="minorHAnsi" w:hAnsiTheme="minorHAnsi" w:cstheme="minorHAnsi"/>
          <w:bCs/>
          <w:sz w:val="28"/>
          <w:szCs w:val="28"/>
        </w:rPr>
        <w:t xml:space="preserve">are open book.  </w:t>
      </w:r>
    </w:p>
    <w:p xmlns:wp14="http://schemas.microsoft.com/office/word/2010/wordml" w:rsidR="00F9667A" w:rsidP="00F9667A" w:rsidRDefault="00AC11BA" w14:paraId="25BB2A3A" wp14:textId="77777777">
      <w:pPr>
        <w:pStyle w:val="WPNormal"/>
        <w:numPr>
          <w:ilvl w:val="0"/>
          <w:numId w:val="20"/>
        </w:numPr>
        <w:rPr>
          <w:rFonts w:asciiTheme="minorHAnsi" w:hAnsiTheme="minorHAnsi" w:cstheme="minorHAnsi"/>
          <w:bCs/>
          <w:sz w:val="28"/>
          <w:szCs w:val="28"/>
        </w:rPr>
      </w:pPr>
      <w:r>
        <w:rPr>
          <w:rFonts w:asciiTheme="minorHAnsi" w:hAnsiTheme="minorHAnsi" w:cstheme="minorHAnsi"/>
          <w:bCs/>
          <w:sz w:val="28"/>
          <w:szCs w:val="28"/>
        </w:rPr>
        <w:t>Y</w:t>
      </w:r>
      <w:r w:rsidR="00292FB2">
        <w:rPr>
          <w:rFonts w:asciiTheme="minorHAnsi" w:hAnsiTheme="minorHAnsi" w:cstheme="minorHAnsi"/>
          <w:bCs/>
          <w:sz w:val="28"/>
          <w:szCs w:val="28"/>
        </w:rPr>
        <w:t xml:space="preserve">ou may </w:t>
      </w:r>
      <w:r w:rsidRPr="00AC11BA" w:rsidR="00292FB2">
        <w:rPr>
          <w:rFonts w:asciiTheme="minorHAnsi" w:hAnsiTheme="minorHAnsi" w:cstheme="minorHAnsi"/>
          <w:b/>
          <w:bCs/>
          <w:sz w:val="28"/>
          <w:szCs w:val="28"/>
        </w:rPr>
        <w:t>not</w:t>
      </w:r>
      <w:r w:rsidR="00292FB2">
        <w:rPr>
          <w:rFonts w:asciiTheme="minorHAnsi" w:hAnsiTheme="minorHAnsi" w:cstheme="minorHAnsi"/>
          <w:bCs/>
          <w:sz w:val="28"/>
          <w:szCs w:val="28"/>
        </w:rPr>
        <w:t xml:space="preserve"> communicate with any human outside of your team</w:t>
      </w:r>
      <w:r>
        <w:rPr>
          <w:rFonts w:asciiTheme="minorHAnsi" w:hAnsiTheme="minorHAnsi" w:cstheme="minorHAnsi"/>
          <w:bCs/>
          <w:sz w:val="28"/>
          <w:szCs w:val="28"/>
        </w:rPr>
        <w:t xml:space="preserve"> or the course instructor/TA</w:t>
      </w:r>
      <w:r w:rsidR="00292FB2">
        <w:rPr>
          <w:rFonts w:asciiTheme="minorHAnsi" w:hAnsiTheme="minorHAnsi" w:cstheme="minorHAnsi"/>
          <w:bCs/>
          <w:sz w:val="28"/>
          <w:szCs w:val="28"/>
        </w:rPr>
        <w:t xml:space="preserve"> during the </w:t>
      </w:r>
      <w:r w:rsidR="00F9667A">
        <w:rPr>
          <w:rFonts w:asciiTheme="minorHAnsi" w:hAnsiTheme="minorHAnsi" w:cstheme="minorHAnsi"/>
          <w:bCs/>
          <w:sz w:val="28"/>
          <w:szCs w:val="28"/>
        </w:rPr>
        <w:t xml:space="preserve">team </w:t>
      </w:r>
      <w:r w:rsidR="00292FB2">
        <w:rPr>
          <w:rFonts w:asciiTheme="minorHAnsi" w:hAnsiTheme="minorHAnsi" w:cstheme="minorHAnsi"/>
          <w:bCs/>
          <w:sz w:val="28"/>
          <w:szCs w:val="28"/>
        </w:rPr>
        <w:t xml:space="preserve">challenge.  </w:t>
      </w:r>
      <w:r>
        <w:rPr>
          <w:rFonts w:asciiTheme="minorHAnsi" w:hAnsiTheme="minorHAnsi" w:cstheme="minorHAnsi"/>
          <w:bCs/>
          <w:sz w:val="28"/>
          <w:szCs w:val="28"/>
        </w:rPr>
        <w:t xml:space="preserve">This includes, but is not limited to, phone, email, text, posts on reddit, comments on </w:t>
      </w:r>
      <w:proofErr w:type="spellStart"/>
      <w:r>
        <w:rPr>
          <w:rFonts w:asciiTheme="minorHAnsi" w:hAnsiTheme="minorHAnsi" w:cstheme="minorHAnsi"/>
          <w:bCs/>
          <w:sz w:val="28"/>
          <w:szCs w:val="28"/>
        </w:rPr>
        <w:t>facebook</w:t>
      </w:r>
      <w:proofErr w:type="spellEnd"/>
      <w:r>
        <w:rPr>
          <w:rFonts w:asciiTheme="minorHAnsi" w:hAnsiTheme="minorHAnsi" w:cstheme="minorHAnsi"/>
          <w:bCs/>
          <w:sz w:val="28"/>
          <w:szCs w:val="28"/>
        </w:rPr>
        <w:t>, etc.  Ignorance of whether you are communicating with a human is not an excuse.</w:t>
      </w:r>
    </w:p>
    <w:p xmlns:wp14="http://schemas.microsoft.com/office/word/2010/wordml" w:rsidR="00F9667A" w:rsidP="00F9667A" w:rsidRDefault="00F9667A" w14:paraId="2FAE653A" wp14:textId="77777777">
      <w:pPr>
        <w:pStyle w:val="WPNormal"/>
        <w:numPr>
          <w:ilvl w:val="0"/>
          <w:numId w:val="20"/>
        </w:numPr>
        <w:rPr>
          <w:rFonts w:asciiTheme="minorHAnsi" w:hAnsiTheme="minorHAnsi" w:cstheme="minorHAnsi"/>
          <w:bCs/>
          <w:sz w:val="28"/>
          <w:szCs w:val="28"/>
        </w:rPr>
      </w:pPr>
      <w:r>
        <w:rPr>
          <w:rFonts w:asciiTheme="minorHAnsi" w:hAnsiTheme="minorHAnsi" w:cstheme="minorHAnsi"/>
          <w:bCs/>
          <w:sz w:val="28"/>
          <w:szCs w:val="28"/>
        </w:rPr>
        <w:t xml:space="preserve">Challenges will be run through canvas and each student will submit an individual copy of their team answer. </w:t>
      </w:r>
    </w:p>
    <w:p xmlns:wp14="http://schemas.microsoft.com/office/word/2010/wordml" w:rsidR="00F9667A" w:rsidP="00F9667A" w:rsidRDefault="00F9667A" w14:paraId="741EB392" wp14:textId="77777777">
      <w:pPr>
        <w:pStyle w:val="WPNormal"/>
        <w:numPr>
          <w:ilvl w:val="0"/>
          <w:numId w:val="20"/>
        </w:numPr>
        <w:rPr>
          <w:rFonts w:asciiTheme="minorHAnsi" w:hAnsiTheme="minorHAnsi" w:cstheme="minorHAnsi"/>
          <w:bCs/>
          <w:sz w:val="28"/>
          <w:szCs w:val="28"/>
        </w:rPr>
      </w:pPr>
      <w:r>
        <w:rPr>
          <w:rFonts w:asciiTheme="minorHAnsi" w:hAnsiTheme="minorHAnsi" w:cstheme="minorHAnsi"/>
          <w:bCs/>
          <w:sz w:val="28"/>
          <w:szCs w:val="28"/>
        </w:rPr>
        <w:t>Accompanying each problem will be a survey on which team member did which part. Grades will be distributed accordingly.</w:t>
      </w:r>
    </w:p>
    <w:p xmlns:wp14="http://schemas.microsoft.com/office/word/2010/wordml" w:rsidR="007611B5" w:rsidP="00F9667A" w:rsidRDefault="009731EC" w14:paraId="0E1C9F85"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If evidence of cheating </w:t>
      </w:r>
      <w:r w:rsidR="00B14669">
        <w:rPr>
          <w:rFonts w:asciiTheme="minorHAnsi" w:hAnsiTheme="minorHAnsi" w:cstheme="minorHAnsi"/>
          <w:bCs/>
          <w:sz w:val="28"/>
          <w:szCs w:val="28"/>
        </w:rPr>
        <w:t xml:space="preserve">on a team challenge </w:t>
      </w:r>
      <w:r>
        <w:rPr>
          <w:rFonts w:asciiTheme="minorHAnsi" w:hAnsiTheme="minorHAnsi" w:cstheme="minorHAnsi"/>
          <w:bCs/>
          <w:sz w:val="28"/>
          <w:szCs w:val="28"/>
        </w:rPr>
        <w:t>is present</w:t>
      </w:r>
      <w:r w:rsidRPr="00F9667A" w:rsidR="00292FB2">
        <w:rPr>
          <w:rFonts w:asciiTheme="minorHAnsi" w:hAnsiTheme="minorHAnsi" w:cstheme="minorHAnsi"/>
          <w:bCs/>
          <w:sz w:val="28"/>
          <w:szCs w:val="28"/>
        </w:rPr>
        <w:t>, you</w:t>
      </w:r>
      <w:r w:rsidRPr="00F9667A" w:rsidR="00F14AAE">
        <w:rPr>
          <w:rFonts w:asciiTheme="minorHAnsi" w:hAnsiTheme="minorHAnsi" w:cstheme="minorHAnsi"/>
          <w:bCs/>
          <w:sz w:val="28"/>
          <w:szCs w:val="28"/>
        </w:rPr>
        <w:t xml:space="preserve">r team </w:t>
      </w:r>
      <w:r w:rsidRPr="00F9667A" w:rsidR="00292FB2">
        <w:rPr>
          <w:rFonts w:asciiTheme="minorHAnsi" w:hAnsiTheme="minorHAnsi" w:cstheme="minorHAnsi"/>
          <w:bCs/>
          <w:sz w:val="28"/>
          <w:szCs w:val="28"/>
        </w:rPr>
        <w:t xml:space="preserve">will be </w:t>
      </w:r>
      <w:r w:rsidR="00D41D23">
        <w:rPr>
          <w:rFonts w:asciiTheme="minorHAnsi" w:hAnsiTheme="minorHAnsi" w:cstheme="minorHAnsi"/>
          <w:bCs/>
          <w:sz w:val="28"/>
          <w:szCs w:val="28"/>
        </w:rPr>
        <w:t xml:space="preserve">required to take an </w:t>
      </w:r>
      <w:r w:rsidRPr="00F9667A" w:rsidR="00292FB2">
        <w:rPr>
          <w:rFonts w:asciiTheme="minorHAnsi" w:hAnsiTheme="minorHAnsi" w:cstheme="minorHAnsi"/>
          <w:bCs/>
          <w:sz w:val="28"/>
          <w:szCs w:val="28"/>
        </w:rPr>
        <w:t>oral exam</w:t>
      </w:r>
      <w:r w:rsidR="00D41D23">
        <w:rPr>
          <w:rFonts w:asciiTheme="minorHAnsi" w:hAnsiTheme="minorHAnsi" w:cstheme="minorHAnsi"/>
          <w:bCs/>
          <w:sz w:val="28"/>
          <w:szCs w:val="28"/>
        </w:rPr>
        <w:t xml:space="preserve"> to justify the final grade</w:t>
      </w:r>
      <w:r w:rsidRPr="00F9667A" w:rsidR="00292FB2">
        <w:rPr>
          <w:rFonts w:asciiTheme="minorHAnsi" w:hAnsiTheme="minorHAnsi" w:cstheme="minorHAnsi"/>
          <w:bCs/>
          <w:sz w:val="28"/>
          <w:szCs w:val="28"/>
        </w:rPr>
        <w:t>.</w:t>
      </w:r>
      <w:r w:rsidR="00F9667A">
        <w:rPr>
          <w:rFonts w:asciiTheme="minorHAnsi" w:hAnsiTheme="minorHAnsi" w:cstheme="minorHAnsi"/>
          <w:bCs/>
          <w:sz w:val="28"/>
          <w:szCs w:val="28"/>
        </w:rPr>
        <w:t xml:space="preserve">  </w:t>
      </w:r>
      <w:r w:rsidRPr="00F9667A" w:rsidR="00292FB2">
        <w:rPr>
          <w:rFonts w:asciiTheme="minorHAnsi" w:hAnsiTheme="minorHAnsi" w:cstheme="minorHAnsi"/>
          <w:bCs/>
          <w:sz w:val="28"/>
          <w:szCs w:val="28"/>
        </w:rPr>
        <w:t>If cheating is confirmed, then you and your entire team will receive a 0 across all team challenges and your maximum course grade will be capped at 40%.</w:t>
      </w:r>
    </w:p>
    <w:p xmlns:wp14="http://schemas.microsoft.com/office/word/2010/wordml" w:rsidR="00C67AB8" w:rsidP="00AB3FBB" w:rsidRDefault="00C67AB8" w14:paraId="3DEEC669" wp14:textId="77777777">
      <w:pPr>
        <w:pStyle w:val="WPNormal"/>
        <w:rPr>
          <w:rFonts w:asciiTheme="minorHAnsi" w:hAnsiTheme="minorHAnsi" w:cstheme="minorHAnsi"/>
          <w:b/>
          <w:bCs/>
          <w:sz w:val="28"/>
          <w:szCs w:val="28"/>
        </w:rPr>
      </w:pPr>
    </w:p>
    <w:p xmlns:wp14="http://schemas.microsoft.com/office/word/2010/wordml" w:rsidR="00C67AB8" w:rsidP="00AB3FBB" w:rsidRDefault="00C67AB8" w14:paraId="67158FB1" wp14:textId="77777777">
      <w:pPr>
        <w:pStyle w:val="WPNormal"/>
        <w:rPr>
          <w:rFonts w:asciiTheme="minorHAnsi" w:hAnsiTheme="minorHAnsi" w:cstheme="minorHAnsi"/>
          <w:b/>
          <w:bCs/>
          <w:sz w:val="28"/>
          <w:szCs w:val="28"/>
        </w:rPr>
      </w:pPr>
      <w:r>
        <w:rPr>
          <w:rFonts w:asciiTheme="minorHAnsi" w:hAnsiTheme="minorHAnsi" w:cstheme="minorHAnsi"/>
          <w:b/>
          <w:bCs/>
          <w:sz w:val="28"/>
          <w:szCs w:val="28"/>
        </w:rPr>
        <w:t>Tests</w:t>
      </w:r>
    </w:p>
    <w:p xmlns:wp14="http://schemas.microsoft.com/office/word/2010/wordml" w:rsidR="00AC11BA" w:rsidP="00AB3FBB" w:rsidRDefault="00AC11BA" w14:paraId="420BE3F9" wp14:textId="77777777">
      <w:pPr>
        <w:pStyle w:val="WPNormal"/>
        <w:rPr>
          <w:rFonts w:asciiTheme="minorHAnsi" w:hAnsiTheme="minorHAnsi" w:cstheme="minorHAnsi"/>
          <w:bCs/>
          <w:sz w:val="28"/>
          <w:szCs w:val="28"/>
        </w:rPr>
      </w:pPr>
      <w:r>
        <w:rPr>
          <w:rFonts w:asciiTheme="minorHAnsi" w:hAnsiTheme="minorHAnsi" w:cstheme="minorHAnsi"/>
          <w:bCs/>
          <w:sz w:val="28"/>
          <w:szCs w:val="28"/>
        </w:rPr>
        <w:t>Some</w:t>
      </w:r>
      <w:r w:rsidR="00E6652E">
        <w:rPr>
          <w:rFonts w:asciiTheme="minorHAnsi" w:hAnsiTheme="minorHAnsi" w:cstheme="minorHAnsi"/>
          <w:bCs/>
          <w:sz w:val="28"/>
          <w:szCs w:val="28"/>
        </w:rPr>
        <w:t xml:space="preserve"> </w:t>
      </w:r>
      <w:r w:rsidRPr="008B7900" w:rsidR="008B7900">
        <w:rPr>
          <w:rFonts w:asciiTheme="minorHAnsi" w:hAnsiTheme="minorHAnsi" w:cstheme="minorHAnsi"/>
          <w:bCs/>
          <w:sz w:val="28"/>
          <w:szCs w:val="28"/>
        </w:rPr>
        <w:t>Thur</w:t>
      </w:r>
      <w:r w:rsidR="008B7900">
        <w:rPr>
          <w:rFonts w:asciiTheme="minorHAnsi" w:hAnsiTheme="minorHAnsi" w:cstheme="minorHAnsi"/>
          <w:bCs/>
          <w:sz w:val="28"/>
          <w:szCs w:val="28"/>
        </w:rPr>
        <w:t>s lectures will include</w:t>
      </w:r>
      <w:r w:rsidR="00E6652E">
        <w:rPr>
          <w:rFonts w:asciiTheme="minorHAnsi" w:hAnsiTheme="minorHAnsi" w:cstheme="minorHAnsi"/>
          <w:bCs/>
          <w:sz w:val="28"/>
          <w:szCs w:val="28"/>
        </w:rPr>
        <w:t xml:space="preserve"> a</w:t>
      </w:r>
      <w:r w:rsidR="008B7900">
        <w:rPr>
          <w:rFonts w:asciiTheme="minorHAnsi" w:hAnsiTheme="minorHAnsi" w:cstheme="minorHAnsi"/>
          <w:bCs/>
          <w:sz w:val="28"/>
          <w:szCs w:val="28"/>
        </w:rPr>
        <w:t xml:space="preserve"> test.  </w:t>
      </w:r>
    </w:p>
    <w:p xmlns:wp14="http://schemas.microsoft.com/office/word/2010/wordml" w:rsidR="00AC11BA" w:rsidP="00AC11BA" w:rsidRDefault="00AC11BA" w14:paraId="1B11F465" wp14:textId="77777777">
      <w:pPr>
        <w:pStyle w:val="WPNormal"/>
        <w:numPr>
          <w:ilvl w:val="0"/>
          <w:numId w:val="21"/>
        </w:numPr>
        <w:rPr>
          <w:rFonts w:asciiTheme="minorHAnsi" w:hAnsiTheme="minorHAnsi" w:cstheme="minorHAnsi"/>
          <w:bCs/>
          <w:sz w:val="28"/>
          <w:szCs w:val="28"/>
        </w:rPr>
      </w:pPr>
      <w:r>
        <w:rPr>
          <w:rFonts w:asciiTheme="minorHAnsi" w:hAnsiTheme="minorHAnsi" w:cstheme="minorHAnsi"/>
          <w:bCs/>
          <w:sz w:val="28"/>
          <w:szCs w:val="28"/>
        </w:rPr>
        <w:lastRenderedPageBreak/>
        <w:t>Tests will begin at 15:30 on Thurs and have a 15 minutes time limit.</w:t>
      </w:r>
    </w:p>
    <w:p xmlns:wp14="http://schemas.microsoft.com/office/word/2010/wordml" w:rsidR="00AC11BA" w:rsidP="00AC11BA" w:rsidRDefault="00AC11BA" w14:paraId="492EB581" wp14:textId="77777777">
      <w:pPr>
        <w:pStyle w:val="WPNormal"/>
        <w:numPr>
          <w:ilvl w:val="0"/>
          <w:numId w:val="21"/>
        </w:numPr>
        <w:rPr>
          <w:rFonts w:asciiTheme="minorHAnsi" w:hAnsiTheme="minorHAnsi" w:cstheme="minorHAnsi"/>
          <w:bCs/>
          <w:sz w:val="28"/>
          <w:szCs w:val="28"/>
        </w:rPr>
      </w:pPr>
      <w:r>
        <w:rPr>
          <w:rFonts w:asciiTheme="minorHAnsi" w:hAnsiTheme="minorHAnsi" w:cstheme="minorHAnsi"/>
          <w:bCs/>
          <w:sz w:val="28"/>
          <w:szCs w:val="28"/>
        </w:rPr>
        <w:t>A schedule of which Thurs will have tests will be posted on canvas.</w:t>
      </w:r>
    </w:p>
    <w:p xmlns:wp14="http://schemas.microsoft.com/office/word/2010/wordml" w:rsidR="00AC11BA" w:rsidP="00AC11BA" w:rsidRDefault="00AC11BA" w14:paraId="34474372" wp14:textId="77777777">
      <w:pPr>
        <w:pStyle w:val="WPNormal"/>
        <w:numPr>
          <w:ilvl w:val="0"/>
          <w:numId w:val="21"/>
        </w:numPr>
        <w:rPr>
          <w:rFonts w:asciiTheme="minorHAnsi" w:hAnsiTheme="minorHAnsi" w:cstheme="minorHAnsi"/>
          <w:bCs/>
          <w:sz w:val="28"/>
          <w:szCs w:val="28"/>
        </w:rPr>
      </w:pPr>
      <w:r>
        <w:rPr>
          <w:rFonts w:asciiTheme="minorHAnsi" w:hAnsiTheme="minorHAnsi" w:cstheme="minorHAnsi"/>
          <w:bCs/>
          <w:sz w:val="28"/>
          <w:szCs w:val="28"/>
        </w:rPr>
        <w:t>Tests are open book.</w:t>
      </w:r>
    </w:p>
    <w:p xmlns:wp14="http://schemas.microsoft.com/office/word/2010/wordml" w:rsidR="00AC11BA" w:rsidP="00AC11BA" w:rsidRDefault="00AC11BA" w14:paraId="4AAFB65B" wp14:textId="77777777">
      <w:pPr>
        <w:pStyle w:val="WPNormal"/>
        <w:numPr>
          <w:ilvl w:val="0"/>
          <w:numId w:val="21"/>
        </w:numPr>
        <w:rPr>
          <w:rFonts w:asciiTheme="minorHAnsi" w:hAnsiTheme="minorHAnsi" w:cstheme="minorHAnsi"/>
          <w:bCs/>
          <w:sz w:val="28"/>
          <w:szCs w:val="28"/>
        </w:rPr>
      </w:pPr>
      <w:r>
        <w:rPr>
          <w:rFonts w:asciiTheme="minorHAnsi" w:hAnsiTheme="minorHAnsi" w:cstheme="minorHAnsi"/>
          <w:bCs/>
          <w:sz w:val="28"/>
          <w:szCs w:val="28"/>
        </w:rPr>
        <w:t xml:space="preserve">You may </w:t>
      </w:r>
      <w:r w:rsidRPr="00AC11BA">
        <w:rPr>
          <w:rFonts w:asciiTheme="minorHAnsi" w:hAnsiTheme="minorHAnsi" w:cstheme="minorHAnsi"/>
          <w:b/>
          <w:bCs/>
          <w:sz w:val="28"/>
          <w:szCs w:val="28"/>
        </w:rPr>
        <w:t>not</w:t>
      </w:r>
      <w:r>
        <w:rPr>
          <w:rFonts w:asciiTheme="minorHAnsi" w:hAnsiTheme="minorHAnsi" w:cstheme="minorHAnsi"/>
          <w:bCs/>
          <w:sz w:val="28"/>
          <w:szCs w:val="28"/>
        </w:rPr>
        <w:t xml:space="preserve"> communicate with any human outside of the course instructor/TA during the test.  This includes, but is not limited to, phone, email, text, posts on reddit, comments on </w:t>
      </w:r>
      <w:proofErr w:type="spellStart"/>
      <w:r>
        <w:rPr>
          <w:rFonts w:asciiTheme="minorHAnsi" w:hAnsiTheme="minorHAnsi" w:cstheme="minorHAnsi"/>
          <w:bCs/>
          <w:sz w:val="28"/>
          <w:szCs w:val="28"/>
        </w:rPr>
        <w:t>facebook</w:t>
      </w:r>
      <w:proofErr w:type="spellEnd"/>
      <w:r>
        <w:rPr>
          <w:rFonts w:asciiTheme="minorHAnsi" w:hAnsiTheme="minorHAnsi" w:cstheme="minorHAnsi"/>
          <w:bCs/>
          <w:sz w:val="28"/>
          <w:szCs w:val="28"/>
        </w:rPr>
        <w:t>, etc.  Ignorance of whether you are communicating with a human is not an excuse.</w:t>
      </w:r>
    </w:p>
    <w:p xmlns:wp14="http://schemas.microsoft.com/office/word/2010/wordml" w:rsidR="00C67AB8" w:rsidP="00AC11BA" w:rsidRDefault="00787DF9" w14:paraId="658C80D4" wp14:textId="77777777">
      <w:pPr>
        <w:pStyle w:val="WPNormal"/>
        <w:numPr>
          <w:ilvl w:val="0"/>
          <w:numId w:val="21"/>
        </w:numPr>
        <w:rPr>
          <w:rFonts w:asciiTheme="minorHAnsi" w:hAnsiTheme="minorHAnsi" w:cstheme="minorHAnsi"/>
          <w:bCs/>
          <w:sz w:val="28"/>
          <w:szCs w:val="28"/>
        </w:rPr>
      </w:pPr>
      <w:r>
        <w:rPr>
          <w:rFonts w:asciiTheme="minorHAnsi" w:hAnsiTheme="minorHAnsi" w:cstheme="minorHAnsi"/>
          <w:bCs/>
          <w:sz w:val="28"/>
          <w:szCs w:val="28"/>
        </w:rPr>
        <w:t>Tests will be run through canva</w:t>
      </w:r>
      <w:r w:rsidR="00D41D23">
        <w:rPr>
          <w:rFonts w:asciiTheme="minorHAnsi" w:hAnsiTheme="minorHAnsi" w:cstheme="minorHAnsi"/>
          <w:bCs/>
          <w:sz w:val="28"/>
          <w:szCs w:val="28"/>
        </w:rPr>
        <w:t>s</w:t>
      </w:r>
      <w:r>
        <w:rPr>
          <w:rFonts w:asciiTheme="minorHAnsi" w:hAnsiTheme="minorHAnsi" w:cstheme="minorHAnsi"/>
          <w:bCs/>
          <w:sz w:val="28"/>
          <w:szCs w:val="28"/>
        </w:rPr>
        <w:t>.</w:t>
      </w:r>
    </w:p>
    <w:p xmlns:wp14="http://schemas.microsoft.com/office/word/2010/wordml" w:rsidRPr="008B7900" w:rsidR="007611B5" w:rsidP="00AB3FBB" w:rsidRDefault="00D41D23" w14:paraId="62E35F81" wp14:textId="77777777">
      <w:pPr>
        <w:pStyle w:val="WPNormal"/>
        <w:rPr>
          <w:rFonts w:asciiTheme="minorHAnsi" w:hAnsiTheme="minorHAnsi" w:cstheme="minorHAnsi"/>
          <w:bCs/>
          <w:sz w:val="28"/>
          <w:szCs w:val="28"/>
        </w:rPr>
      </w:pPr>
      <w:r>
        <w:rPr>
          <w:rFonts w:asciiTheme="minorHAnsi" w:hAnsiTheme="minorHAnsi" w:cstheme="minorHAnsi"/>
          <w:bCs/>
          <w:sz w:val="28"/>
          <w:szCs w:val="28"/>
        </w:rPr>
        <w:t>If evidence of cheating</w:t>
      </w:r>
      <w:r w:rsidR="00B14669">
        <w:rPr>
          <w:rFonts w:asciiTheme="minorHAnsi" w:hAnsiTheme="minorHAnsi" w:cstheme="minorHAnsi"/>
          <w:bCs/>
          <w:sz w:val="28"/>
          <w:szCs w:val="28"/>
        </w:rPr>
        <w:t xml:space="preserve"> on a test</w:t>
      </w:r>
      <w:r>
        <w:rPr>
          <w:rFonts w:asciiTheme="minorHAnsi" w:hAnsiTheme="minorHAnsi" w:cstheme="minorHAnsi"/>
          <w:bCs/>
          <w:sz w:val="28"/>
          <w:szCs w:val="28"/>
        </w:rPr>
        <w:t xml:space="preserve"> is present</w:t>
      </w:r>
      <w:r w:rsidRPr="00F9667A">
        <w:rPr>
          <w:rFonts w:asciiTheme="minorHAnsi" w:hAnsiTheme="minorHAnsi" w:cstheme="minorHAnsi"/>
          <w:bCs/>
          <w:sz w:val="28"/>
          <w:szCs w:val="28"/>
        </w:rPr>
        <w:t>, you</w:t>
      </w:r>
      <w:r>
        <w:rPr>
          <w:rFonts w:asciiTheme="minorHAnsi" w:hAnsiTheme="minorHAnsi" w:cstheme="minorHAnsi"/>
          <w:bCs/>
          <w:sz w:val="28"/>
          <w:szCs w:val="28"/>
        </w:rPr>
        <w:t xml:space="preserve"> </w:t>
      </w:r>
      <w:r w:rsidRPr="00F9667A">
        <w:rPr>
          <w:rFonts w:asciiTheme="minorHAnsi" w:hAnsiTheme="minorHAnsi" w:cstheme="minorHAnsi"/>
          <w:bCs/>
          <w:sz w:val="28"/>
          <w:szCs w:val="28"/>
        </w:rPr>
        <w:t xml:space="preserve">will be </w:t>
      </w:r>
      <w:r>
        <w:rPr>
          <w:rFonts w:asciiTheme="minorHAnsi" w:hAnsiTheme="minorHAnsi" w:cstheme="minorHAnsi"/>
          <w:bCs/>
          <w:sz w:val="28"/>
          <w:szCs w:val="28"/>
        </w:rPr>
        <w:t xml:space="preserve">required to take an </w:t>
      </w:r>
      <w:r w:rsidRPr="00F9667A">
        <w:rPr>
          <w:rFonts w:asciiTheme="minorHAnsi" w:hAnsiTheme="minorHAnsi" w:cstheme="minorHAnsi"/>
          <w:bCs/>
          <w:sz w:val="28"/>
          <w:szCs w:val="28"/>
        </w:rPr>
        <w:t>oral exam</w:t>
      </w:r>
      <w:r>
        <w:rPr>
          <w:rFonts w:asciiTheme="minorHAnsi" w:hAnsiTheme="minorHAnsi" w:cstheme="minorHAnsi"/>
          <w:bCs/>
          <w:sz w:val="28"/>
          <w:szCs w:val="28"/>
        </w:rPr>
        <w:t xml:space="preserve"> to justify the final grade</w:t>
      </w:r>
      <w:r w:rsidRPr="00F9667A">
        <w:rPr>
          <w:rFonts w:asciiTheme="minorHAnsi" w:hAnsiTheme="minorHAnsi" w:cstheme="minorHAnsi"/>
          <w:bCs/>
          <w:sz w:val="28"/>
          <w:szCs w:val="28"/>
        </w:rPr>
        <w:t>.</w:t>
      </w:r>
      <w:r>
        <w:rPr>
          <w:rFonts w:asciiTheme="minorHAnsi" w:hAnsiTheme="minorHAnsi" w:cstheme="minorHAnsi"/>
          <w:bCs/>
          <w:sz w:val="28"/>
          <w:szCs w:val="28"/>
        </w:rPr>
        <w:t xml:space="preserve">  </w:t>
      </w:r>
      <w:r w:rsidR="007611B5">
        <w:rPr>
          <w:rFonts w:asciiTheme="minorHAnsi" w:hAnsiTheme="minorHAnsi" w:cstheme="minorHAnsi"/>
          <w:bCs/>
          <w:sz w:val="28"/>
          <w:szCs w:val="28"/>
        </w:rPr>
        <w:t>If cheating is confirmed, then you will receive a 0 across all tests and your maximum course grade will be capped at 40%.</w:t>
      </w:r>
    </w:p>
    <w:p xmlns:wp14="http://schemas.microsoft.com/office/word/2010/wordml" w:rsidR="008B7900" w:rsidP="00AB3FBB" w:rsidRDefault="008B7900" w14:paraId="3656B9AB" wp14:textId="77777777">
      <w:pPr>
        <w:pStyle w:val="WPNormal"/>
        <w:rPr>
          <w:rFonts w:asciiTheme="minorHAnsi" w:hAnsiTheme="minorHAnsi" w:cstheme="minorHAnsi"/>
          <w:b/>
          <w:bCs/>
          <w:sz w:val="28"/>
          <w:szCs w:val="28"/>
        </w:rPr>
      </w:pPr>
    </w:p>
    <w:p xmlns:wp14="http://schemas.microsoft.com/office/word/2010/wordml" w:rsidR="00C67AB8" w:rsidP="00AB3FBB" w:rsidRDefault="00C67AB8" w14:paraId="1BD154F5" wp14:textId="77777777">
      <w:pPr>
        <w:pStyle w:val="WPNormal"/>
        <w:rPr>
          <w:rFonts w:asciiTheme="minorHAnsi" w:hAnsiTheme="minorHAnsi" w:cstheme="minorHAnsi"/>
          <w:b/>
          <w:bCs/>
          <w:sz w:val="28"/>
          <w:szCs w:val="28"/>
        </w:rPr>
      </w:pPr>
      <w:r>
        <w:rPr>
          <w:rFonts w:asciiTheme="minorHAnsi" w:hAnsiTheme="minorHAnsi" w:cstheme="minorHAnsi"/>
          <w:b/>
          <w:bCs/>
          <w:sz w:val="28"/>
          <w:szCs w:val="28"/>
        </w:rPr>
        <w:t>Final Exam</w:t>
      </w:r>
    </w:p>
    <w:p xmlns:wp14="http://schemas.microsoft.com/office/word/2010/wordml" w:rsidR="00C67AB8" w:rsidP="00AB3FBB" w:rsidRDefault="00E6652E" w14:paraId="63456E61" wp14:textId="77777777">
      <w:pPr>
        <w:pStyle w:val="WPNormal"/>
        <w:rPr>
          <w:rFonts w:asciiTheme="minorHAnsi" w:hAnsiTheme="minorHAnsi" w:cstheme="minorHAnsi"/>
          <w:bCs/>
          <w:sz w:val="28"/>
          <w:szCs w:val="28"/>
        </w:rPr>
      </w:pPr>
      <w:r w:rsidRPr="00E6652E">
        <w:rPr>
          <w:rFonts w:asciiTheme="minorHAnsi" w:hAnsiTheme="minorHAnsi" w:cstheme="minorHAnsi"/>
          <w:bCs/>
          <w:sz w:val="28"/>
          <w:szCs w:val="28"/>
        </w:rPr>
        <w:t xml:space="preserve">The final exam format </w:t>
      </w:r>
      <w:r>
        <w:rPr>
          <w:rFonts w:asciiTheme="minorHAnsi" w:hAnsiTheme="minorHAnsi" w:cstheme="minorHAnsi"/>
          <w:bCs/>
          <w:sz w:val="28"/>
          <w:szCs w:val="28"/>
        </w:rPr>
        <w:t>will be determined as information unfolds.</w:t>
      </w:r>
    </w:p>
    <w:p xmlns:wp14="http://schemas.microsoft.com/office/word/2010/wordml" w:rsidRPr="00E6652E" w:rsidR="00B14669" w:rsidP="00AB3FBB" w:rsidRDefault="00B14669" w14:paraId="3C31B007" wp14:textId="77777777">
      <w:pPr>
        <w:pStyle w:val="WPNormal"/>
        <w:rPr>
          <w:rFonts w:asciiTheme="minorHAnsi" w:hAnsiTheme="minorHAnsi" w:cstheme="minorHAnsi"/>
          <w:bCs/>
          <w:sz w:val="28"/>
          <w:szCs w:val="28"/>
        </w:rPr>
      </w:pPr>
      <w:r>
        <w:rPr>
          <w:rFonts w:asciiTheme="minorHAnsi" w:hAnsiTheme="minorHAnsi" w:cstheme="minorHAnsi"/>
          <w:bCs/>
          <w:sz w:val="28"/>
          <w:szCs w:val="28"/>
        </w:rPr>
        <w:t xml:space="preserve">If evidence of cheating on the </w:t>
      </w:r>
      <w:r w:rsidRPr="00E6652E">
        <w:rPr>
          <w:rFonts w:asciiTheme="minorHAnsi" w:hAnsiTheme="minorHAnsi" w:cstheme="minorHAnsi"/>
          <w:bCs/>
          <w:sz w:val="28"/>
          <w:szCs w:val="28"/>
        </w:rPr>
        <w:t xml:space="preserve">final exam </w:t>
      </w:r>
      <w:r>
        <w:rPr>
          <w:rFonts w:asciiTheme="minorHAnsi" w:hAnsiTheme="minorHAnsi" w:cstheme="minorHAnsi"/>
          <w:bCs/>
          <w:sz w:val="28"/>
          <w:szCs w:val="28"/>
        </w:rPr>
        <w:t>is present</w:t>
      </w:r>
      <w:r w:rsidRPr="00F9667A">
        <w:rPr>
          <w:rFonts w:asciiTheme="minorHAnsi" w:hAnsiTheme="minorHAnsi" w:cstheme="minorHAnsi"/>
          <w:bCs/>
          <w:sz w:val="28"/>
          <w:szCs w:val="28"/>
        </w:rPr>
        <w:t>, you</w:t>
      </w:r>
      <w:r>
        <w:rPr>
          <w:rFonts w:asciiTheme="minorHAnsi" w:hAnsiTheme="minorHAnsi" w:cstheme="minorHAnsi"/>
          <w:bCs/>
          <w:sz w:val="28"/>
          <w:szCs w:val="28"/>
        </w:rPr>
        <w:t xml:space="preserve"> </w:t>
      </w:r>
      <w:r w:rsidRPr="00F9667A">
        <w:rPr>
          <w:rFonts w:asciiTheme="minorHAnsi" w:hAnsiTheme="minorHAnsi" w:cstheme="minorHAnsi"/>
          <w:bCs/>
          <w:sz w:val="28"/>
          <w:szCs w:val="28"/>
        </w:rPr>
        <w:t xml:space="preserve">will be </w:t>
      </w:r>
      <w:r>
        <w:rPr>
          <w:rFonts w:asciiTheme="minorHAnsi" w:hAnsiTheme="minorHAnsi" w:cstheme="minorHAnsi"/>
          <w:bCs/>
          <w:sz w:val="28"/>
          <w:szCs w:val="28"/>
        </w:rPr>
        <w:t xml:space="preserve">required to take an </w:t>
      </w:r>
      <w:r w:rsidRPr="00F9667A">
        <w:rPr>
          <w:rFonts w:asciiTheme="minorHAnsi" w:hAnsiTheme="minorHAnsi" w:cstheme="minorHAnsi"/>
          <w:bCs/>
          <w:sz w:val="28"/>
          <w:szCs w:val="28"/>
        </w:rPr>
        <w:t>oral exam</w:t>
      </w:r>
      <w:r>
        <w:rPr>
          <w:rFonts w:asciiTheme="minorHAnsi" w:hAnsiTheme="minorHAnsi" w:cstheme="minorHAnsi"/>
          <w:bCs/>
          <w:sz w:val="28"/>
          <w:szCs w:val="28"/>
        </w:rPr>
        <w:t xml:space="preserve"> to justify the final grade</w:t>
      </w:r>
      <w:r w:rsidRPr="00F9667A">
        <w:rPr>
          <w:rFonts w:asciiTheme="minorHAnsi" w:hAnsiTheme="minorHAnsi" w:cstheme="minorHAnsi"/>
          <w:bCs/>
          <w:sz w:val="28"/>
          <w:szCs w:val="28"/>
        </w:rPr>
        <w:t>.</w:t>
      </w:r>
      <w:r>
        <w:rPr>
          <w:rFonts w:asciiTheme="minorHAnsi" w:hAnsiTheme="minorHAnsi" w:cstheme="minorHAnsi"/>
          <w:bCs/>
          <w:sz w:val="28"/>
          <w:szCs w:val="28"/>
        </w:rPr>
        <w:t xml:space="preserve">  If cheating is confirmed, then you will receive a 0 on the final exam and your maximum course grade will be capped at 40%.</w:t>
      </w:r>
    </w:p>
    <w:p xmlns:wp14="http://schemas.microsoft.com/office/word/2010/wordml" w:rsidR="00C67AB8" w:rsidP="00AB3FBB" w:rsidRDefault="00C67AB8" w14:paraId="45FB0818" wp14:textId="77777777">
      <w:pPr>
        <w:pStyle w:val="WPNormal"/>
        <w:rPr>
          <w:rFonts w:asciiTheme="minorHAnsi" w:hAnsiTheme="minorHAnsi" w:cstheme="minorHAnsi"/>
          <w:b/>
          <w:bCs/>
          <w:sz w:val="28"/>
          <w:szCs w:val="28"/>
        </w:rPr>
      </w:pPr>
    </w:p>
    <w:p xmlns:wp14="http://schemas.microsoft.com/office/word/2010/wordml" w:rsidRPr="00AD536F" w:rsidR="00AB3FBB" w:rsidP="00AB3FBB" w:rsidRDefault="00AB3FBB" w14:paraId="54BC7CF4" wp14:textId="77777777">
      <w:pPr>
        <w:pStyle w:val="WPNormal"/>
        <w:rPr>
          <w:rFonts w:asciiTheme="minorHAnsi" w:hAnsiTheme="minorHAnsi" w:cstheme="minorHAnsi"/>
          <w:b/>
          <w:bCs/>
          <w:sz w:val="28"/>
          <w:szCs w:val="28"/>
        </w:rPr>
      </w:pPr>
      <w:r w:rsidRPr="00AD536F">
        <w:rPr>
          <w:rFonts w:asciiTheme="minorHAnsi" w:hAnsiTheme="minorHAnsi" w:cstheme="minorHAnsi"/>
          <w:b/>
          <w:bCs/>
          <w:sz w:val="28"/>
          <w:szCs w:val="28"/>
        </w:rPr>
        <w:t>Grading Practices</w:t>
      </w:r>
    </w:p>
    <w:p xmlns:wp14="http://schemas.microsoft.com/office/word/2010/wordml" w:rsidRPr="006D3682" w:rsidR="00AB3FBB" w:rsidP="00AB3FBB" w:rsidRDefault="00AB3FBB" w14:paraId="049F31CB" wp14:textId="77777777">
      <w:pPr>
        <w:pStyle w:val="WPNormal"/>
        <w:rPr>
          <w:rFonts w:asciiTheme="minorHAnsi" w:hAnsiTheme="minorHAnsi" w:cstheme="minorHAnsi"/>
          <w:b/>
          <w:bCs/>
          <w:szCs w:val="24"/>
          <w:u w:val="single"/>
        </w:rPr>
      </w:pPr>
    </w:p>
    <w:p xmlns:wp14="http://schemas.microsoft.com/office/word/2010/wordml" w:rsidR="00E46315" w:rsidP="00E46315" w:rsidRDefault="00AB3FBB" w14:paraId="336A06CE" wp14:textId="77777777">
      <w:pPr>
        <w:spacing w:after="240" w:line="240" w:lineRule="auto"/>
        <w:ind w:right="4"/>
        <w:jc w:val="both"/>
        <w:rPr>
          <w:rFonts w:cstheme="minorHAnsi"/>
          <w:sz w:val="24"/>
          <w:szCs w:val="24"/>
        </w:rPr>
      </w:pPr>
      <w:r w:rsidRPr="006D3682">
        <w:rPr>
          <w:rFonts w:cstheme="minorHAnsi"/>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w:t>
      </w:r>
      <w:r w:rsidR="00E46315">
        <w:rPr>
          <w:rFonts w:cstheme="minorHAnsi"/>
          <w:sz w:val="24"/>
          <w:szCs w:val="24"/>
        </w:rPr>
        <w:t xml:space="preserve"> </w:t>
      </w:r>
      <w:r w:rsidRPr="006D3682">
        <w:rPr>
          <w:rFonts w:cstheme="minorHAnsi"/>
          <w:sz w:val="24"/>
          <w:szCs w:val="24"/>
        </w:rPr>
        <w:t>until they appear on a student's academic record</w:t>
      </w:r>
      <w:r w:rsidR="00E46315">
        <w:rPr>
          <w:rFonts w:cstheme="minorHAnsi"/>
          <w:sz w:val="24"/>
          <w:szCs w:val="24"/>
        </w:rPr>
        <w:t>.</w:t>
      </w:r>
    </w:p>
    <w:p xmlns:wp14="http://schemas.microsoft.com/office/word/2010/wordml" w:rsidRPr="002B1181" w:rsidR="00E46315" w:rsidP="00E46315" w:rsidRDefault="00C064BD" w14:paraId="51149658" wp14:textId="77777777">
      <w:pPr>
        <w:spacing w:after="240" w:line="240" w:lineRule="auto"/>
        <w:ind w:right="4"/>
        <w:jc w:val="both"/>
        <w:rPr>
          <w:rFonts w:cstheme="minorHAnsi"/>
          <w:sz w:val="24"/>
          <w:szCs w:val="24"/>
        </w:rPr>
      </w:pPr>
      <w:hyperlink w:history="1" r:id="rId10">
        <w:r w:rsidRPr="00E6317B" w:rsidR="00E46315">
          <w:rPr>
            <w:rStyle w:val="Hyperlink"/>
            <w:rFonts w:cstheme="minorHAnsi"/>
            <w:sz w:val="24"/>
            <w:szCs w:val="24"/>
          </w:rPr>
          <w:t>http://www.calendar.ubc.ca/okanagan/index.cfm?tree=3,41,90,1014</w:t>
        </w:r>
      </w:hyperlink>
    </w:p>
    <w:p xmlns:wp14="http://schemas.microsoft.com/office/word/2010/wordml" w:rsidRPr="00AD536F" w:rsidR="00490587" w:rsidP="00E46315" w:rsidRDefault="00E46315" w14:paraId="537E3CDC" wp14:textId="77777777">
      <w:pPr>
        <w:spacing w:after="240" w:line="240" w:lineRule="auto"/>
        <w:ind w:right="4"/>
        <w:jc w:val="both"/>
        <w:rPr>
          <w:rFonts w:cstheme="minorHAnsi"/>
          <w:b/>
          <w:bCs/>
          <w:sz w:val="28"/>
          <w:szCs w:val="28"/>
        </w:rPr>
      </w:pPr>
      <w:r>
        <w:rPr>
          <w:rFonts w:cstheme="minorHAnsi"/>
          <w:sz w:val="24"/>
          <w:szCs w:val="24"/>
        </w:rPr>
        <w:t xml:space="preserve"> </w:t>
      </w:r>
      <w:r w:rsidRPr="00AD536F" w:rsidR="00490587">
        <w:rPr>
          <w:rFonts w:cstheme="minorHAnsi"/>
          <w:b/>
          <w:bCs/>
          <w:sz w:val="28"/>
          <w:szCs w:val="28"/>
        </w:rPr>
        <w:t>Final Examinations</w:t>
      </w:r>
    </w:p>
    <w:p xmlns:wp14="http://schemas.microsoft.com/office/word/2010/wordml" w:rsidRPr="006D3682" w:rsidR="00490587" w:rsidP="40A4D2D3" w:rsidRDefault="00490587" w14:paraId="4B88E2ED" wp14:textId="6A501E51">
      <w:pPr>
        <w:pStyle w:val="WPNormal"/>
        <w:jc w:val="both"/>
        <w:rPr>
          <w:rFonts w:ascii="Calibri" w:hAnsi="Calibri" w:cs="Calibri" w:asciiTheme="minorAscii" w:hAnsiTheme="minorAscii" w:cstheme="minorAscii"/>
        </w:rPr>
      </w:pPr>
      <w:r w:rsidRPr="40A4D2D3" w:rsidR="00490587">
        <w:rPr>
          <w:rFonts w:ascii="Calibri" w:hAnsi="Calibri" w:cs="Calibri" w:asciiTheme="minorAscii" w:hAnsiTheme="minorAscii" w:cstheme="minorAscii"/>
        </w:rPr>
        <w:t>The examination period for Term 2 of W 2020 is April 1</w:t>
      </w:r>
      <w:r w:rsidRPr="40A4D2D3" w:rsidR="34BE8985">
        <w:rPr>
          <w:rFonts w:ascii="Calibri" w:hAnsi="Calibri" w:cs="Calibri" w:asciiTheme="minorAscii" w:hAnsiTheme="minorAscii" w:cstheme="minorAscii"/>
        </w:rPr>
        <w:t>6 - 29</w:t>
      </w:r>
      <w:r w:rsidRPr="40A4D2D3" w:rsidR="00490587">
        <w:rPr>
          <w:rFonts w:ascii="Calibri" w:hAnsi="Calibri" w:cs="Calibri" w:asciiTheme="minorAscii" w:hAnsiTheme="minorAscii" w:cstheme="minorAscii"/>
        </w:rPr>
        <w:t xml:space="preserve">, 2021.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xmlns:wp14="http://schemas.microsoft.com/office/word/2010/wordml" w:rsidRPr="006D3682" w:rsidR="00490587" w:rsidP="00AD536F" w:rsidRDefault="00490587" w14:paraId="3EC970E6" wp14:textId="77777777">
      <w:pPr>
        <w:pStyle w:val="WPNormal"/>
        <w:jc w:val="both"/>
        <w:rPr>
          <w:rFonts w:asciiTheme="minorHAnsi" w:hAnsiTheme="minorHAnsi" w:cstheme="minorHAnsi"/>
          <w:szCs w:val="24"/>
        </w:rPr>
      </w:pPr>
      <w:r w:rsidRPr="006D3682">
        <w:rPr>
          <w:rFonts w:asciiTheme="minorHAnsi" w:hAnsiTheme="minorHAnsi" w:cstheme="minorHAnsi"/>
          <w:szCs w:val="24"/>
        </w:rPr>
        <w:t xml:space="preserve">Further information on </w:t>
      </w:r>
      <w:r w:rsidRPr="00676508">
        <w:rPr>
          <w:rFonts w:asciiTheme="minorHAnsi" w:hAnsiTheme="minorHAnsi" w:cstheme="minorHAnsi"/>
          <w:b/>
          <w:szCs w:val="24"/>
        </w:rPr>
        <w:t>Academic Concession</w:t>
      </w:r>
      <w:r w:rsidRPr="006D3682">
        <w:rPr>
          <w:rFonts w:asciiTheme="minorHAnsi" w:hAnsiTheme="minorHAnsi" w:cstheme="minorHAnsi"/>
          <w:szCs w:val="24"/>
        </w:rPr>
        <w:t xml:space="preserve"> can be found under </w:t>
      </w:r>
      <w:r w:rsidRPr="00676508">
        <w:rPr>
          <w:rFonts w:asciiTheme="minorHAnsi" w:hAnsiTheme="minorHAnsi" w:cstheme="minorHAnsi"/>
          <w:b/>
          <w:szCs w:val="24"/>
        </w:rPr>
        <w:t xml:space="preserve">Policies and Regulation in the </w:t>
      </w:r>
      <w:r w:rsidRPr="00676508">
        <w:rPr>
          <w:rFonts w:asciiTheme="minorHAnsi" w:hAnsiTheme="minorHAnsi" w:cstheme="minorHAnsi"/>
          <w:b/>
          <w:i/>
          <w:iCs/>
          <w:szCs w:val="24"/>
        </w:rPr>
        <w:t>Okanagan Academic Calendar</w:t>
      </w:r>
      <w:r w:rsidRPr="006D3682">
        <w:rPr>
          <w:rFonts w:asciiTheme="minorHAnsi" w:hAnsiTheme="minorHAnsi" w:cstheme="minorHAnsi"/>
          <w:i/>
          <w:iCs/>
          <w:szCs w:val="24"/>
        </w:rPr>
        <w:t xml:space="preserve"> </w:t>
      </w:r>
      <w:hyperlink w:history="1" r:id="rId11">
        <w:r w:rsidRPr="006D3682">
          <w:rPr>
            <w:rStyle w:val="Hyperlink"/>
            <w:rFonts w:asciiTheme="minorHAnsi" w:hAnsiTheme="minorHAnsi" w:cstheme="minorHAnsi"/>
            <w:szCs w:val="24"/>
          </w:rPr>
          <w:t>http://www.calendar.ubc.ca/okanagan/index.cfm?tree=3,48,0,0</w:t>
        </w:r>
      </w:hyperlink>
    </w:p>
    <w:p xmlns:wp14="http://schemas.microsoft.com/office/word/2010/wordml" w:rsidR="00D0655A" w:rsidRDefault="00D0655A" w14:paraId="53128261" wp14:textId="77777777">
      <w:pPr>
        <w:rPr>
          <w:rFonts w:cstheme="minorHAnsi"/>
          <w:b/>
          <w:sz w:val="28"/>
          <w:szCs w:val="28"/>
        </w:rPr>
      </w:pPr>
      <w:r>
        <w:rPr>
          <w:rFonts w:cstheme="minorHAnsi"/>
          <w:b/>
          <w:sz w:val="28"/>
          <w:szCs w:val="28"/>
        </w:rPr>
        <w:br w:type="page"/>
      </w:r>
    </w:p>
    <w:p xmlns:wp14="http://schemas.microsoft.com/office/word/2010/wordml" w:rsidR="00E34AAA" w:rsidP="002B1181" w:rsidRDefault="00E34AAA" w14:paraId="6E4C6867" wp14:textId="77777777">
      <w:pPr>
        <w:spacing w:before="240"/>
        <w:ind w:right="1422"/>
        <w:jc w:val="both"/>
        <w:rPr>
          <w:rFonts w:cstheme="minorHAnsi"/>
          <w:b/>
          <w:sz w:val="28"/>
          <w:szCs w:val="28"/>
        </w:rPr>
      </w:pPr>
      <w:r w:rsidRPr="00AD536F">
        <w:rPr>
          <w:rFonts w:cstheme="minorHAnsi"/>
          <w:b/>
          <w:sz w:val="28"/>
          <w:szCs w:val="28"/>
        </w:rPr>
        <w:lastRenderedPageBreak/>
        <w:t>Academic Integrity</w:t>
      </w:r>
    </w:p>
    <w:p xmlns:wp14="http://schemas.microsoft.com/office/word/2010/wordml" w:rsidRPr="00295A37" w:rsidR="00295A37" w:rsidP="002B1181" w:rsidRDefault="00295A37" w14:paraId="15BAFED0" wp14:textId="77777777">
      <w:pPr>
        <w:spacing w:before="240"/>
        <w:ind w:right="1422"/>
        <w:jc w:val="both"/>
        <w:rPr>
          <w:rFonts w:cstheme="minorHAnsi"/>
          <w:b/>
          <w:sz w:val="24"/>
          <w:szCs w:val="24"/>
        </w:rPr>
      </w:pPr>
      <w:r w:rsidRPr="00295A37">
        <w:rPr>
          <w:rFonts w:cstheme="minorHAnsi"/>
          <w:b/>
          <w:sz w:val="24"/>
          <w:szCs w:val="24"/>
          <w:lang w:val="en-US"/>
        </w:rPr>
        <w:t>Cheating is not tolerated. Don't do it.</w:t>
      </w:r>
    </w:p>
    <w:p xmlns:wp14="http://schemas.microsoft.com/office/word/2010/wordml" w:rsidRPr="002B1181" w:rsidR="00E34AAA" w:rsidP="00AD536F" w:rsidRDefault="00E34AAA" w14:paraId="62A4F32B" wp14:textId="77777777">
      <w:pPr>
        <w:spacing w:line="240" w:lineRule="auto"/>
        <w:jc w:val="both"/>
        <w:rPr>
          <w:rFonts w:cstheme="minorHAnsi"/>
          <w:b/>
          <w:sz w:val="24"/>
          <w:szCs w:val="24"/>
        </w:rPr>
      </w:pPr>
      <w:r w:rsidRPr="006D3682">
        <w:rPr>
          <w:rFonts w:cstheme="minorHAnsi"/>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xmlns:wp14="http://schemas.microsoft.com/office/word/2010/wordml" w:rsidRPr="006D3682" w:rsidR="00E34AAA" w:rsidP="00AD536F" w:rsidRDefault="00E34AAA" w14:paraId="4C71DF46" wp14:textId="77777777">
      <w:pPr>
        <w:spacing w:line="240" w:lineRule="auto"/>
        <w:rPr>
          <w:rFonts w:cstheme="minorHAnsi"/>
          <w:sz w:val="24"/>
          <w:szCs w:val="24"/>
        </w:rPr>
      </w:pPr>
      <w:r w:rsidRPr="006D3682">
        <w:rPr>
          <w:rFonts w:cstheme="minorHAnsi"/>
          <w:sz w:val="24"/>
          <w:szCs w:val="24"/>
        </w:rPr>
        <w:t>A more detailed description of academic integrity, including the University’s policies and procedures, may be found in the Academic Calendar at:</w:t>
      </w:r>
      <w:r w:rsidR="00AD536F">
        <w:rPr>
          <w:rFonts w:cstheme="minorHAnsi"/>
          <w:sz w:val="24"/>
          <w:szCs w:val="24"/>
        </w:rPr>
        <w:t xml:space="preserve">  </w:t>
      </w:r>
      <w:hyperlink w:history="1" r:id="rId12">
        <w:r w:rsidRPr="00C937D2" w:rsidR="00AD536F">
          <w:rPr>
            <w:rStyle w:val="Hyperlink"/>
            <w:rFonts w:cstheme="minorHAnsi"/>
            <w:sz w:val="24"/>
            <w:szCs w:val="24"/>
          </w:rPr>
          <w:t>http://okanagan.students.ubc.ca/calendar/index.cfm?tree=3,54,111,0</w:t>
        </w:r>
      </w:hyperlink>
      <w:r w:rsidRPr="006D3682">
        <w:rPr>
          <w:rFonts w:cstheme="minorHAnsi"/>
          <w:sz w:val="24"/>
          <w:szCs w:val="24"/>
        </w:rPr>
        <w:t>.</w:t>
      </w:r>
    </w:p>
    <w:p xmlns:wp14="http://schemas.microsoft.com/office/word/2010/wordml" w:rsidRPr="008853AC" w:rsidR="00AB3FBB" w:rsidP="00AB3FBB" w:rsidRDefault="00AB3FBB" w14:paraId="374B5B0E" wp14:textId="77777777">
      <w:pPr>
        <w:rPr>
          <w:rFonts w:cstheme="minorHAnsi"/>
        </w:rPr>
      </w:pPr>
      <w:r w:rsidRPr="00FF5F12">
        <w:rPr>
          <w:rFonts w:cstheme="minorHAnsi"/>
          <w:b/>
          <w:sz w:val="28"/>
          <w:szCs w:val="28"/>
        </w:rPr>
        <w:t>Cooperation vs. Cheating</w:t>
      </w:r>
      <w:r w:rsidRPr="008853AC">
        <w:rPr>
          <w:rFonts w:cstheme="minorHAnsi"/>
        </w:rPr>
        <w:t xml:space="preserve"> Working with others on assignments is a good way to learn the material and we encourage it. However, there are limits to the degree of cooperation that we will permit. Any level of cooperation beyond what is permitted is considered cheating. </w:t>
      </w:r>
    </w:p>
    <w:p xmlns:wp14="http://schemas.microsoft.com/office/word/2010/wordml" w:rsidR="00AB3FBB" w:rsidP="00AB3FBB" w:rsidRDefault="00AB3FBB" w14:paraId="3F5E96F4" wp14:textId="77777777">
      <w:pPr>
        <w:rPr>
          <w:rFonts w:cstheme="minorHAnsi"/>
        </w:rPr>
      </w:pPr>
      <w:r w:rsidRPr="008853AC">
        <w:rPr>
          <w:rFonts w:cstheme="minorHAnsi"/>
        </w:rPr>
        <w:t xml:space="preserve">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p>
    <w:p xmlns:wp14="http://schemas.microsoft.com/office/word/2010/wordml" w:rsidRPr="00AB3FBB" w:rsidR="00AB3FBB" w:rsidP="00AB3FBB" w:rsidRDefault="00AB3FBB" w14:paraId="2E3EB8D2" wp14:textId="77777777">
      <w:pPr>
        <w:spacing w:line="240" w:lineRule="auto"/>
        <w:rPr>
          <w:rFonts w:cstheme="minorHAnsi"/>
          <w:sz w:val="28"/>
          <w:szCs w:val="28"/>
          <w:lang w:val="en-US"/>
        </w:rPr>
      </w:pPr>
      <w:r w:rsidRPr="00AB3FBB">
        <w:rPr>
          <w:rFonts w:cstheme="minorHAnsi"/>
          <w:b/>
          <w:sz w:val="28"/>
          <w:szCs w:val="28"/>
          <w:lang w:val="en-US"/>
        </w:rPr>
        <w:t xml:space="preserve">Copyright Disclaimer  </w:t>
      </w:r>
      <w:r w:rsidRPr="00AB3FBB">
        <w:rPr>
          <w:rFonts w:cstheme="minorHAnsi"/>
          <w:sz w:val="28"/>
          <w:szCs w:val="28"/>
          <w:lang w:val="en-US"/>
        </w:rPr>
        <w:t xml:space="preserve"> </w:t>
      </w:r>
    </w:p>
    <w:p xmlns:wp14="http://schemas.microsoft.com/office/word/2010/wordml" w:rsidRPr="00375CF2" w:rsidR="00AB3FBB" w:rsidP="00AB3FBB" w:rsidRDefault="00AB3FBB" w14:paraId="1AA50CFD" wp14:textId="77777777">
      <w:pPr>
        <w:spacing w:line="240" w:lineRule="auto"/>
        <w:rPr>
          <w:rFonts w:cstheme="minorHAnsi"/>
        </w:rPr>
      </w:pPr>
      <w:r w:rsidRPr="00375CF2">
        <w:rPr>
          <w:rFonts w:cstheme="minorHAnsi"/>
        </w:rPr>
        <w:t xml:space="preserve">Diagrams and figures included in lecture presentations adhere to Copyright Guidelines for UBC Faculty, Staff and Students </w:t>
      </w:r>
      <w:hyperlink w:history="1" r:id="rId13">
        <w:r w:rsidRPr="00375CF2">
          <w:rPr>
            <w:rStyle w:val="Hyperlink"/>
            <w:rFonts w:cstheme="minorHAnsi"/>
          </w:rPr>
          <w:t>http://copyright.ubc.ca/requirements/copyright-guidelines/</w:t>
        </w:r>
      </w:hyperlink>
      <w:r w:rsidRPr="00375CF2">
        <w:rPr>
          <w:rFonts w:cstheme="minorHAnsi"/>
        </w:rPr>
        <w:t xml:space="preserve"> and UBC Fair Dealing Requirements for Faculty and Staff </w:t>
      </w:r>
      <w:hyperlink w:history="1" r:id="rId14">
        <w:r w:rsidRPr="00375CF2">
          <w:rPr>
            <w:rStyle w:val="Hyperlink"/>
            <w:rFonts w:cstheme="minorHAnsi"/>
          </w:rPr>
          <w:t>http://copyright.ubc.ca/requirements/fair-dealing/</w:t>
        </w:r>
      </w:hyperlink>
      <w:r w:rsidRPr="00375CF2">
        <w:rPr>
          <w:rFonts w:cstheme="minorHAnsi"/>
        </w:rPr>
        <w:t xml:space="preserve">.  Some of these figures and images are subject to copyright and will not be posted to </w:t>
      </w:r>
      <w:r w:rsidRPr="00375CF2">
        <w:rPr>
          <w:rFonts w:cstheme="minorHAnsi"/>
          <w:b/>
          <w:i/>
        </w:rPr>
        <w:t xml:space="preserve">Canvas.  </w:t>
      </w:r>
      <w:r w:rsidRPr="00375CF2">
        <w:rPr>
          <w:rFonts w:cstheme="minorHAnsi"/>
        </w:rPr>
        <w:t xml:space="preserve"> All material uploaded to </w:t>
      </w:r>
      <w:r w:rsidRPr="00375CF2">
        <w:rPr>
          <w:rFonts w:cstheme="minorHAnsi"/>
          <w:b/>
          <w:i/>
        </w:rPr>
        <w:t xml:space="preserve">Canvas </w:t>
      </w:r>
      <w:r w:rsidRPr="00375CF2">
        <w:rPr>
          <w:rFonts w:cstheme="minorHAnsi"/>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sidRPr="00375CF2">
        <w:rPr>
          <w:rFonts w:cstheme="minorHAnsi"/>
          <w:b/>
          <w:i/>
        </w:rPr>
        <w:t>Canvas</w:t>
      </w:r>
      <w:r w:rsidRPr="00375CF2">
        <w:rPr>
          <w:rFonts w:cstheme="minorHAnsi"/>
          <w:b/>
        </w:rPr>
        <w:t xml:space="preserve"> </w:t>
      </w:r>
      <w:r w:rsidRPr="00375CF2">
        <w:rPr>
          <w:rFonts w:cstheme="minorHAnsi"/>
        </w:rPr>
        <w:t>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xmlns:wp14="http://schemas.microsoft.com/office/word/2010/wordml" w:rsidR="00AB3FBB" w:rsidP="00FF5F12" w:rsidRDefault="00AB3FBB" w14:paraId="62486C05" wp14:textId="77777777">
      <w:pPr>
        <w:rPr>
          <w:rFonts w:cstheme="minorHAnsi"/>
          <w:b/>
          <w:sz w:val="28"/>
          <w:szCs w:val="28"/>
        </w:rPr>
      </w:pPr>
    </w:p>
    <w:p xmlns:wp14="http://schemas.microsoft.com/office/word/2010/wordml" w:rsidRPr="00AB3FBB" w:rsidR="00FF5F12" w:rsidP="00FF5F12" w:rsidRDefault="00FF5F12" w14:paraId="63E48B07" wp14:textId="77777777">
      <w:pPr>
        <w:rPr>
          <w:rFonts w:cstheme="minorHAnsi"/>
          <w:sz w:val="28"/>
          <w:szCs w:val="28"/>
        </w:rPr>
      </w:pPr>
      <w:r w:rsidRPr="00AB3FBB">
        <w:rPr>
          <w:rFonts w:cstheme="minorHAnsi"/>
          <w:b/>
          <w:sz w:val="28"/>
          <w:szCs w:val="28"/>
        </w:rPr>
        <w:lastRenderedPageBreak/>
        <w:t>Grievances and Complaints Procedures</w:t>
      </w:r>
    </w:p>
    <w:p xmlns:wp14="http://schemas.microsoft.com/office/word/2010/wordml" w:rsidRPr="00FF423B" w:rsidR="00FF5F12" w:rsidP="00FF5F12" w:rsidRDefault="00FF5F12" w14:paraId="0AD5B6D9" wp14:textId="77777777">
      <w:pPr>
        <w:rPr>
          <w:rFonts w:cstheme="minorHAnsi"/>
        </w:rPr>
      </w:pPr>
      <w:r w:rsidRPr="00FF423B">
        <w:rPr>
          <w:rFonts w:cstheme="minorHAnsi"/>
        </w:rPr>
        <w:t>A student who has a complaint related to this course should follow the procedures summarized below:</w:t>
      </w:r>
    </w:p>
    <w:p xmlns:wp14="http://schemas.microsoft.com/office/word/2010/wordml" w:rsidRPr="00FF423B" w:rsidR="00FF5F12" w:rsidP="00FF5F12" w:rsidRDefault="00FF5F12" w14:paraId="38A79D01" wp14:textId="77777777">
      <w:pPr>
        <w:pStyle w:val="ListParagraph"/>
        <w:numPr>
          <w:ilvl w:val="0"/>
          <w:numId w:val="6"/>
        </w:numPr>
        <w:spacing w:after="0" w:line="240" w:lineRule="auto"/>
        <w:rPr>
          <w:rFonts w:cstheme="minorHAnsi"/>
        </w:rPr>
      </w:pPr>
      <w:r w:rsidRPr="00FF423B">
        <w:rPr>
          <w:rFonts w:cstheme="minorHAnsi"/>
        </w:rPr>
        <w:t xml:space="preserve">The student should attempt to resolve the matter with the instructor first. Students may talk first to someone other than the instructor if they do not feel, for whatever reason, that they can directly approach the instructor. </w:t>
      </w:r>
    </w:p>
    <w:p xmlns:wp14="http://schemas.microsoft.com/office/word/2010/wordml" w:rsidR="00FF5F12" w:rsidP="00A8566C" w:rsidRDefault="00FF5F12" w14:paraId="5B65ECA6" wp14:textId="77777777">
      <w:pPr>
        <w:pStyle w:val="ListParagraph"/>
        <w:numPr>
          <w:ilvl w:val="0"/>
          <w:numId w:val="6"/>
        </w:numPr>
        <w:spacing w:after="0" w:line="240" w:lineRule="auto"/>
        <w:rPr>
          <w:rFonts w:cstheme="minorHAnsi"/>
        </w:rPr>
      </w:pPr>
      <w:r w:rsidRPr="004D6A45">
        <w:rPr>
          <w:rFonts w:cstheme="minorHAnsi"/>
        </w:rPr>
        <w:t xml:space="preserve">If the complaint is not resolved to the student's satisfaction, the student should </w:t>
      </w:r>
      <w:r w:rsidRPr="004D6A45" w:rsidR="001F532B">
        <w:rPr>
          <w:rFonts w:cstheme="minorHAnsi"/>
        </w:rPr>
        <w:t>e-mail</w:t>
      </w:r>
      <w:r w:rsidRPr="004D6A45">
        <w:rPr>
          <w:rFonts w:cstheme="minorHAnsi"/>
        </w:rPr>
        <w:t xml:space="preserve"> the </w:t>
      </w:r>
      <w:r w:rsidRPr="004D6A45" w:rsidR="004D6A45">
        <w:rPr>
          <w:rFonts w:cstheme="minorHAnsi"/>
        </w:rPr>
        <w:t xml:space="preserve">Associate Head, Dr. Heinz Bauschke at </w:t>
      </w:r>
      <w:hyperlink w:history="1" r:id="rId15">
        <w:r w:rsidRPr="00F72F3A" w:rsidR="004D6A45">
          <w:rPr>
            <w:rStyle w:val="Hyperlink"/>
            <w:rFonts w:cstheme="minorHAnsi"/>
          </w:rPr>
          <w:t>heinz.bauschke@ubc.ca</w:t>
        </w:r>
      </w:hyperlink>
      <w:r w:rsidR="004D6A45">
        <w:rPr>
          <w:rFonts w:cstheme="minorHAnsi"/>
        </w:rPr>
        <w:t xml:space="preserve"> or the Department head, Dr. John Braun at </w:t>
      </w:r>
      <w:hyperlink w:history="1" r:id="rId16">
        <w:r w:rsidRPr="00F72F3A" w:rsidR="004D6A45">
          <w:rPr>
            <w:rStyle w:val="Hyperlink"/>
            <w:rFonts w:cstheme="minorHAnsi"/>
          </w:rPr>
          <w:t>john.braun@ubc.ca</w:t>
        </w:r>
      </w:hyperlink>
    </w:p>
    <w:p xmlns:wp14="http://schemas.microsoft.com/office/word/2010/wordml" w:rsidRPr="004D6A45" w:rsidR="004D6A45" w:rsidP="004D6A45" w:rsidRDefault="004D6A45" w14:paraId="4101652C" wp14:textId="77777777">
      <w:pPr>
        <w:pStyle w:val="ListParagraph"/>
        <w:spacing w:after="0" w:line="240" w:lineRule="auto"/>
        <w:rPr>
          <w:rFonts w:cstheme="minorHAnsi"/>
        </w:rPr>
      </w:pPr>
    </w:p>
    <w:p xmlns:wp14="http://schemas.microsoft.com/office/word/2010/wordml" w:rsidRPr="00AD536F" w:rsidR="00E34AAA" w:rsidP="00E34AAA" w:rsidRDefault="00E34AAA" w14:paraId="567D536E" wp14:textId="77777777">
      <w:pPr>
        <w:pStyle w:val="WPNormal"/>
        <w:rPr>
          <w:rFonts w:asciiTheme="minorHAnsi" w:hAnsiTheme="minorHAnsi" w:cstheme="minorHAnsi"/>
          <w:b/>
          <w:sz w:val="28"/>
          <w:szCs w:val="28"/>
        </w:rPr>
      </w:pPr>
      <w:r w:rsidRPr="00AD536F">
        <w:rPr>
          <w:rFonts w:asciiTheme="minorHAnsi" w:hAnsiTheme="minorHAnsi" w:cstheme="minorHAnsi"/>
          <w:b/>
          <w:sz w:val="28"/>
          <w:szCs w:val="28"/>
        </w:rPr>
        <w:t>Student Service Resources</w:t>
      </w:r>
    </w:p>
    <w:p xmlns:wp14="http://schemas.microsoft.com/office/word/2010/wordml" w:rsidR="007B2A89" w:rsidP="007B2A89" w:rsidRDefault="007B2A89" w14:paraId="4B99056E" wp14:textId="77777777">
      <w:pPr>
        <w:spacing w:after="0" w:line="240" w:lineRule="auto"/>
        <w:rPr>
          <w:rFonts w:cstheme="minorHAnsi"/>
          <w:b/>
          <w:u w:val="single"/>
        </w:rPr>
      </w:pPr>
    </w:p>
    <w:p xmlns:wp14="http://schemas.microsoft.com/office/word/2010/wordml" w:rsidRPr="004D6A45" w:rsidR="007B2A89" w:rsidP="007B2A89" w:rsidRDefault="007B2A89" w14:paraId="4E91F28D" wp14:textId="77777777">
      <w:pPr>
        <w:spacing w:after="0" w:line="240" w:lineRule="auto"/>
        <w:rPr>
          <w:rFonts w:cstheme="minorHAnsi"/>
          <w:b/>
          <w:sz w:val="24"/>
          <w:szCs w:val="24"/>
        </w:rPr>
      </w:pPr>
      <w:r w:rsidRPr="004D6A45">
        <w:rPr>
          <w:rFonts w:cstheme="minorHAnsi"/>
          <w:b/>
          <w:sz w:val="24"/>
          <w:szCs w:val="24"/>
        </w:rPr>
        <w:t>Disability Assistance</w:t>
      </w:r>
    </w:p>
    <w:p xmlns:wp14="http://schemas.microsoft.com/office/word/2010/wordml" w:rsidR="006737A6" w:rsidP="007B2A89" w:rsidRDefault="007B2A89" w14:paraId="70016578" wp14:textId="77777777">
      <w:pPr>
        <w:spacing w:after="0" w:line="240" w:lineRule="auto"/>
        <w:rPr>
          <w:rFonts w:cstheme="minorHAnsi"/>
          <w:sz w:val="24"/>
          <w:szCs w:val="24"/>
        </w:rPr>
      </w:pPr>
      <w:r w:rsidRPr="004D6A45">
        <w:rPr>
          <w:rFonts w:cstheme="minorHAnsi"/>
          <w:sz w:val="24"/>
          <w:szCs w:val="24"/>
        </w:rPr>
        <w:t xml:space="preserve">The Disability Resource Centre ensures educational equity for students with disabilities, injuries or illness. If you are disabled, have an injury or illness and require academic accommodations to meet the course objectives, </w:t>
      </w:r>
      <w:r w:rsidR="00752645">
        <w:rPr>
          <w:rFonts w:cstheme="minorHAnsi"/>
          <w:sz w:val="24"/>
          <w:szCs w:val="24"/>
        </w:rPr>
        <w:t xml:space="preserve">e-mail us or </w:t>
      </w:r>
      <w:r w:rsidRPr="004D6A45">
        <w:rPr>
          <w:rFonts w:cstheme="minorHAnsi"/>
          <w:sz w:val="24"/>
          <w:szCs w:val="24"/>
        </w:rPr>
        <w:t>visit our website for more information</w:t>
      </w:r>
      <w:r w:rsidR="00752645">
        <w:rPr>
          <w:rFonts w:cstheme="minorHAnsi"/>
          <w:sz w:val="24"/>
          <w:szCs w:val="24"/>
        </w:rPr>
        <w:t>.</w:t>
      </w:r>
    </w:p>
    <w:p xmlns:wp14="http://schemas.microsoft.com/office/word/2010/wordml" w:rsidRPr="004D6A45" w:rsidR="007B2A89" w:rsidP="007B2A89" w:rsidRDefault="006737A6" w14:paraId="3D9CF32E" wp14:textId="77777777">
      <w:pPr>
        <w:spacing w:after="0" w:line="240" w:lineRule="auto"/>
        <w:rPr>
          <w:rFonts w:cstheme="minorHAnsi"/>
          <w:b/>
          <w:sz w:val="24"/>
          <w:szCs w:val="24"/>
          <w:u w:val="single"/>
        </w:rPr>
      </w:pPr>
      <w:r w:rsidRPr="006737A6">
        <w:rPr>
          <w:rFonts w:cstheme="minorHAnsi"/>
          <w:b/>
          <w:sz w:val="24"/>
          <w:szCs w:val="24"/>
        </w:rPr>
        <w:t>Web:</w:t>
      </w:r>
      <w:r>
        <w:rPr>
          <w:rFonts w:cstheme="minorHAnsi"/>
          <w:sz w:val="24"/>
          <w:szCs w:val="24"/>
        </w:rPr>
        <w:t xml:space="preserve"> </w:t>
      </w:r>
      <w:r w:rsidRPr="004D6A45" w:rsidR="007B2A89">
        <w:rPr>
          <w:rFonts w:cstheme="minorHAnsi"/>
          <w:sz w:val="24"/>
          <w:szCs w:val="24"/>
        </w:rPr>
        <w:t xml:space="preserve">  </w:t>
      </w:r>
      <w:hyperlink w:history="1" r:id="rId17">
        <w:r w:rsidRPr="004D6A45" w:rsidR="007B2A89">
          <w:rPr>
            <w:rStyle w:val="Hyperlink"/>
            <w:rFonts w:cstheme="minorHAnsi"/>
            <w:sz w:val="24"/>
            <w:szCs w:val="24"/>
          </w:rPr>
          <w:t>http://students.ok.ubc.ca/drc/welcome.html</w:t>
        </w:r>
      </w:hyperlink>
      <w:r w:rsidR="00316030">
        <w:rPr>
          <w:rFonts w:cstheme="minorHAnsi"/>
          <w:sz w:val="24"/>
          <w:szCs w:val="24"/>
        </w:rPr>
        <w:tab/>
      </w:r>
      <w:r w:rsidRPr="006737A6">
        <w:rPr>
          <w:rFonts w:cstheme="minorHAnsi"/>
          <w:b/>
          <w:sz w:val="24"/>
          <w:szCs w:val="24"/>
        </w:rPr>
        <w:t>E-mai</w:t>
      </w:r>
      <w:r w:rsidRPr="006737A6" w:rsidR="007B2A89">
        <w:rPr>
          <w:rFonts w:cstheme="minorHAnsi"/>
          <w:b/>
          <w:sz w:val="24"/>
          <w:szCs w:val="24"/>
        </w:rPr>
        <w:t>l</w:t>
      </w:r>
      <w:r w:rsidRPr="004D6A45" w:rsidR="007B2A89">
        <w:rPr>
          <w:rFonts w:cstheme="minorHAnsi"/>
          <w:sz w:val="24"/>
          <w:szCs w:val="24"/>
        </w:rPr>
        <w:t xml:space="preserve"> DRC at:  </w:t>
      </w:r>
      <w:hyperlink w:history="1" r:id="rId18">
        <w:r w:rsidRPr="004D6A45" w:rsidR="007B2A89">
          <w:rPr>
            <w:rStyle w:val="Hyperlink"/>
            <w:rFonts w:cstheme="minorHAnsi"/>
            <w:sz w:val="24"/>
            <w:szCs w:val="24"/>
          </w:rPr>
          <w:t>drc.questions@ubc.ca</w:t>
        </w:r>
      </w:hyperlink>
    </w:p>
    <w:p xmlns:wp14="http://schemas.microsoft.com/office/word/2010/wordml" w:rsidRPr="004D6A45" w:rsidR="007B2A89" w:rsidP="007B2A89" w:rsidRDefault="007B2A89" w14:paraId="29D6B04F"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 xml:space="preserve"> </w:t>
      </w:r>
    </w:p>
    <w:p xmlns:wp14="http://schemas.microsoft.com/office/word/2010/wordml" w:rsidRPr="004D6A45" w:rsidR="007B2A89" w:rsidP="007B2A89" w:rsidRDefault="007B2A89" w14:paraId="66CD75D0" wp14:textId="77777777">
      <w:pPr>
        <w:pStyle w:val="BodyText"/>
        <w:rPr>
          <w:rFonts w:asciiTheme="minorHAnsi" w:hAnsiTheme="minorHAnsi" w:cstheme="minorHAnsi"/>
          <w:b/>
          <w:sz w:val="24"/>
          <w:szCs w:val="24"/>
        </w:rPr>
      </w:pPr>
      <w:r w:rsidRPr="004D6A45">
        <w:rPr>
          <w:rFonts w:asciiTheme="minorHAnsi" w:hAnsiTheme="minorHAnsi" w:cstheme="minorHAnsi"/>
          <w:b/>
          <w:sz w:val="24"/>
          <w:szCs w:val="24"/>
        </w:rPr>
        <w:t>Equity, Human Rights, Discrimination and Harassment</w:t>
      </w:r>
    </w:p>
    <w:p xmlns:wp14="http://schemas.microsoft.com/office/word/2010/wordml" w:rsidR="006737A6" w:rsidP="007B2A89" w:rsidRDefault="007B2A89" w14:paraId="57DBD506"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 xml:space="preserve">UBC Okanagan is a place where every student, staff and faculty member should be able to study and work in an environment that is free from human rights-based discrimination and harassment.  If you require assistance related to an issue of equity, discrimination or harassment, please contact the Equity Office, your administrative head of unit, and/or your unit’s equity representative.      </w:t>
      </w:r>
    </w:p>
    <w:p xmlns:wp14="http://schemas.microsoft.com/office/word/2010/wordml" w:rsidRPr="004D6A45" w:rsidR="007B2A89" w:rsidP="007B2A89" w:rsidRDefault="007B2A89" w14:paraId="6BB8446D" wp14:textId="77777777">
      <w:pPr>
        <w:pStyle w:val="BodyText"/>
        <w:rPr>
          <w:rFonts w:asciiTheme="minorHAnsi" w:hAnsiTheme="minorHAnsi" w:cstheme="minorHAnsi"/>
          <w:sz w:val="24"/>
          <w:szCs w:val="24"/>
        </w:rPr>
      </w:pPr>
      <w:r w:rsidRPr="004D6A45">
        <w:rPr>
          <w:rFonts w:asciiTheme="minorHAnsi" w:hAnsiTheme="minorHAnsi" w:cstheme="minorHAnsi"/>
          <w:b/>
          <w:sz w:val="24"/>
          <w:szCs w:val="24"/>
        </w:rPr>
        <w:t>UBC Okanagan Equity Advisor:   ph. 250-807-9291</w:t>
      </w:r>
    </w:p>
    <w:p xmlns:wp14="http://schemas.microsoft.com/office/word/2010/wordml" w:rsidRPr="00D50AD6" w:rsidR="007B2A89" w:rsidP="007B2A89" w:rsidRDefault="007B2A89" w14:paraId="21220A9A" wp14:textId="77777777">
      <w:pPr>
        <w:pStyle w:val="BodyText"/>
        <w:rPr>
          <w:rFonts w:asciiTheme="minorHAnsi" w:hAnsiTheme="minorHAnsi" w:cstheme="minorHAnsi"/>
          <w:sz w:val="24"/>
          <w:szCs w:val="24"/>
          <w:lang w:val="pt-PT"/>
        </w:rPr>
      </w:pPr>
      <w:r w:rsidRPr="00D50AD6">
        <w:rPr>
          <w:rFonts w:asciiTheme="minorHAnsi" w:hAnsiTheme="minorHAnsi" w:cstheme="minorHAnsi"/>
          <w:b/>
          <w:sz w:val="24"/>
          <w:szCs w:val="24"/>
          <w:lang w:val="pt-PT"/>
        </w:rPr>
        <w:t>Web:</w:t>
      </w:r>
      <w:r w:rsidRPr="00D50AD6">
        <w:rPr>
          <w:rFonts w:asciiTheme="minorHAnsi" w:hAnsiTheme="minorHAnsi" w:cstheme="minorHAnsi"/>
          <w:sz w:val="24"/>
          <w:szCs w:val="24"/>
          <w:lang w:val="pt-PT"/>
        </w:rPr>
        <w:t xml:space="preserve">  </w:t>
      </w:r>
      <w:hyperlink w:history="1" r:id="rId19">
        <w:r w:rsidRPr="00D50AD6">
          <w:rPr>
            <w:rFonts w:asciiTheme="minorHAnsi" w:hAnsiTheme="minorHAnsi" w:cstheme="minorHAnsi"/>
            <w:color w:val="0000FF"/>
            <w:sz w:val="24"/>
            <w:szCs w:val="24"/>
            <w:u w:val="single"/>
            <w:lang w:val="pt-PT"/>
          </w:rPr>
          <w:t>https://equity.ok.ubc.ca/</w:t>
        </w:r>
      </w:hyperlink>
      <w:r w:rsidRPr="00D50AD6" w:rsidR="00752645">
        <w:rPr>
          <w:rFonts w:asciiTheme="minorHAnsi" w:hAnsiTheme="minorHAnsi" w:cstheme="minorHAnsi"/>
          <w:b/>
          <w:sz w:val="24"/>
          <w:szCs w:val="24"/>
          <w:lang w:val="pt-PT"/>
        </w:rPr>
        <w:t xml:space="preserve"> </w:t>
      </w:r>
      <w:r w:rsidRPr="00D50AD6" w:rsidR="00752645">
        <w:rPr>
          <w:rFonts w:asciiTheme="minorHAnsi" w:hAnsiTheme="minorHAnsi" w:cstheme="minorHAnsi"/>
          <w:b/>
          <w:sz w:val="24"/>
          <w:szCs w:val="24"/>
          <w:lang w:val="pt-PT"/>
        </w:rPr>
        <w:tab/>
      </w:r>
      <w:r w:rsidRPr="00D50AD6" w:rsidR="00752645">
        <w:rPr>
          <w:rFonts w:asciiTheme="minorHAnsi" w:hAnsiTheme="minorHAnsi" w:cstheme="minorHAnsi"/>
          <w:b/>
          <w:sz w:val="24"/>
          <w:szCs w:val="24"/>
          <w:lang w:val="pt-PT"/>
        </w:rPr>
        <w:tab/>
      </w:r>
      <w:r w:rsidRPr="00D50AD6" w:rsidR="00752645">
        <w:rPr>
          <w:rFonts w:asciiTheme="minorHAnsi" w:hAnsiTheme="minorHAnsi" w:cstheme="minorHAnsi"/>
          <w:b/>
          <w:sz w:val="24"/>
          <w:szCs w:val="24"/>
          <w:lang w:val="pt-PT"/>
        </w:rPr>
        <w:tab/>
      </w:r>
      <w:r w:rsidRPr="00D50AD6" w:rsidR="00316030">
        <w:rPr>
          <w:rFonts w:asciiTheme="minorHAnsi" w:hAnsiTheme="minorHAnsi" w:cstheme="minorHAnsi"/>
          <w:b/>
          <w:sz w:val="24"/>
          <w:szCs w:val="24"/>
          <w:lang w:val="pt-PT"/>
        </w:rPr>
        <w:tab/>
      </w:r>
      <w:r w:rsidRPr="00D50AD6" w:rsidR="00752645">
        <w:rPr>
          <w:rFonts w:asciiTheme="minorHAnsi" w:hAnsiTheme="minorHAnsi" w:cstheme="minorHAnsi"/>
          <w:b/>
          <w:sz w:val="24"/>
          <w:szCs w:val="24"/>
          <w:lang w:val="pt-PT"/>
        </w:rPr>
        <w:t xml:space="preserve">E-mail: </w:t>
      </w:r>
      <w:r w:rsidRPr="00D50AD6" w:rsidR="00752645">
        <w:rPr>
          <w:rFonts w:asciiTheme="minorHAnsi" w:hAnsiTheme="minorHAnsi" w:cstheme="minorHAnsi"/>
          <w:sz w:val="24"/>
          <w:szCs w:val="24"/>
          <w:lang w:val="pt-PT"/>
        </w:rPr>
        <w:t xml:space="preserve"> </w:t>
      </w:r>
      <w:hyperlink w:history="1" r:id="rId20">
        <w:r w:rsidRPr="00D50AD6" w:rsidR="00752645">
          <w:rPr>
            <w:rStyle w:val="Hyperlink"/>
            <w:rFonts w:asciiTheme="minorHAnsi" w:hAnsiTheme="minorHAnsi" w:cstheme="minorHAnsi"/>
            <w:sz w:val="24"/>
            <w:szCs w:val="24"/>
            <w:lang w:val="pt-PT"/>
          </w:rPr>
          <w:t>equity.ubco@ubc.ca</w:t>
        </w:r>
      </w:hyperlink>
      <w:r w:rsidRPr="00D50AD6" w:rsidR="00752645">
        <w:rPr>
          <w:rFonts w:asciiTheme="minorHAnsi" w:hAnsiTheme="minorHAnsi" w:cstheme="minorHAnsi"/>
          <w:sz w:val="24"/>
          <w:szCs w:val="24"/>
          <w:lang w:val="pt-PT"/>
        </w:rPr>
        <w:t xml:space="preserve">   </w:t>
      </w:r>
    </w:p>
    <w:p xmlns:wp14="http://schemas.microsoft.com/office/word/2010/wordml" w:rsidRPr="00D50AD6" w:rsidR="007B2A89" w:rsidP="007B2A89" w:rsidRDefault="007B2A89" w14:paraId="1299C43A" wp14:textId="77777777">
      <w:pPr>
        <w:pStyle w:val="BodyText"/>
        <w:rPr>
          <w:rFonts w:asciiTheme="minorHAnsi" w:hAnsiTheme="minorHAnsi" w:cstheme="minorHAnsi"/>
          <w:b/>
          <w:color w:val="000000" w:themeColor="text1"/>
          <w:sz w:val="24"/>
          <w:szCs w:val="24"/>
          <w:u w:val="single"/>
          <w:lang w:val="pt-PT"/>
        </w:rPr>
      </w:pPr>
      <w:bookmarkStart w:name="_Hlk47694543" w:id="2"/>
    </w:p>
    <w:p xmlns:wp14="http://schemas.microsoft.com/office/word/2010/wordml" w:rsidRPr="004D6A45" w:rsidR="007B2A89" w:rsidP="007B2A89" w:rsidRDefault="007B2A89" w14:paraId="3F8D6088" wp14:textId="77777777">
      <w:pPr>
        <w:pStyle w:val="BodyText"/>
        <w:rPr>
          <w:rFonts w:asciiTheme="minorHAnsi" w:hAnsiTheme="minorHAnsi" w:cstheme="minorHAnsi"/>
          <w:b/>
          <w:color w:val="000000" w:themeColor="text1"/>
          <w:sz w:val="24"/>
          <w:szCs w:val="24"/>
        </w:rPr>
      </w:pPr>
      <w:r w:rsidRPr="004D6A45">
        <w:rPr>
          <w:rFonts w:asciiTheme="minorHAnsi" w:hAnsiTheme="minorHAnsi" w:cstheme="minorHAnsi"/>
          <w:b/>
          <w:color w:val="000000" w:themeColor="text1"/>
          <w:sz w:val="24"/>
          <w:szCs w:val="24"/>
        </w:rPr>
        <w:t>Health &amp; Wellness</w:t>
      </w:r>
    </w:p>
    <w:p xmlns:wp14="http://schemas.microsoft.com/office/word/2010/wordml" w:rsidR="006737A6" w:rsidP="007B2A89" w:rsidRDefault="007B2A89" w14:paraId="7AD592BA" wp14:textId="77777777">
      <w:pPr>
        <w:pStyle w:val="BodyText"/>
        <w:rPr>
          <w:rFonts w:asciiTheme="minorHAnsi" w:hAnsiTheme="minorHAnsi" w:cstheme="minorHAnsi"/>
          <w:b/>
          <w:sz w:val="24"/>
          <w:szCs w:val="24"/>
        </w:rPr>
      </w:pPr>
      <w:r w:rsidRPr="004D6A45">
        <w:rPr>
          <w:rFonts w:asciiTheme="minorHAnsi" w:hAnsiTheme="minorHAnsi" w:cstheme="minorHAnsi"/>
          <w:sz w:val="24"/>
          <w:szCs w:val="24"/>
        </w:rPr>
        <w:t xml:space="preserve">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 </w:t>
      </w:r>
      <w:r w:rsidRPr="004D6A45">
        <w:rPr>
          <w:rFonts w:asciiTheme="minorHAnsi" w:hAnsiTheme="minorHAnsi" w:cstheme="minorHAnsi"/>
          <w:b/>
          <w:sz w:val="24"/>
          <w:szCs w:val="24"/>
        </w:rPr>
        <w:t xml:space="preserve">UNC 337   </w:t>
      </w:r>
    </w:p>
    <w:p xmlns:wp14="http://schemas.microsoft.com/office/word/2010/wordml" w:rsidRPr="004D6A45" w:rsidR="007B2A89" w:rsidP="007B2A89" w:rsidRDefault="007B2A89" w14:paraId="1A6B9DAD" wp14:textId="77777777">
      <w:pPr>
        <w:pStyle w:val="BodyText"/>
        <w:rPr>
          <w:rFonts w:asciiTheme="minorHAnsi" w:hAnsiTheme="minorHAnsi" w:cstheme="minorHAnsi"/>
          <w:sz w:val="24"/>
          <w:szCs w:val="24"/>
        </w:rPr>
      </w:pPr>
      <w:r w:rsidRPr="00752645">
        <w:rPr>
          <w:rFonts w:asciiTheme="minorHAnsi" w:hAnsiTheme="minorHAnsi" w:cstheme="minorHAnsi"/>
          <w:b/>
          <w:sz w:val="24"/>
          <w:szCs w:val="24"/>
        </w:rPr>
        <w:t>Web:</w:t>
      </w:r>
      <w:r w:rsidRPr="004D6A45">
        <w:rPr>
          <w:rFonts w:asciiTheme="minorHAnsi" w:hAnsiTheme="minorHAnsi" w:cstheme="minorHAnsi"/>
          <w:sz w:val="24"/>
          <w:szCs w:val="24"/>
        </w:rPr>
        <w:t xml:space="preserve"> </w:t>
      </w:r>
      <w:hyperlink w:history="1" r:id="rId21">
        <w:r w:rsidRPr="004D6A45">
          <w:rPr>
            <w:rFonts w:asciiTheme="minorHAnsi" w:hAnsiTheme="minorHAnsi" w:cstheme="minorHAnsi"/>
            <w:color w:val="0000FF"/>
            <w:sz w:val="24"/>
            <w:szCs w:val="24"/>
            <w:u w:val="single"/>
          </w:rPr>
          <w:t>www.students.ok.ubc.ca/health-wellness</w:t>
        </w:r>
      </w:hyperlink>
      <w:r w:rsidRPr="00752645" w:rsidR="00752645">
        <w:rPr>
          <w:rFonts w:asciiTheme="minorHAnsi" w:hAnsiTheme="minorHAnsi" w:cstheme="minorHAnsi"/>
          <w:sz w:val="24"/>
          <w:szCs w:val="24"/>
        </w:rPr>
        <w:t xml:space="preserve"> </w:t>
      </w:r>
      <w:r w:rsidR="00752645">
        <w:rPr>
          <w:rFonts w:asciiTheme="minorHAnsi" w:hAnsiTheme="minorHAnsi" w:cstheme="minorHAnsi"/>
          <w:sz w:val="24"/>
          <w:szCs w:val="24"/>
        </w:rPr>
        <w:tab/>
      </w:r>
      <w:r w:rsidR="00316030">
        <w:rPr>
          <w:rFonts w:asciiTheme="minorHAnsi" w:hAnsiTheme="minorHAnsi" w:cstheme="minorHAnsi"/>
          <w:sz w:val="24"/>
          <w:szCs w:val="24"/>
        </w:rPr>
        <w:tab/>
      </w:r>
      <w:r w:rsidRPr="00752645" w:rsidR="00752645">
        <w:rPr>
          <w:rFonts w:asciiTheme="minorHAnsi" w:hAnsiTheme="minorHAnsi" w:cstheme="minorHAnsi"/>
          <w:b/>
          <w:sz w:val="24"/>
          <w:szCs w:val="24"/>
        </w:rPr>
        <w:t>Email:</w:t>
      </w:r>
      <w:r w:rsidRPr="004D6A45" w:rsidR="00752645">
        <w:rPr>
          <w:rFonts w:asciiTheme="minorHAnsi" w:hAnsiTheme="minorHAnsi" w:cstheme="minorHAnsi"/>
          <w:sz w:val="24"/>
          <w:szCs w:val="24"/>
        </w:rPr>
        <w:t xml:space="preserve"> </w:t>
      </w:r>
      <w:hyperlink w:history="1" r:id="rId22">
        <w:r w:rsidRPr="004D6A45" w:rsidR="00752645">
          <w:rPr>
            <w:rFonts w:asciiTheme="minorHAnsi" w:hAnsiTheme="minorHAnsi" w:cstheme="minorHAnsi"/>
            <w:color w:val="0000FF" w:themeColor="hyperlink"/>
            <w:sz w:val="24"/>
            <w:szCs w:val="24"/>
            <w:u w:val="single"/>
          </w:rPr>
          <w:t>healthwellness.okanagan@ubc.ca</w:t>
        </w:r>
      </w:hyperlink>
      <w:r w:rsidRPr="004D6A45" w:rsidR="00752645">
        <w:rPr>
          <w:rFonts w:asciiTheme="minorHAnsi" w:hAnsiTheme="minorHAnsi" w:cstheme="minorHAnsi"/>
          <w:sz w:val="24"/>
          <w:szCs w:val="24"/>
        </w:rPr>
        <w:t xml:space="preserve">  </w:t>
      </w:r>
    </w:p>
    <w:bookmarkEnd w:id="2"/>
    <w:p xmlns:wp14="http://schemas.microsoft.com/office/word/2010/wordml" w:rsidRPr="004D6A45" w:rsidR="007B2A89" w:rsidP="007B2A89" w:rsidRDefault="007B2A89" w14:paraId="4DDBEF00" wp14:textId="77777777">
      <w:pPr>
        <w:pStyle w:val="BodyText"/>
        <w:rPr>
          <w:rFonts w:asciiTheme="minorHAnsi" w:hAnsiTheme="minorHAnsi" w:cstheme="minorHAnsi"/>
          <w:b/>
          <w:sz w:val="24"/>
          <w:szCs w:val="24"/>
          <w:u w:val="single"/>
        </w:rPr>
      </w:pPr>
    </w:p>
    <w:p xmlns:wp14="http://schemas.microsoft.com/office/word/2010/wordml" w:rsidRPr="004D6A45" w:rsidR="007B2A89" w:rsidP="007B2A89" w:rsidRDefault="007B2A89" w14:paraId="0BB92633" wp14:textId="77777777">
      <w:pPr>
        <w:pStyle w:val="BodyText"/>
        <w:rPr>
          <w:rFonts w:asciiTheme="minorHAnsi" w:hAnsiTheme="minorHAnsi" w:cstheme="minorHAnsi"/>
          <w:b/>
          <w:sz w:val="24"/>
          <w:szCs w:val="24"/>
        </w:rPr>
      </w:pPr>
      <w:r w:rsidRPr="004D6A45">
        <w:rPr>
          <w:rFonts w:asciiTheme="minorHAnsi" w:hAnsiTheme="minorHAnsi" w:cstheme="minorHAnsi"/>
          <w:b/>
          <w:sz w:val="24"/>
          <w:szCs w:val="24"/>
        </w:rPr>
        <w:t>Sexual Violence Prevention and Response Office (SVPRO)</w:t>
      </w:r>
    </w:p>
    <w:p xmlns:wp14="http://schemas.microsoft.com/office/word/2010/wordml" w:rsidRPr="004D6A45" w:rsidR="007B2A89" w:rsidP="007B2A89" w:rsidRDefault="007B2A89" w14:paraId="46CDD256" wp14:textId="77777777">
      <w:pPr>
        <w:pStyle w:val="BodyText"/>
        <w:rPr>
          <w:rFonts w:asciiTheme="minorHAnsi" w:hAnsiTheme="minorHAnsi" w:cstheme="minorHAnsi"/>
          <w:sz w:val="24"/>
          <w:szCs w:val="24"/>
          <w:lang w:val="en-US"/>
        </w:rPr>
      </w:pPr>
      <w:r w:rsidRPr="34305608" w:rsidR="007B2A89">
        <w:rPr>
          <w:rFonts w:ascii="Calibri" w:hAnsi="Calibri" w:cs="Calibri" w:asciiTheme="minorAscii" w:hAnsiTheme="minorAscii" w:cstheme="minorAscii"/>
          <w:sz w:val="24"/>
          <w:szCs w:val="24"/>
          <w:lang w:val="en-US"/>
        </w:rPr>
        <w:t xml:space="preserve">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Visit </w:t>
      </w:r>
      <w:hyperlink r:id="R29dce35ad6ec454a">
        <w:r w:rsidRPr="34305608" w:rsidR="007B2A89">
          <w:rPr>
            <w:rStyle w:val="Hyperlink"/>
            <w:rFonts w:ascii="Calibri" w:hAnsi="Calibri" w:cs="Calibri" w:asciiTheme="minorAscii" w:hAnsiTheme="minorAscii" w:cstheme="minorAscii"/>
            <w:sz w:val="24"/>
            <w:szCs w:val="24"/>
            <w:lang w:val="en-US"/>
          </w:rPr>
          <w:t>svpro.ok.ubc.ca</w:t>
        </w:r>
      </w:hyperlink>
      <w:r w:rsidRPr="34305608" w:rsidR="007B2A89">
        <w:rPr>
          <w:rFonts w:ascii="Calibri" w:hAnsi="Calibri" w:cs="Calibri" w:asciiTheme="minorAscii" w:hAnsiTheme="minorAscii" w:cstheme="minorAscii"/>
          <w:sz w:val="24"/>
          <w:szCs w:val="24"/>
          <w:lang w:val="en-US"/>
        </w:rPr>
        <w:t xml:space="preserve"> or call us at 250.807.9640</w:t>
      </w:r>
    </w:p>
    <w:p xmlns:wp14="http://schemas.microsoft.com/office/word/2010/wordml" w:rsidR="004D6A45" w:rsidP="007B2A89" w:rsidRDefault="004D6A45" w14:paraId="0FB78278" wp14:textId="77777777">
      <w:pPr>
        <w:pStyle w:val="BodyText"/>
        <w:rPr>
          <w:rFonts w:asciiTheme="minorHAnsi" w:hAnsiTheme="minorHAnsi" w:cstheme="minorHAnsi"/>
          <w:b/>
          <w:sz w:val="24"/>
          <w:szCs w:val="24"/>
        </w:rPr>
      </w:pPr>
    </w:p>
    <w:p xmlns:wp14="http://schemas.microsoft.com/office/word/2010/wordml" w:rsidRPr="004D6A45" w:rsidR="007B2A89" w:rsidP="007B2A89" w:rsidRDefault="007B2A89" w14:paraId="6582EC12" wp14:textId="77777777">
      <w:pPr>
        <w:pStyle w:val="BodyText"/>
        <w:rPr>
          <w:rFonts w:asciiTheme="minorHAnsi" w:hAnsiTheme="minorHAnsi" w:cstheme="minorHAnsi"/>
          <w:b/>
          <w:sz w:val="24"/>
          <w:szCs w:val="24"/>
        </w:rPr>
      </w:pPr>
      <w:r w:rsidRPr="004D6A45">
        <w:rPr>
          <w:rFonts w:asciiTheme="minorHAnsi" w:hAnsiTheme="minorHAnsi" w:cstheme="minorHAnsi"/>
          <w:b/>
          <w:sz w:val="24"/>
          <w:szCs w:val="24"/>
        </w:rPr>
        <w:lastRenderedPageBreak/>
        <w:t>Independent Investigations Office (IIO)</w:t>
      </w:r>
    </w:p>
    <w:p xmlns:wp14="http://schemas.microsoft.com/office/word/2010/wordml" w:rsidR="00163A4B" w:rsidP="007B2A89" w:rsidRDefault="007B2A89" w14:paraId="1C468B9A"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 xml:space="preserve">If you or someone you know has experienced sexual assault or some other form of sexual misconduct by a UBC community member and you want the Independent Investigations Office (IIO) at UBC to investigate, please contact the </w:t>
      </w:r>
      <w:r w:rsidRPr="004D6A45">
        <w:rPr>
          <w:rFonts w:asciiTheme="minorHAnsi" w:hAnsiTheme="minorHAnsi" w:cstheme="minorHAnsi"/>
          <w:b/>
          <w:sz w:val="24"/>
          <w:szCs w:val="24"/>
        </w:rPr>
        <w:t>IIO</w:t>
      </w:r>
      <w:r w:rsidRPr="004D6A45">
        <w:rPr>
          <w:rFonts w:asciiTheme="minorHAnsi" w:hAnsiTheme="minorHAnsi" w:cstheme="minorHAnsi"/>
          <w:sz w:val="24"/>
          <w:szCs w:val="24"/>
        </w:rPr>
        <w:t>. Investigations are conducted in a trauma informed, confidential and</w:t>
      </w:r>
      <w:r w:rsidRPr="004D6A45">
        <w:rPr>
          <w:rFonts w:asciiTheme="minorHAnsi" w:hAnsiTheme="minorHAnsi" w:cstheme="minorHAnsi"/>
          <w:spacing w:val="10"/>
          <w:sz w:val="24"/>
          <w:szCs w:val="24"/>
        </w:rPr>
        <w:t xml:space="preserve"> </w:t>
      </w:r>
      <w:r w:rsidRPr="004D6A45">
        <w:rPr>
          <w:rFonts w:asciiTheme="minorHAnsi" w:hAnsiTheme="minorHAnsi" w:cstheme="minorHAnsi"/>
          <w:sz w:val="24"/>
          <w:szCs w:val="24"/>
        </w:rPr>
        <w:t>respectful</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manner</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in</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accordance</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with</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the</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principles</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of</w:t>
      </w:r>
      <w:r w:rsidRPr="004D6A45">
        <w:rPr>
          <w:rFonts w:asciiTheme="minorHAnsi" w:hAnsiTheme="minorHAnsi" w:cstheme="minorHAnsi"/>
          <w:spacing w:val="11"/>
          <w:sz w:val="24"/>
          <w:szCs w:val="24"/>
        </w:rPr>
        <w:t xml:space="preserve"> p</w:t>
      </w:r>
      <w:r w:rsidRPr="004D6A45">
        <w:rPr>
          <w:rFonts w:asciiTheme="minorHAnsi" w:hAnsiTheme="minorHAnsi" w:cstheme="minorHAnsi"/>
          <w:sz w:val="24"/>
          <w:szCs w:val="24"/>
        </w:rPr>
        <w:t>rocedural</w:t>
      </w:r>
      <w:r w:rsidRPr="004D6A45">
        <w:rPr>
          <w:rFonts w:asciiTheme="minorHAnsi" w:hAnsiTheme="minorHAnsi" w:cstheme="minorHAnsi"/>
          <w:spacing w:val="11"/>
          <w:sz w:val="24"/>
          <w:szCs w:val="24"/>
        </w:rPr>
        <w:t xml:space="preserve"> </w:t>
      </w:r>
      <w:r w:rsidRPr="004D6A45">
        <w:rPr>
          <w:rFonts w:asciiTheme="minorHAnsi" w:hAnsiTheme="minorHAnsi" w:cstheme="minorHAnsi"/>
          <w:sz w:val="24"/>
          <w:szCs w:val="24"/>
        </w:rPr>
        <w:t>fairness.</w:t>
      </w:r>
      <w:r w:rsidRPr="004D6A45">
        <w:rPr>
          <w:rFonts w:asciiTheme="minorHAnsi" w:hAnsiTheme="minorHAnsi" w:cstheme="minorHAnsi"/>
          <w:spacing w:val="19"/>
          <w:sz w:val="24"/>
          <w:szCs w:val="24"/>
        </w:rPr>
        <w:t xml:space="preserve"> </w:t>
      </w:r>
      <w:r w:rsidRPr="004D6A45">
        <w:rPr>
          <w:rFonts w:asciiTheme="minorHAnsi" w:hAnsiTheme="minorHAnsi" w:cstheme="minorHAnsi"/>
          <w:sz w:val="24"/>
          <w:szCs w:val="24"/>
        </w:rPr>
        <w:t>You</w:t>
      </w:r>
      <w:r w:rsidRPr="004D6A45">
        <w:rPr>
          <w:rFonts w:asciiTheme="minorHAnsi" w:hAnsiTheme="minorHAnsi" w:cstheme="minorHAnsi"/>
          <w:spacing w:val="10"/>
          <w:sz w:val="24"/>
          <w:szCs w:val="24"/>
        </w:rPr>
        <w:t xml:space="preserve"> </w:t>
      </w:r>
      <w:r w:rsidRPr="004D6A45">
        <w:rPr>
          <w:rFonts w:asciiTheme="minorHAnsi" w:hAnsiTheme="minorHAnsi" w:cstheme="minorHAnsi"/>
          <w:sz w:val="24"/>
          <w:szCs w:val="24"/>
        </w:rPr>
        <w:t>can</w:t>
      </w:r>
      <w:r w:rsidRPr="004D6A45">
        <w:rPr>
          <w:rFonts w:asciiTheme="minorHAnsi" w:hAnsiTheme="minorHAnsi" w:cstheme="minorHAnsi"/>
          <w:spacing w:val="10"/>
          <w:sz w:val="24"/>
          <w:szCs w:val="24"/>
        </w:rPr>
        <w:t xml:space="preserve"> </w:t>
      </w:r>
      <w:r w:rsidRPr="004D6A45">
        <w:rPr>
          <w:rFonts w:asciiTheme="minorHAnsi" w:hAnsiTheme="minorHAnsi" w:cstheme="minorHAnsi"/>
          <w:sz w:val="24"/>
          <w:szCs w:val="24"/>
        </w:rPr>
        <w:t>report</w:t>
      </w:r>
      <w:r w:rsidRPr="004D6A45">
        <w:rPr>
          <w:rFonts w:asciiTheme="minorHAnsi" w:hAnsiTheme="minorHAnsi" w:cstheme="minorHAnsi"/>
          <w:spacing w:val="9"/>
          <w:sz w:val="24"/>
          <w:szCs w:val="24"/>
        </w:rPr>
        <w:t xml:space="preserve"> </w:t>
      </w:r>
      <w:r w:rsidRPr="004D6A45">
        <w:rPr>
          <w:rFonts w:asciiTheme="minorHAnsi" w:hAnsiTheme="minorHAnsi" w:cstheme="minorHAnsi"/>
          <w:sz w:val="24"/>
          <w:szCs w:val="24"/>
        </w:rPr>
        <w:t xml:space="preserve">your experience directly to the </w:t>
      </w:r>
      <w:r w:rsidRPr="004D6A45">
        <w:rPr>
          <w:rFonts w:asciiTheme="minorHAnsi" w:hAnsiTheme="minorHAnsi" w:cstheme="minorHAnsi"/>
          <w:b/>
          <w:sz w:val="24"/>
          <w:szCs w:val="24"/>
        </w:rPr>
        <w:t xml:space="preserve">IIO </w:t>
      </w:r>
      <w:r w:rsidR="00163A4B">
        <w:rPr>
          <w:rFonts w:asciiTheme="minorHAnsi" w:hAnsiTheme="minorHAnsi" w:cstheme="minorHAnsi"/>
          <w:b/>
          <w:sz w:val="24"/>
          <w:szCs w:val="24"/>
        </w:rPr>
        <w:t xml:space="preserve">by </w:t>
      </w:r>
      <w:r w:rsidRPr="004D6A45" w:rsidR="00163A4B">
        <w:rPr>
          <w:rFonts w:asciiTheme="minorHAnsi" w:hAnsiTheme="minorHAnsi" w:cstheme="minorHAnsi"/>
          <w:sz w:val="24"/>
          <w:szCs w:val="24"/>
        </w:rPr>
        <w:t>calling 604.827.2060</w:t>
      </w:r>
      <w:r w:rsidR="00163A4B">
        <w:rPr>
          <w:rFonts w:asciiTheme="minorHAnsi" w:hAnsiTheme="minorHAnsi" w:cstheme="minorHAnsi"/>
          <w:sz w:val="24"/>
          <w:szCs w:val="24"/>
        </w:rPr>
        <w:t xml:space="preserve">.  </w:t>
      </w:r>
    </w:p>
    <w:p xmlns:wp14="http://schemas.microsoft.com/office/word/2010/wordml" w:rsidRPr="00D50AD6" w:rsidR="007B2A89" w:rsidP="007B2A89" w:rsidRDefault="00163A4B" w14:paraId="7E8A5017" wp14:textId="77777777">
      <w:pPr>
        <w:pStyle w:val="BodyText"/>
        <w:rPr>
          <w:rFonts w:asciiTheme="minorHAnsi" w:hAnsiTheme="minorHAnsi" w:cstheme="minorHAnsi"/>
          <w:spacing w:val="8"/>
          <w:sz w:val="24"/>
          <w:szCs w:val="24"/>
          <w:lang w:val="pt-PT"/>
        </w:rPr>
      </w:pPr>
      <w:r w:rsidRPr="00D50AD6">
        <w:rPr>
          <w:rFonts w:asciiTheme="minorHAnsi" w:hAnsiTheme="minorHAnsi" w:cstheme="minorHAnsi"/>
          <w:b/>
          <w:sz w:val="24"/>
          <w:szCs w:val="24"/>
          <w:lang w:val="pt-PT"/>
        </w:rPr>
        <w:t>Web:</w:t>
      </w:r>
      <w:r w:rsidRPr="00D50AD6">
        <w:rPr>
          <w:rFonts w:asciiTheme="minorHAnsi" w:hAnsiTheme="minorHAnsi" w:cstheme="minorHAnsi"/>
          <w:sz w:val="24"/>
          <w:szCs w:val="24"/>
          <w:lang w:val="pt-PT"/>
        </w:rPr>
        <w:t xml:space="preserve"> </w:t>
      </w:r>
      <w:r w:rsidRPr="00D50AD6" w:rsidR="007B2A89">
        <w:rPr>
          <w:rFonts w:asciiTheme="minorHAnsi" w:hAnsiTheme="minorHAnsi" w:cstheme="minorHAnsi"/>
          <w:sz w:val="24"/>
          <w:szCs w:val="24"/>
          <w:lang w:val="pt-PT"/>
        </w:rPr>
        <w:t xml:space="preserve"> </w:t>
      </w:r>
      <w:hyperlink w:history="1" r:id="rId24">
        <w:r w:rsidRPr="00D50AD6">
          <w:rPr>
            <w:rStyle w:val="Hyperlink"/>
            <w:rFonts w:asciiTheme="minorHAnsi" w:hAnsiTheme="minorHAnsi" w:cstheme="minorHAnsi"/>
            <w:spacing w:val="8"/>
            <w:sz w:val="24"/>
            <w:szCs w:val="24"/>
            <w:lang w:val="pt-PT"/>
          </w:rPr>
          <w:t>https://investigationsoffice.ubc.ca/</w:t>
        </w:r>
      </w:hyperlink>
      <w:r w:rsidRPr="00D50AD6" w:rsidR="007B2A89">
        <w:rPr>
          <w:rFonts w:asciiTheme="minorHAnsi" w:hAnsiTheme="minorHAnsi" w:cstheme="minorHAnsi"/>
          <w:sz w:val="24"/>
          <w:szCs w:val="24"/>
          <w:lang w:val="pt-PT"/>
        </w:rPr>
        <w:t xml:space="preserve"> </w:t>
      </w:r>
      <w:r w:rsidRPr="00D50AD6">
        <w:rPr>
          <w:rFonts w:asciiTheme="minorHAnsi" w:hAnsiTheme="minorHAnsi" w:cstheme="minorHAnsi"/>
          <w:sz w:val="24"/>
          <w:szCs w:val="24"/>
          <w:lang w:val="pt-PT"/>
        </w:rPr>
        <w:t xml:space="preserve"> </w:t>
      </w:r>
      <w:r w:rsidRPr="00D50AD6">
        <w:rPr>
          <w:rFonts w:asciiTheme="minorHAnsi" w:hAnsiTheme="minorHAnsi" w:cstheme="minorHAnsi"/>
          <w:sz w:val="24"/>
          <w:szCs w:val="24"/>
          <w:lang w:val="pt-PT"/>
        </w:rPr>
        <w:tab/>
      </w:r>
      <w:r w:rsidRPr="00D50AD6" w:rsidR="00316030">
        <w:rPr>
          <w:rFonts w:asciiTheme="minorHAnsi" w:hAnsiTheme="minorHAnsi" w:cstheme="minorHAnsi"/>
          <w:sz w:val="24"/>
          <w:szCs w:val="24"/>
          <w:lang w:val="pt-PT"/>
        </w:rPr>
        <w:tab/>
      </w:r>
      <w:r w:rsidRPr="00D50AD6">
        <w:rPr>
          <w:rFonts w:asciiTheme="minorHAnsi" w:hAnsiTheme="minorHAnsi" w:cstheme="minorHAnsi"/>
          <w:b/>
          <w:sz w:val="24"/>
          <w:szCs w:val="24"/>
          <w:lang w:val="pt-PT"/>
        </w:rPr>
        <w:t>E-mail:</w:t>
      </w:r>
      <w:r w:rsidRPr="00D50AD6">
        <w:rPr>
          <w:rFonts w:asciiTheme="minorHAnsi" w:hAnsiTheme="minorHAnsi" w:cstheme="minorHAnsi"/>
          <w:sz w:val="24"/>
          <w:szCs w:val="24"/>
          <w:lang w:val="pt-PT"/>
        </w:rPr>
        <w:t xml:space="preserve">  </w:t>
      </w:r>
      <w:hyperlink w:history="1" r:id="rId25">
        <w:r w:rsidRPr="00D50AD6">
          <w:rPr>
            <w:rStyle w:val="Hyperlink"/>
            <w:rFonts w:asciiTheme="minorHAnsi" w:hAnsiTheme="minorHAnsi" w:cstheme="minorHAnsi"/>
            <w:sz w:val="24"/>
            <w:szCs w:val="24"/>
            <w:lang w:val="pt-PT"/>
          </w:rPr>
          <w:t>director.of.investigations@ubc.ca</w:t>
        </w:r>
      </w:hyperlink>
    </w:p>
    <w:p xmlns:wp14="http://schemas.microsoft.com/office/word/2010/wordml" w:rsidRPr="00D50AD6" w:rsidR="004D6A45" w:rsidP="007B2A89" w:rsidRDefault="004D6A45" w14:paraId="0562CB0E" wp14:textId="77777777">
      <w:pPr>
        <w:pStyle w:val="BodyText"/>
        <w:rPr>
          <w:rFonts w:asciiTheme="minorHAnsi" w:hAnsiTheme="minorHAnsi" w:cstheme="minorHAnsi"/>
          <w:b/>
          <w:sz w:val="24"/>
          <w:szCs w:val="24"/>
          <w:lang w:val="pt-PT"/>
        </w:rPr>
      </w:pPr>
    </w:p>
    <w:p xmlns:wp14="http://schemas.microsoft.com/office/word/2010/wordml" w:rsidRPr="004D6A45" w:rsidR="007B2A89" w:rsidP="007B2A89" w:rsidRDefault="007B2A89" w14:paraId="6018FA22" wp14:textId="77777777">
      <w:pPr>
        <w:pStyle w:val="BodyText"/>
        <w:rPr>
          <w:rFonts w:asciiTheme="minorHAnsi" w:hAnsiTheme="minorHAnsi" w:cstheme="minorHAnsi"/>
          <w:b/>
          <w:sz w:val="24"/>
          <w:szCs w:val="24"/>
        </w:rPr>
      </w:pPr>
      <w:r w:rsidRPr="004D6A45">
        <w:rPr>
          <w:rFonts w:asciiTheme="minorHAnsi" w:hAnsiTheme="minorHAnsi" w:cstheme="minorHAnsi"/>
          <w:b/>
          <w:sz w:val="24"/>
          <w:szCs w:val="24"/>
        </w:rPr>
        <w:t>The Hub</w:t>
      </w:r>
    </w:p>
    <w:p xmlns:wp14="http://schemas.microsoft.com/office/word/2010/wordml" w:rsidRPr="004D6A45" w:rsidR="007B2A89" w:rsidP="007B2A89" w:rsidRDefault="007B2A89" w14:paraId="3F00973C"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D6A45">
        <w:rPr>
          <w:rFonts w:asciiTheme="minorHAnsi" w:hAnsiTheme="minorHAnsi" w:cstheme="minorHAnsi"/>
          <w:b/>
          <w:bCs/>
          <w:sz w:val="24"/>
          <w:szCs w:val="24"/>
        </w:rPr>
        <w:t>tutoring in math, sciences, languages, and writing, as well as help with study skills and learning strategies</w:t>
      </w:r>
      <w:r w:rsidRPr="004D6A45">
        <w:rPr>
          <w:rFonts w:asciiTheme="minorHAnsi" w:hAnsiTheme="minorHAnsi" w:cstheme="minorHAnsi"/>
          <w:sz w:val="24"/>
          <w:szCs w:val="24"/>
        </w:rPr>
        <w:t>.</w:t>
      </w:r>
      <w:r w:rsidR="00163A4B">
        <w:rPr>
          <w:rFonts w:asciiTheme="minorHAnsi" w:hAnsiTheme="minorHAnsi" w:cstheme="minorHAnsi"/>
          <w:sz w:val="24"/>
          <w:szCs w:val="24"/>
        </w:rPr>
        <w:t xml:space="preserve">  </w:t>
      </w:r>
      <w:r w:rsidRPr="00163A4B" w:rsidR="00163A4B">
        <w:rPr>
          <w:rFonts w:asciiTheme="minorHAnsi" w:hAnsiTheme="minorHAnsi" w:cstheme="minorHAnsi"/>
          <w:b/>
          <w:sz w:val="24"/>
          <w:szCs w:val="24"/>
        </w:rPr>
        <w:t>Web:</w:t>
      </w:r>
      <w:r w:rsidRPr="00163A4B">
        <w:rPr>
          <w:rFonts w:asciiTheme="minorHAnsi" w:hAnsiTheme="minorHAnsi" w:cstheme="minorHAnsi"/>
          <w:b/>
          <w:sz w:val="24"/>
          <w:szCs w:val="24"/>
        </w:rPr>
        <w:t xml:space="preserve"> </w:t>
      </w:r>
      <w:r w:rsidRPr="004D6A45">
        <w:rPr>
          <w:rFonts w:asciiTheme="minorHAnsi" w:hAnsiTheme="minorHAnsi" w:cstheme="minorHAnsi"/>
          <w:sz w:val="24"/>
          <w:szCs w:val="24"/>
        </w:rPr>
        <w:t>(</w:t>
      </w:r>
      <w:hyperlink w:history="1" r:id="rId26">
        <w:r w:rsidRPr="004D6A45">
          <w:rPr>
            <w:rStyle w:val="Hyperlink"/>
            <w:rFonts w:asciiTheme="minorHAnsi" w:hAnsiTheme="minorHAnsi" w:cstheme="minorHAnsi"/>
            <w:sz w:val="24"/>
            <w:szCs w:val="24"/>
          </w:rPr>
          <w:t>https://students.ok.ubc.ca/student-learning-hub/</w:t>
        </w:r>
      </w:hyperlink>
      <w:r w:rsidRPr="004D6A45">
        <w:rPr>
          <w:rFonts w:asciiTheme="minorHAnsi" w:hAnsiTheme="minorHAnsi" w:cstheme="minorHAnsi"/>
          <w:sz w:val="24"/>
          <w:szCs w:val="24"/>
        </w:rPr>
        <w:t xml:space="preserve">) </w:t>
      </w:r>
      <w:r w:rsidR="00163A4B">
        <w:rPr>
          <w:rFonts w:asciiTheme="minorHAnsi" w:hAnsiTheme="minorHAnsi" w:cstheme="minorHAnsi"/>
          <w:sz w:val="24"/>
          <w:szCs w:val="24"/>
        </w:rPr>
        <w:t xml:space="preserve"> </w:t>
      </w:r>
      <w:r w:rsidRPr="00163A4B" w:rsidR="00163A4B">
        <w:rPr>
          <w:rFonts w:asciiTheme="minorHAnsi" w:hAnsiTheme="minorHAnsi" w:cstheme="minorHAnsi"/>
          <w:b/>
          <w:sz w:val="24"/>
          <w:szCs w:val="24"/>
        </w:rPr>
        <w:t>Ph:</w:t>
      </w:r>
      <w:r w:rsidRPr="00163A4B">
        <w:rPr>
          <w:rFonts w:asciiTheme="minorHAnsi" w:hAnsiTheme="minorHAnsi" w:cstheme="minorHAnsi"/>
          <w:b/>
          <w:sz w:val="24"/>
          <w:szCs w:val="24"/>
        </w:rPr>
        <w:t xml:space="preserve"> </w:t>
      </w:r>
      <w:r w:rsidRPr="004D6A45">
        <w:rPr>
          <w:rFonts w:asciiTheme="minorHAnsi" w:hAnsiTheme="minorHAnsi" w:cstheme="minorHAnsi"/>
          <w:sz w:val="24"/>
          <w:szCs w:val="24"/>
        </w:rPr>
        <w:t>250-807-9185.</w:t>
      </w:r>
    </w:p>
    <w:p xmlns:wp14="http://schemas.microsoft.com/office/word/2010/wordml" w:rsidR="007B2A89" w:rsidP="007B2A89" w:rsidRDefault="007B2A89" w14:paraId="34CE0A41" wp14:textId="77777777">
      <w:pPr>
        <w:pStyle w:val="BodyText"/>
        <w:rPr>
          <w:rFonts w:asciiTheme="minorHAnsi" w:hAnsiTheme="minorHAnsi" w:cstheme="minorHAnsi"/>
          <w:b/>
          <w:sz w:val="24"/>
          <w:szCs w:val="24"/>
          <w:u w:val="single"/>
        </w:rPr>
      </w:pPr>
    </w:p>
    <w:p xmlns:wp14="http://schemas.microsoft.com/office/word/2010/wordml" w:rsidRPr="004D6A45" w:rsidR="007B2A89" w:rsidP="007B2A89" w:rsidRDefault="007B2A89" w14:paraId="3FD8C2D6" wp14:textId="77777777">
      <w:pPr>
        <w:pStyle w:val="BodyText"/>
        <w:rPr>
          <w:rFonts w:asciiTheme="minorHAnsi" w:hAnsiTheme="minorHAnsi" w:cstheme="minorHAnsi"/>
          <w:b/>
          <w:sz w:val="24"/>
          <w:szCs w:val="24"/>
        </w:rPr>
      </w:pPr>
      <w:r w:rsidRPr="004D6A45">
        <w:rPr>
          <w:rFonts w:asciiTheme="minorHAnsi" w:hAnsiTheme="minorHAnsi" w:cstheme="minorHAnsi"/>
          <w:b/>
          <w:sz w:val="24"/>
          <w:szCs w:val="24"/>
        </w:rPr>
        <w:t>SAFEWALK</w:t>
      </w:r>
    </w:p>
    <w:p xmlns:wp14="http://schemas.microsoft.com/office/word/2010/wordml" w:rsidRPr="004D6A45" w:rsidR="007B2A89" w:rsidP="007B2A89" w:rsidRDefault="007B2A89" w14:paraId="7AE87E1D"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 xml:space="preserve">Don't want to walk alone at night?  Not too sure how to get somewhere on campus?  </w:t>
      </w:r>
    </w:p>
    <w:p xmlns:wp14="http://schemas.microsoft.com/office/word/2010/wordml" w:rsidR="00472A90" w:rsidP="007B2A89" w:rsidRDefault="007B2A89" w14:paraId="4BC71387" wp14:textId="77777777">
      <w:pPr>
        <w:pStyle w:val="BodyText"/>
        <w:rPr>
          <w:rFonts w:asciiTheme="minorHAnsi" w:hAnsiTheme="minorHAnsi" w:cstheme="minorHAnsi"/>
          <w:sz w:val="24"/>
          <w:szCs w:val="24"/>
        </w:rPr>
      </w:pPr>
      <w:r w:rsidRPr="004D6A45">
        <w:rPr>
          <w:rFonts w:asciiTheme="minorHAnsi" w:hAnsiTheme="minorHAnsi" w:cstheme="minorHAnsi"/>
          <w:b/>
          <w:sz w:val="24"/>
          <w:szCs w:val="24"/>
        </w:rPr>
        <w:t xml:space="preserve">Call </w:t>
      </w:r>
      <w:proofErr w:type="spellStart"/>
      <w:r w:rsidRPr="004D6A45">
        <w:rPr>
          <w:rFonts w:asciiTheme="minorHAnsi" w:hAnsiTheme="minorHAnsi" w:cstheme="minorHAnsi"/>
          <w:b/>
          <w:sz w:val="24"/>
          <w:szCs w:val="24"/>
        </w:rPr>
        <w:t>Safewalk</w:t>
      </w:r>
      <w:proofErr w:type="spellEnd"/>
      <w:r w:rsidRPr="004D6A45">
        <w:rPr>
          <w:rFonts w:asciiTheme="minorHAnsi" w:hAnsiTheme="minorHAnsi" w:cstheme="minorHAnsi"/>
          <w:b/>
          <w:sz w:val="24"/>
          <w:szCs w:val="24"/>
        </w:rPr>
        <w:t xml:space="preserve"> at 250-807-8076.</w:t>
      </w:r>
      <w:r w:rsidRPr="004D6A45" w:rsidR="00AC1316">
        <w:rPr>
          <w:rFonts w:asciiTheme="minorHAnsi" w:hAnsiTheme="minorHAnsi" w:cstheme="minorHAnsi"/>
          <w:b/>
          <w:sz w:val="24"/>
          <w:szCs w:val="24"/>
        </w:rPr>
        <w:t xml:space="preserve">     </w:t>
      </w:r>
      <w:r w:rsidRPr="004D6A45">
        <w:rPr>
          <w:rFonts w:asciiTheme="minorHAnsi" w:hAnsiTheme="minorHAnsi" w:cstheme="minorHAnsi"/>
          <w:sz w:val="24"/>
          <w:szCs w:val="24"/>
        </w:rPr>
        <w:t xml:space="preserve"> </w:t>
      </w:r>
    </w:p>
    <w:p xmlns:wp14="http://schemas.microsoft.com/office/word/2010/wordml" w:rsidR="00472A90" w:rsidP="007B2A89" w:rsidRDefault="00472A90" w14:paraId="62EBF3C5" wp14:textId="77777777">
      <w:pPr>
        <w:pStyle w:val="BodyText"/>
        <w:rPr>
          <w:rFonts w:asciiTheme="minorHAnsi" w:hAnsiTheme="minorHAnsi" w:cstheme="minorHAnsi"/>
          <w:sz w:val="24"/>
          <w:szCs w:val="24"/>
        </w:rPr>
      </w:pPr>
    </w:p>
    <w:p xmlns:wp14="http://schemas.microsoft.com/office/word/2010/wordml" w:rsidRPr="004D6A45" w:rsidR="00AC1316" w:rsidP="007B2A89" w:rsidRDefault="007B2A89" w14:paraId="08D643B4"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 xml:space="preserve">For more information:  </w:t>
      </w:r>
      <w:hyperlink w:history="1" r:id="rId27">
        <w:r w:rsidRPr="004D6A45">
          <w:rPr>
            <w:rStyle w:val="Hyperlink"/>
            <w:rFonts w:asciiTheme="minorHAnsi" w:hAnsiTheme="minorHAnsi" w:cstheme="minorHAnsi"/>
            <w:sz w:val="24"/>
            <w:szCs w:val="24"/>
          </w:rPr>
          <w:t>https://security.ok.ubc.ca/safewalk/</w:t>
        </w:r>
      </w:hyperlink>
      <w:r w:rsidRPr="004D6A45">
        <w:rPr>
          <w:rFonts w:asciiTheme="minorHAnsi" w:hAnsiTheme="minorHAnsi" w:cstheme="minorHAnsi"/>
          <w:sz w:val="24"/>
          <w:szCs w:val="24"/>
        </w:rPr>
        <w:t xml:space="preserve">  </w:t>
      </w:r>
    </w:p>
    <w:p xmlns:wp14="http://schemas.microsoft.com/office/word/2010/wordml" w:rsidRPr="004D6A45" w:rsidR="007B2A89" w:rsidP="007B2A89" w:rsidRDefault="007B2A89" w14:paraId="25EA0300" wp14:textId="77777777">
      <w:pPr>
        <w:pStyle w:val="BodyText"/>
        <w:rPr>
          <w:rFonts w:asciiTheme="minorHAnsi" w:hAnsiTheme="minorHAnsi" w:cstheme="minorHAnsi"/>
          <w:sz w:val="24"/>
          <w:szCs w:val="24"/>
        </w:rPr>
      </w:pPr>
      <w:r w:rsidRPr="004D6A45">
        <w:rPr>
          <w:rFonts w:asciiTheme="minorHAnsi" w:hAnsiTheme="minorHAnsi" w:cstheme="minorHAnsi"/>
          <w:sz w:val="24"/>
          <w:szCs w:val="24"/>
        </w:rPr>
        <w:t>or download the UBC SAFE – Okanagan app.</w:t>
      </w:r>
    </w:p>
    <w:p xmlns:wp14="http://schemas.microsoft.com/office/word/2010/wordml" w:rsidRPr="004D6A45" w:rsidR="007B2A89" w:rsidP="007B2A89" w:rsidRDefault="007B2A89" w14:paraId="6D98A12B" wp14:textId="77777777">
      <w:pPr>
        <w:pStyle w:val="BodyText"/>
        <w:rPr>
          <w:rFonts w:asciiTheme="minorHAnsi" w:hAnsiTheme="minorHAnsi" w:cstheme="minorHAnsi"/>
          <w:sz w:val="24"/>
          <w:szCs w:val="24"/>
        </w:rPr>
      </w:pPr>
    </w:p>
    <w:sectPr w:rsidRPr="004D6A45" w:rsidR="007B2A89" w:rsidSect="00E01C1D">
      <w:headerReference w:type="even" r:id="rId28"/>
      <w:headerReference w:type="default" r:id="rId29"/>
      <w:footerReference w:type="even" r:id="rId30"/>
      <w:footerReference w:type="default" r:id="rId31"/>
      <w:headerReference w:type="first" r:id="rId32"/>
      <w:footerReference w:type="first" r:id="rId33"/>
      <w:pgSz w:w="12240" w:h="15840" w:orient="portrait" w:code="1"/>
      <w:pgMar w:top="720" w:right="720" w:bottom="720" w:left="72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064BD" w:rsidP="008E58B3" w:rsidRDefault="00C064BD" w14:paraId="2946DB82" wp14:textId="77777777">
      <w:pPr>
        <w:spacing w:after="0" w:line="240" w:lineRule="auto"/>
      </w:pPr>
      <w:r>
        <w:separator/>
      </w:r>
    </w:p>
  </w:endnote>
  <w:endnote w:type="continuationSeparator" w:id="0">
    <w:p xmlns:wp14="http://schemas.microsoft.com/office/word/2010/wordml" w:rsidR="00C064BD" w:rsidP="008E58B3" w:rsidRDefault="00C064BD" w14:paraId="5997CC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800000AF" w:usb1="4000604A"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432B" w:rsidRDefault="00EA432B" w14:paraId="23DE523C"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85534"/>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B6232B" w:rsidRDefault="00B6232B" w14:paraId="166CBC4F" wp14:textId="77777777">
            <w:pPr>
              <w:pStyle w:val="Footer"/>
              <w:jc w:val="right"/>
            </w:pPr>
            <w:r w:rsidRPr="00EB42C6">
              <w:rPr>
                <w:rFonts w:ascii="Book Antiqua" w:hAnsi="Book Antiqua"/>
              </w:rPr>
              <w:t xml:space="preserve">Page </w:t>
            </w:r>
            <w:r w:rsidRPr="00EB42C6" w:rsidR="00833A9A">
              <w:rPr>
                <w:rFonts w:ascii="Book Antiqua" w:hAnsi="Book Antiqua"/>
                <w:b/>
                <w:bCs/>
                <w:sz w:val="24"/>
                <w:szCs w:val="24"/>
              </w:rPr>
              <w:fldChar w:fldCharType="begin"/>
            </w:r>
            <w:r w:rsidRPr="00EB42C6">
              <w:rPr>
                <w:rFonts w:ascii="Book Antiqua" w:hAnsi="Book Antiqua"/>
                <w:b/>
                <w:bCs/>
              </w:rPr>
              <w:instrText xml:space="preserve"> PAGE </w:instrText>
            </w:r>
            <w:r w:rsidRPr="00EB42C6" w:rsidR="00833A9A">
              <w:rPr>
                <w:rFonts w:ascii="Book Antiqua" w:hAnsi="Book Antiqua"/>
                <w:b/>
                <w:bCs/>
                <w:sz w:val="24"/>
                <w:szCs w:val="24"/>
              </w:rPr>
              <w:fldChar w:fldCharType="separate"/>
            </w:r>
            <w:r w:rsidR="006E5CF8">
              <w:rPr>
                <w:rFonts w:ascii="Book Antiqua" w:hAnsi="Book Antiqua"/>
                <w:b/>
                <w:bCs/>
                <w:noProof/>
              </w:rPr>
              <w:t>2</w:t>
            </w:r>
            <w:r w:rsidRPr="00EB42C6" w:rsidR="00833A9A">
              <w:rPr>
                <w:rFonts w:ascii="Book Antiqua" w:hAnsi="Book Antiqua"/>
                <w:b/>
                <w:bCs/>
                <w:sz w:val="24"/>
                <w:szCs w:val="24"/>
              </w:rPr>
              <w:fldChar w:fldCharType="end"/>
            </w:r>
            <w:r w:rsidRPr="00EB42C6">
              <w:rPr>
                <w:rFonts w:ascii="Book Antiqua" w:hAnsi="Book Antiqua"/>
              </w:rPr>
              <w:t xml:space="preserve"> of </w:t>
            </w:r>
            <w:r w:rsidRPr="00EB42C6" w:rsidR="00833A9A">
              <w:rPr>
                <w:rFonts w:ascii="Book Antiqua" w:hAnsi="Book Antiqua"/>
                <w:b/>
                <w:bCs/>
                <w:sz w:val="24"/>
                <w:szCs w:val="24"/>
              </w:rPr>
              <w:fldChar w:fldCharType="begin"/>
            </w:r>
            <w:r w:rsidRPr="00EB42C6">
              <w:rPr>
                <w:rFonts w:ascii="Book Antiqua" w:hAnsi="Book Antiqua"/>
                <w:b/>
                <w:bCs/>
              </w:rPr>
              <w:instrText xml:space="preserve"> NUMPAGES  </w:instrText>
            </w:r>
            <w:r w:rsidRPr="00EB42C6" w:rsidR="00833A9A">
              <w:rPr>
                <w:rFonts w:ascii="Book Antiqua" w:hAnsi="Book Antiqua"/>
                <w:b/>
                <w:bCs/>
                <w:sz w:val="24"/>
                <w:szCs w:val="24"/>
              </w:rPr>
              <w:fldChar w:fldCharType="separate"/>
            </w:r>
            <w:r w:rsidR="006E5CF8">
              <w:rPr>
                <w:rFonts w:ascii="Book Antiqua" w:hAnsi="Book Antiqua"/>
                <w:b/>
                <w:bCs/>
                <w:noProof/>
              </w:rPr>
              <w:t>7</w:t>
            </w:r>
            <w:r w:rsidRPr="00EB42C6" w:rsidR="00833A9A">
              <w:rPr>
                <w:rFonts w:ascii="Book Antiqua" w:hAnsi="Book Antiqua"/>
                <w:b/>
                <w:bCs/>
                <w:sz w:val="24"/>
                <w:szCs w:val="24"/>
              </w:rPr>
              <w:fldChar w:fldCharType="end"/>
            </w:r>
          </w:p>
        </w:sdtContent>
      </w:sdt>
    </w:sdtContent>
  </w:sdt>
  <w:p xmlns:wp14="http://schemas.microsoft.com/office/word/2010/wordml" w:rsidR="00B6232B" w:rsidRDefault="00B6232B" w14:paraId="6BB9E253"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432B" w:rsidRDefault="00EA432B" w14:paraId="110FFD37"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064BD" w:rsidP="008E58B3" w:rsidRDefault="00C064BD" w14:paraId="3FE9F23F" wp14:textId="77777777">
      <w:pPr>
        <w:spacing w:after="0" w:line="240" w:lineRule="auto"/>
      </w:pPr>
      <w:r>
        <w:separator/>
      </w:r>
    </w:p>
  </w:footnote>
  <w:footnote w:type="continuationSeparator" w:id="0">
    <w:p xmlns:wp14="http://schemas.microsoft.com/office/word/2010/wordml" w:rsidR="00C064BD" w:rsidP="008E58B3" w:rsidRDefault="00C064BD" w14:paraId="1F72F64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EA432B" w:rsidRDefault="00EA432B" w14:paraId="61CDCEAD"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Pr="00B155DA" w:rsidR="002D740A" w:rsidP="00BC7C46" w:rsidRDefault="00AB0659" w14:paraId="314B362E" wp14:textId="77777777">
    <w:pPr>
      <w:pStyle w:val="Header"/>
      <w:jc w:val="center"/>
      <w:rPr>
        <w:b/>
        <w:noProof/>
        <w:sz w:val="28"/>
        <w:szCs w:val="28"/>
        <w:lang w:eastAsia="en-CA"/>
      </w:rPr>
    </w:pPr>
    <w:r>
      <w:rPr>
        <w:noProof/>
      </w:rPr>
      <w:drawing>
        <wp:anchor xmlns:wp14="http://schemas.microsoft.com/office/word/2010/wordprocessingDrawing" distT="0" distB="0" distL="114300" distR="114300" simplePos="0" relativeHeight="251657216" behindDoc="0" locked="0" layoutInCell="1" allowOverlap="0" wp14:anchorId="52702673" wp14:editId="337FDD53">
          <wp:simplePos x="0" y="0"/>
          <wp:positionH relativeFrom="page">
            <wp:posOffset>428625</wp:posOffset>
          </wp:positionH>
          <wp:positionV relativeFrom="page">
            <wp:posOffset>47625</wp:posOffset>
          </wp:positionV>
          <wp:extent cx="5486400" cy="11061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a:fillRect/>
                  </a:stretch>
                </pic:blipFill>
                <pic:spPr>
                  <a:xfrm>
                    <a:off x="0" y="0"/>
                    <a:ext cx="5486400" cy="1106170"/>
                  </a:xfrm>
                  <a:prstGeom prst="rect">
                    <a:avLst/>
                  </a:prstGeom>
                </pic:spPr>
              </pic:pic>
            </a:graphicData>
          </a:graphic>
          <wp14:sizeRelV relativeFrom="margin">
            <wp14:pctHeight>0</wp14:pctHeight>
          </wp14:sizeRelV>
        </wp:anchor>
      </w:drawing>
    </w:r>
    <w:r w:rsidR="00B6232B">
      <w:rPr>
        <w:noProof/>
        <w:lang w:eastAsia="en-CA"/>
      </w:rPr>
      <w:ptab w:alignment="left" w:relativeTo="margin" w:leader="none"/>
    </w:r>
    <w:r w:rsidR="00B6232B">
      <w:rPr>
        <w:noProof/>
        <w:lang w:eastAsia="en-CA"/>
      </w:rPr>
      <w:ptab w:alignment="left" w:relativeTo="margin" w:leader="none"/>
    </w:r>
    <w:r w:rsidRPr="5B039B5E" w:rsidR="34305608">
      <w:rPr>
        <w:b w:val="1"/>
        <w:bCs w:val="1"/>
        <w:noProof/>
        <w:color w:val="0F243E" w:themeColor="text2" w:themeShade="80"/>
        <w:sz w:val="28"/>
        <w:szCs w:val="28"/>
        <w:lang w:eastAsia="en-CA"/>
      </w:rPr>
      <w:t xml:space="preserve"> </w:t>
    </w:r>
  </w:p>
  <w:p xmlns:wp14="http://schemas.microsoft.com/office/word/2010/wordml" w:rsidRPr="000A05F6" w:rsidR="003D791C" w:rsidP="00B9193C" w:rsidRDefault="003D791C" w14:paraId="6B699379" wp14:textId="77777777">
    <w:pPr>
      <w:spacing w:after="0" w:line="240" w:lineRule="auto"/>
      <w:jc w:val="center"/>
      <w:rPr>
        <w:rFonts w:ascii="Book Antiqua" w:hAnsi="Book Antiqua"/>
        <w:b/>
        <w:color w:val="17365D" w:themeColor="text2" w:themeShade="BF"/>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6E5CF8" w:rsidRDefault="00292DAE" w14:paraId="08CE6F91" wp14:textId="77777777">
    <w:pPr>
      <w:pStyle w:val="Header"/>
    </w:pPr>
    <w:r w:rsidR="34305608">
      <w:drawing>
        <wp:inline xmlns:wp14="http://schemas.microsoft.com/office/word/2010/wordprocessingDrawing" wp14:editId="5E91EC78" wp14:anchorId="7A4AD166">
          <wp:extent cx="5943600" cy="1017270"/>
          <wp:effectExtent l="0" t="0" r="0" b="0"/>
          <wp:docPr id="6" name="Picture 6" descr="https://ikbsas-intranet.cms.ok.ubc.ca/wp-content/uploads/sites/114/2019/05/Logo_-_Department_of_Computer_Science__Mathematics__Physics__and_Statistics60064.jpg" title=""/>
          <wp:cNvGraphicFramePr>
            <a:graphicFrameLocks noChangeAspect="1"/>
          </wp:cNvGraphicFramePr>
          <a:graphic>
            <a:graphicData uri="http://schemas.openxmlformats.org/drawingml/2006/picture">
              <pic:pic>
                <pic:nvPicPr>
                  <pic:cNvPr id="0" name="Picture 6"/>
                  <pic:cNvPicPr/>
                </pic:nvPicPr>
                <pic:blipFill>
                  <a:blip r:embed="R0bfee4adafb14fb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017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0AEC2CD1"/>
    <w:multiLevelType w:val="multilevel"/>
    <w:tmpl w:val="EF648C28"/>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952F81"/>
    <w:multiLevelType w:val="hybridMultilevel"/>
    <w:tmpl w:val="37AC26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14676B"/>
    <w:multiLevelType w:val="hybridMultilevel"/>
    <w:tmpl w:val="505C474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3E2324"/>
    <w:multiLevelType w:val="hybridMultilevel"/>
    <w:tmpl w:val="0F70B9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C04BED"/>
    <w:multiLevelType w:val="hybridMultilevel"/>
    <w:tmpl w:val="1C38D3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3250C34"/>
    <w:multiLevelType w:val="hybridMultilevel"/>
    <w:tmpl w:val="3F088B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29125221"/>
    <w:multiLevelType w:val="hybridMultilevel"/>
    <w:tmpl w:val="F93E54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B9C48B0"/>
    <w:multiLevelType w:val="hybridMultilevel"/>
    <w:tmpl w:val="B3BA54D4"/>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9" w15:restartNumberingAfterBreak="0">
    <w:nsid w:val="2E2F02D1"/>
    <w:multiLevelType w:val="hybridMultilevel"/>
    <w:tmpl w:val="33ACB8E0"/>
    <w:lvl w:ilvl="0" w:tplc="19E4A8EE">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F451915"/>
    <w:multiLevelType w:val="hybridMultilevel"/>
    <w:tmpl w:val="2DB02D4E"/>
    <w:lvl w:ilvl="0" w:tplc="E84AE8E4">
      <w:start w:val="2"/>
      <w:numFmt w:val="bullet"/>
      <w:lvlText w:val="-"/>
      <w:lvlJc w:val="left"/>
      <w:pPr>
        <w:ind w:left="1080" w:hanging="360"/>
      </w:pPr>
      <w:rPr>
        <w:rFonts w:hint="default" w:ascii="Times" w:hAnsi="Times" w:eastAsia="Times New Roman" w:cs="Times"/>
      </w:rPr>
    </w:lvl>
    <w:lvl w:ilvl="1" w:tplc="10090003">
      <w:start w:val="1"/>
      <w:numFmt w:val="bullet"/>
      <w:lvlText w:val="o"/>
      <w:lvlJc w:val="left"/>
      <w:pPr>
        <w:ind w:left="1800" w:hanging="360"/>
      </w:pPr>
      <w:rPr>
        <w:rFonts w:hint="default" w:ascii="Courier New" w:hAnsi="Courier New" w:cs="Courier New"/>
      </w:rPr>
    </w:lvl>
    <w:lvl w:ilvl="2" w:tplc="10090005">
      <w:start w:val="1"/>
      <w:numFmt w:val="bullet"/>
      <w:lvlText w:val=""/>
      <w:lvlJc w:val="left"/>
      <w:pPr>
        <w:ind w:left="2520" w:hanging="360"/>
      </w:pPr>
      <w:rPr>
        <w:rFonts w:hint="default" w:ascii="Wingdings" w:hAnsi="Wingdings"/>
      </w:rPr>
    </w:lvl>
    <w:lvl w:ilvl="3" w:tplc="10090001">
      <w:start w:val="1"/>
      <w:numFmt w:val="bullet"/>
      <w:lvlText w:val=""/>
      <w:lvlJc w:val="left"/>
      <w:pPr>
        <w:ind w:left="3240" w:hanging="360"/>
      </w:pPr>
      <w:rPr>
        <w:rFonts w:hint="default" w:ascii="Symbol" w:hAnsi="Symbol"/>
      </w:rPr>
    </w:lvl>
    <w:lvl w:ilvl="4" w:tplc="10090003">
      <w:start w:val="1"/>
      <w:numFmt w:val="bullet"/>
      <w:lvlText w:val="o"/>
      <w:lvlJc w:val="left"/>
      <w:pPr>
        <w:ind w:left="3960" w:hanging="360"/>
      </w:pPr>
      <w:rPr>
        <w:rFonts w:hint="default" w:ascii="Courier New" w:hAnsi="Courier New" w:cs="Courier New"/>
      </w:rPr>
    </w:lvl>
    <w:lvl w:ilvl="5" w:tplc="10090005">
      <w:start w:val="1"/>
      <w:numFmt w:val="bullet"/>
      <w:lvlText w:val=""/>
      <w:lvlJc w:val="left"/>
      <w:pPr>
        <w:ind w:left="4680" w:hanging="360"/>
      </w:pPr>
      <w:rPr>
        <w:rFonts w:hint="default" w:ascii="Wingdings" w:hAnsi="Wingdings"/>
      </w:rPr>
    </w:lvl>
    <w:lvl w:ilvl="6" w:tplc="10090001">
      <w:start w:val="1"/>
      <w:numFmt w:val="bullet"/>
      <w:lvlText w:val=""/>
      <w:lvlJc w:val="left"/>
      <w:pPr>
        <w:ind w:left="5400" w:hanging="360"/>
      </w:pPr>
      <w:rPr>
        <w:rFonts w:hint="default" w:ascii="Symbol" w:hAnsi="Symbol"/>
      </w:rPr>
    </w:lvl>
    <w:lvl w:ilvl="7" w:tplc="10090003">
      <w:start w:val="1"/>
      <w:numFmt w:val="bullet"/>
      <w:lvlText w:val="o"/>
      <w:lvlJc w:val="left"/>
      <w:pPr>
        <w:ind w:left="6120" w:hanging="360"/>
      </w:pPr>
      <w:rPr>
        <w:rFonts w:hint="default" w:ascii="Courier New" w:hAnsi="Courier New" w:cs="Courier New"/>
      </w:rPr>
    </w:lvl>
    <w:lvl w:ilvl="8" w:tplc="10090005">
      <w:start w:val="1"/>
      <w:numFmt w:val="bullet"/>
      <w:lvlText w:val=""/>
      <w:lvlJc w:val="left"/>
      <w:pPr>
        <w:ind w:left="6840" w:hanging="360"/>
      </w:pPr>
      <w:rPr>
        <w:rFonts w:hint="default" w:ascii="Wingdings" w:hAnsi="Wingdings"/>
      </w:rPr>
    </w:lvl>
  </w:abstractNum>
  <w:abstractNum w:abstractNumId="11" w15:restartNumberingAfterBreak="0">
    <w:nsid w:val="365172A7"/>
    <w:multiLevelType w:val="multilevel"/>
    <w:tmpl w:val="8A4A99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8124ECA"/>
    <w:multiLevelType w:val="hybridMultilevel"/>
    <w:tmpl w:val="CA4C56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B4E5A22"/>
    <w:multiLevelType w:val="multilevel"/>
    <w:tmpl w:val="95EC0AFE"/>
    <w:lvl w:ilvl="0" w:tplc="C5446538">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BF86BB6"/>
    <w:multiLevelType w:val="hybridMultilevel"/>
    <w:tmpl w:val="CB9011FE"/>
    <w:lvl w:ilvl="0" w:tplc="4CD642CA">
      <w:start w:val="2019"/>
      <w:numFmt w:val="bullet"/>
      <w:lvlText w:val=""/>
      <w:lvlJc w:val="left"/>
      <w:pPr>
        <w:ind w:left="420" w:hanging="360"/>
      </w:pPr>
      <w:rPr>
        <w:rFonts w:hint="default" w:ascii="Symbol" w:hAnsi="Symbol" w:eastAsiaTheme="minorHAnsi" w:cs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5" w15:restartNumberingAfterBreak="0">
    <w:nsid w:val="43E32752"/>
    <w:multiLevelType w:val="multilevel"/>
    <w:tmpl w:val="4A6ED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B350119"/>
    <w:multiLevelType w:val="hybridMultilevel"/>
    <w:tmpl w:val="A462E0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D7D5D56"/>
    <w:multiLevelType w:val="hybridMultilevel"/>
    <w:tmpl w:val="E834C24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8" w15:restartNumberingAfterBreak="0">
    <w:nsid w:val="64240780"/>
    <w:multiLevelType w:val="hybridMultilevel"/>
    <w:tmpl w:val="AC94166E"/>
    <w:lvl w:ilvl="0" w:tplc="BBD683BE">
      <w:start w:val="2019"/>
      <w:numFmt w:val="bullet"/>
      <w:lvlText w:val=""/>
      <w:lvlJc w:val="left"/>
      <w:pPr>
        <w:ind w:left="465" w:hanging="360"/>
      </w:pPr>
      <w:rPr>
        <w:rFonts w:hint="default" w:ascii="Symbol" w:hAnsi="Symbol" w:eastAsiaTheme="minorHAnsi" w:cstheme="minorHAnsi"/>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19" w15:restartNumberingAfterBreak="0">
    <w:nsid w:val="783E266A"/>
    <w:multiLevelType w:val="hybridMultilevel"/>
    <w:tmpl w:val="BD10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8922D4"/>
    <w:multiLevelType w:val="hybridMultilevel"/>
    <w:tmpl w:val="CA3CF904"/>
    <w:lvl w:ilvl="0" w:tplc="8D8CA296">
      <w:start w:val="2019"/>
      <w:numFmt w:val="bullet"/>
      <w:lvlText w:val="-"/>
      <w:lvlJc w:val="left"/>
      <w:pPr>
        <w:ind w:left="420" w:hanging="360"/>
      </w:pPr>
      <w:rPr>
        <w:rFonts w:hint="default" w:ascii="Calibri" w:hAnsi="Calibri" w:cs="Calibri" w:eastAsiaTheme="minorHAnsi"/>
        <w:b w:val="0"/>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21" w15:restartNumberingAfterBreak="0">
    <w:nsid w:val="7ED16198"/>
    <w:multiLevelType w:val="hybridMultilevel"/>
    <w:tmpl w:val="7C7E6F2A"/>
    <w:lvl w:ilvl="0" w:tplc="A29810BC">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lvlOverride w:ilvl="0">
      <w:lvl w:ilvl="0">
        <w:numFmt w:val="bullet"/>
        <w:lvlText w:val="•"/>
        <w:legacy w:legacy="1" w:legacySpace="0" w:legacyIndent="1"/>
        <w:lvlJc w:val="left"/>
        <w:pPr>
          <w:ind w:left="1" w:hanging="1"/>
        </w:pPr>
        <w:rPr>
          <w:rFonts w:hint="default" w:ascii="Times New Roman" w:hAnsi="Times New Roman" w:cs="Times New Roman"/>
        </w:rPr>
      </w:lvl>
    </w:lvlOverride>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0"/>
  </w:num>
  <w:num w:numId="6">
    <w:abstractNumId w:val="2"/>
  </w:num>
  <w:num w:numId="7">
    <w:abstractNumId w:val="20"/>
  </w:num>
  <w:num w:numId="8">
    <w:abstractNumId w:val="9"/>
  </w:num>
  <w:num w:numId="9">
    <w:abstractNumId w:val="13"/>
  </w:num>
  <w:num w:numId="10">
    <w:abstractNumId w:val="18"/>
  </w:num>
  <w:num w:numId="11">
    <w:abstractNumId w:val="21"/>
  </w:num>
  <w:num w:numId="12">
    <w:abstractNumId w:val="14"/>
  </w:num>
  <w:num w:numId="13">
    <w:abstractNumId w:val="11"/>
  </w:num>
  <w:num w:numId="14">
    <w:abstractNumId w:val="3"/>
  </w:num>
  <w:num w:numId="15">
    <w:abstractNumId w:val="1"/>
  </w:num>
  <w:num w:numId="16">
    <w:abstractNumId w:val="17"/>
  </w:num>
  <w:num w:numId="17">
    <w:abstractNumId w:val="16"/>
  </w:num>
  <w:num w:numId="18">
    <w:abstractNumId w:val="19"/>
  </w:num>
  <w:num w:numId="19">
    <w:abstractNumId w:val="5"/>
  </w:num>
  <w:num w:numId="20">
    <w:abstractNumId w:val="8"/>
  </w:num>
  <w:num w:numId="21">
    <w:abstractNumId w:val="12"/>
  </w:num>
  <w:num w:numId="22">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07663"/>
    <w:rsid w:val="000131E9"/>
    <w:rsid w:val="00063D2D"/>
    <w:rsid w:val="000E2E90"/>
    <w:rsid w:val="000F4803"/>
    <w:rsid w:val="00114460"/>
    <w:rsid w:val="0013052A"/>
    <w:rsid w:val="00143292"/>
    <w:rsid w:val="00163A4B"/>
    <w:rsid w:val="00173259"/>
    <w:rsid w:val="00186511"/>
    <w:rsid w:val="001934B2"/>
    <w:rsid w:val="001941DE"/>
    <w:rsid w:val="001F532B"/>
    <w:rsid w:val="001F6409"/>
    <w:rsid w:val="00227FF5"/>
    <w:rsid w:val="002342D3"/>
    <w:rsid w:val="0028394D"/>
    <w:rsid w:val="00292DAE"/>
    <w:rsid w:val="00292FB2"/>
    <w:rsid w:val="00295A37"/>
    <w:rsid w:val="00297AB7"/>
    <w:rsid w:val="002A7295"/>
    <w:rsid w:val="002B1181"/>
    <w:rsid w:val="002C1157"/>
    <w:rsid w:val="002D4951"/>
    <w:rsid w:val="002D740A"/>
    <w:rsid w:val="00316030"/>
    <w:rsid w:val="00324A65"/>
    <w:rsid w:val="00324B88"/>
    <w:rsid w:val="00324F51"/>
    <w:rsid w:val="003251A5"/>
    <w:rsid w:val="003418F8"/>
    <w:rsid w:val="0034251C"/>
    <w:rsid w:val="00345FDC"/>
    <w:rsid w:val="00375CF2"/>
    <w:rsid w:val="003B1C6A"/>
    <w:rsid w:val="003B2719"/>
    <w:rsid w:val="003B60D1"/>
    <w:rsid w:val="003C03C5"/>
    <w:rsid w:val="003D791C"/>
    <w:rsid w:val="003E703A"/>
    <w:rsid w:val="004455C9"/>
    <w:rsid w:val="004470BA"/>
    <w:rsid w:val="00472A90"/>
    <w:rsid w:val="00473145"/>
    <w:rsid w:val="004754CC"/>
    <w:rsid w:val="00490587"/>
    <w:rsid w:val="004C6C65"/>
    <w:rsid w:val="004D6A45"/>
    <w:rsid w:val="004F35EE"/>
    <w:rsid w:val="00515BA1"/>
    <w:rsid w:val="00522670"/>
    <w:rsid w:val="0054102C"/>
    <w:rsid w:val="0056413F"/>
    <w:rsid w:val="00580C07"/>
    <w:rsid w:val="005A0E2E"/>
    <w:rsid w:val="005A41BF"/>
    <w:rsid w:val="005C6175"/>
    <w:rsid w:val="005D0320"/>
    <w:rsid w:val="005E69AB"/>
    <w:rsid w:val="00622F69"/>
    <w:rsid w:val="00634199"/>
    <w:rsid w:val="006356EE"/>
    <w:rsid w:val="006411CF"/>
    <w:rsid w:val="00656F75"/>
    <w:rsid w:val="006737A6"/>
    <w:rsid w:val="00676508"/>
    <w:rsid w:val="006A53B2"/>
    <w:rsid w:val="006D3682"/>
    <w:rsid w:val="006D730D"/>
    <w:rsid w:val="006E2DB3"/>
    <w:rsid w:val="006E5CF8"/>
    <w:rsid w:val="007301A8"/>
    <w:rsid w:val="00737D6B"/>
    <w:rsid w:val="00752645"/>
    <w:rsid w:val="00756E0F"/>
    <w:rsid w:val="007611B5"/>
    <w:rsid w:val="00764BEC"/>
    <w:rsid w:val="00775438"/>
    <w:rsid w:val="00787DF9"/>
    <w:rsid w:val="007B2A89"/>
    <w:rsid w:val="008046D6"/>
    <w:rsid w:val="00807300"/>
    <w:rsid w:val="00810564"/>
    <w:rsid w:val="00833A9A"/>
    <w:rsid w:val="00871E47"/>
    <w:rsid w:val="008853AC"/>
    <w:rsid w:val="00895B60"/>
    <w:rsid w:val="008B7900"/>
    <w:rsid w:val="008C36DD"/>
    <w:rsid w:val="008C766D"/>
    <w:rsid w:val="008D48A8"/>
    <w:rsid w:val="008E58B3"/>
    <w:rsid w:val="008F5CBA"/>
    <w:rsid w:val="00947D0D"/>
    <w:rsid w:val="009508DB"/>
    <w:rsid w:val="0095336E"/>
    <w:rsid w:val="00964ABB"/>
    <w:rsid w:val="009731EC"/>
    <w:rsid w:val="00986134"/>
    <w:rsid w:val="009900ED"/>
    <w:rsid w:val="009E50DC"/>
    <w:rsid w:val="00A05F67"/>
    <w:rsid w:val="00A405BB"/>
    <w:rsid w:val="00A51485"/>
    <w:rsid w:val="00A96346"/>
    <w:rsid w:val="00AA3F69"/>
    <w:rsid w:val="00AA5782"/>
    <w:rsid w:val="00AB0659"/>
    <w:rsid w:val="00AB3FBB"/>
    <w:rsid w:val="00AC11BA"/>
    <w:rsid w:val="00AC1316"/>
    <w:rsid w:val="00AD265D"/>
    <w:rsid w:val="00AD378B"/>
    <w:rsid w:val="00AD536F"/>
    <w:rsid w:val="00AE6748"/>
    <w:rsid w:val="00AF704B"/>
    <w:rsid w:val="00AF7BAC"/>
    <w:rsid w:val="00B14669"/>
    <w:rsid w:val="00B155DA"/>
    <w:rsid w:val="00B21E0E"/>
    <w:rsid w:val="00B24121"/>
    <w:rsid w:val="00B247B8"/>
    <w:rsid w:val="00B3300A"/>
    <w:rsid w:val="00B41D6B"/>
    <w:rsid w:val="00B51786"/>
    <w:rsid w:val="00B6232B"/>
    <w:rsid w:val="00B83A93"/>
    <w:rsid w:val="00B9193C"/>
    <w:rsid w:val="00BC4082"/>
    <w:rsid w:val="00BC7C46"/>
    <w:rsid w:val="00BF6437"/>
    <w:rsid w:val="00C064BD"/>
    <w:rsid w:val="00C07A4F"/>
    <w:rsid w:val="00C20D50"/>
    <w:rsid w:val="00C41ED8"/>
    <w:rsid w:val="00C516E1"/>
    <w:rsid w:val="00C518F8"/>
    <w:rsid w:val="00C67AB8"/>
    <w:rsid w:val="00C72709"/>
    <w:rsid w:val="00C97772"/>
    <w:rsid w:val="00CA1CAA"/>
    <w:rsid w:val="00CC2CAD"/>
    <w:rsid w:val="00D00FE2"/>
    <w:rsid w:val="00D0655A"/>
    <w:rsid w:val="00D0737C"/>
    <w:rsid w:val="00D376D5"/>
    <w:rsid w:val="00D40BA2"/>
    <w:rsid w:val="00D41AB2"/>
    <w:rsid w:val="00D41D23"/>
    <w:rsid w:val="00D50AD6"/>
    <w:rsid w:val="00D66178"/>
    <w:rsid w:val="00D66200"/>
    <w:rsid w:val="00DA04AC"/>
    <w:rsid w:val="00DE3171"/>
    <w:rsid w:val="00DF6B32"/>
    <w:rsid w:val="00E01C1D"/>
    <w:rsid w:val="00E0204A"/>
    <w:rsid w:val="00E051F6"/>
    <w:rsid w:val="00E27E60"/>
    <w:rsid w:val="00E34AAA"/>
    <w:rsid w:val="00E361F4"/>
    <w:rsid w:val="00E46315"/>
    <w:rsid w:val="00E5132F"/>
    <w:rsid w:val="00E6652E"/>
    <w:rsid w:val="00E66D6F"/>
    <w:rsid w:val="00E92DA3"/>
    <w:rsid w:val="00EA432B"/>
    <w:rsid w:val="00EB42C6"/>
    <w:rsid w:val="00ED48FE"/>
    <w:rsid w:val="00EF30BB"/>
    <w:rsid w:val="00F14AAE"/>
    <w:rsid w:val="00F2709E"/>
    <w:rsid w:val="00F46113"/>
    <w:rsid w:val="00F60FAB"/>
    <w:rsid w:val="00F63DFB"/>
    <w:rsid w:val="00F731A6"/>
    <w:rsid w:val="00F868C4"/>
    <w:rsid w:val="00F9667A"/>
    <w:rsid w:val="00F97CCE"/>
    <w:rsid w:val="00FC4A02"/>
    <w:rsid w:val="00FF423B"/>
    <w:rsid w:val="00FF5F12"/>
    <w:rsid w:val="2047731E"/>
    <w:rsid w:val="2E33A06D"/>
    <w:rsid w:val="307F6BC2"/>
    <w:rsid w:val="34305608"/>
    <w:rsid w:val="34BE8985"/>
    <w:rsid w:val="37C15A56"/>
    <w:rsid w:val="40A4D2D3"/>
    <w:rsid w:val="57F9F488"/>
    <w:rsid w:val="5B039B5E"/>
    <w:rsid w:val="5B516100"/>
    <w:rsid w:val="5C445BCC"/>
    <w:rsid w:val="5DF95D83"/>
    <w:rsid w:val="6081D85F"/>
    <w:rsid w:val="63527542"/>
    <w:rsid w:val="71E522A8"/>
    <w:rsid w:val="732402AD"/>
    <w:rsid w:val="763254CC"/>
    <w:rsid w:val="76B893C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176BE"/>
  <w15:docId w15:val="{920ADB2C-FFF9-44BD-8288-9FC16C493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1"/>
    <w:qFormat/>
    <w:rsid w:val="00AD265D"/>
    <w:pPr>
      <w:widowControl w:val="0"/>
      <w:autoSpaceDE w:val="0"/>
      <w:autoSpaceDN w:val="0"/>
      <w:spacing w:after="0" w:line="240" w:lineRule="auto"/>
      <w:ind w:left="100"/>
      <w:outlineLvl w:val="0"/>
    </w:pPr>
    <w:rPr>
      <w:rFonts w:ascii="Times New Roman" w:hAnsi="Times New Roman" w:eastAsia="Times New Roman" w:cs="Times New Roman"/>
      <w:b/>
      <w:bCs/>
      <w:u w:val="single" w:color="000000"/>
      <w:lang w:eastAsia="en-CA" w:bidi="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41D6B"/>
    <w:pPr>
      <w:ind w:left="720"/>
      <w:contextualSpacing/>
    </w:pPr>
  </w:style>
  <w:style w:type="paragraph" w:styleId="Default" w:customStyle="1">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A3F69"/>
    <w:rPr>
      <w:color w:val="800080" w:themeColor="followedHyperlink"/>
      <w:u w:val="single"/>
    </w:rPr>
  </w:style>
  <w:style w:type="paragraph" w:styleId="WPNormal" w:customStyle="1">
    <w:name w:val="WP_Normal"/>
    <w:basedOn w:val="Normal"/>
    <w:uiPriority w:val="99"/>
    <w:rsid w:val="00756E0F"/>
    <w:pPr>
      <w:spacing w:after="0" w:line="240" w:lineRule="auto"/>
    </w:pPr>
    <w:rPr>
      <w:rFonts w:ascii="Monaco" w:hAnsi="Monaco" w:eastAsia="Times New Roman" w:cs="Times New Roman"/>
      <w:sz w:val="24"/>
      <w:szCs w:val="20"/>
      <w:lang w:val="en-US"/>
    </w:rPr>
  </w:style>
  <w:style w:type="paragraph" w:styleId="BodyText">
    <w:name w:val="Body Text"/>
    <w:basedOn w:val="Normal"/>
    <w:link w:val="BodyTextChar"/>
    <w:uiPriority w:val="1"/>
    <w:qFormat/>
    <w:rsid w:val="00807300"/>
    <w:pPr>
      <w:widowControl w:val="0"/>
      <w:autoSpaceDE w:val="0"/>
      <w:autoSpaceDN w:val="0"/>
      <w:spacing w:after="0" w:line="240" w:lineRule="auto"/>
    </w:pPr>
    <w:rPr>
      <w:rFonts w:ascii="Times New Roman" w:hAnsi="Times New Roman" w:eastAsia="Times New Roman" w:cs="Times New Roman"/>
      <w:lang w:eastAsia="en-CA" w:bidi="en-CA"/>
    </w:rPr>
  </w:style>
  <w:style w:type="character" w:styleId="BodyTextChar" w:customStyle="1">
    <w:name w:val="Body Text Char"/>
    <w:basedOn w:val="DefaultParagraphFont"/>
    <w:link w:val="BodyText"/>
    <w:uiPriority w:val="1"/>
    <w:rsid w:val="00807300"/>
    <w:rPr>
      <w:rFonts w:ascii="Times New Roman" w:hAnsi="Times New Roman" w:eastAsia="Times New Roman" w:cs="Times New Roman"/>
      <w:lang w:eastAsia="en-CA" w:bidi="en-CA"/>
    </w:rPr>
  </w:style>
  <w:style w:type="character" w:styleId="Heading1Char" w:customStyle="1">
    <w:name w:val="Heading 1 Char"/>
    <w:basedOn w:val="DefaultParagraphFont"/>
    <w:link w:val="Heading1"/>
    <w:uiPriority w:val="1"/>
    <w:rsid w:val="00AD265D"/>
    <w:rPr>
      <w:rFonts w:ascii="Times New Roman" w:hAnsi="Times New Roman" w:eastAsia="Times New Roman" w:cs="Times New Roman"/>
      <w:b/>
      <w:bCs/>
      <w:u w:val="single" w:color="000000"/>
      <w:lang w:eastAsia="en-CA" w:bidi="en-CA"/>
    </w:rPr>
  </w:style>
  <w:style w:type="character" w:styleId="UnresolvedMention">
    <w:name w:val="Unresolved Mention"/>
    <w:basedOn w:val="DefaultParagraphFont"/>
    <w:uiPriority w:val="99"/>
    <w:semiHidden/>
    <w:unhideWhenUsed/>
    <w:rsid w:val="00BC7C46"/>
    <w:rPr>
      <w:color w:val="605E5C"/>
      <w:shd w:val="clear" w:color="auto" w:fill="E1DFDD"/>
    </w:rPr>
  </w:style>
  <w:style w:type="character" w:styleId="HTMLCite">
    <w:name w:val="HTML Cite"/>
    <w:uiPriority w:val="99"/>
    <w:semiHidden/>
    <w:unhideWhenUsed/>
    <w:rsid w:val="00E34AAA"/>
    <w:rPr>
      <w:i/>
      <w:iCs w:val="0"/>
    </w:rPr>
  </w:style>
  <w:style w:type="paragraph" w:styleId="NormalWeb">
    <w:name w:val="Normal (Web)"/>
    <w:basedOn w:val="Normal"/>
    <w:uiPriority w:val="99"/>
    <w:semiHidden/>
    <w:unhideWhenUsed/>
    <w:rsid w:val="00E34AAA"/>
    <w:pPr>
      <w:spacing w:before="100" w:beforeAutospacing="1" w:after="100" w:afterAutospacing="1" w:line="240" w:lineRule="auto"/>
    </w:pPr>
    <w:rPr>
      <w:rFonts w:ascii="Times New Roman" w:hAnsi="Times New Roman" w:cs="Times New Roman"/>
      <w:sz w:val="24"/>
      <w:szCs w:val="24"/>
      <w:lang w:eastAsia="en-CA"/>
    </w:rPr>
  </w:style>
  <w:style w:type="paragraph" w:styleId="NoSpacing">
    <w:name w:val="No Spacing"/>
    <w:uiPriority w:val="1"/>
    <w:qFormat/>
    <w:rsid w:val="00AB3FBB"/>
    <w:pPr>
      <w:spacing w:after="0" w:line="240" w:lineRule="auto"/>
    </w:pPr>
  </w:style>
  <w:style w:type="character" w:styleId="PlaceholderText">
    <w:name w:val="Placeholder Text"/>
    <w:basedOn w:val="DefaultParagraphFont"/>
    <w:uiPriority w:val="99"/>
    <w:semiHidden/>
    <w:rsid w:val="00E5132F"/>
    <w:rPr>
      <w:color w:val="808080"/>
    </w:rPr>
  </w:style>
  <w:style w:type="character" w:styleId="screenreader-only" w:customStyle="1">
    <w:name w:val="screenreader-only"/>
    <w:basedOn w:val="DefaultParagraphFont"/>
    <w:rsid w:val="00E5132F"/>
  </w:style>
  <w:style w:type="character" w:styleId="Strong">
    <w:name w:val="Strong"/>
    <w:basedOn w:val="DefaultParagraphFont"/>
    <w:uiPriority w:val="22"/>
    <w:qFormat/>
    <w:rsid w:val="00E51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187">
      <w:bodyDiv w:val="1"/>
      <w:marLeft w:val="0"/>
      <w:marRight w:val="0"/>
      <w:marTop w:val="0"/>
      <w:marBottom w:val="0"/>
      <w:divBdr>
        <w:top w:val="none" w:sz="0" w:space="0" w:color="auto"/>
        <w:left w:val="none" w:sz="0" w:space="0" w:color="auto"/>
        <w:bottom w:val="none" w:sz="0" w:space="0" w:color="auto"/>
        <w:right w:val="none" w:sz="0" w:space="0" w:color="auto"/>
      </w:divBdr>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905340117">
      <w:bodyDiv w:val="1"/>
      <w:marLeft w:val="0"/>
      <w:marRight w:val="0"/>
      <w:marTop w:val="0"/>
      <w:marBottom w:val="0"/>
      <w:divBdr>
        <w:top w:val="none" w:sz="0" w:space="0" w:color="auto"/>
        <w:left w:val="none" w:sz="0" w:space="0" w:color="auto"/>
        <w:bottom w:val="none" w:sz="0" w:space="0" w:color="auto"/>
        <w:right w:val="none" w:sz="0" w:space="0" w:color="auto"/>
      </w:divBdr>
    </w:div>
    <w:div w:id="908230007">
      <w:bodyDiv w:val="1"/>
      <w:marLeft w:val="0"/>
      <w:marRight w:val="0"/>
      <w:marTop w:val="0"/>
      <w:marBottom w:val="0"/>
      <w:divBdr>
        <w:top w:val="none" w:sz="0" w:space="0" w:color="auto"/>
        <w:left w:val="none" w:sz="0" w:space="0" w:color="auto"/>
        <w:bottom w:val="none" w:sz="0" w:space="0" w:color="auto"/>
        <w:right w:val="none" w:sz="0" w:space="0" w:color="auto"/>
      </w:divBdr>
    </w:div>
    <w:div w:id="954674363">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143036621">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377850094">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986276703">
      <w:bodyDiv w:val="1"/>
      <w:marLeft w:val="0"/>
      <w:marRight w:val="0"/>
      <w:marTop w:val="0"/>
      <w:marBottom w:val="0"/>
      <w:divBdr>
        <w:top w:val="none" w:sz="0" w:space="0" w:color="auto"/>
        <w:left w:val="none" w:sz="0" w:space="0" w:color="auto"/>
        <w:bottom w:val="none" w:sz="0" w:space="0" w:color="auto"/>
        <w:right w:val="none" w:sz="0" w:space="0" w:color="auto"/>
      </w:divBdr>
    </w:div>
    <w:div w:id="2067533733">
      <w:bodyDiv w:val="1"/>
      <w:marLeft w:val="0"/>
      <w:marRight w:val="0"/>
      <w:marTop w:val="0"/>
      <w:marBottom w:val="0"/>
      <w:divBdr>
        <w:top w:val="none" w:sz="0" w:space="0" w:color="auto"/>
        <w:left w:val="none" w:sz="0" w:space="0" w:color="auto"/>
        <w:bottom w:val="none" w:sz="0" w:space="0" w:color="auto"/>
        <w:right w:val="none" w:sz="0" w:space="0" w:color="auto"/>
      </w:divBdr>
    </w:div>
    <w:div w:id="21104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copyright.ubc.ca/requirements/copyright-guidelines/" TargetMode="External" Id="rId13" /><Relationship Type="http://schemas.openxmlformats.org/officeDocument/2006/relationships/hyperlink" Target="mailto:drc.questions@ubc.ca" TargetMode="External" Id="rId18" /><Relationship Type="http://schemas.openxmlformats.org/officeDocument/2006/relationships/hyperlink" Target="https://students.ok.ubc.ca/student-learning-hub/" TargetMode="External" Id="rId26" /><Relationship Type="http://schemas.openxmlformats.org/officeDocument/2006/relationships/styles" Target="styles.xml" Id="rId3" /><Relationship Type="http://schemas.openxmlformats.org/officeDocument/2006/relationships/hyperlink" Target="http://www.students.ok.ubc.ca/health-wellness" TargetMode="External" Id="rId21"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hyperlink" Target="http://okanagan.students.ubc.ca/calendar/index.cfm?tree=3,54,111,0" TargetMode="External" Id="rId12" /><Relationship Type="http://schemas.openxmlformats.org/officeDocument/2006/relationships/hyperlink" Target="http://students.ok.ubc.ca/drc/welcome.html" TargetMode="External" Id="rId17" /><Relationship Type="http://schemas.openxmlformats.org/officeDocument/2006/relationships/hyperlink" Target="mailto:director.of.investigations@ubc.ca" TargetMode="External" Id="rId25" /><Relationship Type="http://schemas.openxmlformats.org/officeDocument/2006/relationships/footer" Target="footer3.xml" Id="rId33" /><Relationship Type="http://schemas.openxmlformats.org/officeDocument/2006/relationships/numbering" Target="numbering.xml" Id="rId2" /><Relationship Type="http://schemas.openxmlformats.org/officeDocument/2006/relationships/hyperlink" Target="mailto:john.braun@ubc.ca" TargetMode="External" Id="rId16" /><Relationship Type="http://schemas.openxmlformats.org/officeDocument/2006/relationships/hyperlink" Target="mailto:equity.ubco@ubc.ca" TargetMode="External"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calendar.ubc.ca/okanagan/index.cfm?tree=3,48,0,0" TargetMode="External" Id="rId11" /><Relationship Type="http://schemas.openxmlformats.org/officeDocument/2006/relationships/hyperlink" Target="https://investigationsoffice.ubc.ca/" TargetMode="External" Id="rId24" /><Relationship Type="http://schemas.openxmlformats.org/officeDocument/2006/relationships/header" Target="header3.xml" Id="rId32" /><Relationship Type="http://schemas.openxmlformats.org/officeDocument/2006/relationships/webSettings" Target="webSettings.xml" Id="rId5" /><Relationship Type="http://schemas.openxmlformats.org/officeDocument/2006/relationships/hyperlink" Target="mailto:heinz.bauschke@ubc.ca" TargetMode="External" Id="rId15" /><Relationship Type="http://schemas.openxmlformats.org/officeDocument/2006/relationships/header" Target="header1.xml" Id="rId28" /><Relationship Type="http://schemas.openxmlformats.org/officeDocument/2006/relationships/hyperlink" Target="http://www.calendar.ubc.ca/okanagan/index.cfm?tree=3,41,90,1014" TargetMode="External" Id="rId10" /><Relationship Type="http://schemas.openxmlformats.org/officeDocument/2006/relationships/hyperlink" Target="https://equity.ok.ubc.ca/" TargetMode="External" Id="rId19" /><Relationship Type="http://schemas.openxmlformats.org/officeDocument/2006/relationships/footer" Target="footer2.xml" Id="rId31" /><Relationship Type="http://schemas.openxmlformats.org/officeDocument/2006/relationships/settings" Target="settings.xml" Id="rId4" /><Relationship Type="http://schemas.openxmlformats.org/officeDocument/2006/relationships/hyperlink" Target="https://it.ubc.ca/services/desktop-print-services/software-licensing/matlab" TargetMode="External" Id="rId9" /><Relationship Type="http://schemas.openxmlformats.org/officeDocument/2006/relationships/hyperlink" Target="http://copyright.ubc.ca/requirements/fair-dealing/" TargetMode="External" Id="rId14" /><Relationship Type="http://schemas.openxmlformats.org/officeDocument/2006/relationships/hyperlink" Target="mailto:healthwellness.okanagan@ubc.ca" TargetMode="External" Id="rId22" /><Relationship Type="http://schemas.openxmlformats.org/officeDocument/2006/relationships/hyperlink" Target="https://security.ok.ubc.ca/safewalk/" TargetMode="External" Id="rId27" /><Relationship Type="http://schemas.openxmlformats.org/officeDocument/2006/relationships/footer" Target="footer1.xml" Id="rId30" /><Relationship Type="http://schemas.openxmlformats.org/officeDocument/2006/relationships/theme" Target="theme/theme1.xml" Id="rId35" /><Relationship Type="http://schemas.openxmlformats.org/officeDocument/2006/relationships/hyperlink" Target="mailto:warren.hare@ubc.ca" TargetMode="External" Id="rId8" /><Relationship Type="http://schemas.openxmlformats.org/officeDocument/2006/relationships/glossaryDocument" Target="/word/glossary/document.xml" Id="R63d82c11d89c47a0" /><Relationship Type="http://schemas.openxmlformats.org/officeDocument/2006/relationships/hyperlink" Target="https://svpro.ok.ubc.ca/" TargetMode="External" Id="R29dce35ad6ec454a"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&#65279;<?xml version="1.0" encoding="utf-8"?><Relationships xmlns="http://schemas.openxmlformats.org/package/2006/relationships"><Relationship Type="http://schemas.openxmlformats.org/officeDocument/2006/relationships/image" Target="/media/image3.jpg" Id="R0bfee4adafb14f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40c56e-954c-4e91-bf98-dfce4e70298e}"/>
      </w:docPartPr>
      <w:docPartBody>
        <w:p w14:paraId="5EF78C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D632D-CCA2-49BC-8BAD-CB23F2A82E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UBC Okanagan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UBCO User</dc:creator>
  <keywords/>
  <dc:description/>
  <lastModifiedBy>Keeler, Theresa</lastModifiedBy>
  <revision>55</revision>
  <lastPrinted>2020-08-12T17:41:00.0000000Z</lastPrinted>
  <dcterms:created xsi:type="dcterms:W3CDTF">2020-10-29T21:55:00.0000000Z</dcterms:created>
  <dcterms:modified xsi:type="dcterms:W3CDTF">2021-01-29T17:29:04.4062498Z</dcterms:modified>
</coreProperties>
</file>