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BB" w:rsidRDefault="00565D39">
      <w:pPr>
        <w:pStyle w:val="BodyText"/>
        <w:ind w:left="3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92781" cy="737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81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BB" w:rsidRDefault="00F956BB">
      <w:pPr>
        <w:pStyle w:val="BodyText"/>
        <w:rPr>
          <w:rFonts w:ascii="Times New Roman"/>
          <w:sz w:val="20"/>
        </w:rPr>
      </w:pPr>
    </w:p>
    <w:p w:rsidR="00F956BB" w:rsidRDefault="00F956BB">
      <w:pPr>
        <w:pStyle w:val="BodyText"/>
        <w:rPr>
          <w:rFonts w:ascii="Times New Roman"/>
          <w:sz w:val="20"/>
        </w:rPr>
      </w:pPr>
    </w:p>
    <w:p w:rsidR="00F956BB" w:rsidRDefault="00565D39">
      <w:pPr>
        <w:pStyle w:val="Title"/>
      </w:pPr>
      <w:r>
        <w:t>COSC 322 - Introduction to Artificial Intelligence</w:t>
      </w:r>
      <w:r>
        <w:rPr>
          <w:spacing w:val="-71"/>
        </w:rPr>
        <w:t xml:space="preserve"> </w:t>
      </w:r>
      <w:r>
        <w:t>S2021 –</w:t>
      </w:r>
      <w:r>
        <w:rPr>
          <w:spacing w:val="-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1</w:t>
      </w:r>
    </w:p>
    <w:p w:rsidR="00F956BB" w:rsidRDefault="00565D39">
      <w:pPr>
        <w:pStyle w:val="BodyText"/>
        <w:spacing w:before="11"/>
        <w:rPr>
          <w:b/>
          <w:sz w:val="21"/>
        </w:rPr>
      </w:pPr>
      <w:r>
        <w:pict>
          <v:shape id="docshape1" o:spid="_x0000_s1026" style="position:absolute;margin-left:100.2pt;margin-top:15.25pt;width:411.6pt;height:.1pt;z-index:-251658752;mso-wrap-distance-left:0;mso-wrap-distance-right:0;mso-position-horizontal-relative:page" coordorigin="2004,305" coordsize="8232,0" o:spt="100" adj="0,,0" path="m2004,305r1811,m3817,305r557,m4376,305r1811,m6189,305r557,m6749,305r1810,m8562,305r557,m9121,305r1114,e" filled="f" strokeweight=".44981mm">
            <v:stroke joinstyle="round"/>
            <v:formulas/>
            <v:path arrowok="t" o:connecttype="segments"/>
            <w10:wrap type="topAndBottom" anchorx="page"/>
          </v:shape>
        </w:pict>
      </w:r>
    </w:p>
    <w:p w:rsidR="00F956BB" w:rsidRDefault="00F956BB">
      <w:pPr>
        <w:pStyle w:val="BodyText"/>
        <w:spacing w:before="10"/>
        <w:rPr>
          <w:b/>
          <w:sz w:val="25"/>
        </w:rPr>
      </w:pPr>
    </w:p>
    <w:p w:rsidR="00F956BB" w:rsidRDefault="00565D39">
      <w:pPr>
        <w:tabs>
          <w:tab w:val="left" w:pos="6599"/>
        </w:tabs>
        <w:spacing w:before="52"/>
        <w:ind w:left="120"/>
        <w:rPr>
          <w:sz w:val="18"/>
        </w:rPr>
      </w:pPr>
      <w:r>
        <w:rPr>
          <w:b/>
          <w:sz w:val="24"/>
        </w:rPr>
        <w:t>Instructor: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Congsong</w:t>
      </w:r>
      <w:r>
        <w:rPr>
          <w:spacing w:val="-2"/>
          <w:sz w:val="24"/>
        </w:rPr>
        <w:t xml:space="preserve"> </w:t>
      </w:r>
      <w:r>
        <w:rPr>
          <w:sz w:val="24"/>
        </w:rPr>
        <w:t>Zhang</w:t>
      </w:r>
      <w:r>
        <w:rPr>
          <w:sz w:val="24"/>
        </w:rPr>
        <w:tab/>
      </w:r>
      <w:r>
        <w:rPr>
          <w:b/>
          <w:sz w:val="24"/>
        </w:rPr>
        <w:t>E-mail:</w:t>
      </w:r>
      <w:r>
        <w:rPr>
          <w:b/>
          <w:spacing w:val="-4"/>
          <w:sz w:val="24"/>
        </w:rPr>
        <w:t xml:space="preserve"> </w:t>
      </w:r>
      <w:hyperlink r:id="rId8">
        <w:r>
          <w:rPr>
            <w:sz w:val="18"/>
          </w:rPr>
          <w:t>congsong.zhang@ubc.ca</w:t>
        </w:r>
      </w:hyperlink>
    </w:p>
    <w:p w:rsidR="00F956BB" w:rsidRDefault="00565D39">
      <w:pPr>
        <w:ind w:left="119"/>
        <w:rPr>
          <w:sz w:val="18"/>
        </w:rPr>
      </w:pPr>
      <w:r>
        <w:rPr>
          <w:b/>
          <w:sz w:val="24"/>
        </w:rPr>
        <w:t>Classroom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W F</w:t>
      </w:r>
      <w:r>
        <w:rPr>
          <w:spacing w:val="-1"/>
          <w:sz w:val="24"/>
        </w:rPr>
        <w:t xml:space="preserve"> </w:t>
      </w:r>
      <w:r>
        <w:rPr>
          <w:sz w:val="18"/>
        </w:rPr>
        <w:t>(12:00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14:30)</w:t>
      </w:r>
    </w:p>
    <w:p w:rsidR="00F956BB" w:rsidRDefault="00565D39">
      <w:pPr>
        <w:ind w:left="120"/>
        <w:rPr>
          <w:rFonts w:ascii="Arial"/>
        </w:rPr>
      </w:pPr>
      <w:r>
        <w:rPr>
          <w:b/>
          <w:sz w:val="24"/>
        </w:rPr>
        <w:t>Location:</w:t>
      </w:r>
      <w:r>
        <w:rPr>
          <w:b/>
          <w:spacing w:val="-3"/>
          <w:sz w:val="24"/>
        </w:rPr>
        <w:t xml:space="preserve"> </w:t>
      </w:r>
      <w:r>
        <w:rPr>
          <w:rFonts w:ascii="Arial"/>
        </w:rPr>
        <w:t>Zoom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Meeting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(ID: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675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9220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9659, Passcode: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863885)</w:t>
      </w:r>
    </w:p>
    <w:p w:rsidR="00F956BB" w:rsidRDefault="00565D39">
      <w:pPr>
        <w:ind w:left="120"/>
        <w:rPr>
          <w:sz w:val="24"/>
        </w:rPr>
      </w:pPr>
      <w:r>
        <w:rPr>
          <w:b/>
          <w:sz w:val="24"/>
        </w:rPr>
        <w:t>Office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(on Zoom):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0.5 hour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Email.</w:t>
      </w:r>
    </w:p>
    <w:p w:rsidR="00F956BB" w:rsidRDefault="00565D39">
      <w:pPr>
        <w:pStyle w:val="BodyText"/>
        <w:ind w:left="120"/>
      </w:pPr>
      <w:r>
        <w:rPr>
          <w:b/>
        </w:rPr>
        <w:t>Textbook:</w:t>
      </w:r>
      <w:r>
        <w:rPr>
          <w:b/>
          <w:spacing w:val="-2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Russell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P.</w:t>
      </w:r>
      <w:r>
        <w:rPr>
          <w:spacing w:val="-2"/>
        </w:rPr>
        <w:t xml:space="preserve"> </w:t>
      </w:r>
      <w:proofErr w:type="spellStart"/>
      <w:r>
        <w:t>Norvig</w:t>
      </w:r>
      <w:proofErr w:type="spellEnd"/>
      <w:r>
        <w:t>,</w:t>
      </w:r>
      <w:r>
        <w:rPr>
          <w:spacing w:val="-4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Intelligence: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(4th</w:t>
      </w:r>
      <w:r>
        <w:rPr>
          <w:spacing w:val="-3"/>
        </w:rPr>
        <w:t xml:space="preserve"> </w:t>
      </w:r>
      <w:r>
        <w:t>Edition)</w:t>
      </w:r>
    </w:p>
    <w:p w:rsidR="00F956BB" w:rsidRDefault="00F956BB">
      <w:pPr>
        <w:pStyle w:val="BodyText"/>
        <w:spacing w:before="11"/>
        <w:rPr>
          <w:sz w:val="23"/>
        </w:rPr>
      </w:pPr>
    </w:p>
    <w:p w:rsidR="00F956BB" w:rsidRDefault="00565D39">
      <w:pPr>
        <w:pStyle w:val="BodyText"/>
        <w:ind w:left="119" w:right="218"/>
      </w:pPr>
      <w:r>
        <w:rPr>
          <w:b/>
        </w:rPr>
        <w:t>Software and Communication Tools</w:t>
      </w:r>
      <w:r>
        <w:t>: Lectures and seminars will be delivered online and synchronously, using</w:t>
      </w:r>
      <w:r>
        <w:rPr>
          <w:spacing w:val="-52"/>
        </w:rPr>
        <w:t xml:space="preserve"> </w:t>
      </w:r>
      <w:r>
        <w:t>the video communications platform Zoom. To fully engage in the course activities, students are required to</w:t>
      </w:r>
      <w:r>
        <w:rPr>
          <w:spacing w:val="1"/>
        </w:rPr>
        <w:t xml:space="preserve"> </w:t>
      </w:r>
      <w:r>
        <w:t>have a laptop or desktop computer and a stable Internet connection. It is i</w:t>
      </w:r>
      <w:r>
        <w:t>mportant to have a Zoom account</w:t>
      </w:r>
      <w:r>
        <w:rPr>
          <w:spacing w:val="1"/>
        </w:rPr>
        <w:t xml:space="preserve"> </w:t>
      </w:r>
      <w:r>
        <w:t>and the Zoom Client installed on your computer. For more information on available tools, students are</w:t>
      </w:r>
      <w:r>
        <w:rPr>
          <w:spacing w:val="1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link:</w:t>
      </w:r>
      <w:r>
        <w:rPr>
          <w:spacing w:val="-1"/>
        </w:rPr>
        <w:t xml:space="preserve"> </w:t>
      </w:r>
      <w:hyperlink r:id="rId9">
        <w:r>
          <w:rPr>
            <w:color w:val="0000FF"/>
            <w:u w:val="single" w:color="0000FF"/>
          </w:rPr>
          <w:t>https://keeplearning.ubc.ca/</w:t>
        </w:r>
        <w:r>
          <w:rPr>
            <w:color w:val="0000FF"/>
            <w:u w:val="single" w:color="0000FF"/>
          </w:rPr>
          <w:t>setting-up/</w:t>
        </w:r>
      </w:hyperlink>
    </w:p>
    <w:p w:rsidR="00F956BB" w:rsidRDefault="00F956BB">
      <w:pPr>
        <w:pStyle w:val="BodyText"/>
        <w:spacing w:before="8"/>
        <w:rPr>
          <w:sz w:val="19"/>
        </w:rPr>
      </w:pPr>
    </w:p>
    <w:p w:rsidR="00F956BB" w:rsidRDefault="00565D39">
      <w:pPr>
        <w:pStyle w:val="BodyText"/>
        <w:spacing w:before="52" w:line="242" w:lineRule="auto"/>
        <w:ind w:left="120" w:right="507"/>
      </w:pPr>
      <w:r>
        <w:rPr>
          <w:b/>
        </w:rPr>
        <w:t>Virtual</w:t>
      </w:r>
      <w:r>
        <w:rPr>
          <w:b/>
          <w:spacing w:val="-7"/>
        </w:rPr>
        <w:t xml:space="preserve"> </w:t>
      </w:r>
      <w:r>
        <w:rPr>
          <w:b/>
        </w:rPr>
        <w:t>Access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Campus</w:t>
      </w:r>
      <w:r>
        <w:rPr>
          <w:b/>
          <w:spacing w:val="-5"/>
        </w:rPr>
        <w:t xml:space="preserve"> </w:t>
      </w:r>
      <w:r>
        <w:rPr>
          <w:b/>
        </w:rPr>
        <w:t>Labs:</w:t>
      </w:r>
      <w:r>
        <w:rPr>
          <w:b/>
          <w:spacing w:val="-5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color w:val="0000FF"/>
        </w:rPr>
        <w:t>https://knowit.ok.ubc.ca/article/how-to-remotely-access-a-</w:t>
      </w:r>
      <w:r>
        <w:rPr>
          <w:color w:val="0000FF"/>
          <w:spacing w:val="-51"/>
        </w:rPr>
        <w:t xml:space="preserve"> </w:t>
      </w:r>
      <w:r>
        <w:rPr>
          <w:color w:val="0000FF"/>
        </w:rPr>
        <w:t>ubc-okanaganlab-computer-using-remotelabs-1064.html</w:t>
      </w:r>
    </w:p>
    <w:p w:rsidR="00F956BB" w:rsidRDefault="00F956BB">
      <w:pPr>
        <w:pStyle w:val="BodyText"/>
        <w:spacing w:before="8"/>
        <w:rPr>
          <w:sz w:val="23"/>
        </w:rPr>
      </w:pPr>
    </w:p>
    <w:p w:rsidR="00F956BB" w:rsidRDefault="00565D39">
      <w:pPr>
        <w:pStyle w:val="Heading1"/>
      </w:pPr>
      <w:r>
        <w:t>Calendar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Description</w:t>
      </w:r>
    </w:p>
    <w:p w:rsidR="00F956BB" w:rsidRDefault="00F956BB">
      <w:pPr>
        <w:pStyle w:val="BodyText"/>
        <w:spacing w:before="10"/>
        <w:rPr>
          <w:b/>
          <w:sz w:val="27"/>
        </w:rPr>
      </w:pPr>
    </w:p>
    <w:p w:rsidR="00F956BB" w:rsidRDefault="00565D39">
      <w:pPr>
        <w:pStyle w:val="Heading2"/>
      </w:pPr>
      <w:r>
        <w:t>COSC</w:t>
      </w:r>
      <w:r>
        <w:rPr>
          <w:spacing w:val="-2"/>
        </w:rPr>
        <w:t xml:space="preserve"> </w:t>
      </w:r>
      <w:r>
        <w:t>322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</w:t>
      </w:r>
    </w:p>
    <w:p w:rsidR="00F956BB" w:rsidRDefault="00565D39">
      <w:pPr>
        <w:pStyle w:val="BodyText"/>
        <w:spacing w:before="2"/>
        <w:ind w:left="120" w:right="772"/>
      </w:pPr>
      <w:r>
        <w:t>AI and intelligent agents; state space search; game playing agents; logic and knowledge-based agents;</w:t>
      </w:r>
      <w:r>
        <w:rPr>
          <w:spacing w:val="1"/>
        </w:rPr>
        <w:t xml:space="preserve"> </w:t>
      </w:r>
      <w:r>
        <w:t>constraint programming; planning; reasoning and decision making under uncertainty; machine learning;</w:t>
      </w:r>
      <w:r>
        <w:rPr>
          <w:spacing w:val="-52"/>
        </w:rPr>
        <w:t xml:space="preserve"> </w:t>
      </w:r>
      <w:r>
        <w:t>natural language</w:t>
      </w:r>
      <w:r>
        <w:rPr>
          <w:spacing w:val="-1"/>
        </w:rPr>
        <w:t xml:space="preserve"> </w:t>
      </w:r>
      <w:r>
        <w:t>understanding. Credit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grante</w:t>
      </w:r>
      <w:r>
        <w:t>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COSC</w:t>
      </w:r>
      <w:r>
        <w:rPr>
          <w:spacing w:val="-1"/>
        </w:rPr>
        <w:t xml:space="preserve"> </w:t>
      </w:r>
      <w:r>
        <w:t>322.</w:t>
      </w:r>
    </w:p>
    <w:p w:rsidR="00F956BB" w:rsidRDefault="00565D39">
      <w:pPr>
        <w:spacing w:line="292" w:lineRule="exact"/>
        <w:ind w:left="120"/>
        <w:rPr>
          <w:sz w:val="24"/>
        </w:rPr>
      </w:pPr>
      <w:r>
        <w:rPr>
          <w:b/>
          <w:i/>
          <w:sz w:val="24"/>
        </w:rPr>
        <w:t>Prerequisite: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COSC</w:t>
      </w:r>
      <w:r>
        <w:rPr>
          <w:spacing w:val="-2"/>
          <w:sz w:val="24"/>
        </w:rPr>
        <w:t xml:space="preserve"> </w:t>
      </w:r>
      <w:r>
        <w:rPr>
          <w:sz w:val="24"/>
        </w:rPr>
        <w:t>221,</w:t>
      </w:r>
      <w:r>
        <w:rPr>
          <w:spacing w:val="-4"/>
          <w:sz w:val="24"/>
        </w:rPr>
        <w:t xml:space="preserve"> </w:t>
      </w:r>
      <w:r>
        <w:rPr>
          <w:sz w:val="24"/>
        </w:rPr>
        <w:t>COSC</w:t>
      </w:r>
      <w:r>
        <w:rPr>
          <w:spacing w:val="-2"/>
          <w:sz w:val="24"/>
        </w:rPr>
        <w:t xml:space="preserve"> </w:t>
      </w:r>
      <w:r>
        <w:rPr>
          <w:sz w:val="24"/>
        </w:rPr>
        <w:t>222.</w:t>
      </w:r>
    </w:p>
    <w:p w:rsidR="00F956BB" w:rsidRDefault="00F956BB">
      <w:pPr>
        <w:pStyle w:val="BodyText"/>
      </w:pPr>
    </w:p>
    <w:p w:rsidR="00F956BB" w:rsidRDefault="00565D39">
      <w:pPr>
        <w:pStyle w:val="Heading2"/>
      </w:pPr>
      <w:r>
        <w:t>Objectives</w:t>
      </w:r>
    </w:p>
    <w:p w:rsidR="00F956BB" w:rsidRDefault="00F956BB">
      <w:pPr>
        <w:pStyle w:val="BodyText"/>
        <w:rPr>
          <w:b/>
        </w:rPr>
      </w:pPr>
    </w:p>
    <w:p w:rsidR="00F956BB" w:rsidRDefault="00565D39">
      <w:pPr>
        <w:pStyle w:val="BodyText"/>
        <w:ind w:left="120" w:right="284"/>
        <w:jc w:val="both"/>
      </w:pPr>
      <w:r>
        <w:t>This course introduces students to the theoretical aspects and programming techniques for building artificial</w:t>
      </w:r>
      <w:r>
        <w:rPr>
          <w:spacing w:val="1"/>
        </w:rPr>
        <w:t xml:space="preserve"> </w:t>
      </w:r>
      <w:r>
        <w:t>intelligence systems, i.e., software agents that act "rationally" based on availabl</w:t>
      </w:r>
      <w:r>
        <w:t>e information and computing</w:t>
      </w:r>
      <w:r>
        <w:rPr>
          <w:spacing w:val="-52"/>
        </w:rPr>
        <w:t xml:space="preserve"> </w:t>
      </w:r>
      <w:r>
        <w:t>resources. We will be focusing on search-based agents, logic-based agents, agents that make decisions under</w:t>
      </w:r>
      <w:r>
        <w:rPr>
          <w:spacing w:val="-52"/>
        </w:rPr>
        <w:t xml:space="preserve"> </w:t>
      </w:r>
      <w:r>
        <w:t>uncertain</w:t>
      </w:r>
      <w:r>
        <w:rPr>
          <w:spacing w:val="-2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agents that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observations.</w:t>
      </w:r>
    </w:p>
    <w:p w:rsidR="00F956BB" w:rsidRDefault="00565D39">
      <w:pPr>
        <w:pStyle w:val="BodyText"/>
        <w:ind w:left="120" w:right="147"/>
      </w:pPr>
      <w:r>
        <w:t xml:space="preserve">Upon successful completion of this course, students are </w:t>
      </w:r>
      <w:r>
        <w:t>expected to (1) obtain a thorough understanding</w:t>
      </w:r>
      <w:r>
        <w:rPr>
          <w:spacing w:val="1"/>
        </w:rPr>
        <w:t xml:space="preserve"> </w:t>
      </w:r>
      <w:r>
        <w:t>about the fundamental problems and basic techniques in artificial intelligence; (2) acquire significant AI</w:t>
      </w:r>
      <w:r>
        <w:rPr>
          <w:spacing w:val="1"/>
        </w:rPr>
        <w:t xml:space="preserve"> </w:t>
      </w:r>
      <w:r>
        <w:t>programming skills; and (3) could apply the discussed techniques in practice. Topics to be covered in</w:t>
      </w:r>
      <w:r>
        <w:t>clude (but</w:t>
      </w:r>
      <w:r>
        <w:rPr>
          <w:spacing w:val="-52"/>
        </w:rPr>
        <w:t xml:space="preserve"> </w:t>
      </w:r>
      <w:r>
        <w:t>not limited to) heuristic state-space search; adversarial search and game playing; constraint programming;</w:t>
      </w:r>
      <w:r>
        <w:rPr>
          <w:spacing w:val="1"/>
        </w:rPr>
        <w:t xml:space="preserve"> </w:t>
      </w:r>
      <w:r>
        <w:t>logic inferences, knowledge representation, and automatic planning; and basics of probabilistic reasoning and</w:t>
      </w:r>
      <w:r>
        <w:rPr>
          <w:spacing w:val="-5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learning.</w:t>
      </w:r>
    </w:p>
    <w:p w:rsidR="00F956BB" w:rsidRDefault="00F956BB">
      <w:pPr>
        <w:sectPr w:rsidR="00F956BB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:rsidR="00F956BB" w:rsidRDefault="00F956BB">
      <w:pPr>
        <w:pStyle w:val="BodyText"/>
        <w:spacing w:before="8"/>
      </w:pPr>
    </w:p>
    <w:p w:rsidR="00F956BB" w:rsidRDefault="00565D39">
      <w:pPr>
        <w:pStyle w:val="Heading2"/>
        <w:spacing w:before="52"/>
      </w:pPr>
      <w:r>
        <w:t>Evaluations</w:t>
      </w:r>
    </w:p>
    <w:p w:rsidR="00F956BB" w:rsidRDefault="00F956BB">
      <w:pPr>
        <w:pStyle w:val="BodyText"/>
        <w:spacing w:before="12"/>
        <w:rPr>
          <w:b/>
          <w:sz w:val="23"/>
        </w:rPr>
      </w:pPr>
    </w:p>
    <w:p w:rsidR="00F956BB" w:rsidRDefault="00565D39">
      <w:pPr>
        <w:pStyle w:val="BodyText"/>
        <w:ind w:left="120" w:right="275"/>
      </w:pPr>
      <w:r>
        <w:t>Overall grades will be the (weighted) average percentage of those achieved in the evaluation component</w:t>
      </w:r>
      <w:r>
        <w:rPr>
          <w:spacing w:val="1"/>
        </w:rPr>
        <w:t xml:space="preserve"> </w:t>
      </w:r>
      <w:r>
        <w:t>listed below. To pass the class, a student needs to have an overall grade of 50% or higher. The final grade will</w:t>
      </w:r>
      <w:r>
        <w:rPr>
          <w:spacing w:val="-52"/>
        </w:rPr>
        <w:t xml:space="preserve"> </w:t>
      </w:r>
      <w:r>
        <w:t>be assigned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standardized</w:t>
      </w:r>
      <w:r>
        <w:rPr>
          <w:spacing w:val="-2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system outlined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UBC</w:t>
      </w:r>
      <w:r>
        <w:rPr>
          <w:spacing w:val="-1"/>
        </w:rPr>
        <w:t xml:space="preserve"> </w:t>
      </w:r>
      <w:r>
        <w:t>Okanagan Calendar.</w:t>
      </w:r>
    </w:p>
    <w:p w:rsidR="00F956BB" w:rsidRDefault="00565D39">
      <w:pPr>
        <w:pStyle w:val="ListParagraph"/>
        <w:numPr>
          <w:ilvl w:val="0"/>
          <w:numId w:val="3"/>
        </w:numPr>
        <w:tabs>
          <w:tab w:val="left" w:pos="840"/>
        </w:tabs>
        <w:spacing w:line="292" w:lineRule="exact"/>
        <w:rPr>
          <w:sz w:val="24"/>
        </w:rPr>
      </w:pP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3"/>
          <w:sz w:val="24"/>
        </w:rPr>
        <w:t xml:space="preserve"> </w:t>
      </w:r>
      <w:r>
        <w:rPr>
          <w:sz w:val="24"/>
        </w:rPr>
        <w:t>(25%):</w:t>
      </w:r>
    </w:p>
    <w:p w:rsidR="00F956BB" w:rsidRDefault="00565D39">
      <w:pPr>
        <w:pStyle w:val="ListParagraph"/>
        <w:numPr>
          <w:ilvl w:val="1"/>
          <w:numId w:val="3"/>
        </w:numPr>
        <w:tabs>
          <w:tab w:val="left" w:pos="1560"/>
        </w:tabs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and/or</w:t>
      </w:r>
      <w:r>
        <w:rPr>
          <w:spacing w:val="-1"/>
          <w:sz w:val="24"/>
        </w:rPr>
        <w:t xml:space="preserve"> </w:t>
      </w:r>
      <w:r>
        <w:rPr>
          <w:sz w:val="24"/>
        </w:rPr>
        <w:t>written assignments</w:t>
      </w:r>
    </w:p>
    <w:p w:rsidR="00F956BB" w:rsidRDefault="00565D39">
      <w:pPr>
        <w:pStyle w:val="ListParagraph"/>
        <w:numPr>
          <w:ilvl w:val="1"/>
          <w:numId w:val="3"/>
        </w:numPr>
        <w:tabs>
          <w:tab w:val="left" w:pos="1560"/>
        </w:tabs>
        <w:rPr>
          <w:sz w:val="24"/>
        </w:rPr>
      </w:pP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in-class/lab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4"/>
          <w:sz w:val="24"/>
        </w:rPr>
        <w:t xml:space="preserve"> </w:t>
      </w:r>
      <w:r>
        <w:rPr>
          <w:sz w:val="24"/>
        </w:rPr>
        <w:t>exercises</w:t>
      </w:r>
    </w:p>
    <w:p w:rsidR="00F956BB" w:rsidRDefault="00565D39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(40%)</w:t>
      </w:r>
    </w:p>
    <w:p w:rsidR="00F956BB" w:rsidRDefault="00565D39">
      <w:pPr>
        <w:pStyle w:val="ListParagraph"/>
        <w:numPr>
          <w:ilvl w:val="1"/>
          <w:numId w:val="3"/>
        </w:numPr>
        <w:tabs>
          <w:tab w:val="left" w:pos="1560"/>
        </w:tabs>
        <w:rPr>
          <w:sz w:val="24"/>
        </w:rPr>
      </w:pP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 (10%):</w:t>
      </w:r>
      <w:r>
        <w:rPr>
          <w:spacing w:val="-1"/>
          <w:sz w:val="24"/>
        </w:rPr>
        <w:t xml:space="preserve"> </w:t>
      </w:r>
      <w:r>
        <w:rPr>
          <w:sz w:val="24"/>
        </w:rPr>
        <w:t>Article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suggested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</w:p>
    <w:p w:rsidR="00F956BB" w:rsidRDefault="00565D39">
      <w:pPr>
        <w:pStyle w:val="ListParagraph"/>
        <w:numPr>
          <w:ilvl w:val="1"/>
          <w:numId w:val="3"/>
        </w:numPr>
        <w:tabs>
          <w:tab w:val="left" w:pos="1560"/>
        </w:tabs>
        <w:spacing w:before="2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(30%):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Amazons</w:t>
      </w:r>
      <w:r>
        <w:rPr>
          <w:spacing w:val="-3"/>
          <w:sz w:val="24"/>
        </w:rPr>
        <w:t xml:space="preserve"> </w:t>
      </w:r>
      <w:r>
        <w:rPr>
          <w:sz w:val="24"/>
        </w:rPr>
        <w:t>Chess</w:t>
      </w:r>
    </w:p>
    <w:p w:rsidR="00F956BB" w:rsidRDefault="00565D39">
      <w:pPr>
        <w:pStyle w:val="ListParagraph"/>
        <w:numPr>
          <w:ilvl w:val="1"/>
          <w:numId w:val="3"/>
        </w:numPr>
        <w:tabs>
          <w:tab w:val="left" w:pos="1560"/>
        </w:tabs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five.</w:t>
      </w:r>
    </w:p>
    <w:p w:rsidR="00F956BB" w:rsidRDefault="00565D39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-2"/>
          <w:sz w:val="24"/>
        </w:rPr>
        <w:t xml:space="preserve"> </w:t>
      </w:r>
      <w:r>
        <w:rPr>
          <w:sz w:val="24"/>
        </w:rPr>
        <w:t>(35%)</w:t>
      </w:r>
    </w:p>
    <w:p w:rsidR="00F956BB" w:rsidRDefault="00F956BB">
      <w:pPr>
        <w:pStyle w:val="BodyText"/>
        <w:spacing w:before="11"/>
        <w:rPr>
          <w:sz w:val="23"/>
        </w:rPr>
      </w:pPr>
    </w:p>
    <w:p w:rsidR="00F956BB" w:rsidRDefault="00565D39">
      <w:pPr>
        <w:pStyle w:val="Heading2"/>
        <w:ind w:left="119"/>
      </w:pP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Policy</w:t>
      </w:r>
    </w:p>
    <w:p w:rsidR="00F956BB" w:rsidRDefault="00F956BB">
      <w:pPr>
        <w:pStyle w:val="BodyText"/>
        <w:rPr>
          <w:b/>
        </w:rPr>
      </w:pPr>
    </w:p>
    <w:p w:rsidR="00F956BB" w:rsidRDefault="00565D39">
      <w:pPr>
        <w:pStyle w:val="BodyText"/>
        <w:ind w:left="119" w:right="166"/>
      </w:pPr>
      <w:r>
        <w:t xml:space="preserve">You are required to submit a </w:t>
      </w:r>
      <w:r>
        <w:rPr>
          <w:b/>
        </w:rPr>
        <w:t xml:space="preserve">hard copy/pdf file </w:t>
      </w:r>
      <w:r>
        <w:t>of your solution in class on the due date. Late submissions are</w:t>
      </w:r>
      <w:r>
        <w:rPr>
          <w:spacing w:val="-52"/>
        </w:rPr>
        <w:t xml:space="preserve"> </w:t>
      </w:r>
      <w:r>
        <w:t>acceptable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penalty:</w:t>
      </w:r>
    </w:p>
    <w:p w:rsidR="00F956BB" w:rsidRDefault="00565D39">
      <w:pPr>
        <w:pStyle w:val="ListParagraph"/>
        <w:numPr>
          <w:ilvl w:val="0"/>
          <w:numId w:val="2"/>
        </w:numPr>
        <w:tabs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1 to</w:t>
      </w:r>
      <w:r>
        <w:rPr>
          <w:spacing w:val="-2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late</w:t>
      </w:r>
      <w:r>
        <w:rPr>
          <w:spacing w:val="-1"/>
          <w:sz w:val="24"/>
        </w:rPr>
        <w:t xml:space="preserve"> </w:t>
      </w:r>
      <w:r>
        <w:rPr>
          <w:sz w:val="24"/>
        </w:rPr>
        <w:t>(20%-mark</w:t>
      </w:r>
      <w:r>
        <w:rPr>
          <w:spacing w:val="-2"/>
          <w:sz w:val="24"/>
        </w:rPr>
        <w:t xml:space="preserve"> </w:t>
      </w:r>
      <w:r>
        <w:rPr>
          <w:sz w:val="24"/>
        </w:rPr>
        <w:t>deduction)</w:t>
      </w:r>
    </w:p>
    <w:p w:rsidR="00F956BB" w:rsidRDefault="00565D39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25</w:t>
      </w:r>
      <w:r>
        <w:rPr>
          <w:spacing w:val="-2"/>
          <w:sz w:val="24"/>
        </w:rPr>
        <w:t xml:space="preserve"> </w:t>
      </w:r>
      <w:r>
        <w:rPr>
          <w:sz w:val="24"/>
        </w:rPr>
        <w:t>to 48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late (40%-mark</w:t>
      </w:r>
      <w:r>
        <w:rPr>
          <w:spacing w:val="-1"/>
          <w:sz w:val="24"/>
        </w:rPr>
        <w:t xml:space="preserve"> </w:t>
      </w:r>
      <w:r>
        <w:rPr>
          <w:sz w:val="24"/>
        </w:rPr>
        <w:t>deduction)</w:t>
      </w:r>
    </w:p>
    <w:p w:rsidR="00F956BB" w:rsidRDefault="00565D39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48</w:t>
      </w:r>
      <w:r>
        <w:rPr>
          <w:spacing w:val="-2"/>
          <w:sz w:val="24"/>
        </w:rPr>
        <w:t xml:space="preserve"> </w:t>
      </w:r>
      <w:r>
        <w:rPr>
          <w:sz w:val="24"/>
        </w:rPr>
        <w:t>hours: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</w:p>
    <w:p w:rsidR="00F956BB" w:rsidRDefault="00F956BB">
      <w:pPr>
        <w:pStyle w:val="BodyText"/>
        <w:spacing w:before="11"/>
        <w:rPr>
          <w:sz w:val="23"/>
        </w:rPr>
      </w:pPr>
    </w:p>
    <w:p w:rsidR="00F956BB" w:rsidRDefault="00565D39">
      <w:pPr>
        <w:pStyle w:val="BodyText"/>
        <w:ind w:left="120" w:right="375"/>
      </w:pPr>
      <w:r>
        <w:t>All appeals to marks, except to that of the final exam, must be registered with the instructor before the</w:t>
      </w:r>
      <w:r>
        <w:rPr>
          <w:spacing w:val="1"/>
        </w:rPr>
        <w:t xml:space="preserve"> </w:t>
      </w:r>
      <w:r>
        <w:t>scheduled date of th</w:t>
      </w:r>
      <w:r>
        <w:t>e final examination. Students who miss a class examination or assignment due to short-</w:t>
      </w:r>
      <w:r>
        <w:rPr>
          <w:spacing w:val="-52"/>
        </w:rPr>
        <w:t xml:space="preserve"> </w:t>
      </w:r>
      <w:r>
        <w:t>term illness or other legitimate reasons should contact the instructor immediately to make an alternate</w:t>
      </w:r>
      <w:r>
        <w:rPr>
          <w:spacing w:val="1"/>
        </w:rPr>
        <w:t xml:space="preserve"> </w:t>
      </w:r>
      <w:r>
        <w:t>arrangement.</w:t>
      </w:r>
    </w:p>
    <w:p w:rsidR="00F956BB" w:rsidRDefault="00F956BB">
      <w:pPr>
        <w:pStyle w:val="BodyText"/>
        <w:spacing w:before="2"/>
      </w:pPr>
    </w:p>
    <w:p w:rsidR="00F956BB" w:rsidRDefault="00565D39">
      <w:pPr>
        <w:pStyle w:val="Heading2"/>
      </w:pPr>
      <w:r>
        <w:t>Collaboration</w:t>
      </w:r>
      <w:r>
        <w:rPr>
          <w:spacing w:val="-1"/>
        </w:rPr>
        <w:t xml:space="preserve"> </w:t>
      </w:r>
      <w:r>
        <w:t>Policy</w:t>
      </w:r>
    </w:p>
    <w:p w:rsidR="00F956BB" w:rsidRDefault="00F956BB">
      <w:pPr>
        <w:pStyle w:val="BodyText"/>
        <w:spacing w:before="12"/>
        <w:rPr>
          <w:b/>
          <w:sz w:val="23"/>
        </w:rPr>
      </w:pPr>
    </w:p>
    <w:p w:rsidR="00F956BB" w:rsidRDefault="00565D39">
      <w:pPr>
        <w:pStyle w:val="BodyText"/>
        <w:ind w:left="120" w:right="299"/>
      </w:pPr>
      <w:r>
        <w:t>The assignments are designed to help students solidify their understanding of the course material. You are</w:t>
      </w:r>
      <w:r>
        <w:rPr>
          <w:spacing w:val="1"/>
        </w:rPr>
        <w:t xml:space="preserve"> </w:t>
      </w:r>
      <w:r>
        <w:t>encouraged to collaborate with your peers on the assignment problems; even more desirable is to form your</w:t>
      </w:r>
      <w:r>
        <w:rPr>
          <w:spacing w:val="-52"/>
        </w:rPr>
        <w:t xml:space="preserve"> </w:t>
      </w:r>
      <w:r>
        <w:t>own study group of two to three people. How</w:t>
      </w:r>
      <w:r>
        <w:t xml:space="preserve">ever, </w:t>
      </w:r>
      <w:r>
        <w:rPr>
          <w:b/>
        </w:rPr>
        <w:t>the write-up must be in your own words</w:t>
      </w:r>
      <w:r>
        <w:t>. You are also</w:t>
      </w:r>
      <w:r>
        <w:rPr>
          <w:spacing w:val="1"/>
        </w:rPr>
        <w:t xml:space="preserve"> </w:t>
      </w:r>
      <w:r>
        <w:t>required to identify your collaborators and acknowledge any help from the TA, the instructor, and the Web.</w:t>
      </w:r>
      <w:r>
        <w:rPr>
          <w:spacing w:val="1"/>
        </w:rPr>
        <w:t xml:space="preserve"> </w:t>
      </w:r>
      <w:r>
        <w:t>You should also be able</w:t>
      </w:r>
      <w:r>
        <w:rPr>
          <w:spacing w:val="-2"/>
        </w:rPr>
        <w:t xml:space="preserve"> </w:t>
      </w:r>
      <w:r>
        <w:t>to explain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instructor 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 xml:space="preserve">solution you have </w:t>
      </w:r>
      <w:r>
        <w:t>submitted.</w:t>
      </w:r>
    </w:p>
    <w:p w:rsidR="00F956BB" w:rsidRDefault="00F956BB">
      <w:pPr>
        <w:pStyle w:val="BodyText"/>
        <w:spacing w:before="11"/>
        <w:rPr>
          <w:sz w:val="23"/>
        </w:rPr>
      </w:pPr>
    </w:p>
    <w:p w:rsidR="00F956BB" w:rsidRDefault="00565D39">
      <w:pPr>
        <w:pStyle w:val="BodyText"/>
        <w:ind w:left="120" w:right="513"/>
      </w:pPr>
      <w:r>
        <w:t>Note: Any requests for changes to final exams must be sent to the office of the Associate Dean of Students</w:t>
      </w:r>
      <w:r>
        <w:rPr>
          <w:spacing w:val="-52"/>
        </w:rPr>
        <w:t xml:space="preserve"> </w:t>
      </w:r>
      <w:r>
        <w:t>(</w:t>
      </w:r>
      <w:hyperlink r:id="rId10">
        <w:r>
          <w:rPr>
            <w:color w:val="0000FF"/>
            <w:u w:val="single" w:color="0000FF"/>
          </w:rPr>
          <w:t>bsasdeansoffice.ubco@ubc.ca</w:t>
        </w:r>
      </w:hyperlink>
      <w:r>
        <w:t>).</w:t>
      </w:r>
    </w:p>
    <w:p w:rsidR="00F956BB" w:rsidRDefault="00F956BB">
      <w:pPr>
        <w:pStyle w:val="BodyText"/>
        <w:spacing w:before="9"/>
        <w:rPr>
          <w:sz w:val="19"/>
        </w:rPr>
      </w:pPr>
    </w:p>
    <w:p w:rsidR="00F956BB" w:rsidRDefault="00565D39">
      <w:pPr>
        <w:pStyle w:val="Heading2"/>
        <w:spacing w:before="51"/>
      </w:pPr>
      <w:r>
        <w:t>Important</w:t>
      </w:r>
      <w:r>
        <w:rPr>
          <w:spacing w:val="-2"/>
        </w:rPr>
        <w:t xml:space="preserve"> </w:t>
      </w:r>
      <w:r>
        <w:t>Dates</w:t>
      </w:r>
    </w:p>
    <w:p w:rsidR="00F956BB" w:rsidRDefault="00565D39">
      <w:pPr>
        <w:tabs>
          <w:tab w:val="left" w:pos="3719"/>
        </w:tabs>
        <w:spacing w:before="3"/>
        <w:ind w:left="840"/>
        <w:rPr>
          <w:sz w:val="24"/>
        </w:rPr>
      </w:pPr>
      <w:r>
        <w:rPr>
          <w:b/>
          <w:sz w:val="24"/>
        </w:rPr>
        <w:t>Tuesday,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2021:</w:t>
      </w:r>
      <w:r>
        <w:rPr>
          <w:b/>
          <w:sz w:val="24"/>
        </w:rPr>
        <w:tab/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:rsidR="00F956BB" w:rsidRDefault="00565D39">
      <w:pPr>
        <w:tabs>
          <w:tab w:val="left" w:pos="3719"/>
        </w:tabs>
        <w:ind w:left="839" w:right="4495"/>
        <w:rPr>
          <w:sz w:val="24"/>
        </w:rPr>
      </w:pPr>
      <w:r>
        <w:rPr>
          <w:b/>
          <w:sz w:val="24"/>
        </w:rPr>
        <w:t>Friday,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14 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  <w:r>
        <w:rPr>
          <w:sz w:val="24"/>
        </w:rPr>
        <w:t>:</w:t>
      </w:r>
      <w:r>
        <w:rPr>
          <w:sz w:val="24"/>
        </w:rPr>
        <w:tab/>
        <w:t>Last day for early withdrawal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Friday,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11 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2021:</w:t>
      </w:r>
      <w:r>
        <w:rPr>
          <w:b/>
          <w:sz w:val="24"/>
        </w:rPr>
        <w:tab/>
      </w:r>
      <w:r>
        <w:rPr>
          <w:sz w:val="24"/>
        </w:rPr>
        <w:t>Last day for late withdrawal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Friday,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16 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2021:</w:t>
      </w:r>
      <w:r>
        <w:rPr>
          <w:b/>
          <w:sz w:val="24"/>
        </w:rPr>
        <w:tab/>
      </w:r>
      <w:r>
        <w:rPr>
          <w:sz w:val="24"/>
        </w:rPr>
        <w:t>Last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</w:p>
    <w:p w:rsidR="00F956BB" w:rsidRDefault="00F956BB">
      <w:pPr>
        <w:rPr>
          <w:sz w:val="24"/>
        </w:rPr>
        <w:sectPr w:rsidR="00F956BB">
          <w:headerReference w:type="default" r:id="rId11"/>
          <w:footerReference w:type="default" r:id="rId12"/>
          <w:pgSz w:w="12240" w:h="15840"/>
          <w:pgMar w:top="1600" w:right="600" w:bottom="1200" w:left="600" w:header="1030" w:footer="1011" w:gutter="0"/>
          <w:pgNumType w:start="2"/>
          <w:cols w:space="720"/>
        </w:sectPr>
      </w:pPr>
    </w:p>
    <w:p w:rsidR="00F956BB" w:rsidRDefault="00F956BB">
      <w:pPr>
        <w:pStyle w:val="BodyText"/>
        <w:rPr>
          <w:sz w:val="20"/>
        </w:rPr>
      </w:pPr>
    </w:p>
    <w:p w:rsidR="00F956BB" w:rsidRDefault="00F956BB">
      <w:pPr>
        <w:pStyle w:val="BodyText"/>
        <w:rPr>
          <w:sz w:val="20"/>
        </w:rPr>
      </w:pPr>
    </w:p>
    <w:p w:rsidR="00F956BB" w:rsidRDefault="00F956BB">
      <w:pPr>
        <w:pStyle w:val="BodyText"/>
        <w:rPr>
          <w:sz w:val="20"/>
        </w:rPr>
      </w:pPr>
    </w:p>
    <w:p w:rsidR="00F956BB" w:rsidRDefault="00F956BB">
      <w:pPr>
        <w:pStyle w:val="BodyText"/>
        <w:spacing w:before="3"/>
        <w:rPr>
          <w:sz w:val="17"/>
        </w:rPr>
      </w:pPr>
    </w:p>
    <w:p w:rsidR="00F956BB" w:rsidRDefault="00565D39">
      <w:pPr>
        <w:pStyle w:val="Heading1"/>
        <w:spacing w:before="44"/>
        <w:jc w:val="both"/>
      </w:pPr>
      <w:r>
        <w:t>Grading</w:t>
      </w:r>
      <w:r>
        <w:rPr>
          <w:spacing w:val="-3"/>
        </w:rPr>
        <w:t xml:space="preserve"> </w:t>
      </w:r>
      <w:r>
        <w:t>Practices</w:t>
      </w:r>
    </w:p>
    <w:p w:rsidR="00F956BB" w:rsidRDefault="00F956BB">
      <w:pPr>
        <w:pStyle w:val="BodyText"/>
        <w:spacing w:before="1"/>
        <w:rPr>
          <w:b/>
        </w:rPr>
      </w:pPr>
    </w:p>
    <w:p w:rsidR="00F956BB" w:rsidRDefault="00565D39">
      <w:pPr>
        <w:pStyle w:val="BodyText"/>
        <w:ind w:left="120" w:right="121"/>
        <w:jc w:val="both"/>
      </w:pPr>
      <w:r>
        <w:t>Faculties, departments, and schools reserve the right to scale grades to maintain equity among sections and</w:t>
      </w:r>
      <w:r>
        <w:rPr>
          <w:spacing w:val="1"/>
        </w:rPr>
        <w:t xml:space="preserve"> </w:t>
      </w:r>
      <w:r>
        <w:t>conformity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faculty,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norms.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unofficial grade given by an instructor might be changed by the faculty, department, or school. Grades are not</w:t>
      </w:r>
      <w:r>
        <w:rPr>
          <w:spacing w:val="1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they appear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student's academic</w:t>
      </w:r>
      <w:r>
        <w:rPr>
          <w:spacing w:val="-3"/>
        </w:rPr>
        <w:t xml:space="preserve"> </w:t>
      </w:r>
      <w:r>
        <w:t>record.</w:t>
      </w:r>
    </w:p>
    <w:p w:rsidR="00F956BB" w:rsidRDefault="00F956BB">
      <w:pPr>
        <w:pStyle w:val="BodyText"/>
        <w:spacing w:before="7"/>
        <w:rPr>
          <w:sz w:val="19"/>
        </w:rPr>
      </w:pPr>
    </w:p>
    <w:p w:rsidR="00F956BB" w:rsidRDefault="00565D39">
      <w:pPr>
        <w:pStyle w:val="BodyText"/>
        <w:ind w:left="120"/>
      </w:pPr>
      <w:hyperlink r:id="rId13">
        <w:r>
          <w:rPr>
            <w:color w:val="0000FF"/>
            <w:u w:val="single" w:color="0000FF"/>
          </w:rPr>
          <w:t>http://www.calendar.ubc.ca/okanagan/index.cfm?tree=3,41,90,1014</w:t>
        </w:r>
      </w:hyperlink>
    </w:p>
    <w:p w:rsidR="00F956BB" w:rsidRDefault="00F956BB">
      <w:pPr>
        <w:pStyle w:val="BodyText"/>
        <w:spacing w:before="1"/>
        <w:rPr>
          <w:sz w:val="16"/>
        </w:rPr>
      </w:pPr>
    </w:p>
    <w:p w:rsidR="00F956BB" w:rsidRDefault="00565D39">
      <w:pPr>
        <w:pStyle w:val="Heading1"/>
        <w:spacing w:before="44"/>
        <w:ind w:left="175"/>
        <w:jc w:val="both"/>
      </w:pPr>
      <w:r>
        <w:t>Final</w:t>
      </w:r>
      <w:r>
        <w:rPr>
          <w:spacing w:val="-4"/>
        </w:rPr>
        <w:t xml:space="preserve"> </w:t>
      </w:r>
      <w:r>
        <w:t>Examinations</w:t>
      </w:r>
    </w:p>
    <w:p w:rsidR="00F956BB" w:rsidRDefault="00565D39">
      <w:pPr>
        <w:pStyle w:val="BodyText"/>
        <w:spacing w:before="241"/>
        <w:ind w:left="120" w:right="114"/>
        <w:jc w:val="both"/>
      </w:pPr>
      <w:r>
        <w:t xml:space="preserve">The examination period for </w:t>
      </w:r>
      <w:r>
        <w:rPr>
          <w:b/>
        </w:rPr>
        <w:t>S</w:t>
      </w:r>
      <w:r w:rsidR="004D6B8C">
        <w:rPr>
          <w:b/>
        </w:rPr>
        <w:t>2021 T-1</w:t>
      </w:r>
      <w:bookmarkStart w:id="0" w:name="_GoBack"/>
      <w:bookmarkEnd w:id="0"/>
      <w:r w:rsidR="004D6B8C">
        <w:rPr>
          <w:b/>
        </w:rPr>
        <w:t xml:space="preserve"> is June 21 – 25, </w:t>
      </w:r>
      <w:r>
        <w:rPr>
          <w:b/>
        </w:rPr>
        <w:t xml:space="preserve"> 2021</w:t>
      </w:r>
      <w:r>
        <w:t>.</w:t>
      </w:r>
      <w:r>
        <w:rPr>
          <w:spacing w:val="1"/>
        </w:rPr>
        <w:t xml:space="preserve"> </w:t>
      </w:r>
      <w:r>
        <w:t>Except in the case of examination clashes and</w:t>
      </w:r>
      <w:r>
        <w:rPr>
          <w:spacing w:val="1"/>
        </w:rPr>
        <w:t xml:space="preserve"> </w:t>
      </w:r>
      <w:r>
        <w:t>hardships (three or more formal examinations scheduled within a</w:t>
      </w:r>
      <w:r>
        <w:t xml:space="preserve"> 24-hour period) or unforeseen events,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out-of-time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University, the province, or the country in a competition or performance; serving in the Canadian military;</w:t>
      </w:r>
      <w:r>
        <w:rPr>
          <w:spacing w:val="1"/>
        </w:rPr>
        <w:t xml:space="preserve"> </w:t>
      </w:r>
      <w:r>
        <w:t>observing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religious</w:t>
      </w:r>
      <w:r>
        <w:rPr>
          <w:spacing w:val="55"/>
        </w:rPr>
        <w:t xml:space="preserve"> </w:t>
      </w:r>
      <w:r>
        <w:t>rite;</w:t>
      </w:r>
      <w:r>
        <w:rPr>
          <w:spacing w:val="55"/>
        </w:rPr>
        <w:t xml:space="preserve"> </w:t>
      </w:r>
      <w:r>
        <w:t>working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support</w:t>
      </w:r>
      <w:r>
        <w:rPr>
          <w:spacing w:val="55"/>
        </w:rPr>
        <w:t xml:space="preserve"> </w:t>
      </w:r>
      <w:r>
        <w:t>themselves</w:t>
      </w:r>
      <w:r>
        <w:rPr>
          <w:spacing w:val="55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their</w:t>
      </w:r>
      <w:r>
        <w:rPr>
          <w:spacing w:val="55"/>
        </w:rPr>
        <w:t xml:space="preserve"> </w:t>
      </w:r>
      <w:r>
        <w:t>family;</w:t>
      </w:r>
      <w:r>
        <w:rPr>
          <w:spacing w:val="55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caring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member.</w:t>
      </w:r>
      <w:r>
        <w:rPr>
          <w:spacing w:val="1"/>
        </w:rPr>
        <w:t xml:space="preserve"> </w:t>
      </w:r>
      <w:r>
        <w:t>Unforeseen events include (but may not be limited to) the following: ill health or other personal</w:t>
      </w:r>
      <w:r>
        <w:rPr>
          <w:spacing w:val="1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during a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t</w:t>
      </w:r>
      <w:r>
        <w:t>he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ongoing</w:t>
      </w:r>
      <w:r>
        <w:rPr>
          <w:spacing w:val="-3"/>
        </w:rPr>
        <w:t xml:space="preserve"> </w:t>
      </w:r>
      <w:r>
        <w:t>job.</w:t>
      </w:r>
    </w:p>
    <w:p w:rsidR="00F956BB" w:rsidRDefault="00565D39">
      <w:pPr>
        <w:ind w:left="120" w:right="113"/>
        <w:jc w:val="both"/>
        <w:rPr>
          <w:sz w:val="24"/>
        </w:rPr>
      </w:pPr>
      <w:r>
        <w:rPr>
          <w:sz w:val="24"/>
        </w:rPr>
        <w:t xml:space="preserve">Further information on </w:t>
      </w:r>
      <w:r>
        <w:rPr>
          <w:b/>
          <w:sz w:val="24"/>
        </w:rPr>
        <w:t xml:space="preserve">Academic Concession </w:t>
      </w:r>
      <w:r>
        <w:rPr>
          <w:sz w:val="24"/>
        </w:rPr>
        <w:t xml:space="preserve">can be found under </w:t>
      </w:r>
      <w:r>
        <w:rPr>
          <w:b/>
          <w:sz w:val="24"/>
        </w:rPr>
        <w:t xml:space="preserve">Policies and Regulation in the </w:t>
      </w:r>
      <w:r>
        <w:rPr>
          <w:b/>
          <w:i/>
          <w:sz w:val="24"/>
        </w:rPr>
        <w:t>Okanagan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Academic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Calendar</w:t>
      </w:r>
      <w:r>
        <w:rPr>
          <w:b/>
          <w:i/>
          <w:spacing w:val="-4"/>
          <w:sz w:val="24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p w:rsidR="00F956BB" w:rsidRDefault="00F956BB">
      <w:pPr>
        <w:pStyle w:val="BodyText"/>
        <w:spacing w:before="8"/>
        <w:rPr>
          <w:sz w:val="19"/>
        </w:rPr>
      </w:pPr>
    </w:p>
    <w:p w:rsidR="00F956BB" w:rsidRDefault="00565D39">
      <w:pPr>
        <w:pStyle w:val="Heading2"/>
        <w:spacing w:before="52"/>
      </w:pPr>
      <w:r>
        <w:t>Writing</w:t>
      </w:r>
      <w:r>
        <w:rPr>
          <w:spacing w:val="-5"/>
        </w:rPr>
        <w:t xml:space="preserve"> </w:t>
      </w:r>
      <w:r>
        <w:t>Examinations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 Environment</w:t>
      </w:r>
    </w:p>
    <w:p w:rsidR="00F956BB" w:rsidRDefault="00F956BB">
      <w:pPr>
        <w:pStyle w:val="BodyText"/>
        <w:spacing w:before="11"/>
        <w:rPr>
          <w:b/>
          <w:sz w:val="23"/>
        </w:rPr>
      </w:pPr>
    </w:p>
    <w:p w:rsidR="00F956BB" w:rsidRDefault="00565D39">
      <w:pPr>
        <w:ind w:left="119" w:right="162"/>
        <w:rPr>
          <w:b/>
          <w:sz w:val="24"/>
        </w:rPr>
      </w:pPr>
      <w:r>
        <w:rPr>
          <w:sz w:val="24"/>
        </w:rPr>
        <w:t>The examinations in this course are all closed books. During the exam, you are NOT permitted to access any of</w:t>
      </w:r>
      <w:r>
        <w:rPr>
          <w:spacing w:val="-52"/>
          <w:sz w:val="24"/>
        </w:rPr>
        <w:t xml:space="preserve"> </w:t>
      </w:r>
      <w:r>
        <w:rPr>
          <w:sz w:val="24"/>
        </w:rPr>
        <w:t>the course materials, including your n</w:t>
      </w:r>
      <w:r>
        <w:rPr>
          <w:sz w:val="24"/>
        </w:rPr>
        <w:t>otes, to use any search engines or other programs except for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 required to complete the exam, and to communicate with anyone about the exam. Students will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asked to acknowledge the academic integrity pledge prior to completing the examination. </w:t>
      </w:r>
      <w:r>
        <w:rPr>
          <w:b/>
          <w:sz w:val="24"/>
        </w:rPr>
        <w:t>The exams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tests will be invigilated using Zoom --- this means that you are required to join the Zoom session (with 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identifiable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keep 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camera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scheduled examination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time.</w:t>
      </w:r>
    </w:p>
    <w:p w:rsidR="00F956BB" w:rsidRDefault="00F956BB">
      <w:pPr>
        <w:pStyle w:val="BodyText"/>
        <w:spacing w:before="10"/>
        <w:rPr>
          <w:b/>
          <w:sz w:val="19"/>
        </w:rPr>
      </w:pPr>
    </w:p>
    <w:p w:rsidR="00F956BB" w:rsidRDefault="00565D39">
      <w:pPr>
        <w:pStyle w:val="Heading1"/>
      </w:pPr>
      <w:r>
        <w:t>Academic</w:t>
      </w:r>
      <w:r>
        <w:rPr>
          <w:spacing w:val="-2"/>
        </w:rPr>
        <w:t xml:space="preserve"> </w:t>
      </w:r>
      <w:r>
        <w:t>Integrity</w:t>
      </w:r>
    </w:p>
    <w:p w:rsidR="00F956BB" w:rsidRDefault="00565D39">
      <w:pPr>
        <w:pStyle w:val="BodyText"/>
        <w:spacing w:before="251"/>
        <w:ind w:left="120" w:right="113"/>
        <w:jc w:val="both"/>
      </w:pPr>
      <w:r>
        <w:t>The academic enterprise is founded on honesty, civility, and integrity.</w:t>
      </w:r>
      <w:r>
        <w:rPr>
          <w:spacing w:val="1"/>
        </w:rPr>
        <w:t xml:space="preserve"> </w:t>
      </w:r>
      <w:r>
        <w:t>As members of this enterprise, all</w:t>
      </w:r>
      <w:r>
        <w:rPr>
          <w:spacing w:val="1"/>
        </w:rPr>
        <w:t xml:space="preserve"> </w:t>
      </w:r>
      <w:r>
        <w:t>students are expected to know, understand, and follow the codes of conduct regarding academic integrity.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most basic level, this means submitting only original work done by you and acknowledging all sources of</w:t>
      </w:r>
      <w:r>
        <w:rPr>
          <w:spacing w:val="1"/>
        </w:rPr>
        <w:t xml:space="preserve"> </w:t>
      </w:r>
      <w:r>
        <w:t>information or ideas and attributing them to others as required.</w:t>
      </w:r>
      <w:r>
        <w:rPr>
          <w:spacing w:val="54"/>
        </w:rPr>
        <w:t xml:space="preserve"> </w:t>
      </w:r>
      <w:r>
        <w:t>This also means you should not cheat, copy,</w:t>
      </w:r>
      <w:r>
        <w:rPr>
          <w:spacing w:val="1"/>
        </w:rPr>
        <w:t xml:space="preserve"> </w:t>
      </w:r>
      <w:r>
        <w:t>or mislead others about what is your wo</w:t>
      </w:r>
      <w:r>
        <w:t>rk.</w:t>
      </w:r>
      <w:r>
        <w:rPr>
          <w:spacing w:val="1"/>
        </w:rPr>
        <w:t xml:space="preserve"> </w:t>
      </w:r>
      <w:r>
        <w:t>Violations of academic integrity (i.e., misconduct) lead to the</w:t>
      </w:r>
      <w:r>
        <w:rPr>
          <w:spacing w:val="1"/>
        </w:rPr>
        <w:t xml:space="preserve"> </w:t>
      </w:r>
      <w:r>
        <w:t>breakdown of the academic enterprise, and therefore serious consequences arise and harsh sanctions are</w:t>
      </w:r>
      <w:r>
        <w:rPr>
          <w:spacing w:val="1"/>
        </w:rPr>
        <w:t xml:space="preserve"> </w:t>
      </w:r>
      <w:r>
        <w:t>imposed.</w:t>
      </w:r>
      <w:r>
        <w:rPr>
          <w:spacing w:val="1"/>
        </w:rPr>
        <w:t xml:space="preserve"> </w:t>
      </w:r>
      <w:r>
        <w:t>For example, incidences of plagiarism or cheating may result in a mark of ze</w:t>
      </w:r>
      <w:r>
        <w:t>ro on the assignment or</w:t>
      </w:r>
      <w:r>
        <w:rPr>
          <w:spacing w:val="1"/>
        </w:rPr>
        <w:t xml:space="preserve"> </w:t>
      </w:r>
      <w:r>
        <w:t>exam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serious</w:t>
      </w:r>
      <w:r>
        <w:rPr>
          <w:spacing w:val="-11"/>
        </w:rPr>
        <w:t xml:space="preserve"> </w:t>
      </w:r>
      <w:r>
        <w:t>consequences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matter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President’s</w:t>
      </w:r>
      <w:r>
        <w:rPr>
          <w:spacing w:val="-11"/>
        </w:rPr>
        <w:t xml:space="preserve"> </w:t>
      </w:r>
      <w:r>
        <w:t>Advisory</w:t>
      </w:r>
      <w:r>
        <w:rPr>
          <w:spacing w:val="-12"/>
        </w:rPr>
        <w:t xml:space="preserve"> </w:t>
      </w:r>
      <w:r>
        <w:t>Committee</w:t>
      </w:r>
      <w:r>
        <w:rPr>
          <w:spacing w:val="-52"/>
        </w:rPr>
        <w:t xml:space="preserve"> </w:t>
      </w:r>
      <w:r>
        <w:t>on Student</w:t>
      </w:r>
      <w:r>
        <w:rPr>
          <w:spacing w:val="-2"/>
        </w:rPr>
        <w:t xml:space="preserve"> </w:t>
      </w:r>
      <w:r>
        <w:t>Discipline.  Careful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in 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recurrences.</w:t>
      </w:r>
    </w:p>
    <w:p w:rsidR="00F956BB" w:rsidRDefault="00F956BB">
      <w:pPr>
        <w:jc w:val="both"/>
        <w:sectPr w:rsidR="00F956BB">
          <w:pgSz w:w="12240" w:h="15840"/>
          <w:pgMar w:top="1600" w:right="600" w:bottom="1240" w:left="600" w:header="1030" w:footer="1011" w:gutter="0"/>
          <w:cols w:space="720"/>
        </w:sectPr>
      </w:pPr>
    </w:p>
    <w:p w:rsidR="00F956BB" w:rsidRDefault="00F956BB">
      <w:pPr>
        <w:pStyle w:val="BodyText"/>
        <w:spacing w:before="8"/>
      </w:pPr>
    </w:p>
    <w:p w:rsidR="00F956BB" w:rsidRDefault="00565D39">
      <w:pPr>
        <w:pStyle w:val="BodyText"/>
        <w:spacing w:before="52"/>
        <w:ind w:left="120" w:right="308"/>
      </w:pPr>
      <w:r>
        <w:t>A more detaile</w:t>
      </w:r>
      <w:r>
        <w:t>d description of academic integrity, including the University’s policies and procedures, may be</w:t>
      </w:r>
      <w:r>
        <w:rPr>
          <w:spacing w:val="-52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at:</w:t>
      </w:r>
      <w:r>
        <w:rPr>
          <w:spacing w:val="46"/>
        </w:rPr>
        <w:t xml:space="preserve"> </w:t>
      </w:r>
      <w:hyperlink r:id="rId15">
        <w:r>
          <w:rPr>
            <w:color w:val="0000FF"/>
            <w:u w:val="single" w:color="0000FF"/>
          </w:rPr>
          <w:t>http://okanagan.students.ubc.ca/calendar/index.cfm?tree=3,54,111,0</w:t>
        </w:r>
      </w:hyperlink>
      <w:r>
        <w:t>.</w:t>
      </w:r>
    </w:p>
    <w:p w:rsidR="00F956BB" w:rsidRDefault="00565D39">
      <w:pPr>
        <w:pStyle w:val="Heading1"/>
        <w:spacing w:before="199"/>
      </w:pPr>
      <w:r>
        <w:t>Cooperation</w:t>
      </w:r>
      <w:r>
        <w:rPr>
          <w:spacing w:val="-2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Cheating</w:t>
      </w:r>
    </w:p>
    <w:p w:rsidR="00F956BB" w:rsidRDefault="00565D39">
      <w:pPr>
        <w:spacing w:before="251" w:line="276" w:lineRule="auto"/>
        <w:ind w:left="119" w:right="234"/>
      </w:pPr>
      <w:r>
        <w:t>Working with others on assignments is a good way to learn the material and we encourage it. However, there are limits</w:t>
      </w:r>
      <w:r>
        <w:rPr>
          <w:spacing w:val="-47"/>
        </w:rPr>
        <w:t xml:space="preserve"> </w:t>
      </w:r>
      <w:r>
        <w:t>to the degree of cooperation that we will per</w:t>
      </w:r>
      <w:r>
        <w:t>mit. Any level of cooperation beyond what is permitted is considered</w:t>
      </w:r>
      <w:r>
        <w:rPr>
          <w:spacing w:val="1"/>
        </w:rPr>
        <w:t xml:space="preserve"> </w:t>
      </w:r>
      <w:r>
        <w:t>cheating.</w:t>
      </w:r>
    </w:p>
    <w:p w:rsidR="00F956BB" w:rsidRDefault="00F956BB">
      <w:pPr>
        <w:pStyle w:val="BodyText"/>
        <w:spacing w:before="6"/>
        <w:rPr>
          <w:sz w:val="16"/>
        </w:rPr>
      </w:pPr>
    </w:p>
    <w:p w:rsidR="00F956BB" w:rsidRDefault="00565D39">
      <w:pPr>
        <w:spacing w:line="276" w:lineRule="auto"/>
        <w:ind w:left="119" w:right="286"/>
      </w:pPr>
      <w:r>
        <w:t>When working on programming assignments, you must work only with others whose understanding of the material is</w:t>
      </w:r>
      <w:r>
        <w:rPr>
          <w:spacing w:val="1"/>
        </w:rPr>
        <w:t xml:space="preserve"> </w:t>
      </w:r>
      <w:r>
        <w:t>approximately equal to yours. In this situation, working together</w:t>
      </w:r>
      <w:r>
        <w:t xml:space="preserve"> to find a good approach for solving a programming</w:t>
      </w:r>
      <w:r>
        <w:rPr>
          <w:spacing w:val="1"/>
        </w:rPr>
        <w:t xml:space="preserve"> </w:t>
      </w:r>
      <w:r>
        <w:t>problem is cooperation; listening while someone dictates a solution is cheating. You must limit collaboration to a high-</w:t>
      </w:r>
      <w:r>
        <w:rPr>
          <w:spacing w:val="-47"/>
        </w:rPr>
        <w:t xml:space="preserve"> </w:t>
      </w:r>
      <w:r>
        <w:t>level discussion of solution strategies, and stop short of actually writing down a g</w:t>
      </w:r>
      <w:r>
        <w:t>roup answer. Anything that you hand</w:t>
      </w:r>
      <w:r>
        <w:rPr>
          <w:spacing w:val="1"/>
        </w:rPr>
        <w:t xml:space="preserve"> </w:t>
      </w:r>
      <w:r>
        <w:t>in, whether it is a written problem or a computer program, must be written by you, from scratch, in your own words. If</w:t>
      </w:r>
      <w:r>
        <w:rPr>
          <w:spacing w:val="-47"/>
        </w:rPr>
        <w:t xml:space="preserve"> </w:t>
      </w:r>
      <w:r>
        <w:t xml:space="preserve">you base your solution on any other written solution, you are cheating. If you provide your solution </w:t>
      </w:r>
      <w:r>
        <w:t>for others to use,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cheating.</w:t>
      </w:r>
    </w:p>
    <w:p w:rsidR="00F956BB" w:rsidRDefault="00F956BB">
      <w:pPr>
        <w:pStyle w:val="BodyText"/>
        <w:spacing w:before="7"/>
        <w:rPr>
          <w:sz w:val="16"/>
        </w:rPr>
      </w:pPr>
    </w:p>
    <w:p w:rsidR="00F956BB" w:rsidRDefault="00565D39">
      <w:pPr>
        <w:pStyle w:val="Heading1"/>
      </w:pPr>
      <w:r>
        <w:t>Copyright</w:t>
      </w:r>
      <w:r>
        <w:rPr>
          <w:spacing w:val="-3"/>
        </w:rPr>
        <w:t xml:space="preserve"> </w:t>
      </w:r>
      <w:r>
        <w:t>Disclaimer</w:t>
      </w:r>
    </w:p>
    <w:p w:rsidR="00F956BB" w:rsidRDefault="00565D39">
      <w:pPr>
        <w:spacing w:before="198"/>
        <w:ind w:left="119" w:right="166"/>
      </w:pPr>
      <w:r>
        <w:t>Diagrams and figures included in lecture presentations adhere to Copyright Guidelines for UBC Faculty, Staff and</w:t>
      </w:r>
      <w:r>
        <w:rPr>
          <w:spacing w:val="1"/>
        </w:rPr>
        <w:t xml:space="preserve"> </w:t>
      </w:r>
      <w:r>
        <w:t xml:space="preserve">Students </w:t>
      </w:r>
      <w:hyperlink r:id="rId16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 xml:space="preserve"> </w:t>
        </w:r>
      </w:hyperlink>
      <w:r>
        <w:t>and UBC Fair Dealing Requirements for Faculty</w:t>
      </w:r>
      <w:r>
        <w:rPr>
          <w:spacing w:val="1"/>
        </w:rPr>
        <w:t xml:space="preserve"> </w:t>
      </w:r>
      <w:r>
        <w:t xml:space="preserve">and Staff </w:t>
      </w:r>
      <w:hyperlink r:id="rId17">
        <w:r>
          <w:rPr>
            <w:color w:val="0000FF"/>
            <w:u w:val="single" w:color="0000FF"/>
          </w:rPr>
          <w:t>http://copyright.ubc.ca/requirements/fair-dealing/</w:t>
        </w:r>
        <w:r>
          <w:t>.</w:t>
        </w:r>
      </w:hyperlink>
      <w:r>
        <w:rPr>
          <w:spacing w:val="1"/>
        </w:rPr>
        <w:t xml:space="preserve"> </w:t>
      </w:r>
      <w:r>
        <w:t>Some of the</w:t>
      </w:r>
      <w:r>
        <w:t>se figures and images are subject to copyright</w:t>
      </w:r>
      <w:r>
        <w:rPr>
          <w:spacing w:val="-47"/>
        </w:rPr>
        <w:t xml:space="preserve"> </w:t>
      </w:r>
      <w:r>
        <w:t xml:space="preserve">and will not be posted to </w:t>
      </w:r>
      <w:r>
        <w:rPr>
          <w:b/>
          <w:i/>
        </w:rPr>
        <w:t>Canvas.</w:t>
      </w:r>
      <w:r>
        <w:rPr>
          <w:b/>
          <w:i/>
          <w:spacing w:val="1"/>
        </w:rPr>
        <w:t xml:space="preserve"> </w:t>
      </w:r>
      <w:r>
        <w:t xml:space="preserve">All material uploaded to </w:t>
      </w:r>
      <w:r>
        <w:rPr>
          <w:b/>
          <w:i/>
        </w:rPr>
        <w:t xml:space="preserve">Canvas </w:t>
      </w:r>
      <w:r>
        <w:t>that contain diagrams and figures are used with</w:t>
      </w:r>
      <w:r>
        <w:rPr>
          <w:spacing w:val="1"/>
        </w:rPr>
        <w:t xml:space="preserve"> </w:t>
      </w:r>
      <w:r>
        <w:t>permission of the publisher; are in the public domain; are licensed by Creative Commons; meet the permitted terms of</w:t>
      </w:r>
      <w:r>
        <w:rPr>
          <w:spacing w:val="1"/>
        </w:rPr>
        <w:t xml:space="preserve"> </w:t>
      </w:r>
      <w:r>
        <w:t>use of UBC’s library license agreements for electronic items; and/or adhere to the UBC Fair Dealing Requirements for</w:t>
      </w:r>
      <w:r>
        <w:rPr>
          <w:spacing w:val="1"/>
        </w:rPr>
        <w:t xml:space="preserve"> </w:t>
      </w:r>
      <w:r>
        <w:t>Faculty and Staff. Acc</w:t>
      </w:r>
      <w:r>
        <w:t xml:space="preserve">ess to the </w:t>
      </w:r>
      <w:r>
        <w:rPr>
          <w:b/>
          <w:i/>
        </w:rPr>
        <w:t xml:space="preserve">Canvas </w:t>
      </w:r>
      <w:r>
        <w:t>course site is limited to students currently registered in this course. Under no</w:t>
      </w:r>
      <w:r>
        <w:rPr>
          <w:spacing w:val="1"/>
        </w:rPr>
        <w:t xml:space="preserve"> </w:t>
      </w:r>
      <w:r>
        <w:t>circumstance are students permitted to provide any other person with means to access this material. Anyone violating</w:t>
      </w:r>
      <w:r>
        <w:rPr>
          <w:spacing w:val="1"/>
        </w:rPr>
        <w:t xml:space="preserve"> </w:t>
      </w:r>
      <w:r>
        <w:t>these restrictions may be subject to leg</w:t>
      </w:r>
      <w:r>
        <w:t>al action. Permission to electronically record any course materials must be</w:t>
      </w:r>
      <w:r>
        <w:rPr>
          <w:spacing w:val="1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instructor.</w:t>
      </w:r>
      <w:r>
        <w:rPr>
          <w:spacing w:val="-4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third</w:t>
      </w:r>
      <w:r>
        <w:rPr>
          <w:spacing w:val="-1"/>
        </w:rPr>
        <w:t xml:space="preserve"> </w:t>
      </w:r>
      <w:r>
        <w:t>party is</w:t>
      </w:r>
      <w:r>
        <w:rPr>
          <w:spacing w:val="-2"/>
        </w:rPr>
        <w:t xml:space="preserve"> </w:t>
      </w:r>
      <w:r>
        <w:t>forbidden.</w:t>
      </w:r>
    </w:p>
    <w:p w:rsidR="00F956BB" w:rsidRDefault="00F956BB">
      <w:pPr>
        <w:pStyle w:val="BodyText"/>
        <w:spacing w:before="4"/>
        <w:rPr>
          <w:sz w:val="16"/>
        </w:rPr>
      </w:pPr>
    </w:p>
    <w:p w:rsidR="00F956BB" w:rsidRDefault="00565D39">
      <w:pPr>
        <w:pStyle w:val="Heading1"/>
      </w:pPr>
      <w:r>
        <w:t>Grievances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Procedures</w:t>
      </w:r>
    </w:p>
    <w:p w:rsidR="00F956BB" w:rsidRDefault="00565D39">
      <w:pPr>
        <w:spacing w:before="251"/>
        <w:ind w:left="120"/>
      </w:pP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s</w:t>
      </w:r>
      <w:r>
        <w:t>hould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below:</w:t>
      </w:r>
    </w:p>
    <w:p w:rsidR="00F956BB" w:rsidRDefault="00F956BB">
      <w:pPr>
        <w:pStyle w:val="BodyText"/>
        <w:spacing w:before="8"/>
        <w:rPr>
          <w:sz w:val="19"/>
        </w:rPr>
      </w:pPr>
    </w:p>
    <w:p w:rsidR="00F956BB" w:rsidRDefault="00565D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180"/>
      </w:pPr>
      <w:r>
        <w:t>The student should attempt to resolve the matter with the instructor first. Students may talk first to someone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instructor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 do</w:t>
      </w:r>
      <w:r>
        <w:rPr>
          <w:spacing w:val="-1"/>
        </w:rPr>
        <w:t xml:space="preserve"> </w:t>
      </w:r>
      <w:r>
        <w:t>not feel,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 can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instructor.</w:t>
      </w:r>
    </w:p>
    <w:p w:rsidR="00F956BB" w:rsidRDefault="00565D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37" w:lineRule="auto"/>
        <w:ind w:right="672" w:hanging="360"/>
      </w:pPr>
      <w:r>
        <w:t>If the complaint is not resolved to the student's satisfaction, the student should e-mail the Associate Head,</w:t>
      </w:r>
      <w:r>
        <w:rPr>
          <w:spacing w:val="-47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Yves</w:t>
      </w:r>
      <w:r>
        <w:rPr>
          <w:spacing w:val="-3"/>
        </w:rPr>
        <w:t xml:space="preserve"> </w:t>
      </w:r>
      <w:r>
        <w:t>Lucet at</w:t>
      </w:r>
      <w:r>
        <w:rPr>
          <w:spacing w:val="-3"/>
        </w:rPr>
        <w:t xml:space="preserve"> </w:t>
      </w:r>
      <w:hyperlink r:id="rId18">
        <w:r>
          <w:t>yves.lucet@ubc.ca</w:t>
        </w:r>
        <w:r>
          <w:rPr>
            <w:spacing w:val="-1"/>
          </w:rPr>
          <w:t xml:space="preserve"> </w:t>
        </w:r>
      </w:hyperlink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 Head,</w:t>
      </w:r>
      <w:r>
        <w:rPr>
          <w:spacing w:val="-3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John</w:t>
      </w:r>
      <w:r>
        <w:rPr>
          <w:spacing w:val="-2"/>
        </w:rPr>
        <w:t xml:space="preserve"> </w:t>
      </w:r>
      <w:r>
        <w:t>Braun</w:t>
      </w:r>
      <w:r>
        <w:rPr>
          <w:spacing w:val="-2"/>
        </w:rPr>
        <w:t xml:space="preserve"> </w:t>
      </w:r>
      <w:r>
        <w:t>at</w:t>
      </w:r>
      <w:r>
        <w:t xml:space="preserve"> </w:t>
      </w:r>
      <w:hyperlink r:id="rId19">
        <w:r>
          <w:t>john.braun@ubc.ca</w:t>
        </w:r>
      </w:hyperlink>
    </w:p>
    <w:p w:rsidR="00F956BB" w:rsidRDefault="00F956BB">
      <w:pPr>
        <w:pStyle w:val="BodyText"/>
        <w:spacing w:before="3"/>
        <w:rPr>
          <w:sz w:val="28"/>
        </w:rPr>
      </w:pPr>
    </w:p>
    <w:p w:rsidR="00F956BB" w:rsidRDefault="00565D39">
      <w:pPr>
        <w:pStyle w:val="Heading1"/>
        <w:spacing w:before="1"/>
      </w:pPr>
      <w:r>
        <w:t>Student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Resources</w:t>
      </w:r>
    </w:p>
    <w:p w:rsidR="00F956BB" w:rsidRDefault="00F956BB">
      <w:pPr>
        <w:pStyle w:val="BodyText"/>
        <w:spacing w:before="11"/>
        <w:rPr>
          <w:b/>
          <w:sz w:val="21"/>
        </w:rPr>
      </w:pPr>
    </w:p>
    <w:p w:rsidR="00F956BB" w:rsidRDefault="00565D39">
      <w:pPr>
        <w:pStyle w:val="Heading2"/>
        <w:spacing w:line="293" w:lineRule="exact"/>
      </w:pPr>
      <w:r>
        <w:t>Disability</w:t>
      </w:r>
      <w:r>
        <w:rPr>
          <w:spacing w:val="-5"/>
        </w:rPr>
        <w:t xml:space="preserve"> </w:t>
      </w:r>
      <w:r>
        <w:t>Assistance</w:t>
      </w:r>
    </w:p>
    <w:p w:rsidR="00F956BB" w:rsidRDefault="00565D39">
      <w:pPr>
        <w:ind w:left="119" w:right="505"/>
      </w:pPr>
      <w:r>
        <w:t>The Disability Resource Centre ensures educational equity for students with disabilities, injuries or illness. If you are</w:t>
      </w:r>
      <w:r>
        <w:rPr>
          <w:spacing w:val="1"/>
        </w:rPr>
        <w:t xml:space="preserve"> </w:t>
      </w:r>
      <w:r>
        <w:t>disabled, have an injury or illness and require academic accommodations to meet the course objectives, e-mail us or</w:t>
      </w:r>
      <w:r>
        <w:rPr>
          <w:spacing w:val="-47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information.</w:t>
      </w:r>
    </w:p>
    <w:p w:rsidR="00F956BB" w:rsidRDefault="00F956BB">
      <w:pPr>
        <w:sectPr w:rsidR="00F956BB">
          <w:pgSz w:w="12240" w:h="15840"/>
          <w:pgMar w:top="1600" w:right="600" w:bottom="1240" w:left="600" w:header="1030" w:footer="1011" w:gutter="0"/>
          <w:cols w:space="720"/>
        </w:sectPr>
      </w:pPr>
    </w:p>
    <w:p w:rsidR="00F956BB" w:rsidRDefault="00F956BB">
      <w:pPr>
        <w:pStyle w:val="BodyText"/>
        <w:spacing w:before="4"/>
      </w:pPr>
    </w:p>
    <w:p w:rsidR="00F956BB" w:rsidRDefault="00565D39">
      <w:pPr>
        <w:tabs>
          <w:tab w:val="left" w:pos="5160"/>
        </w:tabs>
        <w:spacing w:before="56"/>
        <w:ind w:left="120"/>
      </w:pPr>
      <w:r>
        <w:rPr>
          <w:b/>
        </w:rPr>
        <w:t>Web:</w:t>
      </w:r>
      <w:r>
        <w:rPr>
          <w:b/>
          <w:spacing w:val="91"/>
        </w:rPr>
        <w:t xml:space="preserve"> </w:t>
      </w:r>
      <w:hyperlink r:id="rId20">
        <w:r>
          <w:rPr>
            <w:color w:val="0000FF"/>
            <w:u w:val="single" w:color="0000FF"/>
          </w:rPr>
          <w:t>http://students.ok</w:t>
        </w:r>
        <w:r>
          <w:rPr>
            <w:color w:val="0000FF"/>
            <w:u w:val="single" w:color="0000FF"/>
          </w:rPr>
          <w:t>.ubc.ca/drc/welcome.html</w:t>
        </w:r>
      </w:hyperlink>
      <w:r>
        <w:rPr>
          <w:color w:val="0000FF"/>
        </w:rPr>
        <w:tab/>
      </w:r>
      <w:r>
        <w:rPr>
          <w:b/>
        </w:rPr>
        <w:t>E-mail</w:t>
      </w:r>
      <w:r>
        <w:rPr>
          <w:b/>
          <w:spacing w:val="-3"/>
        </w:rPr>
        <w:t xml:space="preserve"> </w:t>
      </w:r>
      <w:r>
        <w:t>DRC</w:t>
      </w:r>
      <w:r>
        <w:rPr>
          <w:spacing w:val="-2"/>
        </w:rPr>
        <w:t xml:space="preserve"> </w:t>
      </w:r>
      <w:r>
        <w:t>at:</w:t>
      </w:r>
      <w:r>
        <w:rPr>
          <w:spacing w:val="47"/>
        </w:rPr>
        <w:t xml:space="preserve"> </w:t>
      </w:r>
      <w:hyperlink r:id="rId21">
        <w:r>
          <w:rPr>
            <w:color w:val="0000FF"/>
            <w:u w:val="single" w:color="0000FF"/>
          </w:rPr>
          <w:t>drc.questions@ubc.ca</w:t>
        </w:r>
      </w:hyperlink>
    </w:p>
    <w:p w:rsidR="00F956BB" w:rsidRDefault="00F956BB">
      <w:pPr>
        <w:pStyle w:val="BodyText"/>
        <w:spacing w:before="10"/>
        <w:rPr>
          <w:sz w:val="17"/>
        </w:rPr>
      </w:pPr>
    </w:p>
    <w:p w:rsidR="00F956BB" w:rsidRDefault="00565D39">
      <w:pPr>
        <w:pStyle w:val="Heading2"/>
        <w:spacing w:before="52" w:line="293" w:lineRule="exact"/>
      </w:pPr>
      <w:r>
        <w:t>Equity,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Rights,</w:t>
      </w:r>
      <w:r>
        <w:rPr>
          <w:spacing w:val="-3"/>
        </w:rPr>
        <w:t xml:space="preserve"> </w:t>
      </w:r>
      <w:r>
        <w:t>Discrimination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Harassment</w:t>
      </w:r>
    </w:p>
    <w:p w:rsidR="00F956BB" w:rsidRDefault="00565D39">
      <w:pPr>
        <w:tabs>
          <w:tab w:val="left" w:pos="4069"/>
        </w:tabs>
        <w:ind w:left="120" w:right="360"/>
        <w:rPr>
          <w:b/>
        </w:rPr>
      </w:pPr>
      <w:r>
        <w:t>UBC Okanagan is a place where every student, staff and faculty member should be able to study a</w:t>
      </w:r>
      <w:r>
        <w:t>nd work in an</w:t>
      </w:r>
      <w:r>
        <w:rPr>
          <w:spacing w:val="1"/>
        </w:rPr>
        <w:t xml:space="preserve"> </w:t>
      </w:r>
      <w:r>
        <w:t>environment that is free from human rights-based discrimination and harassment.</w:t>
      </w:r>
      <w:r>
        <w:rPr>
          <w:spacing w:val="1"/>
        </w:rPr>
        <w:t xml:space="preserve"> </w:t>
      </w:r>
      <w:r>
        <w:t>If you require assistance related to</w:t>
      </w:r>
      <w:r>
        <w:rPr>
          <w:spacing w:val="-47"/>
        </w:rPr>
        <w:t xml:space="preserve"> </w:t>
      </w:r>
      <w:r>
        <w:t>an issue of equity, discrimination or harassment, please contact the Equity Office, your administrative head of unit,</w:t>
      </w:r>
      <w:r>
        <w:rPr>
          <w:spacing w:val="1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unit’s</w:t>
      </w:r>
      <w:r>
        <w:rPr>
          <w:spacing w:val="-1"/>
        </w:rPr>
        <w:t xml:space="preserve"> </w:t>
      </w:r>
      <w:r>
        <w:t>equity representative.</w:t>
      </w:r>
      <w:r>
        <w:tab/>
      </w:r>
      <w:r>
        <w:rPr>
          <w:b/>
        </w:rPr>
        <w:t>UBC</w:t>
      </w:r>
      <w:r>
        <w:rPr>
          <w:b/>
          <w:spacing w:val="-3"/>
        </w:rPr>
        <w:t xml:space="preserve"> </w:t>
      </w:r>
      <w:r>
        <w:rPr>
          <w:b/>
        </w:rPr>
        <w:t>Okanagan</w:t>
      </w:r>
      <w:r>
        <w:rPr>
          <w:b/>
          <w:spacing w:val="-1"/>
        </w:rPr>
        <w:t xml:space="preserve"> </w:t>
      </w:r>
      <w:r>
        <w:rPr>
          <w:b/>
        </w:rPr>
        <w:t>Equity</w:t>
      </w:r>
      <w:r>
        <w:rPr>
          <w:b/>
          <w:spacing w:val="-1"/>
        </w:rPr>
        <w:t xml:space="preserve"> </w:t>
      </w:r>
      <w:r>
        <w:rPr>
          <w:b/>
        </w:rPr>
        <w:t>Advisor:</w:t>
      </w:r>
      <w:r>
        <w:rPr>
          <w:b/>
          <w:spacing w:val="48"/>
        </w:rPr>
        <w:t xml:space="preserve"> </w:t>
      </w:r>
      <w:r>
        <w:rPr>
          <w:b/>
        </w:rPr>
        <w:t>ph.</w:t>
      </w:r>
      <w:r>
        <w:rPr>
          <w:b/>
          <w:spacing w:val="-2"/>
        </w:rPr>
        <w:t xml:space="preserve"> </w:t>
      </w:r>
      <w:r>
        <w:rPr>
          <w:b/>
        </w:rPr>
        <w:t>250-807-9291</w:t>
      </w:r>
    </w:p>
    <w:p w:rsidR="00F956BB" w:rsidRDefault="00565D39">
      <w:pPr>
        <w:tabs>
          <w:tab w:val="left" w:pos="5879"/>
        </w:tabs>
        <w:spacing w:line="267" w:lineRule="exact"/>
        <w:ind w:left="120"/>
      </w:pPr>
      <w:r>
        <w:rPr>
          <w:b/>
        </w:rPr>
        <w:t>Web:</w:t>
      </w:r>
      <w:r>
        <w:rPr>
          <w:b/>
          <w:spacing w:val="45"/>
        </w:rPr>
        <w:t xml:space="preserve"> </w:t>
      </w:r>
      <w:hyperlink r:id="rId22">
        <w:r>
          <w:rPr>
            <w:color w:val="0000FF"/>
            <w:u w:val="single" w:color="0000FF"/>
          </w:rPr>
          <w:t>https://equity.ok.ubc.ca/</w:t>
        </w:r>
      </w:hyperlink>
      <w:r>
        <w:rPr>
          <w:color w:val="0000FF"/>
        </w:rPr>
        <w:tab/>
      </w:r>
      <w:r>
        <w:rPr>
          <w:b/>
        </w:rPr>
        <w:t>E-mail:</w:t>
      </w:r>
      <w:r>
        <w:rPr>
          <w:b/>
          <w:spacing w:val="43"/>
        </w:rPr>
        <w:t xml:space="preserve"> </w:t>
      </w:r>
      <w:hyperlink r:id="rId23">
        <w:r>
          <w:rPr>
            <w:color w:val="0000FF"/>
            <w:u w:val="single" w:color="0000FF"/>
          </w:rPr>
          <w:t>equity.ubco@ubc.ca</w:t>
        </w:r>
      </w:hyperlink>
    </w:p>
    <w:p w:rsidR="00F956BB" w:rsidRDefault="00F956BB">
      <w:pPr>
        <w:pStyle w:val="BodyText"/>
        <w:spacing w:before="10"/>
        <w:rPr>
          <w:sz w:val="17"/>
        </w:rPr>
      </w:pPr>
    </w:p>
    <w:p w:rsidR="00F956BB" w:rsidRDefault="00565D39">
      <w:pPr>
        <w:spacing w:before="51" w:line="293" w:lineRule="exact"/>
        <w:ind w:left="120"/>
        <w:rPr>
          <w:b/>
        </w:rPr>
      </w:pPr>
      <w:r>
        <w:rPr>
          <w:b/>
          <w:sz w:val="24"/>
        </w:rPr>
        <w:t>Health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Wellness</w:t>
      </w:r>
      <w:r>
        <w:rPr>
          <w:b/>
          <w:spacing w:val="-5"/>
          <w:sz w:val="24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UNC</w:t>
      </w:r>
      <w:r>
        <w:rPr>
          <w:b/>
          <w:spacing w:val="-3"/>
        </w:rPr>
        <w:t xml:space="preserve"> </w:t>
      </w:r>
      <w:r>
        <w:rPr>
          <w:b/>
        </w:rPr>
        <w:t>337</w:t>
      </w:r>
    </w:p>
    <w:p w:rsidR="00F956BB" w:rsidRDefault="00565D39">
      <w:pPr>
        <w:ind w:left="120" w:right="196"/>
      </w:pPr>
      <w:r>
        <w:t>At UBC Okanagan health services to students are provided by Health and Wellness.</w:t>
      </w:r>
      <w:r>
        <w:rPr>
          <w:spacing w:val="1"/>
        </w:rPr>
        <w:t xml:space="preserve"> </w:t>
      </w:r>
      <w:r>
        <w:t>Nurses, physicians and counsellors</w:t>
      </w:r>
      <w:r>
        <w:rPr>
          <w:spacing w:val="1"/>
        </w:rPr>
        <w:t xml:space="preserve"> </w:t>
      </w:r>
      <w:r>
        <w:t>provide health care and counselling related to physical health, emotional/mental health and sexual/reproductive health</w:t>
      </w:r>
      <w:r>
        <w:rPr>
          <w:spacing w:val="-47"/>
        </w:rPr>
        <w:t xml:space="preserve"> </w:t>
      </w:r>
      <w:r>
        <w:t>concerns. As well, health promotion, education and research activities are provided to the campus community.</w:t>
      </w:r>
      <w:r>
        <w:rPr>
          <w:spacing w:val="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require assistance with your health, please contact Health and Wellness for more information or to book an</w:t>
      </w:r>
      <w:r>
        <w:rPr>
          <w:spacing w:val="1"/>
        </w:rPr>
        <w:t xml:space="preserve"> </w:t>
      </w:r>
      <w:r>
        <w:t>appointment.</w:t>
      </w:r>
    </w:p>
    <w:p w:rsidR="00F956BB" w:rsidRDefault="00565D39">
      <w:pPr>
        <w:tabs>
          <w:tab w:val="left" w:pos="5159"/>
        </w:tabs>
        <w:spacing w:before="1"/>
        <w:ind w:left="120"/>
      </w:pPr>
      <w:r>
        <w:rPr>
          <w:b/>
        </w:rPr>
        <w:t>Web:</w:t>
      </w:r>
      <w:r>
        <w:rPr>
          <w:b/>
          <w:spacing w:val="-5"/>
        </w:rPr>
        <w:t xml:space="preserve"> </w:t>
      </w:r>
      <w:hyperlink r:id="rId24">
        <w:r>
          <w:rPr>
            <w:color w:val="0000FF"/>
            <w:u w:val="single" w:color="0000FF"/>
          </w:rPr>
          <w:t>www.students.ok.ubc.ca/health-wellness</w:t>
        </w:r>
      </w:hyperlink>
      <w:r>
        <w:rPr>
          <w:color w:val="0000FF"/>
        </w:rPr>
        <w:tab/>
      </w:r>
      <w:r>
        <w:rPr>
          <w:b/>
        </w:rPr>
        <w:t>Email:</w:t>
      </w:r>
      <w:r>
        <w:rPr>
          <w:b/>
          <w:spacing w:val="-7"/>
        </w:rPr>
        <w:t xml:space="preserve"> </w:t>
      </w:r>
      <w:hyperlink r:id="rId25">
        <w:r>
          <w:rPr>
            <w:color w:val="0000FF"/>
            <w:u w:val="single" w:color="0000FF"/>
          </w:rPr>
          <w:t>healthwellness.okanagan@ubc.ca</w:t>
        </w:r>
      </w:hyperlink>
    </w:p>
    <w:p w:rsidR="00F956BB" w:rsidRDefault="00F956BB">
      <w:pPr>
        <w:pStyle w:val="BodyText"/>
        <w:spacing w:before="10"/>
        <w:rPr>
          <w:sz w:val="19"/>
        </w:rPr>
      </w:pPr>
    </w:p>
    <w:p w:rsidR="00F956BB" w:rsidRDefault="00565D39">
      <w:pPr>
        <w:pStyle w:val="Heading2"/>
        <w:spacing w:before="52" w:line="293" w:lineRule="exact"/>
      </w:pPr>
      <w:r>
        <w:t>Sexual</w:t>
      </w:r>
      <w:r>
        <w:rPr>
          <w:spacing w:val="-1"/>
        </w:rPr>
        <w:t xml:space="preserve"> </w:t>
      </w:r>
      <w:r>
        <w:t>Violence</w:t>
      </w:r>
      <w:r>
        <w:rPr>
          <w:spacing w:val="-3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(SVPRO)</w:t>
      </w:r>
    </w:p>
    <w:p w:rsidR="00F956BB" w:rsidRDefault="00565D39">
      <w:pPr>
        <w:ind w:left="120" w:right="314"/>
      </w:pPr>
      <w:r>
        <w:t>A safe and confi</w:t>
      </w:r>
      <w:r>
        <w:t>dential place for UBC students, staff and faculty who have experienced sexual</w:t>
      </w:r>
      <w:r>
        <w:rPr>
          <w:spacing w:val="1"/>
        </w:rPr>
        <w:t xml:space="preserve"> </w:t>
      </w:r>
      <w:r>
        <w:t>violence regardless of</w:t>
      </w:r>
      <w:r>
        <w:rPr>
          <w:spacing w:val="1"/>
        </w:rPr>
        <w:t xml:space="preserve"> </w:t>
      </w:r>
      <w:r>
        <w:t>when or where it took place. Just want to talk? We are here to listen and help you explore your options. We can help</w:t>
      </w:r>
      <w:r>
        <w:rPr>
          <w:spacing w:val="1"/>
        </w:rPr>
        <w:t xml:space="preserve"> </w:t>
      </w:r>
      <w:r>
        <w:t>you find a safe place to stay, explain</w:t>
      </w:r>
      <w:r>
        <w:t xml:space="preserve"> your reporting options (UBC or police), accompany you to the hospital, or support</w:t>
      </w:r>
      <w:r>
        <w:rPr>
          <w:spacing w:val="-47"/>
        </w:rPr>
        <w:t xml:space="preserve"> </w:t>
      </w:r>
      <w:r>
        <w:t>you with academic accommodations. You have the right to choose what happens next. We support your decision,</w:t>
      </w:r>
      <w:r>
        <w:rPr>
          <w:spacing w:val="1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decide.</w:t>
      </w:r>
      <w:r>
        <w:rPr>
          <w:spacing w:val="49"/>
        </w:rPr>
        <w:t xml:space="preserve"> </w:t>
      </w:r>
      <w:r>
        <w:t>Visit</w:t>
      </w:r>
      <w:r>
        <w:rPr>
          <w:spacing w:val="1"/>
        </w:rPr>
        <w:t xml:space="preserve"> </w:t>
      </w:r>
      <w:hyperlink r:id="rId26">
        <w:r>
          <w:rPr>
            <w:color w:val="0000FF"/>
            <w:u w:val="single" w:color="0000FF"/>
          </w:rPr>
          <w:t>svpro.ok.ubc.ca</w:t>
        </w:r>
        <w:r>
          <w:rPr>
            <w:color w:val="0000FF"/>
            <w:spacing w:val="-3"/>
          </w:rPr>
          <w:t xml:space="preserve"> </w:t>
        </w:r>
      </w:hyperlink>
      <w:r>
        <w:t>or call</w:t>
      </w:r>
      <w:r>
        <w:rPr>
          <w:spacing w:val="-1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250-807-9640</w:t>
      </w:r>
    </w:p>
    <w:p w:rsidR="00F956BB" w:rsidRDefault="00F956BB">
      <w:pPr>
        <w:pStyle w:val="BodyText"/>
        <w:spacing w:before="8"/>
        <w:rPr>
          <w:sz w:val="19"/>
        </w:rPr>
      </w:pPr>
    </w:p>
    <w:p w:rsidR="00F956BB" w:rsidRDefault="00565D39">
      <w:pPr>
        <w:pStyle w:val="Heading2"/>
        <w:spacing w:before="51" w:line="293" w:lineRule="exact"/>
      </w:pPr>
      <w:r>
        <w:t>Independent</w:t>
      </w:r>
      <w:r>
        <w:rPr>
          <w:spacing w:val="-4"/>
        </w:rPr>
        <w:t xml:space="preserve"> </w:t>
      </w:r>
      <w:r>
        <w:t>Investigations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(IIO)</w:t>
      </w:r>
    </w:p>
    <w:p w:rsidR="00F956BB" w:rsidRDefault="00565D39">
      <w:pPr>
        <w:ind w:left="120" w:right="268"/>
      </w:pPr>
      <w:r>
        <w:t>If you or someone you know has experienced sexual assault or some other form of sexual misconduct by a UBC</w:t>
      </w:r>
      <w:r>
        <w:rPr>
          <w:spacing w:val="1"/>
        </w:rPr>
        <w:t xml:space="preserve"> </w:t>
      </w:r>
      <w:r>
        <w:t>community member and you want the Independent Investigations Office (IIO) at UBC to investigate, please contact the</w:t>
      </w:r>
      <w:r>
        <w:rPr>
          <w:spacing w:val="-47"/>
        </w:rPr>
        <w:t xml:space="preserve"> </w:t>
      </w:r>
      <w:r>
        <w:rPr>
          <w:b/>
        </w:rPr>
        <w:t>IIO</w:t>
      </w:r>
      <w:r>
        <w:t>.</w:t>
      </w:r>
      <w:r>
        <w:rPr>
          <w:spacing w:val="-1"/>
        </w:rPr>
        <w:t xml:space="preserve"> </w:t>
      </w:r>
      <w:r>
        <w:t>Investigations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trauma</w:t>
      </w:r>
      <w:r>
        <w:rPr>
          <w:spacing w:val="-2"/>
        </w:rPr>
        <w:t xml:space="preserve"> </w:t>
      </w:r>
      <w:r>
        <w:t>informed,</w:t>
      </w:r>
      <w:r>
        <w:rPr>
          <w:spacing w:val="-1"/>
        </w:rPr>
        <w:t xml:space="preserve"> </w:t>
      </w:r>
      <w:r>
        <w:t>confidential</w:t>
      </w:r>
      <w:r>
        <w:rPr>
          <w:spacing w:val="-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respectful</w:t>
      </w:r>
      <w:r>
        <w:rPr>
          <w:spacing w:val="11"/>
        </w:rPr>
        <w:t xml:space="preserve"> </w:t>
      </w:r>
      <w:r>
        <w:t>manner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accordance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procedural</w:t>
      </w:r>
      <w:r>
        <w:rPr>
          <w:spacing w:val="11"/>
        </w:rPr>
        <w:t xml:space="preserve"> </w:t>
      </w:r>
      <w:r>
        <w:t>f</w:t>
      </w:r>
      <w:r>
        <w:t>airness.</w:t>
      </w:r>
      <w:r>
        <w:rPr>
          <w:spacing w:val="1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report</w:t>
      </w:r>
      <w:r>
        <w:rPr>
          <w:spacing w:val="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experience 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IIO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604-827-2060.</w:t>
      </w:r>
    </w:p>
    <w:p w:rsidR="00F956BB" w:rsidRDefault="00565D39">
      <w:pPr>
        <w:tabs>
          <w:tab w:val="left" w:pos="5160"/>
        </w:tabs>
        <w:spacing w:before="1"/>
        <w:ind w:left="120"/>
      </w:pPr>
      <w:r>
        <w:rPr>
          <w:b/>
        </w:rPr>
        <w:t xml:space="preserve">Web:   </w:t>
      </w:r>
      <w:r>
        <w:rPr>
          <w:b/>
          <w:spacing w:val="10"/>
        </w:rPr>
        <w:t xml:space="preserve"> </w:t>
      </w:r>
      <w:hyperlink r:id="rId27">
        <w:r>
          <w:rPr>
            <w:color w:val="0000FF"/>
            <w:u w:val="single" w:color="0000FF"/>
          </w:rPr>
          <w:t>https://investigationsoffice.ubc.ca/</w:t>
        </w:r>
      </w:hyperlink>
      <w:r>
        <w:rPr>
          <w:color w:val="0000FF"/>
        </w:rPr>
        <w:tab/>
      </w:r>
      <w:r>
        <w:rPr>
          <w:b/>
        </w:rPr>
        <w:t>E-mail:</w:t>
      </w:r>
      <w:r>
        <w:rPr>
          <w:b/>
          <w:spacing w:val="42"/>
        </w:rPr>
        <w:t xml:space="preserve"> </w:t>
      </w:r>
      <w:hyperlink r:id="rId28">
        <w:r>
          <w:rPr>
            <w:color w:val="0000FF"/>
            <w:u w:val="single" w:color="0000FF"/>
          </w:rPr>
          <w:t>director.of.investigations@ubc.ca</w:t>
        </w:r>
      </w:hyperlink>
    </w:p>
    <w:p w:rsidR="00F956BB" w:rsidRDefault="00F956BB">
      <w:pPr>
        <w:pStyle w:val="BodyText"/>
        <w:spacing w:before="10"/>
        <w:rPr>
          <w:sz w:val="17"/>
        </w:rPr>
      </w:pPr>
    </w:p>
    <w:p w:rsidR="00F956BB" w:rsidRDefault="00565D39">
      <w:pPr>
        <w:pStyle w:val="Heading2"/>
        <w:spacing w:before="52" w:line="293" w:lineRule="exact"/>
      </w:pPr>
      <w:r>
        <w:t>The Hub</w:t>
      </w:r>
    </w:p>
    <w:p w:rsidR="00F956BB" w:rsidRDefault="00565D39">
      <w:pPr>
        <w:ind w:left="120" w:right="135"/>
      </w:pPr>
      <w:r>
        <w:t>The Student Learning Hub (LIB 237) is your go-to resource for free math, science, writing, and language learning support.</w:t>
      </w:r>
      <w:r>
        <w:rPr>
          <w:spacing w:val="-47"/>
        </w:rPr>
        <w:t xml:space="preserve"> </w:t>
      </w:r>
      <w:r>
        <w:t>The Hub welcomes undergraduate students from all disciplines and year levels to access a ra</w:t>
      </w:r>
      <w:r>
        <w:t>nge of supports that include</w:t>
      </w:r>
      <w:r>
        <w:rPr>
          <w:spacing w:val="-47"/>
        </w:rPr>
        <w:t xml:space="preserve"> </w:t>
      </w:r>
      <w:r>
        <w:rPr>
          <w:b/>
        </w:rPr>
        <w:t>tutoring in math, sciences, languages, and writing, as well as help with study skills and learning strategies</w:t>
      </w:r>
      <w:r>
        <w:t>.</w:t>
      </w:r>
      <w:r>
        <w:rPr>
          <w:spacing w:val="1"/>
        </w:rPr>
        <w:t xml:space="preserve"> </w:t>
      </w:r>
      <w:r>
        <w:rPr>
          <w:b/>
        </w:rPr>
        <w:t>Web:</w:t>
      </w:r>
      <w:r>
        <w:rPr>
          <w:b/>
          <w:spacing w:val="1"/>
        </w:rPr>
        <w:t xml:space="preserve"> </w:t>
      </w:r>
      <w:r>
        <w:t>(</w:t>
      </w:r>
      <w:hyperlink r:id="rId29">
        <w:r>
          <w:rPr>
            <w:color w:val="0000FF"/>
            <w:u w:val="single" w:color="0000FF"/>
          </w:rPr>
          <w:t>https://students.ok.ubc.ca/student-learnin</w:t>
        </w:r>
        <w:r>
          <w:rPr>
            <w:color w:val="0000FF"/>
            <w:u w:val="single" w:color="0000FF"/>
          </w:rPr>
          <w:t>g-hub/</w:t>
        </w:r>
      </w:hyperlink>
      <w:r>
        <w:t>)</w:t>
      </w:r>
      <w:r>
        <w:rPr>
          <w:spacing w:val="2"/>
        </w:rPr>
        <w:t xml:space="preserve"> </w:t>
      </w:r>
      <w:r>
        <w:rPr>
          <w:b/>
        </w:rPr>
        <w:t>Ph:</w:t>
      </w:r>
      <w:r>
        <w:rPr>
          <w:b/>
          <w:spacing w:val="-2"/>
        </w:rPr>
        <w:t xml:space="preserve"> </w:t>
      </w:r>
      <w:r>
        <w:t>250-807-9185.</w:t>
      </w:r>
    </w:p>
    <w:p w:rsidR="00F956BB" w:rsidRDefault="00F956BB">
      <w:pPr>
        <w:pStyle w:val="BodyText"/>
        <w:spacing w:before="3"/>
        <w:rPr>
          <w:sz w:val="17"/>
        </w:rPr>
      </w:pPr>
    </w:p>
    <w:p w:rsidR="00F956BB" w:rsidRDefault="00565D39">
      <w:pPr>
        <w:spacing w:before="56"/>
        <w:ind w:left="120"/>
      </w:pPr>
      <w:r>
        <w:rPr>
          <w:b/>
        </w:rPr>
        <w:t>SAFEWALK</w:t>
      </w:r>
      <w:r>
        <w:rPr>
          <w:b/>
          <w:spacing w:val="47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 UBC</w:t>
      </w:r>
      <w:r>
        <w:rPr>
          <w:spacing w:val="-1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Okanagan</w:t>
      </w:r>
      <w:r>
        <w:rPr>
          <w:spacing w:val="-3"/>
        </w:rPr>
        <w:t xml:space="preserve"> </w:t>
      </w:r>
      <w:r>
        <w:t>app.</w:t>
      </w:r>
    </w:p>
    <w:p w:rsidR="00F956BB" w:rsidRDefault="00565D39">
      <w:pPr>
        <w:ind w:left="119"/>
      </w:pP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at night?</w:t>
      </w:r>
      <w:r>
        <w:rPr>
          <w:spacing w:val="4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sure how</w:t>
      </w:r>
      <w:r>
        <w:rPr>
          <w:spacing w:val="-3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campus?</w:t>
      </w:r>
    </w:p>
    <w:p w:rsidR="00F956BB" w:rsidRDefault="00565D39">
      <w:pPr>
        <w:tabs>
          <w:tab w:val="left" w:pos="3062"/>
        </w:tabs>
        <w:spacing w:before="1"/>
        <w:ind w:left="119"/>
      </w:pPr>
      <w:r>
        <w:rPr>
          <w:b/>
        </w:rPr>
        <w:t>Call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Safewalk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250-807-8076</w:t>
      </w:r>
      <w:r>
        <w:rPr>
          <w:b/>
        </w:rPr>
        <w:tab/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information:</w:t>
      </w:r>
      <w:r>
        <w:rPr>
          <w:spacing w:val="43"/>
        </w:rPr>
        <w:t xml:space="preserve"> </w:t>
      </w:r>
      <w:hyperlink r:id="rId30">
        <w:r>
          <w:rPr>
            <w:color w:val="0000FF"/>
            <w:u w:val="single" w:color="0000FF"/>
          </w:rPr>
          <w:t>https://security.ok.ubc.ca/safewalk/</w:t>
        </w:r>
      </w:hyperlink>
    </w:p>
    <w:sectPr w:rsidR="00F956BB">
      <w:pgSz w:w="12240" w:h="15840"/>
      <w:pgMar w:top="1600" w:right="600" w:bottom="1240" w:left="600" w:header="103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D39" w:rsidRDefault="00565D39">
      <w:r>
        <w:separator/>
      </w:r>
    </w:p>
  </w:endnote>
  <w:endnote w:type="continuationSeparator" w:id="0">
    <w:p w:rsidR="00565D39" w:rsidRDefault="0056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6BB" w:rsidRDefault="00565D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522.55pt;margin-top:728.25pt;width:54.6pt;height:15.35pt;z-index:-251658240;mso-position-horizontal-relative:page;mso-position-vertical-relative:page" filled="f" stroked="f">
          <v:textbox inset="0,0,0,0">
            <w:txbxContent>
              <w:p w:rsidR="00F956BB" w:rsidRDefault="00565D39">
                <w:pPr>
                  <w:spacing w:before="12"/>
                  <w:ind w:left="20"/>
                  <w:rPr>
                    <w:rFonts w:ascii="Book Antiqua"/>
                    <w:b/>
                  </w:rPr>
                </w:pPr>
                <w:r>
                  <w:rPr>
                    <w:rFonts w:ascii="Book Antiqu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Book Antiqu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Book Antiqua"/>
                    <w:b/>
                  </w:rPr>
                  <w:t xml:space="preserve"> </w:t>
                </w:r>
                <w:r>
                  <w:rPr>
                    <w:rFonts w:ascii="Book Antiqua"/>
                  </w:rPr>
                  <w:t>of</w:t>
                </w:r>
                <w:r>
                  <w:rPr>
                    <w:rFonts w:ascii="Book Antiqua"/>
                    <w:spacing w:val="1"/>
                  </w:rPr>
                  <w:t xml:space="preserve"> </w:t>
                </w:r>
                <w:r>
                  <w:rPr>
                    <w:rFonts w:ascii="Book Antiqua"/>
                    <w:b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D39" w:rsidRDefault="00565D39">
      <w:r>
        <w:separator/>
      </w:r>
    </w:p>
  </w:footnote>
  <w:footnote w:type="continuationSeparator" w:id="0">
    <w:p w:rsidR="00565D39" w:rsidRDefault="00565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6BB" w:rsidRDefault="00565D3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615131</wp:posOffset>
          </wp:positionH>
          <wp:positionV relativeFrom="page">
            <wp:posOffset>653738</wp:posOffset>
          </wp:positionV>
          <wp:extent cx="2673259" cy="36366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3259" cy="3636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4214F"/>
    <w:multiLevelType w:val="hybridMultilevel"/>
    <w:tmpl w:val="09E014D8"/>
    <w:lvl w:ilvl="0" w:tplc="ED5EE9E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1B5E6C58">
      <w:numFmt w:val="bullet"/>
      <w:lvlText w:val="•"/>
      <w:lvlJc w:val="left"/>
      <w:pPr>
        <w:ind w:left="1860" w:hanging="360"/>
      </w:pPr>
      <w:rPr>
        <w:rFonts w:hint="default"/>
      </w:rPr>
    </w:lvl>
    <w:lvl w:ilvl="2" w:tplc="D486A6BA"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C5FE2D6E"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502C3BA8"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1D30116A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7480DAA8">
      <w:numFmt w:val="bullet"/>
      <w:lvlText w:val="•"/>
      <w:lvlJc w:val="left"/>
      <w:pPr>
        <w:ind w:left="6960" w:hanging="360"/>
      </w:pPr>
      <w:rPr>
        <w:rFonts w:hint="default"/>
      </w:rPr>
    </w:lvl>
    <w:lvl w:ilvl="7" w:tplc="05C228F6">
      <w:numFmt w:val="bullet"/>
      <w:lvlText w:val="•"/>
      <w:lvlJc w:val="left"/>
      <w:pPr>
        <w:ind w:left="7980" w:hanging="360"/>
      </w:pPr>
      <w:rPr>
        <w:rFonts w:hint="default"/>
      </w:rPr>
    </w:lvl>
    <w:lvl w:ilvl="8" w:tplc="AA4C98A8">
      <w:numFmt w:val="bullet"/>
      <w:lvlText w:val="•"/>
      <w:lvlJc w:val="left"/>
      <w:pPr>
        <w:ind w:left="9000" w:hanging="360"/>
      </w:pPr>
      <w:rPr>
        <w:rFonts w:hint="default"/>
      </w:rPr>
    </w:lvl>
  </w:abstractNum>
  <w:abstractNum w:abstractNumId="1" w15:restartNumberingAfterBreak="0">
    <w:nsid w:val="7498491B"/>
    <w:multiLevelType w:val="hybridMultilevel"/>
    <w:tmpl w:val="8C6449C8"/>
    <w:lvl w:ilvl="0" w:tplc="E31A1B96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B9020580">
      <w:start w:val="1"/>
      <w:numFmt w:val="lowerLetter"/>
      <w:lvlText w:val="%2."/>
      <w:lvlJc w:val="left"/>
      <w:pPr>
        <w:ind w:left="15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37983958"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2FE2591A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C226DC44"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AFF27E78">
      <w:numFmt w:val="bullet"/>
      <w:lvlText w:val="•"/>
      <w:lvlJc w:val="left"/>
      <w:pPr>
        <w:ind w:left="5773" w:hanging="360"/>
      </w:pPr>
      <w:rPr>
        <w:rFonts w:hint="default"/>
      </w:rPr>
    </w:lvl>
    <w:lvl w:ilvl="6" w:tplc="3A706D6A">
      <w:numFmt w:val="bullet"/>
      <w:lvlText w:val="•"/>
      <w:lvlJc w:val="left"/>
      <w:pPr>
        <w:ind w:left="6826" w:hanging="360"/>
      </w:pPr>
      <w:rPr>
        <w:rFonts w:hint="default"/>
      </w:rPr>
    </w:lvl>
    <w:lvl w:ilvl="7" w:tplc="FC7E05E8">
      <w:numFmt w:val="bullet"/>
      <w:lvlText w:val="•"/>
      <w:lvlJc w:val="left"/>
      <w:pPr>
        <w:ind w:left="7880" w:hanging="360"/>
      </w:pPr>
      <w:rPr>
        <w:rFonts w:hint="default"/>
      </w:rPr>
    </w:lvl>
    <w:lvl w:ilvl="8" w:tplc="D4648C72">
      <w:numFmt w:val="bullet"/>
      <w:lvlText w:val="•"/>
      <w:lvlJc w:val="left"/>
      <w:pPr>
        <w:ind w:left="8933" w:hanging="360"/>
      </w:pPr>
      <w:rPr>
        <w:rFonts w:hint="default"/>
      </w:rPr>
    </w:lvl>
  </w:abstractNum>
  <w:abstractNum w:abstractNumId="2" w15:restartNumberingAfterBreak="0">
    <w:nsid w:val="76C24B9E"/>
    <w:multiLevelType w:val="hybridMultilevel"/>
    <w:tmpl w:val="630E8E4E"/>
    <w:lvl w:ilvl="0" w:tplc="CE70332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6F076B4">
      <w:numFmt w:val="bullet"/>
      <w:lvlText w:val="•"/>
      <w:lvlJc w:val="left"/>
      <w:pPr>
        <w:ind w:left="1860" w:hanging="361"/>
      </w:pPr>
      <w:rPr>
        <w:rFonts w:hint="default"/>
      </w:rPr>
    </w:lvl>
    <w:lvl w:ilvl="2" w:tplc="43D81BDA">
      <w:numFmt w:val="bullet"/>
      <w:lvlText w:val="•"/>
      <w:lvlJc w:val="left"/>
      <w:pPr>
        <w:ind w:left="2880" w:hanging="361"/>
      </w:pPr>
      <w:rPr>
        <w:rFonts w:hint="default"/>
      </w:rPr>
    </w:lvl>
    <w:lvl w:ilvl="3" w:tplc="C590D6CC">
      <w:numFmt w:val="bullet"/>
      <w:lvlText w:val="•"/>
      <w:lvlJc w:val="left"/>
      <w:pPr>
        <w:ind w:left="3900" w:hanging="361"/>
      </w:pPr>
      <w:rPr>
        <w:rFonts w:hint="default"/>
      </w:rPr>
    </w:lvl>
    <w:lvl w:ilvl="4" w:tplc="CD665776"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DC02EB86">
      <w:numFmt w:val="bullet"/>
      <w:lvlText w:val="•"/>
      <w:lvlJc w:val="left"/>
      <w:pPr>
        <w:ind w:left="5940" w:hanging="361"/>
      </w:pPr>
      <w:rPr>
        <w:rFonts w:hint="default"/>
      </w:rPr>
    </w:lvl>
    <w:lvl w:ilvl="6" w:tplc="F51A9406">
      <w:numFmt w:val="bullet"/>
      <w:lvlText w:val="•"/>
      <w:lvlJc w:val="left"/>
      <w:pPr>
        <w:ind w:left="6960" w:hanging="361"/>
      </w:pPr>
      <w:rPr>
        <w:rFonts w:hint="default"/>
      </w:rPr>
    </w:lvl>
    <w:lvl w:ilvl="7" w:tplc="48321FB6">
      <w:numFmt w:val="bullet"/>
      <w:lvlText w:val="•"/>
      <w:lvlJc w:val="left"/>
      <w:pPr>
        <w:ind w:left="7980" w:hanging="361"/>
      </w:pPr>
      <w:rPr>
        <w:rFonts w:hint="default"/>
      </w:rPr>
    </w:lvl>
    <w:lvl w:ilvl="8" w:tplc="DC82284A">
      <w:numFmt w:val="bullet"/>
      <w:lvlText w:val="•"/>
      <w:lvlJc w:val="left"/>
      <w:pPr>
        <w:ind w:left="9000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6BB"/>
    <w:rsid w:val="004D6B8C"/>
    <w:rsid w:val="00565D39"/>
    <w:rsid w:val="00F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59426F"/>
  <w15:docId w15:val="{56145C03-9962-4745-9E19-423A9BCB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0"/>
      <w:ind w:left="4502" w:right="2331" w:hanging="215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gsong.zhang@ubc.ca" TargetMode="External"/><Relationship Id="rId13" Type="http://schemas.openxmlformats.org/officeDocument/2006/relationships/hyperlink" Target="http://www.calendar.ubc.ca/okanagan/index.cfm?tree=3%2C41%2C90%2C1014" TargetMode="External"/><Relationship Id="rId18" Type="http://schemas.openxmlformats.org/officeDocument/2006/relationships/hyperlink" Target="mailto:yves.lucet@ubc.ca" TargetMode="External"/><Relationship Id="rId26" Type="http://schemas.openxmlformats.org/officeDocument/2006/relationships/hyperlink" Target="https://svpro.ok.ubc.ca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rc.questions@ubc.ca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copyright.ubc.ca/requirements/fair-dealing/" TargetMode="External"/><Relationship Id="rId25" Type="http://schemas.openxmlformats.org/officeDocument/2006/relationships/hyperlink" Target="mailto:healthwellness.okanagan@ubc.ca" TargetMode="External"/><Relationship Id="rId2" Type="http://schemas.openxmlformats.org/officeDocument/2006/relationships/styles" Target="styles.xml"/><Relationship Id="rId16" Type="http://schemas.openxmlformats.org/officeDocument/2006/relationships/hyperlink" Target="http://copyright.ubc.ca/requirements/copyright-guidelines/" TargetMode="External"/><Relationship Id="rId20" Type="http://schemas.openxmlformats.org/officeDocument/2006/relationships/hyperlink" Target="http://students.ok.ubc.ca/drc/welcome.html" TargetMode="External"/><Relationship Id="rId29" Type="http://schemas.openxmlformats.org/officeDocument/2006/relationships/hyperlink" Target="https://students.ok.ubc.ca/student-learning-hu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www.students.ok.ubc.ca/health-wellnes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okanagan.students.ubc.ca/calendar/index.cfm?tree=3%2C54%2C111%2C0" TargetMode="External"/><Relationship Id="rId23" Type="http://schemas.openxmlformats.org/officeDocument/2006/relationships/hyperlink" Target="mailto:equity.ubco@ubc.ca" TargetMode="External"/><Relationship Id="rId28" Type="http://schemas.openxmlformats.org/officeDocument/2006/relationships/hyperlink" Target="mailto:director.of.investigations@ubc.ca" TargetMode="External"/><Relationship Id="rId10" Type="http://schemas.openxmlformats.org/officeDocument/2006/relationships/hyperlink" Target="mailto:bsasdeansoffice.ubco@ubc.ca" TargetMode="External"/><Relationship Id="rId19" Type="http://schemas.openxmlformats.org/officeDocument/2006/relationships/hyperlink" Target="mailto:john.braun@ubc.c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eplearning.ubc.ca/setting-up/" TargetMode="External"/><Relationship Id="rId14" Type="http://schemas.openxmlformats.org/officeDocument/2006/relationships/hyperlink" Target="http://www.calendar.ubc.ca/okanagan/index.cfm?tree=3%2C48%2C0%2C0" TargetMode="External"/><Relationship Id="rId22" Type="http://schemas.openxmlformats.org/officeDocument/2006/relationships/hyperlink" Target="https://equity.ok.ubc.ca/" TargetMode="External"/><Relationship Id="rId27" Type="http://schemas.openxmlformats.org/officeDocument/2006/relationships/hyperlink" Target="https://investigationsoffice.ubc.ca/" TargetMode="External"/><Relationship Id="rId30" Type="http://schemas.openxmlformats.org/officeDocument/2006/relationships/hyperlink" Target="https://security.ok.ubc.ca/safewal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UBCO User</dc:creator>
  <cp:lastModifiedBy>Keeler, Theresa</cp:lastModifiedBy>
  <cp:revision>2</cp:revision>
  <dcterms:created xsi:type="dcterms:W3CDTF">2021-05-13T23:04:00Z</dcterms:created>
  <dcterms:modified xsi:type="dcterms:W3CDTF">2021-05-13T23:05:00Z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2021-05-13T00:00:00Z</vt:filetime>
  </property>
</Properties>
</file>