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67126" w:rsidRDefault="00967126" w:rsidP="006356EE">
      <w:pPr>
        <w:spacing w:after="0" w:line="240" w:lineRule="auto"/>
        <w:jc w:val="center"/>
        <w:rPr>
          <w:rFonts w:eastAsiaTheme="minorEastAsia" w:cstheme="minorHAnsi"/>
          <w:b/>
          <w:sz w:val="32"/>
          <w:szCs w:val="32"/>
          <w:lang w:val="en-US"/>
        </w:rPr>
      </w:pPr>
    </w:p>
    <w:p w14:paraId="6EF6ED29" w14:textId="5196B0DC" w:rsidR="00211B00" w:rsidRDefault="00211B00" w:rsidP="77861476">
      <w:pPr>
        <w:spacing w:after="0" w:line="240" w:lineRule="auto"/>
        <w:jc w:val="center"/>
        <w:rPr>
          <w:rFonts w:eastAsiaTheme="minorEastAsia"/>
          <w:b/>
          <w:bCs/>
          <w:sz w:val="32"/>
          <w:szCs w:val="32"/>
          <w:lang w:val="en-US"/>
        </w:rPr>
      </w:pPr>
      <w:r w:rsidRPr="00211B00">
        <w:rPr>
          <w:rFonts w:eastAsiaTheme="minorEastAsia" w:cstheme="minorHAnsi"/>
          <w:b/>
          <w:sz w:val="32"/>
          <w:szCs w:val="32"/>
          <w:lang w:val="en-US"/>
        </w:rPr>
        <w:t>Web Programming</w:t>
      </w:r>
      <w:r>
        <w:rPr>
          <w:rFonts w:eastAsiaTheme="minorEastAsia"/>
          <w:b/>
          <w:bCs/>
          <w:sz w:val="32"/>
          <w:szCs w:val="32"/>
          <w:lang w:val="en-US"/>
        </w:rPr>
        <w:t xml:space="preserve"> </w:t>
      </w:r>
    </w:p>
    <w:p w14:paraId="06773BE0" w14:textId="222A7351" w:rsidR="00823355" w:rsidRDefault="00823355" w:rsidP="77861476">
      <w:pPr>
        <w:spacing w:after="0" w:line="240" w:lineRule="auto"/>
        <w:jc w:val="center"/>
        <w:rPr>
          <w:rFonts w:eastAsiaTheme="minorEastAsia"/>
          <w:b/>
          <w:bCs/>
          <w:sz w:val="32"/>
          <w:szCs w:val="32"/>
          <w:lang w:val="en-US"/>
        </w:rPr>
      </w:pPr>
      <w:r>
        <w:rPr>
          <w:rFonts w:eastAsiaTheme="minorEastAsia"/>
          <w:b/>
          <w:bCs/>
          <w:sz w:val="32"/>
          <w:szCs w:val="32"/>
          <w:lang w:val="en-US"/>
        </w:rPr>
        <w:t>COSC 360 001 2021S1</w:t>
      </w:r>
    </w:p>
    <w:p w14:paraId="65C958EE" w14:textId="77777777" w:rsidR="00211B00" w:rsidRPr="00887F9C" w:rsidRDefault="00211B00" w:rsidP="00211B00">
      <w:pPr>
        <w:spacing w:after="0" w:line="240" w:lineRule="auto"/>
        <w:jc w:val="center"/>
        <w:rPr>
          <w:rFonts w:ascii="Times New Roman" w:eastAsia="Times New Roman" w:hAnsi="Times New Roman" w:cs="Times New Roman"/>
          <w:sz w:val="24"/>
          <w:szCs w:val="28"/>
        </w:rPr>
      </w:pPr>
      <w:r w:rsidRPr="00211B00">
        <w:rPr>
          <w:rFonts w:eastAsiaTheme="minorEastAsia"/>
          <w:b/>
          <w:bCs/>
          <w:sz w:val="32"/>
          <w:szCs w:val="32"/>
          <w:lang w:val="en-US"/>
        </w:rPr>
        <w:t>Summer</w:t>
      </w:r>
      <w:r>
        <w:rPr>
          <w:rFonts w:ascii="Times New Roman"/>
          <w:sz w:val="24"/>
        </w:rPr>
        <w:t xml:space="preserve"> </w:t>
      </w:r>
      <w:r w:rsidRPr="00211B00">
        <w:rPr>
          <w:rFonts w:eastAsiaTheme="minorEastAsia"/>
          <w:b/>
          <w:bCs/>
          <w:sz w:val="32"/>
          <w:szCs w:val="32"/>
          <w:lang w:val="en-US"/>
        </w:rPr>
        <w:t>2021 – Term 1</w:t>
      </w:r>
    </w:p>
    <w:p w14:paraId="5F878A9A" w14:textId="77777777" w:rsidR="00AF704B" w:rsidRPr="004F63EC" w:rsidRDefault="00AF704B" w:rsidP="00AF704B">
      <w:pPr>
        <w:spacing w:after="0" w:line="240" w:lineRule="auto"/>
        <w:jc w:val="center"/>
        <w:rPr>
          <w:rFonts w:cstheme="minorHAnsi"/>
          <w:b/>
          <w:sz w:val="28"/>
          <w:szCs w:val="28"/>
        </w:rPr>
      </w:pPr>
      <w:r w:rsidRPr="004F63EC">
        <w:rPr>
          <w:rFonts w:cstheme="minorHAnsi"/>
          <w:b/>
          <w:sz w:val="28"/>
          <w:szCs w:val="28"/>
        </w:rPr>
        <w:t>___________________________________________________________</w:t>
      </w:r>
    </w:p>
    <w:p w14:paraId="0A37501D" w14:textId="77777777" w:rsidR="00AF704B" w:rsidRPr="004F63EC" w:rsidRDefault="00AF704B" w:rsidP="00A51485">
      <w:pPr>
        <w:spacing w:after="0" w:line="240" w:lineRule="auto"/>
        <w:rPr>
          <w:rFonts w:cstheme="minorHAnsi"/>
          <w:b/>
          <w:sz w:val="28"/>
          <w:szCs w:val="28"/>
        </w:rPr>
      </w:pPr>
    </w:p>
    <w:p w14:paraId="3B88E548" w14:textId="314B3534" w:rsidR="008E737A" w:rsidRDefault="008E737A" w:rsidP="008E737A">
      <w:pPr>
        <w:spacing w:after="0" w:line="240" w:lineRule="auto"/>
        <w:rPr>
          <w:rFonts w:cstheme="minorHAnsi"/>
          <w:sz w:val="24"/>
          <w:szCs w:val="24"/>
        </w:rPr>
      </w:pPr>
      <w:r w:rsidRPr="00321AB9">
        <w:rPr>
          <w:rFonts w:cstheme="minorHAnsi"/>
          <w:b/>
          <w:sz w:val="24"/>
          <w:szCs w:val="24"/>
        </w:rPr>
        <w:t>Instructor</w:t>
      </w:r>
      <w:r w:rsidR="00821E51">
        <w:rPr>
          <w:rFonts w:cstheme="minorHAnsi"/>
          <w:b/>
          <w:sz w:val="24"/>
          <w:szCs w:val="24"/>
        </w:rPr>
        <w:t>:</w:t>
      </w:r>
      <w:r w:rsidR="0011072E">
        <w:rPr>
          <w:rFonts w:cstheme="minorHAnsi"/>
          <w:b/>
          <w:sz w:val="24"/>
          <w:szCs w:val="24"/>
        </w:rPr>
        <w:t xml:space="preserve"> </w:t>
      </w:r>
      <w:r w:rsidR="0011072E" w:rsidRPr="0011072E">
        <w:rPr>
          <w:rFonts w:cstheme="minorHAnsi"/>
          <w:bCs/>
          <w:sz w:val="24"/>
          <w:szCs w:val="24"/>
        </w:rPr>
        <w:t>Dr. Mohamed Abdelpakey</w:t>
      </w:r>
      <w:r w:rsidR="00821E51">
        <w:rPr>
          <w:rFonts w:cstheme="minorHAnsi"/>
          <w:b/>
          <w:sz w:val="24"/>
          <w:szCs w:val="24"/>
        </w:rPr>
        <w:t xml:space="preserve"> </w:t>
      </w:r>
      <w:r w:rsidR="0011072E">
        <w:rPr>
          <w:rFonts w:cstheme="minorHAnsi"/>
          <w:b/>
          <w:sz w:val="24"/>
          <w:szCs w:val="24"/>
        </w:rPr>
        <w:t xml:space="preserve">    </w:t>
      </w:r>
      <w:r w:rsidR="004F63EC" w:rsidRPr="00321AB9">
        <w:rPr>
          <w:rFonts w:cstheme="minorHAnsi"/>
          <w:b/>
          <w:sz w:val="24"/>
          <w:szCs w:val="24"/>
        </w:rPr>
        <w:t xml:space="preserve">E-mail: </w:t>
      </w:r>
      <w:r w:rsidR="0011072E" w:rsidRPr="00C7650B">
        <w:rPr>
          <w:rFonts w:asciiTheme="majorBidi" w:eastAsia="Times New Roman" w:hAnsiTheme="majorBidi" w:cstheme="majorBidi"/>
          <w:color w:val="2D3B45"/>
          <w:sz w:val="24"/>
          <w:szCs w:val="24"/>
          <w:lang w:eastAsia="en-CA"/>
        </w:rPr>
        <w:t>mohamed.abdelpakey@ubc.ca</w:t>
      </w:r>
      <w:r w:rsidR="004F63EC" w:rsidRPr="00321AB9">
        <w:rPr>
          <w:rFonts w:cstheme="minorHAnsi"/>
          <w:sz w:val="24"/>
          <w:szCs w:val="24"/>
        </w:rPr>
        <w:t xml:space="preserve"> </w:t>
      </w:r>
    </w:p>
    <w:p w14:paraId="4A511BE6" w14:textId="6024FD08" w:rsidR="004F63EC" w:rsidRPr="0011072E" w:rsidRDefault="004F63EC" w:rsidP="77861476">
      <w:pPr>
        <w:spacing w:after="0" w:line="240" w:lineRule="auto"/>
        <w:rPr>
          <w:sz w:val="24"/>
          <w:szCs w:val="24"/>
        </w:rPr>
      </w:pPr>
      <w:r w:rsidRPr="77861476">
        <w:rPr>
          <w:b/>
          <w:bCs/>
          <w:sz w:val="24"/>
          <w:szCs w:val="24"/>
        </w:rPr>
        <w:t xml:space="preserve">Classroom </w:t>
      </w:r>
      <w:r w:rsidRPr="0095734D">
        <w:rPr>
          <w:b/>
          <w:bCs/>
          <w:sz w:val="24"/>
          <w:szCs w:val="24"/>
        </w:rPr>
        <w:t>Schedule</w:t>
      </w:r>
      <w:r w:rsidRPr="0011072E">
        <w:rPr>
          <w:sz w:val="24"/>
          <w:szCs w:val="24"/>
        </w:rPr>
        <w:t>:</w:t>
      </w:r>
      <w:r w:rsidR="7352D7A0" w:rsidRPr="0011072E">
        <w:rPr>
          <w:sz w:val="24"/>
          <w:szCs w:val="24"/>
        </w:rPr>
        <w:t xml:space="preserve"> </w:t>
      </w:r>
      <w:r w:rsidR="0011072E" w:rsidRPr="0011072E">
        <w:rPr>
          <w:sz w:val="24"/>
          <w:szCs w:val="24"/>
        </w:rPr>
        <w:t>Mon/Thu 1-4:30 pm</w:t>
      </w:r>
    </w:p>
    <w:p w14:paraId="474E6FE3" w14:textId="3DFB2807" w:rsidR="008E737A" w:rsidRDefault="008E737A" w:rsidP="77861476">
      <w:pPr>
        <w:spacing w:after="0" w:line="240" w:lineRule="auto"/>
        <w:rPr>
          <w:rFonts w:asciiTheme="majorBidi" w:eastAsia="Times New Roman" w:hAnsiTheme="majorBidi" w:cstheme="majorBidi"/>
          <w:color w:val="2D3B45"/>
          <w:sz w:val="24"/>
          <w:szCs w:val="24"/>
          <w:lang w:eastAsia="en-CA"/>
        </w:rPr>
      </w:pPr>
      <w:r w:rsidRPr="77861476">
        <w:rPr>
          <w:b/>
          <w:bCs/>
          <w:sz w:val="24"/>
          <w:szCs w:val="24"/>
        </w:rPr>
        <w:t xml:space="preserve">Location:  </w:t>
      </w:r>
      <w:hyperlink r:id="rId8" w:history="1">
        <w:r w:rsidR="0011072E" w:rsidRPr="005149EC">
          <w:rPr>
            <w:rStyle w:val="Hyperlink"/>
            <w:rFonts w:asciiTheme="majorBidi" w:eastAsia="Times New Roman" w:hAnsiTheme="majorBidi" w:cstheme="majorBidi"/>
            <w:sz w:val="24"/>
            <w:szCs w:val="24"/>
            <w:lang w:eastAsia="en-CA"/>
          </w:rPr>
          <w:t>https://ubc.zoom.us/j/65859919323?pwd=R0ZsZlJidWtjS0Y5eFJ6TnJDR3hBQT09</w:t>
        </w:r>
      </w:hyperlink>
    </w:p>
    <w:p w14:paraId="7C2DDBBA" w14:textId="21D59AE8" w:rsidR="008E737A" w:rsidRPr="008B21BD" w:rsidRDefault="008E737A" w:rsidP="77861476">
      <w:pPr>
        <w:spacing w:after="0" w:line="240" w:lineRule="auto"/>
        <w:rPr>
          <w:sz w:val="24"/>
          <w:szCs w:val="24"/>
        </w:rPr>
      </w:pPr>
      <w:r w:rsidRPr="77861476">
        <w:rPr>
          <w:b/>
          <w:bCs/>
          <w:sz w:val="24"/>
          <w:szCs w:val="24"/>
        </w:rPr>
        <w:t xml:space="preserve">Office Hours: </w:t>
      </w:r>
      <w:r w:rsidR="0011072E" w:rsidRPr="00C7650B">
        <w:rPr>
          <w:rFonts w:asciiTheme="majorBidi" w:eastAsia="Times New Roman" w:hAnsiTheme="majorBidi" w:cstheme="majorBidi"/>
          <w:color w:val="2D3B45"/>
          <w:sz w:val="24"/>
          <w:szCs w:val="24"/>
          <w:lang w:eastAsia="en-CA"/>
        </w:rPr>
        <w:t>Wednesday 11:30-1:00 pm or by appointment</w:t>
      </w:r>
      <w:r w:rsidRPr="77861476">
        <w:rPr>
          <w:b/>
          <w:bCs/>
          <w:sz w:val="24"/>
          <w:szCs w:val="24"/>
        </w:rPr>
        <w:t xml:space="preserve"> </w:t>
      </w:r>
    </w:p>
    <w:p w14:paraId="64CB691E" w14:textId="685434A2" w:rsidR="008E737A" w:rsidRPr="008B21BD" w:rsidRDefault="008E737A" w:rsidP="77861476">
      <w:pPr>
        <w:spacing w:after="0" w:line="240" w:lineRule="auto"/>
        <w:rPr>
          <w:sz w:val="24"/>
          <w:szCs w:val="24"/>
        </w:rPr>
      </w:pPr>
      <w:r w:rsidRPr="77861476">
        <w:rPr>
          <w:b/>
          <w:bCs/>
          <w:sz w:val="24"/>
          <w:szCs w:val="24"/>
        </w:rPr>
        <w:t>Course Website:</w:t>
      </w:r>
      <w:r w:rsidRPr="77861476">
        <w:rPr>
          <w:sz w:val="24"/>
          <w:szCs w:val="24"/>
        </w:rPr>
        <w:t xml:space="preserve"> </w:t>
      </w:r>
      <w:r w:rsidR="0011072E">
        <w:rPr>
          <w:sz w:val="24"/>
          <w:szCs w:val="24"/>
        </w:rPr>
        <w:t>Canvas</w:t>
      </w:r>
    </w:p>
    <w:p w14:paraId="5DAB6C7B" w14:textId="7E5CC22C" w:rsidR="00AD536F" w:rsidRDefault="00902AF3" w:rsidP="00AD536F">
      <w:pPr>
        <w:spacing w:after="0" w:line="240" w:lineRule="auto"/>
        <w:rPr>
          <w:sz w:val="24"/>
          <w:szCs w:val="24"/>
        </w:rPr>
      </w:pPr>
      <w:r>
        <w:rPr>
          <w:rFonts w:cstheme="minorHAnsi"/>
          <w:b/>
          <w:sz w:val="24"/>
          <w:szCs w:val="24"/>
        </w:rPr>
        <w:t xml:space="preserve">Text Book: </w:t>
      </w:r>
      <w:r w:rsidR="0011072E" w:rsidRPr="0011072E">
        <w:rPr>
          <w:sz w:val="24"/>
          <w:szCs w:val="24"/>
        </w:rPr>
        <w:t>Fundamentals of Web Development 2nd edition, Randy Connolly &amp; Ricardo Hoar, Pearson Education Inc. ISBN 13: 978-0-13-448126-5</w:t>
      </w:r>
    </w:p>
    <w:p w14:paraId="4791FD95" w14:textId="46BA10AD" w:rsidR="006722F4" w:rsidRDefault="006722F4" w:rsidP="00AD536F">
      <w:pPr>
        <w:spacing w:after="0" w:line="240" w:lineRule="auto"/>
        <w:rPr>
          <w:sz w:val="24"/>
          <w:szCs w:val="24"/>
        </w:rPr>
      </w:pPr>
    </w:p>
    <w:p w14:paraId="6B1E84A0" w14:textId="4A8100DA" w:rsidR="006722F4" w:rsidRDefault="006722F4" w:rsidP="00AD536F">
      <w:pPr>
        <w:spacing w:after="0" w:line="240" w:lineRule="auto"/>
        <w:rPr>
          <w:rFonts w:cstheme="minorHAnsi"/>
          <w:b/>
          <w:sz w:val="24"/>
          <w:szCs w:val="24"/>
        </w:rPr>
      </w:pPr>
      <w:r w:rsidRPr="006722F4">
        <w:rPr>
          <w:rFonts w:cstheme="minorHAnsi"/>
          <w:b/>
          <w:sz w:val="24"/>
          <w:szCs w:val="24"/>
        </w:rPr>
        <w:t>Labs</w:t>
      </w:r>
    </w:p>
    <w:p w14:paraId="6570B6BF" w14:textId="77777777" w:rsidR="006722F4" w:rsidRPr="006722F4" w:rsidRDefault="006722F4" w:rsidP="006722F4">
      <w:pPr>
        <w:spacing w:before="100" w:beforeAutospacing="1" w:after="100" w:afterAutospacing="1" w:line="240" w:lineRule="auto"/>
        <w:rPr>
          <w:rFonts w:eastAsia="Times New Roman" w:cstheme="minorHAnsi"/>
          <w:sz w:val="24"/>
          <w:szCs w:val="24"/>
          <w:lang w:eastAsia="en-CA"/>
        </w:rPr>
      </w:pPr>
      <w:r w:rsidRPr="006722F4">
        <w:rPr>
          <w:rFonts w:eastAsia="Times New Roman" w:cstheme="minorHAnsi"/>
          <w:b/>
          <w:bCs/>
          <w:sz w:val="24"/>
          <w:szCs w:val="24"/>
          <w:lang w:eastAsia="en-CA"/>
        </w:rPr>
        <w:t>L01:</w:t>
      </w:r>
      <w:r w:rsidRPr="006722F4">
        <w:rPr>
          <w:rFonts w:eastAsia="Times New Roman" w:cstheme="minorHAnsi"/>
          <w:sz w:val="24"/>
          <w:szCs w:val="24"/>
          <w:lang w:eastAsia="en-CA"/>
        </w:rPr>
        <w:t xml:space="preserve"> Mon/Wed    5:30-7:30 pm      </w:t>
      </w:r>
      <w:r w:rsidRPr="006722F4">
        <w:rPr>
          <w:rFonts w:eastAsia="Times New Roman" w:cstheme="minorHAnsi"/>
          <w:b/>
          <w:bCs/>
          <w:sz w:val="24"/>
          <w:szCs w:val="24"/>
          <w:lang w:eastAsia="en-CA"/>
        </w:rPr>
        <w:t>TA:</w:t>
      </w:r>
      <w:r w:rsidRPr="006722F4">
        <w:rPr>
          <w:rFonts w:eastAsia="Times New Roman" w:cstheme="minorHAnsi"/>
          <w:sz w:val="24"/>
          <w:szCs w:val="24"/>
          <w:lang w:eastAsia="en-CA"/>
        </w:rPr>
        <w:t xml:space="preserve"> Sherif Elbishlawi              </w:t>
      </w:r>
      <w:r w:rsidRPr="006722F4">
        <w:rPr>
          <w:rFonts w:eastAsia="Times New Roman" w:cstheme="minorHAnsi"/>
          <w:b/>
          <w:bCs/>
          <w:sz w:val="24"/>
          <w:szCs w:val="24"/>
          <w:lang w:eastAsia="en-CA"/>
        </w:rPr>
        <w:t xml:space="preserve">Email: </w:t>
      </w:r>
      <w:r w:rsidRPr="006722F4">
        <w:rPr>
          <w:rFonts w:eastAsia="Times New Roman" w:cstheme="minorHAnsi"/>
          <w:sz w:val="24"/>
          <w:szCs w:val="24"/>
          <w:lang w:eastAsia="en-CA"/>
        </w:rPr>
        <w:t>bishlawi@mail.ubc.ca</w:t>
      </w:r>
    </w:p>
    <w:p w14:paraId="3B092809" w14:textId="017EB44A" w:rsidR="00902AF3" w:rsidRPr="00321AB9" w:rsidRDefault="006722F4" w:rsidP="006722F4">
      <w:pPr>
        <w:spacing w:before="100" w:beforeAutospacing="1" w:after="100" w:afterAutospacing="1" w:line="240" w:lineRule="auto"/>
        <w:rPr>
          <w:rFonts w:cstheme="minorHAnsi"/>
          <w:b/>
          <w:sz w:val="24"/>
          <w:szCs w:val="24"/>
        </w:rPr>
      </w:pPr>
      <w:r w:rsidRPr="006722F4">
        <w:rPr>
          <w:rFonts w:eastAsia="Times New Roman" w:cstheme="minorHAnsi"/>
          <w:b/>
          <w:bCs/>
          <w:sz w:val="24"/>
          <w:szCs w:val="24"/>
          <w:lang w:eastAsia="en-CA"/>
        </w:rPr>
        <w:t xml:space="preserve">L02: </w:t>
      </w:r>
      <w:r w:rsidRPr="006722F4">
        <w:rPr>
          <w:rFonts w:eastAsia="Times New Roman" w:cstheme="minorHAnsi"/>
          <w:sz w:val="24"/>
          <w:szCs w:val="24"/>
          <w:lang w:eastAsia="en-CA"/>
        </w:rPr>
        <w:t>Tue</w:t>
      </w:r>
      <w:r w:rsidR="00823355">
        <w:rPr>
          <w:rFonts w:eastAsia="Times New Roman" w:cstheme="minorHAnsi"/>
          <w:sz w:val="24"/>
          <w:szCs w:val="24"/>
          <w:lang w:eastAsia="en-CA"/>
        </w:rPr>
        <w:t>/</w:t>
      </w:r>
      <w:r w:rsidRPr="006722F4">
        <w:rPr>
          <w:rFonts w:eastAsia="Times New Roman" w:cstheme="minorHAnsi"/>
          <w:sz w:val="24"/>
          <w:szCs w:val="24"/>
          <w:lang w:eastAsia="en-CA"/>
        </w:rPr>
        <w:t xml:space="preserve">Thu       9:30-11:30 </w:t>
      </w:r>
      <w:r w:rsidR="00823355">
        <w:rPr>
          <w:rFonts w:eastAsia="Times New Roman" w:cstheme="minorHAnsi"/>
          <w:sz w:val="24"/>
          <w:szCs w:val="24"/>
          <w:lang w:eastAsia="en-CA"/>
        </w:rPr>
        <w:t xml:space="preserve">          </w:t>
      </w:r>
      <w:r w:rsidRPr="006722F4">
        <w:rPr>
          <w:rFonts w:eastAsia="Times New Roman" w:cstheme="minorHAnsi"/>
          <w:b/>
          <w:bCs/>
          <w:sz w:val="24"/>
          <w:szCs w:val="24"/>
          <w:lang w:eastAsia="en-CA"/>
        </w:rPr>
        <w:t>TA:</w:t>
      </w:r>
      <w:r w:rsidRPr="006722F4">
        <w:rPr>
          <w:rFonts w:eastAsia="Times New Roman" w:cstheme="minorHAnsi"/>
          <w:sz w:val="24"/>
          <w:szCs w:val="24"/>
          <w:lang w:eastAsia="en-CA"/>
        </w:rPr>
        <w:t xml:space="preserve"> Khandoker Ayman     </w:t>
      </w:r>
      <w:r w:rsidRPr="006722F4">
        <w:rPr>
          <w:rFonts w:eastAsia="Times New Roman" w:cstheme="minorHAnsi"/>
          <w:b/>
          <w:bCs/>
          <w:sz w:val="24"/>
          <w:szCs w:val="24"/>
          <w:lang w:eastAsia="en-CA"/>
        </w:rPr>
        <w:t>Email: </w:t>
      </w:r>
      <w:r w:rsidRPr="006722F4">
        <w:rPr>
          <w:rFonts w:eastAsia="Times New Roman" w:cstheme="minorHAnsi"/>
          <w:sz w:val="24"/>
          <w:szCs w:val="24"/>
          <w:lang w:eastAsia="en-CA"/>
        </w:rPr>
        <w:t>mdayman@student.ubc.ca</w:t>
      </w:r>
    </w:p>
    <w:p w14:paraId="1539B292" w14:textId="77777777" w:rsidR="00405DA6" w:rsidRDefault="00405DA6" w:rsidP="00AD536F">
      <w:pPr>
        <w:spacing w:after="0" w:line="240" w:lineRule="auto"/>
        <w:rPr>
          <w:rFonts w:cstheme="minorHAnsi"/>
          <w:b/>
          <w:sz w:val="28"/>
          <w:szCs w:val="28"/>
        </w:rPr>
      </w:pPr>
      <w:r w:rsidRPr="00321AB9">
        <w:rPr>
          <w:rFonts w:cstheme="minorHAnsi"/>
          <w:b/>
          <w:sz w:val="28"/>
          <w:szCs w:val="28"/>
        </w:rPr>
        <w:t>Calendar Course Description</w:t>
      </w:r>
    </w:p>
    <w:p w14:paraId="1DAE4375" w14:textId="3D6BE820" w:rsidR="002C6085" w:rsidRPr="0011072E" w:rsidRDefault="0011072E" w:rsidP="002023EB">
      <w:pPr>
        <w:pStyle w:val="WPNormal"/>
        <w:rPr>
          <w:rFonts w:asciiTheme="minorHAnsi" w:eastAsiaTheme="minorHAnsi" w:hAnsiTheme="minorHAnsi" w:cstheme="minorBidi"/>
          <w:szCs w:val="24"/>
          <w:lang w:val="en-CA"/>
        </w:rPr>
      </w:pPr>
      <w:r w:rsidRPr="0011072E">
        <w:rPr>
          <w:rFonts w:asciiTheme="minorHAnsi" w:eastAsiaTheme="minorHAnsi" w:hAnsiTheme="minorHAnsi" w:cstheme="minorBidi"/>
          <w:szCs w:val="24"/>
          <w:lang w:val="en-CA"/>
        </w:rPr>
        <w:t>Design and implementation of web-based information systems and app development. Rich user interfaces, asynchronous updates, client-side and server-side scripting using standard technologies such as HTML, CSS, SVG, JavaScript, PHP. Data manipulation with SQL, JSON, XML. Modern scripting frameworks and libraries.</w:t>
      </w:r>
    </w:p>
    <w:p w14:paraId="7B5A2D7B" w14:textId="77777777" w:rsidR="0011072E" w:rsidRPr="0011072E" w:rsidRDefault="0011072E" w:rsidP="002023EB">
      <w:pPr>
        <w:pStyle w:val="WPNormal"/>
        <w:rPr>
          <w:rFonts w:asciiTheme="minorHAnsi" w:eastAsiaTheme="minorHAnsi" w:hAnsiTheme="minorHAnsi" w:cstheme="minorBidi"/>
          <w:szCs w:val="24"/>
          <w:lang w:val="en-CA"/>
        </w:rPr>
      </w:pPr>
      <w:r w:rsidRPr="0011072E">
        <w:rPr>
          <w:rFonts w:asciiTheme="minorHAnsi" w:eastAsiaTheme="minorHAnsi" w:hAnsiTheme="minorHAnsi" w:cstheme="minorBidi"/>
          <w:i/>
          <w:iCs/>
          <w:szCs w:val="24"/>
          <w:lang w:val="en-CA"/>
        </w:rPr>
        <w:t>Prerequisite</w:t>
      </w:r>
      <w:r w:rsidRPr="0011072E">
        <w:rPr>
          <w:rFonts w:asciiTheme="minorHAnsi" w:eastAsiaTheme="minorHAnsi" w:hAnsiTheme="minorHAnsi" w:cstheme="minorBidi"/>
          <w:szCs w:val="24"/>
          <w:lang w:val="en-CA"/>
        </w:rPr>
        <w:t>: All of COSC 121, COSC 304 and third-year standing.</w:t>
      </w:r>
      <w:r w:rsidRPr="0011072E">
        <w:rPr>
          <w:rFonts w:asciiTheme="minorHAnsi" w:eastAsiaTheme="minorHAnsi" w:hAnsiTheme="minorHAnsi" w:cstheme="minorBidi"/>
          <w:szCs w:val="24"/>
          <w:lang w:val="en-CA"/>
        </w:rPr>
        <w:t xml:space="preserve"> </w:t>
      </w:r>
    </w:p>
    <w:p w14:paraId="1DEBD8B2" w14:textId="77777777" w:rsidR="0011072E" w:rsidRDefault="0011072E" w:rsidP="002023EB">
      <w:pPr>
        <w:pStyle w:val="WPNormal"/>
        <w:rPr>
          <w:rFonts w:asciiTheme="minorHAnsi" w:hAnsiTheme="minorHAnsi" w:cstheme="minorHAnsi"/>
          <w:b/>
          <w:sz w:val="28"/>
          <w:szCs w:val="28"/>
        </w:rPr>
      </w:pPr>
    </w:p>
    <w:p w14:paraId="42495437" w14:textId="2517B628" w:rsidR="002023EB" w:rsidRDefault="002023EB" w:rsidP="002023EB">
      <w:pPr>
        <w:pStyle w:val="WPNormal"/>
        <w:rPr>
          <w:rFonts w:asciiTheme="minorHAnsi" w:hAnsiTheme="minorHAnsi" w:cstheme="minorHAnsi"/>
          <w:b/>
          <w:sz w:val="28"/>
          <w:szCs w:val="28"/>
        </w:rPr>
      </w:pPr>
      <w:r w:rsidRPr="008B21BD">
        <w:rPr>
          <w:rFonts w:asciiTheme="minorHAnsi" w:hAnsiTheme="minorHAnsi" w:cstheme="minorHAnsi"/>
          <w:b/>
          <w:sz w:val="28"/>
          <w:szCs w:val="28"/>
        </w:rPr>
        <w:t>Course Format</w:t>
      </w:r>
    </w:p>
    <w:p w14:paraId="19B3DACD" w14:textId="0DA51A31" w:rsidR="00EB13CF" w:rsidRPr="008B21BD" w:rsidRDefault="00EB13CF" w:rsidP="00EB13CF">
      <w:pPr>
        <w:pStyle w:val="BodyText"/>
        <w:jc w:val="both"/>
        <w:rPr>
          <w:rFonts w:asciiTheme="minorHAnsi" w:hAnsiTheme="minorHAnsi" w:cstheme="minorHAnsi"/>
          <w:b/>
          <w:sz w:val="28"/>
          <w:szCs w:val="28"/>
        </w:rPr>
      </w:pPr>
      <w:r w:rsidRPr="00EB13CF">
        <w:rPr>
          <w:rFonts w:asciiTheme="minorHAnsi" w:hAnsiTheme="minorHAnsi" w:cstheme="minorHAnsi"/>
          <w:sz w:val="24"/>
          <w:szCs w:val="24"/>
          <w:lang w:val="en-US" w:eastAsia="en-US" w:bidi="ar-SA"/>
        </w:rPr>
        <w:t xml:space="preserve">Interactive classes consisting of topic introduction, understanding evaluation, and concept mastery with in-class and lab exercises. Practical skills and applications of topics are re-enforced with lab activities and project work.  Course materials are available on Canvas.  </w:t>
      </w:r>
    </w:p>
    <w:p w14:paraId="60E859BD" w14:textId="58A522DF" w:rsidR="002023EB" w:rsidRPr="002023EB" w:rsidRDefault="002023EB" w:rsidP="002023EB">
      <w:pPr>
        <w:pStyle w:val="WPNormal"/>
        <w:rPr>
          <w:rFonts w:asciiTheme="minorHAnsi" w:hAnsiTheme="minorHAnsi" w:cstheme="minorHAnsi"/>
          <w:szCs w:val="24"/>
        </w:rPr>
      </w:pPr>
      <w:r w:rsidRPr="008B21BD">
        <w:rPr>
          <w:rFonts w:asciiTheme="minorHAnsi" w:hAnsiTheme="minorHAnsi" w:cstheme="minorHAnsi"/>
          <w:szCs w:val="24"/>
        </w:rPr>
        <w:t xml:space="preserve">Midterm </w:t>
      </w:r>
      <w:r w:rsidRPr="00EB13CF">
        <w:rPr>
          <w:rFonts w:asciiTheme="minorHAnsi" w:hAnsiTheme="minorHAnsi" w:cstheme="minorHAnsi"/>
          <w:szCs w:val="24"/>
        </w:rPr>
        <w:t>break and other calendar</w:t>
      </w:r>
      <w:r w:rsidRPr="008B21BD">
        <w:rPr>
          <w:rFonts w:asciiTheme="minorHAnsi" w:hAnsiTheme="minorHAnsi" w:cstheme="minorHAnsi"/>
          <w:szCs w:val="24"/>
        </w:rPr>
        <w:t xml:space="preserve"> dates can be found at </w:t>
      </w:r>
      <w:hyperlink r:id="rId9" w:history="1">
        <w:r w:rsidRPr="008B21BD">
          <w:rPr>
            <w:rStyle w:val="Hyperlink"/>
            <w:rFonts w:asciiTheme="minorHAnsi" w:eastAsiaTheme="minorHAnsi" w:hAnsiTheme="minorHAnsi" w:cstheme="minorHAnsi"/>
            <w:szCs w:val="24"/>
          </w:rPr>
          <w:t>http://okanagan.students.ubc.ca/calendar/</w:t>
        </w:r>
      </w:hyperlink>
    </w:p>
    <w:p w14:paraId="6A05A809" w14:textId="77777777" w:rsidR="002023EB" w:rsidRPr="002023EB" w:rsidRDefault="002023EB" w:rsidP="002023EB">
      <w:pPr>
        <w:pStyle w:val="WPNormal"/>
        <w:rPr>
          <w:rFonts w:asciiTheme="minorHAnsi" w:hAnsiTheme="minorHAnsi" w:cstheme="minorHAnsi"/>
          <w:b/>
          <w:sz w:val="28"/>
          <w:szCs w:val="28"/>
        </w:rPr>
      </w:pPr>
    </w:p>
    <w:p w14:paraId="590AD678" w14:textId="3F482FA8" w:rsidR="002C6085" w:rsidRDefault="002023EB" w:rsidP="00EB13CF">
      <w:pPr>
        <w:pStyle w:val="WPNormal"/>
        <w:rPr>
          <w:rFonts w:asciiTheme="minorHAnsi" w:hAnsiTheme="minorHAnsi" w:cstheme="minorBidi"/>
        </w:rPr>
      </w:pPr>
      <w:r w:rsidRPr="77861476">
        <w:rPr>
          <w:rFonts w:asciiTheme="minorHAnsi" w:hAnsiTheme="minorHAnsi" w:cstheme="minorBidi"/>
          <w:b/>
          <w:bCs/>
          <w:sz w:val="28"/>
          <w:szCs w:val="28"/>
        </w:rPr>
        <w:t>Course Overview, Content and Objectives</w:t>
      </w:r>
    </w:p>
    <w:p w14:paraId="5237BC86" w14:textId="77777777" w:rsidR="00EB13CF" w:rsidRPr="00EB13CF" w:rsidRDefault="00EB13CF" w:rsidP="00EB13CF">
      <w:pPr>
        <w:pStyle w:val="BodyText"/>
        <w:jc w:val="both"/>
        <w:rPr>
          <w:rFonts w:asciiTheme="minorHAnsi" w:hAnsiTheme="minorHAnsi" w:cstheme="minorHAnsi"/>
          <w:szCs w:val="24"/>
        </w:rPr>
      </w:pPr>
      <w:r w:rsidRPr="00EB13CF">
        <w:rPr>
          <w:rFonts w:asciiTheme="minorHAnsi" w:hAnsiTheme="minorHAnsi" w:cstheme="minorHAnsi"/>
          <w:sz w:val="24"/>
          <w:szCs w:val="24"/>
          <w:lang w:val="en-US" w:eastAsia="en-US" w:bidi="ar-SA"/>
        </w:rPr>
        <w:t xml:space="preserve">This course will provide learners with the opportunity to develop a technical understanding of the Internet environment and the structure of the World Wide Web.  Core concepts will be covered through pre-readings and exercises. In class, learners will build upon these concepts through discussions, exercises, and coding examples.  Learners will gain a solid foundation of modern front end and backend development and integration strategies.   Technical skill will focus on the design and implementation of effective web sites.  Fundamental knowledge and skills will be acquired that can be applied to web development projects in a multitude of industries and of varying complexity.  In addition to practical skill and theory, learners will explore asynchronous </w:t>
      </w:r>
      <w:r w:rsidRPr="00EB13CF">
        <w:rPr>
          <w:rFonts w:asciiTheme="minorHAnsi" w:hAnsiTheme="minorHAnsi" w:cstheme="minorHAnsi"/>
          <w:sz w:val="24"/>
          <w:szCs w:val="24"/>
          <w:lang w:val="en-US" w:eastAsia="en-US" w:bidi="ar-SA"/>
        </w:rPr>
        <w:lastRenderedPageBreak/>
        <w:t xml:space="preserve">JavaScript, web services, frameworks and libraries to efficiently build advanced websites.  Learners will advance their skills through both theory and practical concepts involving MVC, and AJAX, enabling them to build an easy to maintain high performing web sites. </w:t>
      </w:r>
    </w:p>
    <w:p w14:paraId="47338B0E" w14:textId="1F6A69C3" w:rsidR="002C6085" w:rsidRPr="00EB13CF" w:rsidRDefault="002C6085" w:rsidP="002C6085">
      <w:pPr>
        <w:pStyle w:val="WPNormal"/>
        <w:rPr>
          <w:rFonts w:asciiTheme="minorHAnsi" w:hAnsiTheme="minorHAnsi" w:cstheme="minorBidi"/>
          <w:lang w:val="en-CA"/>
        </w:rPr>
      </w:pPr>
    </w:p>
    <w:p w14:paraId="5A39BBE3" w14:textId="77777777" w:rsidR="002023EB" w:rsidRPr="002023EB" w:rsidRDefault="002023EB" w:rsidP="002023EB">
      <w:pPr>
        <w:pStyle w:val="WPNormal"/>
        <w:rPr>
          <w:rFonts w:asciiTheme="minorHAnsi" w:hAnsiTheme="minorHAnsi" w:cstheme="minorHAnsi"/>
          <w:b/>
          <w:szCs w:val="24"/>
        </w:rPr>
      </w:pPr>
    </w:p>
    <w:p w14:paraId="0799489B" w14:textId="77777777" w:rsidR="002023EB" w:rsidRPr="002023EB" w:rsidRDefault="002023EB" w:rsidP="002023EB">
      <w:pPr>
        <w:pStyle w:val="WPNormal"/>
        <w:rPr>
          <w:rFonts w:asciiTheme="minorHAnsi" w:hAnsiTheme="minorHAnsi" w:cstheme="minorHAnsi"/>
          <w:b/>
          <w:sz w:val="28"/>
          <w:szCs w:val="28"/>
        </w:rPr>
      </w:pPr>
      <w:r w:rsidRPr="002023EB">
        <w:rPr>
          <w:rFonts w:asciiTheme="minorHAnsi" w:hAnsiTheme="minorHAnsi" w:cstheme="minorHAnsi"/>
          <w:b/>
          <w:sz w:val="28"/>
          <w:szCs w:val="28"/>
        </w:rPr>
        <w:t>Learning Outcomes</w:t>
      </w:r>
    </w:p>
    <w:p w14:paraId="5EE8D10F" w14:textId="0342D4CF" w:rsidR="002023EB" w:rsidRDefault="002023EB" w:rsidP="002023EB">
      <w:pPr>
        <w:widowControl w:val="0"/>
        <w:suppressAutoHyphens/>
        <w:rPr>
          <w:rFonts w:eastAsia="Arial Unicode MS"/>
          <w:color w:val="000000" w:themeColor="text1"/>
          <w:sz w:val="24"/>
          <w:szCs w:val="24"/>
        </w:rPr>
      </w:pPr>
      <w:r w:rsidRPr="77861476">
        <w:rPr>
          <w:rFonts w:eastAsia="Arial Unicode MS"/>
          <w:color w:val="000000" w:themeColor="text1"/>
          <w:sz w:val="24"/>
          <w:szCs w:val="24"/>
        </w:rPr>
        <w:t>Upon completion of this course, students will be able to:</w:t>
      </w:r>
    </w:p>
    <w:p w14:paraId="0A633E5E"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Design and build a simple web site that organizes information effectively</w:t>
      </w:r>
    </w:p>
    <w:p w14:paraId="1C5C626F"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Understand and utilize the DOM</w:t>
      </w:r>
    </w:p>
    <w:p w14:paraId="1F38FE57"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Use cascading style sheets to create style standards for a web site</w:t>
      </w:r>
    </w:p>
    <w:p w14:paraId="6882040E"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Create a navigational framework that matches the content and genre of the site</w:t>
      </w:r>
    </w:p>
    <w:p w14:paraId="5EE26C9E"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Compare and contrast different CSS layout techniques</w:t>
      </w:r>
    </w:p>
    <w:p w14:paraId="2F6DD9F1"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Utilize CSS frameworks to simplify complex CSS layout tasks</w:t>
      </w:r>
    </w:p>
    <w:p w14:paraId="244EC5A6"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Explain separation of concerns as it applies to the design and implementation of a web site</w:t>
      </w:r>
    </w:p>
    <w:p w14:paraId="7D0135A3"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Describe the issues involved in developing a web interface</w:t>
      </w:r>
    </w:p>
    <w:p w14:paraId="3273A13B"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Utilize client-side scripting to perform tasks such as element transitions and data validation</w:t>
      </w:r>
    </w:p>
    <w:p w14:paraId="18FD2762"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Describe how JavaScript interacts with client environments</w:t>
      </w:r>
    </w:p>
    <w:p w14:paraId="42DC9100"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Summarize the need and issues involved in web site implementation and integration</w:t>
      </w:r>
    </w:p>
    <w:p w14:paraId="22B381E5"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Explain why accessibility issues are an important consideration in web page development</w:t>
      </w:r>
    </w:p>
    <w:p w14:paraId="5B8B0050"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Design and implement a web interface</w:t>
      </w:r>
    </w:p>
    <w:p w14:paraId="7E97D9E5"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Explain and compare media file-formats including lossy lossless compression</w:t>
      </w:r>
    </w:p>
    <w:p w14:paraId="228F286B"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State how server-side technology works</w:t>
      </w:r>
    </w:p>
    <w:p w14:paraId="690E5F05"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Utilize server-side scripting to programmatically generate HTML in response to client responses</w:t>
      </w:r>
    </w:p>
    <w:p w14:paraId="67602DF6"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Compare and contrast server-side scripting technologies</w:t>
      </w:r>
    </w:p>
    <w:p w14:paraId="6FD02CD4"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Build a web application utilizing PHP</w:t>
      </w:r>
    </w:p>
    <w:p w14:paraId="2054A187"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Utilize databases to create dynamic web applications</w:t>
      </w:r>
    </w:p>
    <w:p w14:paraId="69C569B8"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Investigate and describe mechanisms for maintaining state in web applications</w:t>
      </w:r>
    </w:p>
    <w:p w14:paraId="5575A217"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Utilize cookies and web storage to maintain web application state</w:t>
      </w:r>
    </w:p>
    <w:p w14:paraId="1CD83BED"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Describe RESTful web services</w:t>
      </w:r>
    </w:p>
    <w:p w14:paraId="2E7FB855"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State potential shortcoming in web security</w:t>
      </w:r>
    </w:p>
    <w:p w14:paraId="74CF686C"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Design and implement secure web services</w:t>
      </w:r>
    </w:p>
    <w:p w14:paraId="53E5E561"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Write an asynchronous web application using programming best practices</w:t>
      </w:r>
    </w:p>
    <w:p w14:paraId="359D94AD"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Integrate third-party web services into an application</w:t>
      </w:r>
    </w:p>
    <w:p w14:paraId="795D93E6"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Compare and contrast common data interchange formats used in web applications</w:t>
      </w:r>
    </w:p>
    <w:p w14:paraId="15FFE3B5" w14:textId="77777777" w:rsidR="00EB13CF" w:rsidRPr="00C7650B" w:rsidRDefault="00EB13CF" w:rsidP="00EB13CF">
      <w:pPr>
        <w:numPr>
          <w:ilvl w:val="0"/>
          <w:numId w:val="20"/>
        </w:num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lang w:eastAsia="en-CA"/>
        </w:rPr>
      </w:pPr>
      <w:r w:rsidRPr="00C7650B">
        <w:rPr>
          <w:rFonts w:asciiTheme="majorBidi" w:eastAsia="Times New Roman" w:hAnsiTheme="majorBidi" w:cstheme="majorBidi"/>
          <w:color w:val="2D3B45"/>
          <w:sz w:val="24"/>
          <w:szCs w:val="24"/>
          <w:lang w:eastAsia="en-CA"/>
        </w:rPr>
        <w:t>Identify how content can be created/refreshed automatically</w:t>
      </w:r>
    </w:p>
    <w:p w14:paraId="35EAC3B8" w14:textId="4135228A" w:rsidR="00EB13CF" w:rsidRPr="00EB13CF" w:rsidRDefault="00EB13CF" w:rsidP="0092025E">
      <w:pPr>
        <w:widowControl w:val="0"/>
        <w:numPr>
          <w:ilvl w:val="0"/>
          <w:numId w:val="20"/>
        </w:numPr>
        <w:shd w:val="clear" w:color="auto" w:fill="FFFFFF"/>
        <w:suppressAutoHyphens/>
        <w:spacing w:before="100" w:beforeAutospacing="1" w:after="100" w:afterAutospacing="1" w:line="240" w:lineRule="auto"/>
        <w:ind w:left="1095"/>
        <w:rPr>
          <w:rFonts w:eastAsia="Arial Unicode MS" w:cstheme="minorHAnsi"/>
          <w:color w:val="000000"/>
          <w:sz w:val="24"/>
          <w:szCs w:val="24"/>
        </w:rPr>
      </w:pPr>
      <w:r w:rsidRPr="00EB13CF">
        <w:rPr>
          <w:rFonts w:asciiTheme="majorBidi" w:eastAsia="Times New Roman" w:hAnsiTheme="majorBidi" w:cstheme="majorBidi"/>
          <w:color w:val="2D3B45"/>
          <w:sz w:val="24"/>
          <w:szCs w:val="24"/>
          <w:lang w:eastAsia="en-CA"/>
        </w:rPr>
        <w:t>Understand how to construct a web application that can handle exceptions gracefully</w:t>
      </w:r>
    </w:p>
    <w:p w14:paraId="14688EE3" w14:textId="77777777" w:rsidR="002C6085" w:rsidRPr="002023EB" w:rsidRDefault="002C6085" w:rsidP="002023EB">
      <w:pPr>
        <w:pStyle w:val="WPNormal"/>
        <w:rPr>
          <w:rFonts w:asciiTheme="minorHAnsi" w:hAnsiTheme="minorHAnsi" w:cstheme="minorHAnsi"/>
          <w:szCs w:val="24"/>
        </w:rPr>
      </w:pPr>
    </w:p>
    <w:p w14:paraId="4A4D85D8" w14:textId="5653E98E" w:rsidR="002023EB" w:rsidRPr="002C6085" w:rsidRDefault="002023EB" w:rsidP="00CF65DC">
      <w:pPr>
        <w:pStyle w:val="WPNormal"/>
        <w:rPr>
          <w:rFonts w:asciiTheme="minorHAnsi" w:hAnsiTheme="minorHAnsi" w:cstheme="minorHAnsi"/>
          <w:i/>
          <w:color w:val="FF0000"/>
          <w:sz w:val="28"/>
          <w:szCs w:val="28"/>
        </w:rPr>
      </w:pPr>
      <w:r w:rsidRPr="002023EB">
        <w:rPr>
          <w:rFonts w:asciiTheme="minorHAnsi" w:hAnsiTheme="minorHAnsi" w:cstheme="minorHAnsi"/>
          <w:b/>
          <w:sz w:val="28"/>
          <w:szCs w:val="28"/>
        </w:rPr>
        <w:t xml:space="preserve">Evaluation Criteria and Grading </w:t>
      </w:r>
    </w:p>
    <w:p w14:paraId="72A3D3EC" w14:textId="77777777" w:rsidR="008B21BD" w:rsidRDefault="008B21BD" w:rsidP="002023EB">
      <w:pPr>
        <w:pStyle w:val="WPNormal"/>
        <w:rPr>
          <w:rFonts w:asciiTheme="minorHAnsi" w:hAnsiTheme="minorHAnsi" w:cstheme="minorHAnsi"/>
          <w:szCs w:val="24"/>
        </w:rPr>
      </w:pPr>
    </w:p>
    <w:p w14:paraId="1B7700BA" w14:textId="2D055E78" w:rsidR="002023EB" w:rsidRPr="002023EB" w:rsidRDefault="00EB13CF" w:rsidP="77861476">
      <w:pPr>
        <w:pStyle w:val="WPNormal"/>
        <w:rPr>
          <w:rFonts w:asciiTheme="minorHAnsi" w:hAnsiTheme="minorHAnsi" w:cstheme="minorBidi"/>
        </w:rPr>
      </w:pPr>
      <w:r w:rsidRPr="00C7650B">
        <w:rPr>
          <w:rFonts w:asciiTheme="majorBidi" w:hAnsiTheme="majorBidi" w:cstheme="majorBidi"/>
          <w:color w:val="2D3B45"/>
          <w:szCs w:val="24"/>
          <w:lang w:eastAsia="en-CA"/>
        </w:rPr>
        <w:t>Lab assignments</w:t>
      </w:r>
      <w:r w:rsidR="002023EB">
        <w:tab/>
      </w:r>
      <w:r w:rsidR="002023EB">
        <w:tab/>
      </w:r>
      <w:r w:rsidR="002023EB">
        <w:tab/>
      </w:r>
      <w:r w:rsidR="058B069F" w:rsidRPr="77861476">
        <w:rPr>
          <w:rFonts w:asciiTheme="minorHAnsi" w:hAnsiTheme="minorHAnsi" w:cstheme="minorBidi"/>
        </w:rPr>
        <w:t>2</w:t>
      </w:r>
      <w:r w:rsidR="002023EB" w:rsidRPr="77861476">
        <w:rPr>
          <w:rFonts w:asciiTheme="minorHAnsi" w:hAnsiTheme="minorHAnsi" w:cstheme="minorBidi"/>
        </w:rPr>
        <w:t>0%</w:t>
      </w:r>
    </w:p>
    <w:p w14:paraId="354E2487" w14:textId="45F4E08D" w:rsidR="002023EB" w:rsidRPr="002023EB" w:rsidRDefault="002023EB" w:rsidP="77861476">
      <w:pPr>
        <w:pStyle w:val="WPNormal"/>
        <w:rPr>
          <w:rFonts w:asciiTheme="minorHAnsi" w:hAnsiTheme="minorHAnsi" w:cstheme="minorBidi"/>
        </w:rPr>
      </w:pPr>
      <w:r w:rsidRPr="77861476">
        <w:rPr>
          <w:rFonts w:asciiTheme="minorHAnsi" w:hAnsiTheme="minorHAnsi" w:cstheme="minorBidi"/>
        </w:rPr>
        <w:t xml:space="preserve">Quizzes </w:t>
      </w:r>
      <w:r w:rsidR="00EB13CF">
        <w:rPr>
          <w:rFonts w:asciiTheme="minorHAnsi" w:hAnsiTheme="minorHAnsi" w:cstheme="minorBidi"/>
        </w:rPr>
        <w:t xml:space="preserve">     </w:t>
      </w:r>
      <w:r>
        <w:tab/>
      </w:r>
      <w:r>
        <w:tab/>
      </w:r>
      <w:r>
        <w:tab/>
      </w:r>
      <w:r w:rsidR="00EB13CF">
        <w:t xml:space="preserve">     </w:t>
      </w:r>
      <w:r w:rsidR="00EB13CF">
        <w:rPr>
          <w:rFonts w:asciiTheme="minorHAnsi" w:hAnsiTheme="minorHAnsi" w:cstheme="minorBidi"/>
        </w:rPr>
        <w:t>4</w:t>
      </w:r>
      <w:r w:rsidRPr="77861476">
        <w:rPr>
          <w:rFonts w:asciiTheme="minorHAnsi" w:hAnsiTheme="minorHAnsi" w:cstheme="minorBidi"/>
        </w:rPr>
        <w:t>0%</w:t>
      </w:r>
    </w:p>
    <w:p w14:paraId="0E4DF1C1" w14:textId="15B61DC0" w:rsidR="002023EB" w:rsidRPr="002023EB" w:rsidRDefault="00EB13CF" w:rsidP="77861476">
      <w:pPr>
        <w:pStyle w:val="WPNormal"/>
        <w:rPr>
          <w:rFonts w:asciiTheme="minorHAnsi" w:hAnsiTheme="minorHAnsi" w:cstheme="minorBidi"/>
        </w:rPr>
      </w:pPr>
      <w:r>
        <w:rPr>
          <w:rFonts w:asciiTheme="minorHAnsi" w:hAnsiTheme="minorHAnsi" w:cstheme="minorBidi"/>
        </w:rPr>
        <w:t xml:space="preserve">Final exam  </w:t>
      </w:r>
      <w:r w:rsidR="002023EB">
        <w:tab/>
      </w:r>
      <w:r w:rsidR="002023EB">
        <w:tab/>
      </w:r>
      <w:r w:rsidR="002023EB">
        <w:tab/>
      </w:r>
      <w:r>
        <w:t xml:space="preserve">     </w:t>
      </w:r>
      <w:r>
        <w:rPr>
          <w:rFonts w:asciiTheme="minorHAnsi" w:hAnsiTheme="minorHAnsi" w:cstheme="minorBidi"/>
        </w:rPr>
        <w:t>4</w:t>
      </w:r>
      <w:r w:rsidR="2F0B46BF" w:rsidRPr="77861476">
        <w:rPr>
          <w:rFonts w:asciiTheme="minorHAnsi" w:hAnsiTheme="minorHAnsi" w:cstheme="minorBidi"/>
        </w:rPr>
        <w:t>0</w:t>
      </w:r>
      <w:r w:rsidR="002023EB" w:rsidRPr="77861476">
        <w:rPr>
          <w:rFonts w:asciiTheme="minorHAnsi" w:hAnsiTheme="minorHAnsi" w:cstheme="minorBidi"/>
        </w:rPr>
        <w:t>%</w:t>
      </w:r>
    </w:p>
    <w:p w14:paraId="0D0B940D" w14:textId="77777777" w:rsidR="002023EB" w:rsidRDefault="002023EB" w:rsidP="002023EB">
      <w:pPr>
        <w:spacing w:after="0" w:line="240" w:lineRule="auto"/>
        <w:rPr>
          <w:rFonts w:ascii="Calibri" w:hAnsi="Calibri" w:cs="Calibri"/>
          <w:sz w:val="24"/>
          <w:szCs w:val="24"/>
        </w:rPr>
      </w:pPr>
    </w:p>
    <w:p w14:paraId="74051885" w14:textId="65F8FCCC" w:rsidR="002023EB" w:rsidRDefault="002023EB" w:rsidP="002023EB">
      <w:pPr>
        <w:spacing w:after="0" w:line="240" w:lineRule="auto"/>
        <w:rPr>
          <w:rFonts w:ascii="Calibri" w:hAnsi="Calibri" w:cs="Calibri"/>
          <w:sz w:val="24"/>
          <w:szCs w:val="24"/>
        </w:rPr>
      </w:pPr>
      <w:r w:rsidRPr="002023EB">
        <w:rPr>
          <w:rFonts w:ascii="Calibri" w:hAnsi="Calibri" w:cs="Calibri"/>
          <w:sz w:val="24"/>
          <w:szCs w:val="24"/>
        </w:rPr>
        <w:t>Final grades will be based on the evaluations listed above and the final grade will be assigned according to the standardized grading system outlined in the UBC Okanagan Calendar.</w:t>
      </w:r>
    </w:p>
    <w:p w14:paraId="1C071240" w14:textId="77777777" w:rsidR="00CF65DC" w:rsidRPr="002023EB" w:rsidRDefault="00CF65DC" w:rsidP="002023EB">
      <w:pPr>
        <w:spacing w:after="0" w:line="240" w:lineRule="auto"/>
        <w:rPr>
          <w:rFonts w:ascii="Calibri" w:hAnsi="Calibri" w:cs="Calibri"/>
          <w:sz w:val="24"/>
          <w:szCs w:val="24"/>
        </w:rPr>
      </w:pPr>
    </w:p>
    <w:p w14:paraId="0E27B00A" w14:textId="77777777" w:rsidR="002023EB" w:rsidRPr="002023EB" w:rsidRDefault="002023EB" w:rsidP="002023EB">
      <w:pPr>
        <w:pStyle w:val="WPNormal"/>
        <w:rPr>
          <w:rFonts w:ascii="Calibri" w:hAnsi="Calibri" w:cs="Calibri"/>
          <w:szCs w:val="24"/>
        </w:rPr>
      </w:pPr>
    </w:p>
    <w:p w14:paraId="03B25223" w14:textId="1F50E9A1" w:rsidR="002023EB" w:rsidRDefault="002023EB" w:rsidP="002C6085">
      <w:pPr>
        <w:pStyle w:val="WPNormal"/>
        <w:rPr>
          <w:rFonts w:asciiTheme="minorHAnsi" w:hAnsiTheme="minorHAnsi" w:cstheme="minorHAnsi"/>
          <w:b/>
          <w:sz w:val="28"/>
          <w:szCs w:val="28"/>
        </w:rPr>
      </w:pPr>
      <w:r w:rsidRPr="002023EB">
        <w:rPr>
          <w:rFonts w:asciiTheme="minorHAnsi" w:hAnsiTheme="minorHAnsi" w:cstheme="minorHAnsi"/>
          <w:b/>
          <w:sz w:val="28"/>
          <w:szCs w:val="28"/>
        </w:rPr>
        <w:t>Late Policy</w:t>
      </w:r>
    </w:p>
    <w:p w14:paraId="0CCD0FC4" w14:textId="661927C7" w:rsidR="00CF65DC" w:rsidRPr="00CF65DC" w:rsidRDefault="00CF65DC" w:rsidP="00CF65DC">
      <w:pPr>
        <w:widowControl w:val="0"/>
        <w:autoSpaceDE w:val="0"/>
        <w:autoSpaceDN w:val="0"/>
        <w:adjustRightInd w:val="0"/>
        <w:spacing w:after="0" w:line="240" w:lineRule="auto"/>
        <w:rPr>
          <w:rFonts w:ascii="Calibri" w:hAnsi="Calibri" w:cs="Calibri"/>
          <w:sz w:val="24"/>
          <w:szCs w:val="24"/>
        </w:rPr>
      </w:pPr>
      <w:r w:rsidRPr="00CF65DC">
        <w:rPr>
          <w:rFonts w:ascii="Calibri" w:hAnsi="Calibri" w:cs="Calibri"/>
          <w:sz w:val="24"/>
          <w:szCs w:val="24"/>
        </w:rPr>
        <w:t>Generally, late labs</w:t>
      </w:r>
      <w:r>
        <w:rPr>
          <w:rFonts w:ascii="Calibri" w:hAnsi="Calibri" w:cs="Calibri"/>
          <w:sz w:val="24"/>
          <w:szCs w:val="24"/>
        </w:rPr>
        <w:t>/</w:t>
      </w:r>
      <w:r w:rsidRPr="00CF65DC">
        <w:rPr>
          <w:rFonts w:ascii="Calibri" w:hAnsi="Calibri" w:cs="Calibri"/>
          <w:sz w:val="24"/>
          <w:szCs w:val="24"/>
        </w:rPr>
        <w:t xml:space="preserve">assignments are not accepted. In case of extreme situations such as illness, childbirth, or bereavement, or by prior arrangement with the instructor, labs/assignments can be rescheduled. The following policy is applied to late assignments without an </w:t>
      </w:r>
      <w:r w:rsidRPr="00CF65DC">
        <w:rPr>
          <w:rFonts w:ascii="Calibri" w:hAnsi="Calibri" w:cs="Calibri"/>
          <w:sz w:val="24"/>
          <w:szCs w:val="24"/>
        </w:rPr>
        <w:t>excuse</w:t>
      </w:r>
      <w:r w:rsidRPr="00CF65DC">
        <w:rPr>
          <w:rFonts w:ascii="Calibri" w:hAnsi="Calibri" w:cs="Calibri"/>
          <w:sz w:val="24"/>
          <w:szCs w:val="24"/>
        </w:rPr>
        <w:t>:</w:t>
      </w:r>
    </w:p>
    <w:p w14:paraId="23EAC018" w14:textId="77777777" w:rsidR="00CF65DC" w:rsidRPr="00CF65DC" w:rsidRDefault="00CF65DC" w:rsidP="00CF65DC">
      <w:pPr>
        <w:spacing w:after="0"/>
        <w:ind w:left="414"/>
        <w:rPr>
          <w:rFonts w:ascii="Calibri" w:hAnsi="Calibri" w:cs="Calibri"/>
          <w:sz w:val="24"/>
          <w:szCs w:val="24"/>
        </w:rPr>
      </w:pPr>
      <w:r w:rsidRPr="004D5EC7">
        <w:rPr>
          <w:rFonts w:cstheme="minorHAnsi"/>
          <w:b/>
          <w:color w:val="000000"/>
        </w:rPr>
        <w:t>0 to 24 hours late:</w:t>
      </w:r>
      <w:r w:rsidRPr="00185257">
        <w:rPr>
          <w:rFonts w:cstheme="minorHAnsi"/>
          <w:color w:val="000000"/>
        </w:rPr>
        <w:t xml:space="preserve"> </w:t>
      </w:r>
      <w:r w:rsidRPr="00CF65DC">
        <w:rPr>
          <w:rFonts w:ascii="Calibri" w:hAnsi="Calibri" w:cs="Calibri"/>
          <w:sz w:val="24"/>
          <w:szCs w:val="24"/>
        </w:rPr>
        <w:t>25% mark deduction (e.g., if an assign. is worth 20 marks, then 5 marks will be deducted regardless of the mark you get in the assignment; no negative marks will be given).</w:t>
      </w:r>
    </w:p>
    <w:p w14:paraId="7FD824FE" w14:textId="2CDB9DE2" w:rsidR="00CF65DC" w:rsidRPr="00CF65DC" w:rsidRDefault="00CF65DC" w:rsidP="00CF65DC">
      <w:pPr>
        <w:spacing w:after="0"/>
        <w:rPr>
          <w:rFonts w:ascii="Calibri" w:hAnsi="Calibri" w:cs="Calibri"/>
          <w:sz w:val="24"/>
          <w:szCs w:val="24"/>
        </w:rPr>
      </w:pPr>
      <w:r>
        <w:rPr>
          <w:rFonts w:ascii="Calibri" w:hAnsi="Calibri" w:cs="Calibri"/>
          <w:sz w:val="24"/>
          <w:szCs w:val="24"/>
        </w:rPr>
        <w:t xml:space="preserve">       </w:t>
      </w:r>
      <w:r w:rsidRPr="00CF65DC">
        <w:rPr>
          <w:rFonts w:ascii="Calibri" w:hAnsi="Calibri" w:cs="Calibri"/>
          <w:b/>
          <w:bCs/>
          <w:sz w:val="24"/>
          <w:szCs w:val="24"/>
        </w:rPr>
        <w:t>24 to 48 hours late:</w:t>
      </w:r>
      <w:r w:rsidRPr="00CF65DC">
        <w:rPr>
          <w:rFonts w:ascii="Calibri" w:hAnsi="Calibri" w:cs="Calibri"/>
          <w:sz w:val="24"/>
          <w:szCs w:val="24"/>
        </w:rPr>
        <w:t xml:space="preserve"> 50% mark deduction</w:t>
      </w:r>
    </w:p>
    <w:p w14:paraId="730F32FD" w14:textId="56AA168E" w:rsidR="002C6085" w:rsidRPr="002023EB" w:rsidRDefault="00CF65DC" w:rsidP="00CF65DC">
      <w:pPr>
        <w:rPr>
          <w:rFonts w:ascii="Calibri" w:hAnsi="Calibri" w:cs="Calibri"/>
          <w:szCs w:val="24"/>
        </w:rPr>
      </w:pPr>
      <w:r w:rsidRPr="00CF65DC">
        <w:rPr>
          <w:rFonts w:ascii="Calibri" w:hAnsi="Calibri" w:cs="Calibri"/>
          <w:sz w:val="24"/>
          <w:szCs w:val="24"/>
        </w:rPr>
        <w:t xml:space="preserve">       </w:t>
      </w:r>
      <w:r w:rsidRPr="00CF65DC">
        <w:rPr>
          <w:rFonts w:ascii="Calibri" w:hAnsi="Calibri" w:cs="Calibri"/>
          <w:b/>
          <w:bCs/>
          <w:sz w:val="24"/>
          <w:szCs w:val="24"/>
        </w:rPr>
        <w:t>More than 48 hours:</w:t>
      </w:r>
      <w:r w:rsidRPr="00CF65DC">
        <w:rPr>
          <w:rFonts w:ascii="Calibri" w:hAnsi="Calibri" w:cs="Calibri"/>
          <w:sz w:val="24"/>
          <w:szCs w:val="24"/>
        </w:rPr>
        <w:t xml:space="preserve"> no mark</w:t>
      </w:r>
    </w:p>
    <w:p w14:paraId="44EAFD9C" w14:textId="77777777" w:rsidR="002023EB" w:rsidRPr="002023EB" w:rsidRDefault="002023EB" w:rsidP="002023EB">
      <w:pPr>
        <w:pStyle w:val="WPNormal"/>
        <w:rPr>
          <w:rFonts w:ascii="Calibri" w:hAnsi="Calibri" w:cs="Calibri"/>
          <w:szCs w:val="24"/>
        </w:rPr>
      </w:pPr>
    </w:p>
    <w:p w14:paraId="3C1309A2" w14:textId="77777777" w:rsidR="002023EB" w:rsidRPr="002023EB" w:rsidRDefault="002023EB" w:rsidP="002023EB">
      <w:pPr>
        <w:pStyle w:val="WPNormal"/>
        <w:rPr>
          <w:rFonts w:asciiTheme="minorHAnsi" w:hAnsiTheme="minorHAnsi" w:cstheme="minorHAnsi"/>
          <w:b/>
          <w:sz w:val="28"/>
          <w:szCs w:val="28"/>
        </w:rPr>
      </w:pPr>
      <w:r w:rsidRPr="002023EB">
        <w:rPr>
          <w:rFonts w:asciiTheme="minorHAnsi" w:hAnsiTheme="minorHAnsi" w:cstheme="minorHAnsi"/>
          <w:b/>
          <w:sz w:val="28"/>
          <w:szCs w:val="28"/>
        </w:rPr>
        <w:t>Passing Criteria</w:t>
      </w:r>
    </w:p>
    <w:p w14:paraId="3A57D631" w14:textId="77777777" w:rsidR="002023EB" w:rsidRPr="002023EB" w:rsidRDefault="002023EB" w:rsidP="002023EB">
      <w:pPr>
        <w:pStyle w:val="WPNormal"/>
        <w:rPr>
          <w:rFonts w:asciiTheme="minorHAnsi" w:hAnsiTheme="minorHAnsi" w:cstheme="minorHAnsi"/>
          <w:szCs w:val="24"/>
        </w:rPr>
      </w:pPr>
      <w:r w:rsidRPr="002023EB">
        <w:rPr>
          <w:rFonts w:asciiTheme="minorHAnsi" w:hAnsiTheme="minorHAnsi" w:cstheme="minorHAnsi"/>
          <w:szCs w:val="24"/>
        </w:rPr>
        <w:t>In order to pass the course:</w:t>
      </w:r>
    </w:p>
    <w:p w14:paraId="7F532435" w14:textId="103A093C" w:rsidR="00CF65DC" w:rsidRPr="00862150" w:rsidRDefault="002023EB" w:rsidP="007C2DFA">
      <w:pPr>
        <w:pStyle w:val="WPNormal"/>
        <w:numPr>
          <w:ilvl w:val="0"/>
          <w:numId w:val="19"/>
        </w:numPr>
        <w:rPr>
          <w:rFonts w:cstheme="minorHAnsi"/>
          <w:b/>
          <w:sz w:val="28"/>
          <w:szCs w:val="28"/>
        </w:rPr>
      </w:pPr>
      <w:r w:rsidRPr="00862150">
        <w:rPr>
          <w:rFonts w:asciiTheme="minorHAnsi" w:hAnsiTheme="minorHAnsi" w:cstheme="minorHAnsi"/>
          <w:szCs w:val="24"/>
        </w:rPr>
        <w:t>Students MUST</w:t>
      </w:r>
      <w:r w:rsidR="00CF65DC" w:rsidRPr="00862150">
        <w:rPr>
          <w:rFonts w:asciiTheme="minorHAnsi" w:hAnsiTheme="minorHAnsi" w:cstheme="minorHAnsi"/>
          <w:szCs w:val="24"/>
        </w:rPr>
        <w:t xml:space="preserve"> </w:t>
      </w:r>
      <w:r w:rsidR="00CF65DC" w:rsidRPr="00862150">
        <w:rPr>
          <w:rFonts w:ascii="Calibri" w:eastAsiaTheme="minorHAnsi" w:hAnsi="Calibri" w:cs="Calibri"/>
          <w:szCs w:val="24"/>
          <w:lang w:val="en-CA"/>
        </w:rPr>
        <w:t>pass exam portion of the course. In other words, you must achieve 50% of the combined exams grade</w:t>
      </w:r>
      <w:r w:rsidR="00CF65DC" w:rsidRPr="00862150">
        <w:rPr>
          <w:rFonts w:ascii="Calibri" w:eastAsiaTheme="minorHAnsi" w:hAnsi="Calibri" w:cs="Calibri"/>
          <w:szCs w:val="24"/>
          <w:lang w:val="en-CA"/>
        </w:rPr>
        <w:t>.</w:t>
      </w:r>
    </w:p>
    <w:p w14:paraId="1C628659" w14:textId="77777777" w:rsidR="00CF65DC" w:rsidRDefault="00CF65DC" w:rsidP="00CF65DC">
      <w:pPr>
        <w:pStyle w:val="WPNormal"/>
        <w:rPr>
          <w:rFonts w:cstheme="minorHAnsi"/>
          <w:color w:val="000000"/>
          <w:u w:val="single"/>
          <w:lang w:val="en-CA"/>
        </w:rPr>
      </w:pPr>
    </w:p>
    <w:p w14:paraId="0B32BC1C" w14:textId="0FE5C6C9" w:rsidR="002023EB" w:rsidRDefault="002023EB" w:rsidP="00CF65DC">
      <w:pPr>
        <w:pStyle w:val="WPNormal"/>
        <w:rPr>
          <w:rFonts w:asciiTheme="minorHAnsi" w:hAnsiTheme="minorHAnsi" w:cstheme="minorHAnsi"/>
          <w:b/>
          <w:sz w:val="28"/>
          <w:szCs w:val="28"/>
        </w:rPr>
      </w:pPr>
      <w:r w:rsidRPr="00CF65DC">
        <w:rPr>
          <w:rFonts w:asciiTheme="minorHAnsi" w:hAnsiTheme="minorHAnsi" w:cstheme="minorHAnsi"/>
          <w:b/>
          <w:sz w:val="28"/>
          <w:szCs w:val="28"/>
        </w:rPr>
        <w:t>Expectations</w:t>
      </w:r>
    </w:p>
    <w:p w14:paraId="7D07C583" w14:textId="3B520A57" w:rsidR="006A27CD" w:rsidRPr="009960C2" w:rsidRDefault="006A27CD" w:rsidP="00CF65DC">
      <w:pPr>
        <w:pStyle w:val="WPNormal"/>
        <w:rPr>
          <w:rFonts w:ascii="Calibri" w:eastAsiaTheme="minorHAnsi" w:hAnsi="Calibri" w:cs="Calibri"/>
          <w:szCs w:val="24"/>
          <w:lang w:val="en-CA"/>
        </w:rPr>
      </w:pPr>
      <w:r w:rsidRPr="006A27CD">
        <w:rPr>
          <w:rFonts w:ascii="Calibri" w:eastAsiaTheme="minorHAnsi" w:hAnsi="Calibri" w:cs="Calibri"/>
          <w:szCs w:val="24"/>
          <w:lang w:val="en-CA"/>
        </w:rPr>
        <w:t>Students</w:t>
      </w:r>
      <w:r w:rsidR="009960C2">
        <w:rPr>
          <w:rFonts w:ascii="Calibri" w:eastAsiaTheme="minorHAnsi" w:hAnsi="Calibri" w:cs="Calibri"/>
          <w:szCs w:val="24"/>
          <w:lang w:val="en-CA"/>
        </w:rPr>
        <w:t xml:space="preserve"> expected to deliver the assignments on time and attend the quizzes</w:t>
      </w:r>
      <w:r w:rsidR="009960C2" w:rsidRPr="009960C2">
        <w:rPr>
          <w:rFonts w:ascii="Calibri" w:eastAsiaTheme="minorHAnsi" w:hAnsi="Calibri" w:cs="Calibri"/>
          <w:szCs w:val="24"/>
          <w:lang w:val="en-CA"/>
        </w:rPr>
        <w:t xml:space="preserve">. </w:t>
      </w:r>
    </w:p>
    <w:p w14:paraId="55637FC0" w14:textId="4F6F5D57" w:rsidR="009960C2" w:rsidRPr="009960C2" w:rsidRDefault="009960C2" w:rsidP="00CF65DC">
      <w:pPr>
        <w:pStyle w:val="WPNormal"/>
        <w:rPr>
          <w:rFonts w:ascii="Calibri" w:eastAsiaTheme="minorHAnsi" w:hAnsi="Calibri" w:cs="Calibri"/>
          <w:szCs w:val="24"/>
          <w:lang w:val="en-CA"/>
        </w:rPr>
      </w:pPr>
      <w:r w:rsidRPr="009960C2">
        <w:rPr>
          <w:rFonts w:ascii="Calibri" w:eastAsiaTheme="minorHAnsi" w:hAnsi="Calibri" w:cs="Calibri"/>
          <w:szCs w:val="24"/>
          <w:lang w:val="en-CA"/>
        </w:rPr>
        <w:t xml:space="preserve">The bottom line is to pass the </w:t>
      </w:r>
      <w:r w:rsidR="006722F4">
        <w:rPr>
          <w:rFonts w:ascii="Calibri" w:eastAsiaTheme="minorHAnsi" w:hAnsi="Calibri" w:cs="Calibri"/>
          <w:szCs w:val="24"/>
          <w:lang w:val="en-CA"/>
        </w:rPr>
        <w:t xml:space="preserve">final </w:t>
      </w:r>
      <w:r w:rsidRPr="009960C2">
        <w:rPr>
          <w:rFonts w:ascii="Calibri" w:eastAsiaTheme="minorHAnsi" w:hAnsi="Calibri" w:cs="Calibri"/>
          <w:szCs w:val="24"/>
          <w:lang w:val="en-CA"/>
        </w:rPr>
        <w:t>exam to pass the course.</w:t>
      </w:r>
    </w:p>
    <w:p w14:paraId="7718B13D" w14:textId="77777777" w:rsidR="00862150" w:rsidRPr="002023EB" w:rsidRDefault="00862150" w:rsidP="00CF65DC">
      <w:pPr>
        <w:pStyle w:val="WPNormal"/>
        <w:rPr>
          <w:rFonts w:cstheme="minorHAnsi"/>
          <w:b/>
          <w:sz w:val="28"/>
          <w:szCs w:val="28"/>
        </w:rPr>
      </w:pPr>
    </w:p>
    <w:p w14:paraId="3DEEC669" w14:textId="76467F8B" w:rsidR="002023EB" w:rsidRDefault="002023EB" w:rsidP="002023EB">
      <w:pPr>
        <w:pStyle w:val="WPNormal"/>
        <w:rPr>
          <w:rFonts w:asciiTheme="minorHAnsi" w:hAnsiTheme="minorHAnsi" w:cstheme="minorHAnsi"/>
          <w:szCs w:val="24"/>
        </w:rPr>
      </w:pPr>
    </w:p>
    <w:p w14:paraId="0997FDD9" w14:textId="77777777" w:rsidR="002C6085" w:rsidRPr="002023EB" w:rsidRDefault="002C6085" w:rsidP="002023EB">
      <w:pPr>
        <w:pStyle w:val="WPNormal"/>
        <w:rPr>
          <w:rFonts w:asciiTheme="minorHAnsi" w:hAnsiTheme="minorHAnsi" w:cstheme="minorHAnsi"/>
          <w:szCs w:val="24"/>
        </w:rPr>
      </w:pPr>
    </w:p>
    <w:p w14:paraId="3D94E039" w14:textId="1630B66C" w:rsidR="009960C2" w:rsidRDefault="002023EB" w:rsidP="0095734D">
      <w:pPr>
        <w:pStyle w:val="WPNormal"/>
        <w:rPr>
          <w:rFonts w:asciiTheme="minorHAnsi" w:hAnsiTheme="minorHAnsi" w:cstheme="minorHAnsi"/>
          <w:b/>
          <w:sz w:val="28"/>
          <w:szCs w:val="28"/>
        </w:rPr>
      </w:pPr>
      <w:r w:rsidRPr="002023EB">
        <w:rPr>
          <w:rFonts w:asciiTheme="minorHAnsi" w:hAnsiTheme="minorHAnsi" w:cstheme="minorHAnsi"/>
          <w:b/>
          <w:sz w:val="28"/>
          <w:szCs w:val="28"/>
        </w:rPr>
        <w:t>Tentative Course Schedule and Required Readings</w:t>
      </w:r>
    </w:p>
    <w:p w14:paraId="404723EF" w14:textId="3DEB4DEB" w:rsidR="002023EB" w:rsidRDefault="009960C2" w:rsidP="009960C2">
      <w:pPr>
        <w:autoSpaceDE w:val="0"/>
        <w:autoSpaceDN w:val="0"/>
        <w:adjustRightInd w:val="0"/>
        <w:spacing w:after="0" w:line="240" w:lineRule="auto"/>
        <w:jc w:val="both"/>
        <w:rPr>
          <w:rFonts w:cstheme="minorHAnsi"/>
          <w:szCs w:val="24"/>
        </w:rPr>
      </w:pPr>
      <w:r w:rsidRPr="009960C2">
        <w:rPr>
          <w:rFonts w:eastAsia="Times New Roman" w:cstheme="minorHAnsi"/>
          <w:sz w:val="24"/>
          <w:szCs w:val="24"/>
          <w:lang w:val="en-US"/>
        </w:rPr>
        <w:t>The following table provides a tentative schedule for the term and may be adjusted dependent on the class needs.</w:t>
      </w:r>
      <w:r>
        <w:rPr>
          <w:rFonts w:eastAsia="Times New Roman" w:cstheme="minorHAnsi"/>
          <w:sz w:val="24"/>
          <w:szCs w:val="24"/>
          <w:lang w:val="en-US"/>
        </w:rPr>
        <w:t xml:space="preserve"> </w:t>
      </w:r>
      <w:r w:rsidR="002023EB" w:rsidRPr="002023EB">
        <w:rPr>
          <w:rFonts w:cstheme="minorHAnsi"/>
          <w:szCs w:val="24"/>
        </w:rPr>
        <w:t>See the updated schedule on the course website.</w:t>
      </w:r>
    </w:p>
    <w:p w14:paraId="07191108" w14:textId="77777777" w:rsidR="009960C2" w:rsidRDefault="009960C2" w:rsidP="009960C2">
      <w:pPr>
        <w:autoSpaceDE w:val="0"/>
        <w:autoSpaceDN w:val="0"/>
        <w:adjustRightInd w:val="0"/>
        <w:spacing w:after="0" w:line="240" w:lineRule="auto"/>
        <w:jc w:val="both"/>
        <w:rPr>
          <w:rFonts w:cstheme="minorHAnsi"/>
          <w:szCs w:val="24"/>
        </w:rPr>
      </w:pPr>
    </w:p>
    <w:tbl>
      <w:tblPr>
        <w:tblW w:w="4897"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3"/>
        <w:gridCol w:w="9159"/>
      </w:tblGrid>
      <w:tr w:rsidR="009960C2" w:rsidRPr="00757E5A" w14:paraId="3BF99952" w14:textId="77777777" w:rsidTr="00750490">
        <w:tc>
          <w:tcPr>
            <w:tcW w:w="663" w:type="pct"/>
            <w:tcBorders>
              <w:top w:val="outset" w:sz="6" w:space="0" w:color="auto"/>
              <w:left w:val="outset" w:sz="6" w:space="0" w:color="auto"/>
              <w:bottom w:val="outset" w:sz="6" w:space="0" w:color="auto"/>
              <w:right w:val="outset" w:sz="6" w:space="0" w:color="auto"/>
            </w:tcBorders>
            <w:vAlign w:val="center"/>
            <w:hideMark/>
          </w:tcPr>
          <w:p w14:paraId="5164FF60" w14:textId="77777777" w:rsidR="009960C2" w:rsidRPr="009960C2" w:rsidRDefault="009960C2" w:rsidP="00750490">
            <w:pPr>
              <w:spacing w:after="0" w:line="240" w:lineRule="auto"/>
              <w:jc w:val="center"/>
              <w:rPr>
                <w:rFonts w:eastAsia="Times New Roman" w:cstheme="minorHAnsi"/>
                <w:sz w:val="24"/>
                <w:szCs w:val="24"/>
                <w:lang w:eastAsia="en-CA"/>
              </w:rPr>
            </w:pPr>
            <w:r w:rsidRPr="009960C2">
              <w:rPr>
                <w:rFonts w:eastAsia="Times New Roman" w:cstheme="minorHAnsi"/>
                <w:b/>
                <w:bCs/>
                <w:sz w:val="24"/>
                <w:szCs w:val="24"/>
                <w:lang w:eastAsia="en-CA"/>
              </w:rPr>
              <w:t>Week</w:t>
            </w:r>
          </w:p>
        </w:tc>
        <w:tc>
          <w:tcPr>
            <w:tcW w:w="4333" w:type="pct"/>
            <w:tcBorders>
              <w:top w:val="outset" w:sz="6" w:space="0" w:color="auto"/>
              <w:left w:val="outset" w:sz="6" w:space="0" w:color="auto"/>
              <w:bottom w:val="outset" w:sz="6" w:space="0" w:color="auto"/>
              <w:right w:val="outset" w:sz="6" w:space="0" w:color="auto"/>
            </w:tcBorders>
            <w:vAlign w:val="center"/>
            <w:hideMark/>
          </w:tcPr>
          <w:p w14:paraId="2AA5F6CB" w14:textId="77777777" w:rsidR="009960C2" w:rsidRPr="009960C2" w:rsidRDefault="009960C2" w:rsidP="00750490">
            <w:pPr>
              <w:spacing w:after="0" w:line="240" w:lineRule="auto"/>
              <w:jc w:val="center"/>
              <w:rPr>
                <w:rFonts w:eastAsia="Times New Roman" w:cstheme="minorHAnsi"/>
                <w:sz w:val="24"/>
                <w:szCs w:val="24"/>
                <w:lang w:eastAsia="en-CA"/>
              </w:rPr>
            </w:pPr>
            <w:r w:rsidRPr="009960C2">
              <w:rPr>
                <w:rFonts w:eastAsia="Times New Roman" w:cstheme="minorHAnsi"/>
                <w:b/>
                <w:bCs/>
                <w:sz w:val="24"/>
                <w:szCs w:val="24"/>
                <w:lang w:eastAsia="en-CA"/>
              </w:rPr>
              <w:t>Topics</w:t>
            </w:r>
          </w:p>
        </w:tc>
      </w:tr>
      <w:tr w:rsidR="009960C2" w:rsidRPr="00757E5A" w14:paraId="3ED4C0B1" w14:textId="77777777" w:rsidTr="00750490">
        <w:tc>
          <w:tcPr>
            <w:tcW w:w="663" w:type="pct"/>
            <w:tcBorders>
              <w:top w:val="outset" w:sz="6" w:space="0" w:color="auto"/>
              <w:left w:val="outset" w:sz="6" w:space="0" w:color="auto"/>
              <w:bottom w:val="outset" w:sz="6" w:space="0" w:color="auto"/>
              <w:right w:val="outset" w:sz="6" w:space="0" w:color="auto"/>
            </w:tcBorders>
            <w:vAlign w:val="center"/>
            <w:hideMark/>
          </w:tcPr>
          <w:p w14:paraId="717BB4E1" w14:textId="77777777" w:rsidR="009960C2" w:rsidRPr="009960C2" w:rsidRDefault="009960C2" w:rsidP="00750490">
            <w:pPr>
              <w:spacing w:after="0" w:line="240" w:lineRule="auto"/>
              <w:rPr>
                <w:rFonts w:eastAsia="Times New Roman" w:cstheme="minorHAnsi"/>
                <w:sz w:val="24"/>
                <w:szCs w:val="24"/>
                <w:lang w:eastAsia="en-CA"/>
              </w:rPr>
            </w:pPr>
            <w:r w:rsidRPr="009960C2">
              <w:rPr>
                <w:rFonts w:eastAsia="Times New Roman" w:cstheme="minorHAnsi"/>
                <w:b/>
                <w:bCs/>
                <w:sz w:val="24"/>
                <w:szCs w:val="24"/>
                <w:lang w:eastAsia="en-CA"/>
              </w:rPr>
              <w:t>Week 1</w:t>
            </w:r>
          </w:p>
        </w:tc>
        <w:tc>
          <w:tcPr>
            <w:tcW w:w="4333" w:type="pct"/>
            <w:tcBorders>
              <w:top w:val="outset" w:sz="6" w:space="0" w:color="auto"/>
              <w:left w:val="outset" w:sz="6" w:space="0" w:color="auto"/>
              <w:bottom w:val="outset" w:sz="6" w:space="0" w:color="auto"/>
              <w:right w:val="outset" w:sz="6" w:space="0" w:color="auto"/>
            </w:tcBorders>
            <w:vAlign w:val="center"/>
            <w:hideMark/>
          </w:tcPr>
          <w:p w14:paraId="31D710A1" w14:textId="23EA608C"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 xml:space="preserve">Topic 1: </w:t>
            </w:r>
            <w:r w:rsidRPr="009960C2">
              <w:rPr>
                <w:rFonts w:eastAsia="Times New Roman" w:cstheme="minorHAnsi"/>
                <w:sz w:val="24"/>
                <w:szCs w:val="24"/>
                <w:lang w:eastAsia="en-CA"/>
              </w:rPr>
              <w:t xml:space="preserve">Course overview, network basics  </w:t>
            </w:r>
          </w:p>
          <w:p w14:paraId="22A5B1C1"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 xml:space="preserve">Topic 2: </w:t>
            </w:r>
            <w:r w:rsidRPr="009960C2">
              <w:rPr>
                <w:rFonts w:eastAsia="Times New Roman" w:cstheme="minorHAnsi"/>
                <w:sz w:val="24"/>
                <w:szCs w:val="24"/>
                <w:lang w:eastAsia="en-CA"/>
              </w:rPr>
              <w:t>Basic HTML elements and structure</w:t>
            </w:r>
          </w:p>
          <w:p w14:paraId="49A0F49B" w14:textId="77777777" w:rsidR="009960C2" w:rsidRPr="009960C2" w:rsidRDefault="009960C2" w:rsidP="00750490">
            <w:pPr>
              <w:spacing w:after="0" w:line="240" w:lineRule="auto"/>
              <w:rPr>
                <w:rFonts w:eastAsia="Times New Roman" w:cstheme="minorHAnsi"/>
                <w:sz w:val="24"/>
                <w:szCs w:val="24"/>
                <w:lang w:eastAsia="en-CA"/>
              </w:rPr>
            </w:pPr>
            <w:r w:rsidRPr="009960C2">
              <w:rPr>
                <w:rFonts w:eastAsia="Times New Roman" w:cstheme="minorHAnsi"/>
                <w:b/>
                <w:bCs/>
                <w:sz w:val="24"/>
                <w:szCs w:val="24"/>
                <w:lang w:eastAsia="en-CA"/>
              </w:rPr>
              <w:t xml:space="preserve">Topic 3: </w:t>
            </w:r>
            <w:r w:rsidRPr="009960C2">
              <w:rPr>
                <w:rFonts w:eastAsia="Times New Roman" w:cstheme="minorHAnsi"/>
                <w:sz w:val="24"/>
                <w:szCs w:val="24"/>
                <w:lang w:eastAsia="en-CA"/>
              </w:rPr>
              <w:t>CSS basics: styling</w:t>
            </w:r>
          </w:p>
        </w:tc>
      </w:tr>
      <w:tr w:rsidR="009960C2" w:rsidRPr="00757E5A" w14:paraId="50597BAF" w14:textId="77777777" w:rsidTr="00750490">
        <w:tc>
          <w:tcPr>
            <w:tcW w:w="663" w:type="pct"/>
            <w:tcBorders>
              <w:top w:val="outset" w:sz="6" w:space="0" w:color="auto"/>
              <w:left w:val="outset" w:sz="6" w:space="0" w:color="auto"/>
              <w:bottom w:val="outset" w:sz="6" w:space="0" w:color="auto"/>
              <w:right w:val="outset" w:sz="6" w:space="0" w:color="auto"/>
            </w:tcBorders>
            <w:vAlign w:val="center"/>
            <w:hideMark/>
          </w:tcPr>
          <w:p w14:paraId="02F10CBD" w14:textId="77777777" w:rsidR="009960C2" w:rsidRPr="009960C2" w:rsidRDefault="009960C2" w:rsidP="00750490">
            <w:pPr>
              <w:spacing w:after="0" w:line="240" w:lineRule="auto"/>
              <w:rPr>
                <w:rFonts w:eastAsia="Times New Roman" w:cstheme="minorHAnsi"/>
                <w:sz w:val="24"/>
                <w:szCs w:val="24"/>
                <w:lang w:eastAsia="en-CA"/>
              </w:rPr>
            </w:pPr>
            <w:r w:rsidRPr="009960C2">
              <w:rPr>
                <w:rFonts w:eastAsia="Times New Roman" w:cstheme="minorHAnsi"/>
                <w:b/>
                <w:bCs/>
                <w:sz w:val="24"/>
                <w:szCs w:val="24"/>
                <w:lang w:eastAsia="en-CA"/>
              </w:rPr>
              <w:t>Week 2</w:t>
            </w:r>
          </w:p>
        </w:tc>
        <w:tc>
          <w:tcPr>
            <w:tcW w:w="4333" w:type="pct"/>
            <w:tcBorders>
              <w:top w:val="outset" w:sz="6" w:space="0" w:color="auto"/>
              <w:left w:val="outset" w:sz="6" w:space="0" w:color="auto"/>
              <w:bottom w:val="outset" w:sz="6" w:space="0" w:color="auto"/>
              <w:right w:val="outset" w:sz="6" w:space="0" w:color="auto"/>
            </w:tcBorders>
            <w:vAlign w:val="center"/>
            <w:hideMark/>
          </w:tcPr>
          <w:p w14:paraId="7482583E"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 xml:space="preserve">Topic 4: </w:t>
            </w:r>
            <w:r w:rsidRPr="009960C2">
              <w:rPr>
                <w:rFonts w:eastAsia="Times New Roman" w:cstheme="minorHAnsi"/>
                <w:sz w:val="24"/>
                <w:szCs w:val="24"/>
                <w:lang w:eastAsia="en-CA"/>
              </w:rPr>
              <w:t>HTML tables and forms, form control elements</w:t>
            </w:r>
          </w:p>
          <w:p w14:paraId="47803B76"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 xml:space="preserve">Topic 5: </w:t>
            </w:r>
            <w:r w:rsidRPr="009960C2">
              <w:rPr>
                <w:rFonts w:eastAsia="Times New Roman" w:cstheme="minorHAnsi"/>
                <w:sz w:val="24"/>
                <w:szCs w:val="24"/>
                <w:lang w:eastAsia="en-CA"/>
              </w:rPr>
              <w:t>Advanced CSS – floats, positioning, and CSS frameworks</w:t>
            </w:r>
          </w:p>
          <w:p w14:paraId="1D75EEDE" w14:textId="77777777" w:rsidR="009960C2" w:rsidRPr="009960C2" w:rsidRDefault="009960C2" w:rsidP="00750490">
            <w:pPr>
              <w:spacing w:after="0" w:line="240" w:lineRule="auto"/>
              <w:rPr>
                <w:rFonts w:eastAsia="Times New Roman" w:cstheme="minorHAnsi"/>
                <w:sz w:val="24"/>
                <w:szCs w:val="24"/>
                <w:lang w:eastAsia="en-CA"/>
              </w:rPr>
            </w:pPr>
            <w:r w:rsidRPr="009960C2">
              <w:rPr>
                <w:rFonts w:eastAsia="Times New Roman" w:cstheme="minorHAnsi"/>
                <w:b/>
                <w:bCs/>
                <w:sz w:val="24"/>
                <w:szCs w:val="24"/>
                <w:lang w:eastAsia="en-CA"/>
              </w:rPr>
              <w:t xml:space="preserve">Topic 6: </w:t>
            </w:r>
            <w:r w:rsidRPr="009960C2">
              <w:rPr>
                <w:rFonts w:eastAsia="Times New Roman" w:cstheme="minorHAnsi"/>
                <w:sz w:val="24"/>
                <w:szCs w:val="24"/>
                <w:lang w:eastAsia="en-CA"/>
              </w:rPr>
              <w:t>Media, images, file formats</w:t>
            </w:r>
          </w:p>
        </w:tc>
      </w:tr>
      <w:tr w:rsidR="009960C2" w:rsidRPr="00757E5A" w14:paraId="385E5C9D" w14:textId="77777777" w:rsidTr="00750490">
        <w:tc>
          <w:tcPr>
            <w:tcW w:w="663" w:type="pct"/>
            <w:tcBorders>
              <w:top w:val="outset" w:sz="6" w:space="0" w:color="auto"/>
              <w:left w:val="outset" w:sz="6" w:space="0" w:color="auto"/>
              <w:bottom w:val="outset" w:sz="6" w:space="0" w:color="auto"/>
              <w:right w:val="outset" w:sz="6" w:space="0" w:color="auto"/>
            </w:tcBorders>
            <w:vAlign w:val="center"/>
            <w:hideMark/>
          </w:tcPr>
          <w:p w14:paraId="13EADBE4" w14:textId="67AF1F85" w:rsidR="009960C2" w:rsidRPr="009960C2" w:rsidRDefault="009960C2" w:rsidP="00750490">
            <w:pPr>
              <w:spacing w:after="0" w:line="240" w:lineRule="auto"/>
              <w:rPr>
                <w:rFonts w:eastAsia="Times New Roman" w:cstheme="minorHAnsi"/>
                <w:sz w:val="24"/>
                <w:szCs w:val="24"/>
                <w:lang w:eastAsia="en-CA"/>
              </w:rPr>
            </w:pPr>
            <w:r w:rsidRPr="009960C2">
              <w:rPr>
                <w:rFonts w:eastAsia="Times New Roman" w:cstheme="minorHAnsi"/>
                <w:b/>
                <w:bCs/>
                <w:sz w:val="24"/>
                <w:szCs w:val="24"/>
                <w:lang w:eastAsia="en-CA"/>
              </w:rPr>
              <w:lastRenderedPageBreak/>
              <w:t>Wee</w:t>
            </w:r>
            <w:r w:rsidRPr="009960C2">
              <w:rPr>
                <w:rFonts w:eastAsia="Times New Roman" w:cstheme="minorHAnsi"/>
                <w:b/>
                <w:bCs/>
                <w:sz w:val="24"/>
                <w:szCs w:val="24"/>
                <w:lang w:eastAsia="en-CA"/>
              </w:rPr>
              <w:t>k</w:t>
            </w:r>
            <w:r w:rsidRPr="009960C2">
              <w:rPr>
                <w:rFonts w:eastAsia="Times New Roman" w:cstheme="minorHAnsi"/>
                <w:b/>
                <w:bCs/>
                <w:sz w:val="24"/>
                <w:szCs w:val="24"/>
                <w:lang w:eastAsia="en-CA"/>
              </w:rPr>
              <w:t xml:space="preserve"> 3</w:t>
            </w:r>
          </w:p>
        </w:tc>
        <w:tc>
          <w:tcPr>
            <w:tcW w:w="4333" w:type="pct"/>
            <w:tcBorders>
              <w:top w:val="outset" w:sz="6" w:space="0" w:color="auto"/>
              <w:left w:val="outset" w:sz="6" w:space="0" w:color="auto"/>
              <w:bottom w:val="outset" w:sz="6" w:space="0" w:color="auto"/>
              <w:right w:val="outset" w:sz="6" w:space="0" w:color="auto"/>
            </w:tcBorders>
            <w:vAlign w:val="center"/>
            <w:hideMark/>
          </w:tcPr>
          <w:p w14:paraId="34028236"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 xml:space="preserve">Topic 7: </w:t>
            </w:r>
            <w:r w:rsidRPr="009960C2">
              <w:rPr>
                <w:rFonts w:eastAsia="Times New Roman" w:cstheme="minorHAnsi"/>
                <w:sz w:val="24"/>
                <w:szCs w:val="24"/>
                <w:lang w:eastAsia="en-CA"/>
              </w:rPr>
              <w:t>Client-Side scripting, Javascript, DOM, Form Handling</w:t>
            </w:r>
          </w:p>
          <w:p w14:paraId="5F4A16ED"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Topic 8:</w:t>
            </w:r>
            <w:r w:rsidRPr="009960C2">
              <w:rPr>
                <w:rFonts w:eastAsia="Times New Roman" w:cstheme="minorHAnsi"/>
                <w:sz w:val="24"/>
                <w:szCs w:val="24"/>
                <w:lang w:eastAsia="en-CA"/>
              </w:rPr>
              <w:t xml:space="preserve"> Client-Side Scripting with JavaScript, Syntax, DOM, Events and Forms</w:t>
            </w:r>
          </w:p>
        </w:tc>
      </w:tr>
      <w:tr w:rsidR="009960C2" w:rsidRPr="00757E5A" w14:paraId="50F3AC59" w14:textId="77777777" w:rsidTr="00750490">
        <w:tc>
          <w:tcPr>
            <w:tcW w:w="663" w:type="pct"/>
            <w:tcBorders>
              <w:top w:val="outset" w:sz="6" w:space="0" w:color="auto"/>
              <w:left w:val="outset" w:sz="6" w:space="0" w:color="auto"/>
              <w:bottom w:val="outset" w:sz="6" w:space="0" w:color="auto"/>
              <w:right w:val="outset" w:sz="6" w:space="0" w:color="auto"/>
            </w:tcBorders>
            <w:vAlign w:val="center"/>
            <w:hideMark/>
          </w:tcPr>
          <w:p w14:paraId="1713B6B3" w14:textId="77777777" w:rsidR="009960C2" w:rsidRPr="009960C2" w:rsidRDefault="009960C2" w:rsidP="00750490">
            <w:pPr>
              <w:spacing w:after="0" w:line="240" w:lineRule="auto"/>
              <w:rPr>
                <w:rFonts w:eastAsia="Times New Roman" w:cstheme="minorHAnsi"/>
                <w:sz w:val="24"/>
                <w:szCs w:val="24"/>
                <w:lang w:eastAsia="en-CA"/>
              </w:rPr>
            </w:pPr>
            <w:r w:rsidRPr="009960C2">
              <w:rPr>
                <w:rFonts w:eastAsia="Times New Roman" w:cstheme="minorHAnsi"/>
                <w:b/>
                <w:bCs/>
                <w:sz w:val="24"/>
                <w:szCs w:val="24"/>
                <w:lang w:eastAsia="en-CA"/>
              </w:rPr>
              <w:t>Week 4</w:t>
            </w:r>
          </w:p>
        </w:tc>
        <w:tc>
          <w:tcPr>
            <w:tcW w:w="4333" w:type="pct"/>
            <w:tcBorders>
              <w:top w:val="outset" w:sz="6" w:space="0" w:color="auto"/>
              <w:left w:val="outset" w:sz="6" w:space="0" w:color="auto"/>
              <w:bottom w:val="outset" w:sz="6" w:space="0" w:color="auto"/>
              <w:right w:val="outset" w:sz="6" w:space="0" w:color="auto"/>
            </w:tcBorders>
            <w:vAlign w:val="center"/>
            <w:hideMark/>
          </w:tcPr>
          <w:p w14:paraId="6A54A553"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Continue</w:t>
            </w:r>
          </w:p>
          <w:p w14:paraId="4C57591D"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 xml:space="preserve">Topic 9: </w:t>
            </w:r>
            <w:r w:rsidRPr="009960C2">
              <w:rPr>
                <w:rFonts w:eastAsia="Times New Roman" w:cstheme="minorHAnsi"/>
                <w:sz w:val="24"/>
                <w:szCs w:val="24"/>
                <w:lang w:eastAsia="en-CA"/>
              </w:rPr>
              <w:t>Java Script with JQuery</w:t>
            </w:r>
          </w:p>
          <w:p w14:paraId="4E027FF5"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Topic 10:</w:t>
            </w:r>
            <w:r w:rsidRPr="009960C2">
              <w:rPr>
                <w:rFonts w:eastAsia="Times New Roman" w:cstheme="minorHAnsi"/>
                <w:sz w:val="24"/>
                <w:szCs w:val="24"/>
                <w:lang w:eastAsia="en-CA"/>
              </w:rPr>
              <w:t xml:space="preserve"> Server Side Development with PHP </w:t>
            </w:r>
          </w:p>
        </w:tc>
      </w:tr>
      <w:tr w:rsidR="009960C2" w:rsidRPr="00757E5A" w14:paraId="54D1E924" w14:textId="77777777" w:rsidTr="00750490">
        <w:tc>
          <w:tcPr>
            <w:tcW w:w="663" w:type="pct"/>
            <w:tcBorders>
              <w:top w:val="outset" w:sz="6" w:space="0" w:color="auto"/>
              <w:left w:val="outset" w:sz="6" w:space="0" w:color="auto"/>
              <w:bottom w:val="outset" w:sz="6" w:space="0" w:color="auto"/>
              <w:right w:val="outset" w:sz="6" w:space="0" w:color="auto"/>
            </w:tcBorders>
            <w:vAlign w:val="center"/>
            <w:hideMark/>
          </w:tcPr>
          <w:p w14:paraId="2F27C413" w14:textId="77777777" w:rsidR="009960C2" w:rsidRPr="009960C2" w:rsidRDefault="009960C2" w:rsidP="00750490">
            <w:pPr>
              <w:spacing w:after="0" w:line="240" w:lineRule="auto"/>
              <w:rPr>
                <w:rFonts w:eastAsia="Times New Roman" w:cstheme="minorHAnsi"/>
                <w:sz w:val="24"/>
                <w:szCs w:val="24"/>
                <w:lang w:eastAsia="en-CA"/>
              </w:rPr>
            </w:pPr>
            <w:r w:rsidRPr="009960C2">
              <w:rPr>
                <w:rFonts w:eastAsia="Times New Roman" w:cstheme="minorHAnsi"/>
                <w:b/>
                <w:bCs/>
                <w:sz w:val="24"/>
                <w:szCs w:val="24"/>
                <w:lang w:eastAsia="en-CA"/>
              </w:rPr>
              <w:t>Week 5</w:t>
            </w:r>
          </w:p>
        </w:tc>
        <w:tc>
          <w:tcPr>
            <w:tcW w:w="4333" w:type="pct"/>
            <w:tcBorders>
              <w:top w:val="outset" w:sz="6" w:space="0" w:color="auto"/>
              <w:left w:val="outset" w:sz="6" w:space="0" w:color="auto"/>
              <w:bottom w:val="outset" w:sz="6" w:space="0" w:color="auto"/>
              <w:right w:val="outset" w:sz="6" w:space="0" w:color="auto"/>
            </w:tcBorders>
            <w:vAlign w:val="center"/>
            <w:hideMark/>
          </w:tcPr>
          <w:p w14:paraId="2399DC67"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Topic 11:</w:t>
            </w:r>
            <w:r w:rsidRPr="009960C2">
              <w:rPr>
                <w:rFonts w:eastAsia="Times New Roman" w:cstheme="minorHAnsi"/>
                <w:sz w:val="24"/>
                <w:szCs w:val="24"/>
                <w:lang w:eastAsia="en-CA"/>
              </w:rPr>
              <w:t xml:space="preserve"> PHP with Arrays and Superglobals</w:t>
            </w:r>
          </w:p>
          <w:p w14:paraId="60A92A8A"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 xml:space="preserve">Topic 12: </w:t>
            </w:r>
            <w:r w:rsidRPr="009960C2">
              <w:rPr>
                <w:rFonts w:eastAsia="Times New Roman" w:cstheme="minorHAnsi"/>
                <w:sz w:val="24"/>
                <w:szCs w:val="24"/>
                <w:lang w:eastAsia="en-CA"/>
              </w:rPr>
              <w:t>Database Connections with PHP</w:t>
            </w:r>
          </w:p>
        </w:tc>
      </w:tr>
      <w:tr w:rsidR="009960C2" w:rsidRPr="00757E5A" w14:paraId="1A51859B" w14:textId="77777777" w:rsidTr="00750490">
        <w:tc>
          <w:tcPr>
            <w:tcW w:w="663" w:type="pct"/>
            <w:tcBorders>
              <w:top w:val="outset" w:sz="6" w:space="0" w:color="auto"/>
              <w:left w:val="outset" w:sz="6" w:space="0" w:color="auto"/>
              <w:bottom w:val="outset" w:sz="6" w:space="0" w:color="auto"/>
              <w:right w:val="outset" w:sz="6" w:space="0" w:color="auto"/>
            </w:tcBorders>
            <w:vAlign w:val="center"/>
            <w:hideMark/>
          </w:tcPr>
          <w:p w14:paraId="13E9F155" w14:textId="77777777" w:rsidR="009960C2" w:rsidRPr="009960C2" w:rsidRDefault="009960C2" w:rsidP="00750490">
            <w:pPr>
              <w:spacing w:after="0" w:line="240" w:lineRule="auto"/>
              <w:rPr>
                <w:rFonts w:eastAsia="Times New Roman" w:cstheme="minorHAnsi"/>
                <w:sz w:val="24"/>
                <w:szCs w:val="24"/>
                <w:lang w:eastAsia="en-CA"/>
              </w:rPr>
            </w:pPr>
            <w:r w:rsidRPr="009960C2">
              <w:rPr>
                <w:rFonts w:eastAsia="Times New Roman" w:cstheme="minorHAnsi"/>
                <w:b/>
                <w:bCs/>
                <w:sz w:val="24"/>
                <w:szCs w:val="24"/>
                <w:lang w:eastAsia="en-CA"/>
              </w:rPr>
              <w:t>Week 6</w:t>
            </w:r>
          </w:p>
        </w:tc>
        <w:tc>
          <w:tcPr>
            <w:tcW w:w="4333" w:type="pct"/>
            <w:tcBorders>
              <w:top w:val="outset" w:sz="6" w:space="0" w:color="auto"/>
              <w:left w:val="outset" w:sz="6" w:space="0" w:color="auto"/>
              <w:bottom w:val="outset" w:sz="6" w:space="0" w:color="auto"/>
              <w:right w:val="outset" w:sz="6" w:space="0" w:color="auto"/>
            </w:tcBorders>
            <w:vAlign w:val="center"/>
            <w:hideMark/>
          </w:tcPr>
          <w:p w14:paraId="10DC08E6"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Topic 13:</w:t>
            </w:r>
            <w:r w:rsidRPr="009960C2">
              <w:rPr>
                <w:rFonts w:eastAsia="Times New Roman" w:cstheme="minorHAnsi"/>
                <w:sz w:val="24"/>
                <w:szCs w:val="24"/>
                <w:lang w:eastAsia="en-CA"/>
              </w:rPr>
              <w:t xml:space="preserve"> Managing State, Query Strings, Information Passing, Cookies, and Session State</w:t>
            </w:r>
          </w:p>
          <w:p w14:paraId="644E09D0"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 xml:space="preserve">Topic 14: </w:t>
            </w:r>
            <w:r w:rsidRPr="009960C2">
              <w:rPr>
                <w:rFonts w:eastAsia="Times New Roman" w:cstheme="minorHAnsi"/>
                <w:sz w:val="24"/>
                <w:szCs w:val="24"/>
                <w:lang w:eastAsia="en-CA"/>
              </w:rPr>
              <w:t>Error Handling and Validating User Input</w:t>
            </w:r>
          </w:p>
          <w:p w14:paraId="20DB5B7D" w14:textId="77777777" w:rsidR="009960C2" w:rsidRPr="009960C2" w:rsidRDefault="009960C2" w:rsidP="00750490">
            <w:pPr>
              <w:spacing w:before="100" w:beforeAutospacing="1" w:after="100" w:afterAutospacing="1" w:line="240" w:lineRule="auto"/>
              <w:rPr>
                <w:rFonts w:eastAsia="Times New Roman" w:cstheme="minorHAnsi"/>
                <w:sz w:val="24"/>
                <w:szCs w:val="24"/>
                <w:lang w:eastAsia="en-CA"/>
              </w:rPr>
            </w:pPr>
            <w:r w:rsidRPr="009960C2">
              <w:rPr>
                <w:rFonts w:eastAsia="Times New Roman" w:cstheme="minorHAnsi"/>
                <w:b/>
                <w:bCs/>
                <w:sz w:val="24"/>
                <w:szCs w:val="24"/>
                <w:lang w:eastAsia="en-CA"/>
              </w:rPr>
              <w:t>Final exam review</w:t>
            </w:r>
          </w:p>
        </w:tc>
      </w:tr>
    </w:tbl>
    <w:p w14:paraId="4A7DA663" w14:textId="77777777" w:rsidR="009960C2" w:rsidRDefault="009960C2" w:rsidP="009960C2">
      <w:pPr>
        <w:autoSpaceDE w:val="0"/>
        <w:autoSpaceDN w:val="0"/>
        <w:adjustRightInd w:val="0"/>
        <w:spacing w:after="0" w:line="240" w:lineRule="auto"/>
        <w:jc w:val="both"/>
        <w:rPr>
          <w:rFonts w:cstheme="minorHAnsi"/>
          <w:szCs w:val="24"/>
        </w:rPr>
      </w:pPr>
    </w:p>
    <w:p w14:paraId="2D20CE5B" w14:textId="77777777" w:rsidR="009960C2" w:rsidRPr="002023EB" w:rsidRDefault="009960C2" w:rsidP="002023EB">
      <w:pPr>
        <w:pStyle w:val="WPNormal"/>
        <w:rPr>
          <w:rFonts w:asciiTheme="minorHAnsi" w:hAnsiTheme="minorHAnsi" w:cstheme="minorHAnsi"/>
          <w:szCs w:val="24"/>
        </w:rPr>
      </w:pPr>
    </w:p>
    <w:p w14:paraId="3656B9AB" w14:textId="77777777" w:rsidR="002023EB" w:rsidRPr="002023EB" w:rsidRDefault="002023EB" w:rsidP="002023EB">
      <w:pPr>
        <w:rPr>
          <w:rFonts w:cstheme="minorHAnsi"/>
          <w:b/>
          <w:bCs/>
          <w:sz w:val="24"/>
          <w:szCs w:val="24"/>
          <w:u w:val="single"/>
        </w:rPr>
      </w:pPr>
    </w:p>
    <w:p w14:paraId="54BC7CF4" w14:textId="77777777" w:rsidR="00AB3FBB" w:rsidRPr="00321AB9" w:rsidRDefault="00AB3FBB" w:rsidP="00AB3FBB">
      <w:pPr>
        <w:pStyle w:val="WPNormal"/>
        <w:rPr>
          <w:rFonts w:asciiTheme="minorHAnsi" w:hAnsiTheme="minorHAnsi" w:cstheme="minorHAnsi"/>
          <w:b/>
          <w:bCs/>
          <w:sz w:val="28"/>
          <w:szCs w:val="28"/>
        </w:rPr>
      </w:pPr>
      <w:r w:rsidRPr="00321AB9">
        <w:rPr>
          <w:rFonts w:asciiTheme="minorHAnsi" w:hAnsiTheme="minorHAnsi" w:cstheme="minorHAnsi"/>
          <w:b/>
          <w:bCs/>
          <w:sz w:val="28"/>
          <w:szCs w:val="28"/>
        </w:rPr>
        <w:t>Grading Practices</w:t>
      </w:r>
    </w:p>
    <w:p w14:paraId="45FB0818" w14:textId="77777777" w:rsidR="00AB3FBB" w:rsidRPr="00321AB9" w:rsidRDefault="00AB3FBB" w:rsidP="00AB3FBB">
      <w:pPr>
        <w:pStyle w:val="WPNormal"/>
        <w:rPr>
          <w:rFonts w:asciiTheme="minorHAnsi" w:hAnsiTheme="minorHAnsi" w:cstheme="minorHAnsi"/>
          <w:b/>
          <w:bCs/>
          <w:szCs w:val="24"/>
          <w:u w:val="single"/>
        </w:rPr>
      </w:pPr>
    </w:p>
    <w:p w14:paraId="336A06CE" w14:textId="77777777" w:rsidR="00E46315" w:rsidRPr="00321AB9" w:rsidRDefault="00AB3FBB" w:rsidP="00E46315">
      <w:pPr>
        <w:spacing w:after="240" w:line="240" w:lineRule="auto"/>
        <w:ind w:right="4"/>
        <w:jc w:val="both"/>
        <w:rPr>
          <w:rFonts w:cstheme="minorHAnsi"/>
          <w:sz w:val="24"/>
          <w:szCs w:val="24"/>
        </w:rPr>
      </w:pPr>
      <w:r w:rsidRPr="00321AB9">
        <w:rPr>
          <w:rFonts w:cstheme="minorHAnsi"/>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w:t>
      </w:r>
      <w:r w:rsidR="00E46315" w:rsidRPr="00321AB9">
        <w:rPr>
          <w:rFonts w:cstheme="minorHAnsi"/>
          <w:sz w:val="24"/>
          <w:szCs w:val="24"/>
        </w:rPr>
        <w:t xml:space="preserve"> </w:t>
      </w:r>
      <w:r w:rsidRPr="00321AB9">
        <w:rPr>
          <w:rFonts w:cstheme="minorHAnsi"/>
          <w:sz w:val="24"/>
          <w:szCs w:val="24"/>
        </w:rPr>
        <w:t>until they appear on a student's academic record</w:t>
      </w:r>
      <w:r w:rsidR="00E46315" w:rsidRPr="00321AB9">
        <w:rPr>
          <w:rFonts w:cstheme="minorHAnsi"/>
          <w:sz w:val="24"/>
          <w:szCs w:val="24"/>
        </w:rPr>
        <w:t>.</w:t>
      </w:r>
    </w:p>
    <w:p w14:paraId="29D6B04F" w14:textId="0412FA7C" w:rsidR="00967126" w:rsidRDefault="00F3202E" w:rsidP="006722F4">
      <w:pPr>
        <w:spacing w:after="240" w:line="240" w:lineRule="auto"/>
        <w:ind w:right="4"/>
        <w:jc w:val="both"/>
        <w:rPr>
          <w:rFonts w:cstheme="minorHAnsi"/>
          <w:sz w:val="24"/>
          <w:szCs w:val="24"/>
        </w:rPr>
      </w:pPr>
      <w:hyperlink r:id="rId10" w:history="1">
        <w:r w:rsidR="00E46315" w:rsidRPr="00321AB9">
          <w:rPr>
            <w:rStyle w:val="Hyperlink"/>
            <w:rFonts w:cstheme="minorHAnsi"/>
            <w:sz w:val="24"/>
            <w:szCs w:val="24"/>
          </w:rPr>
          <w:t>http://www.calendar.ubc.ca/okanagan/index.cfm?tree=3,41,90,1014</w:t>
        </w:r>
      </w:hyperlink>
      <w:r w:rsidR="00E46315" w:rsidRPr="00321AB9">
        <w:rPr>
          <w:rFonts w:cstheme="minorHAnsi"/>
          <w:sz w:val="24"/>
          <w:szCs w:val="24"/>
        </w:rPr>
        <w:t xml:space="preserve"> </w:t>
      </w:r>
    </w:p>
    <w:p w14:paraId="75E61FFC" w14:textId="77777777" w:rsidR="00490587" w:rsidRPr="00321AB9" w:rsidRDefault="00490587" w:rsidP="00E46315">
      <w:pPr>
        <w:spacing w:after="240" w:line="240" w:lineRule="auto"/>
        <w:ind w:right="4"/>
        <w:jc w:val="both"/>
        <w:rPr>
          <w:rFonts w:cstheme="minorHAnsi"/>
          <w:b/>
          <w:bCs/>
          <w:sz w:val="28"/>
          <w:szCs w:val="28"/>
        </w:rPr>
      </w:pPr>
      <w:r w:rsidRPr="00321AB9">
        <w:rPr>
          <w:rFonts w:cstheme="minorHAnsi"/>
          <w:b/>
          <w:bCs/>
          <w:sz w:val="28"/>
          <w:szCs w:val="28"/>
        </w:rPr>
        <w:t>Final Examinations</w:t>
      </w:r>
    </w:p>
    <w:p w14:paraId="4E52C554" w14:textId="129F949E" w:rsidR="00490587" w:rsidRPr="00321AB9" w:rsidRDefault="00490587" w:rsidP="00AD536F">
      <w:pPr>
        <w:pStyle w:val="WPNormal"/>
        <w:jc w:val="both"/>
        <w:rPr>
          <w:rFonts w:asciiTheme="minorHAnsi" w:hAnsiTheme="minorHAnsi" w:cstheme="minorHAnsi"/>
          <w:szCs w:val="24"/>
        </w:rPr>
      </w:pPr>
      <w:r w:rsidRPr="00321AB9">
        <w:rPr>
          <w:rFonts w:asciiTheme="minorHAnsi" w:hAnsiTheme="minorHAnsi" w:cstheme="minorHAnsi"/>
          <w:szCs w:val="24"/>
        </w:rPr>
        <w:t>The examination period for</w:t>
      </w:r>
      <w:r w:rsidR="0036029A" w:rsidRPr="00321AB9">
        <w:rPr>
          <w:rFonts w:asciiTheme="minorHAnsi" w:hAnsiTheme="minorHAnsi" w:cstheme="minorHAnsi"/>
          <w:szCs w:val="24"/>
        </w:rPr>
        <w:t xml:space="preserve"> </w:t>
      </w:r>
      <w:r w:rsidR="001A0CE9">
        <w:rPr>
          <w:rFonts w:asciiTheme="minorHAnsi" w:hAnsiTheme="minorHAnsi" w:cstheme="minorHAnsi"/>
          <w:b/>
          <w:szCs w:val="24"/>
        </w:rPr>
        <w:t xml:space="preserve">S2021 T-1 is June 21 – 25, 2021.  </w:t>
      </w:r>
      <w:r w:rsidRPr="00321AB9">
        <w:rPr>
          <w:rFonts w:asciiTheme="minorHAnsi" w:hAnsiTheme="minorHAnsi" w:cstheme="minorHAnsi"/>
          <w:szCs w:val="24"/>
        </w:rPr>
        <w:t xml:space="preserve">  Except in the case of examination clashes and hardships (three or more formal examinations scheduled within a 24-hour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EC970E6" w14:textId="65D2FD69" w:rsidR="00490587" w:rsidRDefault="00490587" w:rsidP="00AD536F">
      <w:pPr>
        <w:pStyle w:val="WPNormal"/>
        <w:jc w:val="both"/>
        <w:rPr>
          <w:rStyle w:val="Hyperlink"/>
          <w:rFonts w:asciiTheme="minorHAnsi" w:hAnsiTheme="minorHAnsi" w:cstheme="minorHAnsi"/>
          <w:szCs w:val="24"/>
        </w:rPr>
      </w:pPr>
      <w:r w:rsidRPr="00321AB9">
        <w:rPr>
          <w:rFonts w:asciiTheme="minorHAnsi" w:hAnsiTheme="minorHAnsi" w:cstheme="minorHAnsi"/>
          <w:szCs w:val="24"/>
        </w:rPr>
        <w:t xml:space="preserve">Further information on </w:t>
      </w:r>
      <w:r w:rsidRPr="00321AB9">
        <w:rPr>
          <w:rFonts w:asciiTheme="minorHAnsi" w:hAnsiTheme="minorHAnsi" w:cstheme="minorHAnsi"/>
          <w:b/>
          <w:szCs w:val="24"/>
        </w:rPr>
        <w:t>Academic Concession</w:t>
      </w:r>
      <w:r w:rsidRPr="00321AB9">
        <w:rPr>
          <w:rFonts w:asciiTheme="minorHAnsi" w:hAnsiTheme="minorHAnsi" w:cstheme="minorHAnsi"/>
          <w:szCs w:val="24"/>
        </w:rPr>
        <w:t xml:space="preserve"> can be found under </w:t>
      </w:r>
      <w:r w:rsidRPr="00321AB9">
        <w:rPr>
          <w:rFonts w:asciiTheme="minorHAnsi" w:hAnsiTheme="minorHAnsi" w:cstheme="minorHAnsi"/>
          <w:b/>
          <w:szCs w:val="24"/>
        </w:rPr>
        <w:t xml:space="preserve">Policies and Regulation in the </w:t>
      </w:r>
      <w:r w:rsidRPr="00321AB9">
        <w:rPr>
          <w:rFonts w:asciiTheme="minorHAnsi" w:hAnsiTheme="minorHAnsi" w:cstheme="minorHAnsi"/>
          <w:b/>
          <w:i/>
          <w:iCs/>
          <w:szCs w:val="24"/>
        </w:rPr>
        <w:t>Okanagan Academic Calendar</w:t>
      </w:r>
      <w:r w:rsidRPr="00321AB9">
        <w:rPr>
          <w:rFonts w:asciiTheme="minorHAnsi" w:hAnsiTheme="minorHAnsi" w:cstheme="minorHAnsi"/>
          <w:i/>
          <w:iCs/>
          <w:szCs w:val="24"/>
        </w:rPr>
        <w:t xml:space="preserve"> </w:t>
      </w:r>
      <w:hyperlink r:id="rId11" w:history="1">
        <w:r w:rsidRPr="00321AB9">
          <w:rPr>
            <w:rStyle w:val="Hyperlink"/>
            <w:rFonts w:asciiTheme="minorHAnsi" w:hAnsiTheme="minorHAnsi" w:cstheme="minorHAnsi"/>
            <w:szCs w:val="24"/>
          </w:rPr>
          <w:t>http://www.calendar.ubc.ca/okanagan/index.cfm?tree=3,48,0,0</w:t>
        </w:r>
      </w:hyperlink>
    </w:p>
    <w:p w14:paraId="6A509D7A" w14:textId="31B64696" w:rsidR="0095734D" w:rsidRDefault="0095734D" w:rsidP="00AD536F">
      <w:pPr>
        <w:pStyle w:val="WPNormal"/>
        <w:jc w:val="both"/>
        <w:rPr>
          <w:rStyle w:val="Hyperlink"/>
          <w:rFonts w:asciiTheme="minorHAnsi" w:hAnsiTheme="minorHAnsi" w:cstheme="minorHAnsi"/>
          <w:szCs w:val="24"/>
        </w:rPr>
      </w:pPr>
    </w:p>
    <w:p w14:paraId="38BEA63C" w14:textId="77777777" w:rsidR="0095734D" w:rsidRPr="00321AB9" w:rsidRDefault="0095734D" w:rsidP="00AD536F">
      <w:pPr>
        <w:pStyle w:val="WPNormal"/>
        <w:jc w:val="both"/>
        <w:rPr>
          <w:rFonts w:asciiTheme="minorHAnsi" w:hAnsiTheme="minorHAnsi" w:cstheme="minorHAnsi"/>
          <w:szCs w:val="24"/>
        </w:rPr>
      </w:pPr>
    </w:p>
    <w:p w14:paraId="049F31CB" w14:textId="77777777" w:rsidR="00AB3FBB" w:rsidRPr="00321AB9" w:rsidRDefault="00AB3FBB" w:rsidP="00AB3FBB">
      <w:pPr>
        <w:pStyle w:val="WPNormal"/>
        <w:rPr>
          <w:rFonts w:asciiTheme="minorHAnsi" w:hAnsiTheme="minorHAnsi" w:cstheme="minorHAnsi"/>
          <w:b/>
          <w:szCs w:val="24"/>
        </w:rPr>
      </w:pPr>
    </w:p>
    <w:p w14:paraId="3022FA53" w14:textId="77777777" w:rsidR="002C6085" w:rsidRDefault="002C6085" w:rsidP="002B1181">
      <w:pPr>
        <w:spacing w:before="240"/>
        <w:ind w:right="1422"/>
        <w:jc w:val="both"/>
        <w:rPr>
          <w:rFonts w:cstheme="minorHAnsi"/>
          <w:b/>
          <w:sz w:val="28"/>
          <w:szCs w:val="28"/>
        </w:rPr>
      </w:pPr>
    </w:p>
    <w:p w14:paraId="6E4C6867" w14:textId="26F2152C" w:rsidR="00E34AAA" w:rsidRPr="00321AB9" w:rsidRDefault="00E34AAA" w:rsidP="002B1181">
      <w:pPr>
        <w:spacing w:before="240"/>
        <w:ind w:right="1422"/>
        <w:jc w:val="both"/>
        <w:rPr>
          <w:rFonts w:cstheme="minorHAnsi"/>
          <w:b/>
          <w:sz w:val="28"/>
          <w:szCs w:val="28"/>
        </w:rPr>
      </w:pPr>
      <w:r w:rsidRPr="00321AB9">
        <w:rPr>
          <w:rFonts w:cstheme="minorHAnsi"/>
          <w:b/>
          <w:sz w:val="28"/>
          <w:szCs w:val="28"/>
        </w:rPr>
        <w:t>Academic Integrity</w:t>
      </w:r>
    </w:p>
    <w:p w14:paraId="62A4F32B" w14:textId="77777777" w:rsidR="00E34AAA" w:rsidRPr="00321AB9" w:rsidRDefault="00E34AAA" w:rsidP="00AD536F">
      <w:pPr>
        <w:spacing w:line="240" w:lineRule="auto"/>
        <w:jc w:val="both"/>
        <w:rPr>
          <w:rFonts w:cstheme="minorHAnsi"/>
          <w:b/>
          <w:sz w:val="24"/>
          <w:szCs w:val="24"/>
        </w:rPr>
      </w:pPr>
      <w:r w:rsidRPr="00321AB9">
        <w:rPr>
          <w:rFonts w:cstheme="minorHAnsi"/>
          <w:sz w:val="24"/>
          <w:szCs w:val="24"/>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w:t>
      </w:r>
    </w:p>
    <w:p w14:paraId="4C71DF46" w14:textId="77777777" w:rsidR="00E34AAA" w:rsidRPr="00321AB9" w:rsidRDefault="00E34AAA" w:rsidP="00AD536F">
      <w:pPr>
        <w:spacing w:line="240" w:lineRule="auto"/>
        <w:rPr>
          <w:rFonts w:cstheme="minorHAnsi"/>
          <w:sz w:val="24"/>
          <w:szCs w:val="24"/>
        </w:rPr>
      </w:pPr>
      <w:r w:rsidRPr="00321AB9">
        <w:rPr>
          <w:rFonts w:cstheme="minorHAnsi"/>
          <w:sz w:val="24"/>
          <w:szCs w:val="24"/>
        </w:rPr>
        <w:t>A more detailed description of academic integrity, including the University’s policies and procedures, may be found in the Academic Calendar at:</w:t>
      </w:r>
      <w:r w:rsidR="00AD536F" w:rsidRPr="00321AB9">
        <w:rPr>
          <w:rFonts w:cstheme="minorHAnsi"/>
          <w:sz w:val="24"/>
          <w:szCs w:val="24"/>
        </w:rPr>
        <w:t xml:space="preserve">  </w:t>
      </w:r>
      <w:hyperlink r:id="rId12" w:history="1">
        <w:r w:rsidR="00AD536F" w:rsidRPr="00321AB9">
          <w:rPr>
            <w:rStyle w:val="Hyperlink"/>
            <w:rFonts w:cstheme="minorHAnsi"/>
            <w:sz w:val="24"/>
            <w:szCs w:val="24"/>
          </w:rPr>
          <w:t>http://okanagan.students.ubc.ca/calendar/index.cfm?tree=3,54,111,0</w:t>
        </w:r>
      </w:hyperlink>
      <w:r w:rsidRPr="00321AB9">
        <w:rPr>
          <w:rFonts w:cstheme="minorHAnsi"/>
          <w:sz w:val="24"/>
          <w:szCs w:val="24"/>
        </w:rPr>
        <w:t>.</w:t>
      </w:r>
    </w:p>
    <w:p w14:paraId="54BFD94B" w14:textId="77777777" w:rsidR="002C6085" w:rsidRDefault="002C6085" w:rsidP="00AB3FBB">
      <w:pPr>
        <w:rPr>
          <w:rFonts w:cstheme="minorHAnsi"/>
          <w:b/>
          <w:sz w:val="28"/>
          <w:szCs w:val="28"/>
        </w:rPr>
      </w:pPr>
    </w:p>
    <w:p w14:paraId="483389EE" w14:textId="48EA049D" w:rsidR="00D332AE" w:rsidRDefault="00AB3FBB" w:rsidP="00AB3FBB">
      <w:pPr>
        <w:rPr>
          <w:rFonts w:cstheme="minorHAnsi"/>
        </w:rPr>
      </w:pPr>
      <w:r w:rsidRPr="00321AB9">
        <w:rPr>
          <w:rFonts w:cstheme="minorHAnsi"/>
          <w:b/>
          <w:sz w:val="28"/>
          <w:szCs w:val="28"/>
        </w:rPr>
        <w:t>Cooperation vs. Cheating</w:t>
      </w:r>
      <w:r w:rsidRPr="00321AB9">
        <w:rPr>
          <w:rFonts w:cstheme="minorHAnsi"/>
        </w:rPr>
        <w:t xml:space="preserve"> </w:t>
      </w:r>
    </w:p>
    <w:p w14:paraId="3C67916D" w14:textId="77777777" w:rsidR="00AB3FBB" w:rsidRPr="00321AB9" w:rsidRDefault="00AB3FBB" w:rsidP="00AB3FBB">
      <w:pPr>
        <w:rPr>
          <w:rFonts w:cstheme="minorHAnsi"/>
        </w:rPr>
      </w:pPr>
      <w:r w:rsidRPr="00321AB9">
        <w:rPr>
          <w:rFonts w:cstheme="minorHAnsi"/>
        </w:rPr>
        <w:t xml:space="preserve">Working with others on assignments is a good way to learn the material and we encourage it. However, there are limits to the degree of cooperation that we will permit. Any level of cooperation beyond what is permitted is considered cheating. </w:t>
      </w:r>
    </w:p>
    <w:p w14:paraId="3F5E96F4" w14:textId="77777777" w:rsidR="00AB3FBB" w:rsidRPr="00321AB9" w:rsidRDefault="00AB3FBB" w:rsidP="00AB3FBB">
      <w:pPr>
        <w:rPr>
          <w:rFonts w:cstheme="minorHAnsi"/>
        </w:rPr>
      </w:pPr>
      <w:r w:rsidRPr="00321AB9">
        <w:rPr>
          <w:rFonts w:cstheme="minorHAnsi"/>
        </w:rPr>
        <w:t xml:space="preserve">When working on programming assignments, you must work only with others whose understanding of the material is approximately equal to yours. In this situation, working together to find a good approach for solving a programming problem is cooperation; listening while someone dictates a solution is cheating. You must limit collaboration to a high-level discussion of solution strategies, and stop short of actually writing down a group answer. Anything that you hand in, whether it is a written problem or a computer program, must be written by you, from scratch, in your own words. If you base your solution on any other written solution, you are cheating. If you provide your solution for others to use, you are also cheating. </w:t>
      </w:r>
    </w:p>
    <w:p w14:paraId="1DF6784D" w14:textId="77777777" w:rsidR="002C6085" w:rsidRDefault="002C6085" w:rsidP="00AB3FBB">
      <w:pPr>
        <w:spacing w:line="240" w:lineRule="auto"/>
        <w:rPr>
          <w:rFonts w:cstheme="minorHAnsi"/>
          <w:b/>
          <w:sz w:val="28"/>
          <w:szCs w:val="28"/>
          <w:lang w:val="en-US"/>
        </w:rPr>
      </w:pPr>
    </w:p>
    <w:p w14:paraId="2E3EB8D2" w14:textId="5EFFFF6A" w:rsidR="00AB3FBB" w:rsidRPr="00321AB9" w:rsidRDefault="00AB3FBB" w:rsidP="00AB3FBB">
      <w:pPr>
        <w:spacing w:line="240" w:lineRule="auto"/>
        <w:rPr>
          <w:rFonts w:cstheme="minorHAnsi"/>
          <w:sz w:val="28"/>
          <w:szCs w:val="28"/>
          <w:lang w:val="en-US"/>
        </w:rPr>
      </w:pPr>
      <w:r w:rsidRPr="00321AB9">
        <w:rPr>
          <w:rFonts w:cstheme="minorHAnsi"/>
          <w:b/>
          <w:sz w:val="28"/>
          <w:szCs w:val="28"/>
          <w:lang w:val="en-US"/>
        </w:rPr>
        <w:t xml:space="preserve">Copyright Disclaimer  </w:t>
      </w:r>
      <w:r w:rsidRPr="00321AB9">
        <w:rPr>
          <w:rFonts w:cstheme="minorHAnsi"/>
          <w:sz w:val="28"/>
          <w:szCs w:val="28"/>
          <w:lang w:val="en-US"/>
        </w:rPr>
        <w:t xml:space="preserve"> </w:t>
      </w:r>
    </w:p>
    <w:p w14:paraId="1AA50CFD" w14:textId="77777777" w:rsidR="00AB3FBB" w:rsidRPr="00321AB9" w:rsidRDefault="00AB3FBB" w:rsidP="00AB3FBB">
      <w:pPr>
        <w:spacing w:line="240" w:lineRule="auto"/>
        <w:rPr>
          <w:rFonts w:cstheme="minorHAnsi"/>
        </w:rPr>
      </w:pPr>
      <w:r w:rsidRPr="00321AB9">
        <w:rPr>
          <w:rFonts w:cstheme="minorHAnsi"/>
        </w:rPr>
        <w:t xml:space="preserve">Diagrams and figures included in lecture presentations adhere to Copyright Guidelines for UBC Faculty, Staff and Students </w:t>
      </w:r>
      <w:hyperlink r:id="rId13" w:history="1">
        <w:r w:rsidRPr="00321AB9">
          <w:rPr>
            <w:rStyle w:val="Hyperlink"/>
            <w:rFonts w:cstheme="minorHAnsi"/>
          </w:rPr>
          <w:t>http://copyright.ubc.ca/requirements/copyright-guidelines/</w:t>
        </w:r>
      </w:hyperlink>
      <w:r w:rsidRPr="00321AB9">
        <w:rPr>
          <w:rFonts w:cstheme="minorHAnsi"/>
        </w:rPr>
        <w:t xml:space="preserve"> and UBC Fair Dealing Requirements for Faculty and Staff </w:t>
      </w:r>
      <w:hyperlink r:id="rId14" w:history="1">
        <w:r w:rsidRPr="00321AB9">
          <w:rPr>
            <w:rStyle w:val="Hyperlink"/>
            <w:rFonts w:cstheme="minorHAnsi"/>
          </w:rPr>
          <w:t>http://copyright.ubc.ca/requirements/fair-dealing/</w:t>
        </w:r>
      </w:hyperlink>
      <w:r w:rsidRPr="00321AB9">
        <w:rPr>
          <w:rFonts w:cstheme="minorHAnsi"/>
        </w:rPr>
        <w:t xml:space="preserve">.  Some of these figures and images are subject to copyright and will not be posted to </w:t>
      </w:r>
      <w:r w:rsidRPr="00321AB9">
        <w:rPr>
          <w:rFonts w:cstheme="minorHAnsi"/>
          <w:b/>
          <w:i/>
        </w:rPr>
        <w:t xml:space="preserve">Canvas.  </w:t>
      </w:r>
      <w:r w:rsidRPr="00321AB9">
        <w:rPr>
          <w:rFonts w:cstheme="minorHAnsi"/>
        </w:rPr>
        <w:t xml:space="preserve"> All material uploaded to </w:t>
      </w:r>
      <w:r w:rsidRPr="00321AB9">
        <w:rPr>
          <w:rFonts w:cstheme="minorHAnsi"/>
          <w:b/>
          <w:i/>
        </w:rPr>
        <w:t xml:space="preserve">Canvas </w:t>
      </w:r>
      <w:r w:rsidRPr="00321AB9">
        <w:rPr>
          <w:rFonts w:cstheme="minorHAnsi"/>
        </w:rPr>
        <w:t xml:space="preserve">that contain diagrams and figures are used with permission of the publisher; are in the public domain; are licensed by Creative Commons; meet the permitted terms of use of UBC’s library license agreements for electronic items; and/or adhere to the UBC Fair Dealing Requirements for Faculty and Staff. Access to the </w:t>
      </w:r>
      <w:r w:rsidRPr="00321AB9">
        <w:rPr>
          <w:rFonts w:cstheme="minorHAnsi"/>
          <w:b/>
          <w:i/>
        </w:rPr>
        <w:t>Canvas</w:t>
      </w:r>
      <w:r w:rsidRPr="00321AB9">
        <w:rPr>
          <w:rFonts w:cstheme="minorHAnsi"/>
          <w:b/>
        </w:rPr>
        <w:t xml:space="preserve"> </w:t>
      </w:r>
      <w:r w:rsidRPr="00321AB9">
        <w:rPr>
          <w:rFonts w:cstheme="minorHAnsi"/>
        </w:rPr>
        <w:t xml:space="preserve">course site is limited to students currently registered in this course. Under no </w:t>
      </w:r>
      <w:r w:rsidRPr="00321AB9">
        <w:rPr>
          <w:rFonts w:cstheme="minorHAnsi"/>
        </w:rPr>
        <w:lastRenderedPageBreak/>
        <w:t>circumstance are students permitted to provide any other person with means to access this material. Anyone violating these restrictions may be subject to legal action. Permission to electronically record any course materials must be granted by the instructor. Distribution of this material to a third party is forbidden.</w:t>
      </w:r>
    </w:p>
    <w:p w14:paraId="1299C43A" w14:textId="77777777" w:rsidR="00967126" w:rsidRDefault="00967126" w:rsidP="00FF5F12">
      <w:pPr>
        <w:rPr>
          <w:rFonts w:cstheme="minorHAnsi"/>
          <w:b/>
          <w:sz w:val="28"/>
          <w:szCs w:val="28"/>
        </w:rPr>
      </w:pPr>
    </w:p>
    <w:p w14:paraId="63E48B07" w14:textId="77777777" w:rsidR="00FF5F12" w:rsidRPr="00321AB9" w:rsidRDefault="00FF5F12" w:rsidP="00FF5F12">
      <w:pPr>
        <w:rPr>
          <w:rFonts w:cstheme="minorHAnsi"/>
          <w:sz w:val="28"/>
          <w:szCs w:val="28"/>
        </w:rPr>
      </w:pPr>
      <w:r w:rsidRPr="00321AB9">
        <w:rPr>
          <w:rFonts w:cstheme="minorHAnsi"/>
          <w:b/>
          <w:sz w:val="28"/>
          <w:szCs w:val="28"/>
        </w:rPr>
        <w:t>Grievances and Complaints Procedures</w:t>
      </w:r>
    </w:p>
    <w:p w14:paraId="0AD5B6D9" w14:textId="77777777" w:rsidR="00FF5F12" w:rsidRPr="00321AB9" w:rsidRDefault="00FF5F12" w:rsidP="00FF5F12">
      <w:pPr>
        <w:rPr>
          <w:rFonts w:cstheme="minorHAnsi"/>
        </w:rPr>
      </w:pPr>
      <w:r w:rsidRPr="00321AB9">
        <w:rPr>
          <w:rFonts w:cstheme="minorHAnsi"/>
        </w:rPr>
        <w:t>A student who has a complaint related to this course should follow the procedures summarized below:</w:t>
      </w:r>
    </w:p>
    <w:p w14:paraId="38A79D01" w14:textId="77777777" w:rsidR="00FF5F12" w:rsidRPr="00321AB9" w:rsidRDefault="00FF5F12" w:rsidP="00FF5F12">
      <w:pPr>
        <w:pStyle w:val="ListParagraph"/>
        <w:numPr>
          <w:ilvl w:val="0"/>
          <w:numId w:val="6"/>
        </w:numPr>
        <w:spacing w:after="0" w:line="240" w:lineRule="auto"/>
        <w:rPr>
          <w:rFonts w:cstheme="minorHAnsi"/>
        </w:rPr>
      </w:pPr>
      <w:r w:rsidRPr="00321AB9">
        <w:rPr>
          <w:rFonts w:cstheme="minorHAnsi"/>
        </w:rPr>
        <w:t xml:space="preserve">The student should attempt to resolve the matter with the instructor first. Students may talk first to someone other than the instructor if they do not feel, for whatever reason, that they can directly approach the instructor. </w:t>
      </w:r>
    </w:p>
    <w:p w14:paraId="6E0C8926" w14:textId="77777777" w:rsidR="00712F8A" w:rsidRPr="00321AB9" w:rsidRDefault="00FF5F12" w:rsidP="00A8566C">
      <w:pPr>
        <w:pStyle w:val="ListParagraph"/>
        <w:numPr>
          <w:ilvl w:val="0"/>
          <w:numId w:val="6"/>
        </w:numPr>
        <w:spacing w:after="0" w:line="240" w:lineRule="auto"/>
        <w:rPr>
          <w:rFonts w:cstheme="minorHAnsi"/>
        </w:rPr>
      </w:pPr>
      <w:r w:rsidRPr="00321AB9">
        <w:rPr>
          <w:rFonts w:cstheme="minorHAnsi"/>
        </w:rPr>
        <w:t xml:space="preserve">If the complaint is not resolved to the student's satisfaction, the student should </w:t>
      </w:r>
      <w:r w:rsidR="001F532B" w:rsidRPr="00321AB9">
        <w:rPr>
          <w:rFonts w:cstheme="minorHAnsi"/>
        </w:rPr>
        <w:t>e-mail</w:t>
      </w:r>
      <w:r w:rsidRPr="00321AB9">
        <w:rPr>
          <w:rFonts w:cstheme="minorHAnsi"/>
        </w:rPr>
        <w:t xml:space="preserve"> the </w:t>
      </w:r>
      <w:r w:rsidR="004D6A45" w:rsidRPr="00321AB9">
        <w:rPr>
          <w:rFonts w:cstheme="minorHAnsi"/>
        </w:rPr>
        <w:t xml:space="preserve">Associate Head, </w:t>
      </w:r>
    </w:p>
    <w:p w14:paraId="4DDBEF00" w14:textId="23C49997" w:rsidR="004D6A45" w:rsidRPr="00321AB9" w:rsidRDefault="00CB0DFF" w:rsidP="004D6A45">
      <w:pPr>
        <w:pStyle w:val="ListParagraph"/>
        <w:spacing w:after="0" w:line="240" w:lineRule="auto"/>
        <w:rPr>
          <w:rFonts w:cstheme="minorHAnsi"/>
        </w:rPr>
      </w:pPr>
      <w:r>
        <w:rPr>
          <w:rFonts w:cstheme="minorHAnsi"/>
        </w:rPr>
        <w:t>Dr. Yves Lucet at yves.lucet@ubc.ca</w:t>
      </w:r>
      <w:r w:rsidR="004D6A45" w:rsidRPr="00321AB9">
        <w:rPr>
          <w:rFonts w:cstheme="minorHAnsi"/>
        </w:rPr>
        <w:t xml:space="preserve"> or the Department </w:t>
      </w:r>
      <w:r w:rsidR="001839C0" w:rsidRPr="00321AB9">
        <w:rPr>
          <w:rFonts w:cstheme="minorHAnsi"/>
        </w:rPr>
        <w:t>H</w:t>
      </w:r>
      <w:r w:rsidR="004D6A45" w:rsidRPr="00321AB9">
        <w:rPr>
          <w:rFonts w:cstheme="minorHAnsi"/>
        </w:rPr>
        <w:t>ea</w:t>
      </w:r>
      <w:r w:rsidR="004D6A45" w:rsidRPr="00A77CD2">
        <w:rPr>
          <w:rFonts w:cstheme="minorHAnsi"/>
        </w:rPr>
        <w:t xml:space="preserve">d, </w:t>
      </w:r>
      <w:r w:rsidR="00A77CD2" w:rsidRPr="00A77CD2">
        <w:rPr>
          <w:rFonts w:cstheme="minorHAnsi"/>
        </w:rPr>
        <w:t>Dr. John Braun.</w:t>
      </w:r>
    </w:p>
    <w:p w14:paraId="3461D779" w14:textId="77777777" w:rsidR="00967126" w:rsidRDefault="00967126" w:rsidP="00E34AAA">
      <w:pPr>
        <w:pStyle w:val="WPNormal"/>
        <w:rPr>
          <w:rFonts w:asciiTheme="minorHAnsi" w:hAnsiTheme="minorHAnsi" w:cstheme="minorHAnsi"/>
          <w:b/>
          <w:sz w:val="28"/>
          <w:szCs w:val="28"/>
        </w:rPr>
      </w:pPr>
    </w:p>
    <w:p w14:paraId="1FC39945" w14:textId="77777777" w:rsidR="00967126" w:rsidRDefault="00967126" w:rsidP="00E34AAA">
      <w:pPr>
        <w:pStyle w:val="WPNormal"/>
        <w:rPr>
          <w:rFonts w:asciiTheme="minorHAnsi" w:hAnsiTheme="minorHAnsi" w:cstheme="minorHAnsi"/>
          <w:b/>
          <w:sz w:val="28"/>
          <w:szCs w:val="28"/>
        </w:rPr>
      </w:pPr>
    </w:p>
    <w:p w14:paraId="567D536E" w14:textId="77777777" w:rsidR="00E34AAA" w:rsidRPr="00321AB9" w:rsidRDefault="00E34AAA" w:rsidP="00E34AAA">
      <w:pPr>
        <w:pStyle w:val="WPNormal"/>
        <w:rPr>
          <w:rFonts w:asciiTheme="minorHAnsi" w:hAnsiTheme="minorHAnsi" w:cstheme="minorHAnsi"/>
          <w:b/>
          <w:sz w:val="28"/>
          <w:szCs w:val="28"/>
        </w:rPr>
      </w:pPr>
      <w:r w:rsidRPr="00321AB9">
        <w:rPr>
          <w:rFonts w:asciiTheme="minorHAnsi" w:hAnsiTheme="minorHAnsi" w:cstheme="minorHAnsi"/>
          <w:b/>
          <w:sz w:val="28"/>
          <w:szCs w:val="28"/>
        </w:rPr>
        <w:t>Student Service Resources</w:t>
      </w:r>
    </w:p>
    <w:p w14:paraId="0562CB0E" w14:textId="77777777" w:rsidR="007B2A89" w:rsidRPr="00321AB9" w:rsidRDefault="007B2A89" w:rsidP="007B2A89">
      <w:pPr>
        <w:spacing w:after="0" w:line="240" w:lineRule="auto"/>
        <w:rPr>
          <w:rFonts w:cstheme="minorHAnsi"/>
          <w:b/>
          <w:u w:val="single"/>
        </w:rPr>
      </w:pPr>
    </w:p>
    <w:p w14:paraId="4E91F28D" w14:textId="77777777" w:rsidR="007B2A89" w:rsidRPr="00321AB9" w:rsidRDefault="007B2A89" w:rsidP="007B2A89">
      <w:pPr>
        <w:spacing w:after="0" w:line="240" w:lineRule="auto"/>
        <w:rPr>
          <w:rFonts w:cstheme="minorHAnsi"/>
          <w:b/>
          <w:sz w:val="24"/>
          <w:szCs w:val="24"/>
        </w:rPr>
      </w:pPr>
      <w:r w:rsidRPr="00321AB9">
        <w:rPr>
          <w:rFonts w:cstheme="minorHAnsi"/>
          <w:b/>
          <w:sz w:val="24"/>
          <w:szCs w:val="24"/>
        </w:rPr>
        <w:t>Disability Assistance</w:t>
      </w:r>
    </w:p>
    <w:p w14:paraId="70016578" w14:textId="77777777" w:rsidR="006737A6" w:rsidRPr="00321AB9" w:rsidRDefault="007B2A89" w:rsidP="007B2A89">
      <w:pPr>
        <w:spacing w:after="0" w:line="240" w:lineRule="auto"/>
        <w:rPr>
          <w:rFonts w:cstheme="minorHAnsi"/>
        </w:rPr>
      </w:pPr>
      <w:r w:rsidRPr="00321AB9">
        <w:rPr>
          <w:rFonts w:cstheme="minorHAnsi"/>
        </w:rPr>
        <w:t xml:space="preserve">The Disability Resource Centre ensures educational equity for students with disabilities, injuries or illness. If you are disabled, have an injury or illness and require academic accommodations to meet the course objectives, </w:t>
      </w:r>
      <w:r w:rsidR="00752645" w:rsidRPr="00321AB9">
        <w:rPr>
          <w:rFonts w:cstheme="minorHAnsi"/>
        </w:rPr>
        <w:t xml:space="preserve">e-mail us or </w:t>
      </w:r>
      <w:r w:rsidRPr="00321AB9">
        <w:rPr>
          <w:rFonts w:cstheme="minorHAnsi"/>
        </w:rPr>
        <w:t>visit our website for more information</w:t>
      </w:r>
      <w:r w:rsidR="00752645" w:rsidRPr="00321AB9">
        <w:rPr>
          <w:rFonts w:cstheme="minorHAnsi"/>
        </w:rPr>
        <w:t>.</w:t>
      </w:r>
    </w:p>
    <w:p w14:paraId="3D9CF32E" w14:textId="77777777" w:rsidR="007B2A89" w:rsidRPr="00321AB9" w:rsidRDefault="006737A6" w:rsidP="007B2A89">
      <w:pPr>
        <w:spacing w:after="0" w:line="240" w:lineRule="auto"/>
        <w:rPr>
          <w:rFonts w:cstheme="minorHAnsi"/>
          <w:b/>
          <w:u w:val="single"/>
        </w:rPr>
      </w:pPr>
      <w:r w:rsidRPr="00321AB9">
        <w:rPr>
          <w:rFonts w:cstheme="minorHAnsi"/>
          <w:b/>
        </w:rPr>
        <w:t>Web:</w:t>
      </w:r>
      <w:r w:rsidRPr="00321AB9">
        <w:rPr>
          <w:rFonts w:cstheme="minorHAnsi"/>
        </w:rPr>
        <w:t xml:space="preserve"> </w:t>
      </w:r>
      <w:r w:rsidR="007B2A89" w:rsidRPr="00321AB9">
        <w:rPr>
          <w:rFonts w:cstheme="minorHAnsi"/>
        </w:rPr>
        <w:t xml:space="preserve">  </w:t>
      </w:r>
      <w:hyperlink r:id="rId15" w:history="1">
        <w:r w:rsidR="007B2A89" w:rsidRPr="00321AB9">
          <w:rPr>
            <w:rStyle w:val="Hyperlink"/>
            <w:rFonts w:cstheme="minorHAnsi"/>
          </w:rPr>
          <w:t>http://students.ok.ubc.ca/drc/welcome.html</w:t>
        </w:r>
      </w:hyperlink>
      <w:r w:rsidR="00316030" w:rsidRPr="00321AB9">
        <w:rPr>
          <w:rFonts w:cstheme="minorHAnsi"/>
        </w:rPr>
        <w:tab/>
      </w:r>
      <w:r w:rsidRPr="00321AB9">
        <w:rPr>
          <w:rFonts w:cstheme="minorHAnsi"/>
          <w:b/>
        </w:rPr>
        <w:t>E-mai</w:t>
      </w:r>
      <w:r w:rsidR="007B2A89" w:rsidRPr="00321AB9">
        <w:rPr>
          <w:rFonts w:cstheme="minorHAnsi"/>
          <w:b/>
        </w:rPr>
        <w:t>l</w:t>
      </w:r>
      <w:r w:rsidR="007B2A89" w:rsidRPr="00321AB9">
        <w:rPr>
          <w:rFonts w:cstheme="minorHAnsi"/>
        </w:rPr>
        <w:t xml:space="preserve"> DRC at:  </w:t>
      </w:r>
      <w:hyperlink r:id="rId16" w:history="1">
        <w:r w:rsidR="007B2A89" w:rsidRPr="00321AB9">
          <w:rPr>
            <w:rStyle w:val="Hyperlink"/>
            <w:rFonts w:cstheme="minorHAnsi"/>
          </w:rPr>
          <w:t>drc.questions@ubc.ca</w:t>
        </w:r>
      </w:hyperlink>
    </w:p>
    <w:p w14:paraId="0A6959E7" w14:textId="77777777" w:rsidR="007B2A89" w:rsidRPr="00321AB9" w:rsidRDefault="007B2A89" w:rsidP="007B2A89">
      <w:pPr>
        <w:pStyle w:val="BodyText"/>
        <w:rPr>
          <w:rFonts w:asciiTheme="minorHAnsi" w:hAnsiTheme="minorHAnsi" w:cstheme="minorHAnsi"/>
        </w:rPr>
      </w:pPr>
      <w:r w:rsidRPr="00321AB9">
        <w:rPr>
          <w:rFonts w:asciiTheme="minorHAnsi" w:hAnsiTheme="minorHAnsi" w:cstheme="minorHAnsi"/>
        </w:rPr>
        <w:t xml:space="preserve"> </w:t>
      </w:r>
    </w:p>
    <w:p w14:paraId="66CD75D0" w14:textId="77777777" w:rsidR="007B2A89" w:rsidRPr="00321AB9" w:rsidRDefault="007B2A89" w:rsidP="007B2A89">
      <w:pPr>
        <w:pStyle w:val="BodyText"/>
        <w:rPr>
          <w:rFonts w:asciiTheme="minorHAnsi" w:hAnsiTheme="minorHAnsi" w:cstheme="minorHAnsi"/>
          <w:b/>
          <w:sz w:val="24"/>
          <w:szCs w:val="24"/>
        </w:rPr>
      </w:pPr>
      <w:r w:rsidRPr="00321AB9">
        <w:rPr>
          <w:rFonts w:asciiTheme="minorHAnsi" w:hAnsiTheme="minorHAnsi" w:cstheme="minorHAnsi"/>
          <w:b/>
          <w:sz w:val="24"/>
          <w:szCs w:val="24"/>
        </w:rPr>
        <w:t>Equity, Human Rights, Discrimination and Harassment</w:t>
      </w:r>
    </w:p>
    <w:p w14:paraId="0AB6AA9C" w14:textId="77777777" w:rsidR="007B2A89" w:rsidRPr="00321AB9" w:rsidRDefault="007B2A89" w:rsidP="007B2A89">
      <w:pPr>
        <w:pStyle w:val="BodyText"/>
        <w:rPr>
          <w:rFonts w:asciiTheme="minorHAnsi" w:hAnsiTheme="minorHAnsi" w:cstheme="minorHAnsi"/>
        </w:rPr>
      </w:pPr>
      <w:r w:rsidRPr="00321AB9">
        <w:rPr>
          <w:rFonts w:asciiTheme="minorHAnsi" w:hAnsiTheme="minorHAnsi" w:cstheme="minorHAnsi"/>
        </w:rPr>
        <w:t xml:space="preserve">UBC Okanagan is a place where every student, staff and faculty member should be able to study and work in an environment that is free from human rights-based discrimination and harassment.  If you require assistance related to an issue of equity, discrimination or harassment, please contact the Equity Office, your administrative head of unit, and/or your unit’s equity representative.      </w:t>
      </w:r>
      <w:r w:rsidRPr="00321AB9">
        <w:rPr>
          <w:rFonts w:asciiTheme="minorHAnsi" w:hAnsiTheme="minorHAnsi" w:cstheme="minorHAnsi"/>
          <w:b/>
        </w:rPr>
        <w:t>UBC Okanagan Equity Advisor:   ph. 250-807-9291</w:t>
      </w:r>
    </w:p>
    <w:p w14:paraId="21220A9A" w14:textId="77777777" w:rsidR="007B2A89" w:rsidRPr="00321AB9" w:rsidRDefault="007B2A89" w:rsidP="007B2A89">
      <w:pPr>
        <w:pStyle w:val="BodyText"/>
        <w:rPr>
          <w:rFonts w:asciiTheme="minorHAnsi" w:hAnsiTheme="minorHAnsi" w:cstheme="minorHAnsi"/>
        </w:rPr>
      </w:pPr>
      <w:r w:rsidRPr="00321AB9">
        <w:rPr>
          <w:rFonts w:asciiTheme="minorHAnsi" w:hAnsiTheme="minorHAnsi" w:cstheme="minorHAnsi"/>
          <w:b/>
        </w:rPr>
        <w:t>Web:</w:t>
      </w:r>
      <w:r w:rsidRPr="00321AB9">
        <w:rPr>
          <w:rFonts w:asciiTheme="minorHAnsi" w:hAnsiTheme="minorHAnsi" w:cstheme="minorHAnsi"/>
        </w:rPr>
        <w:t xml:space="preserve">  </w:t>
      </w:r>
      <w:hyperlink r:id="rId17" w:history="1">
        <w:r w:rsidRPr="00321AB9">
          <w:rPr>
            <w:rFonts w:asciiTheme="minorHAnsi" w:hAnsiTheme="minorHAnsi" w:cstheme="minorHAnsi"/>
            <w:color w:val="0000FF"/>
            <w:u w:val="single"/>
          </w:rPr>
          <w:t>https://equity.ok.ubc.ca/</w:t>
        </w:r>
      </w:hyperlink>
      <w:r w:rsidR="00752645" w:rsidRPr="00321AB9">
        <w:rPr>
          <w:rFonts w:asciiTheme="minorHAnsi" w:hAnsiTheme="minorHAnsi" w:cstheme="minorHAnsi"/>
          <w:b/>
        </w:rPr>
        <w:t xml:space="preserve"> </w:t>
      </w:r>
      <w:r w:rsidR="00752645" w:rsidRPr="00321AB9">
        <w:rPr>
          <w:rFonts w:asciiTheme="minorHAnsi" w:hAnsiTheme="minorHAnsi" w:cstheme="minorHAnsi"/>
          <w:b/>
        </w:rPr>
        <w:tab/>
      </w:r>
      <w:r w:rsidR="00752645" w:rsidRPr="00321AB9">
        <w:rPr>
          <w:rFonts w:asciiTheme="minorHAnsi" w:hAnsiTheme="minorHAnsi" w:cstheme="minorHAnsi"/>
          <w:b/>
        </w:rPr>
        <w:tab/>
      </w:r>
      <w:r w:rsidR="00752645" w:rsidRPr="00321AB9">
        <w:rPr>
          <w:rFonts w:asciiTheme="minorHAnsi" w:hAnsiTheme="minorHAnsi" w:cstheme="minorHAnsi"/>
          <w:b/>
        </w:rPr>
        <w:tab/>
      </w:r>
      <w:r w:rsidR="00316030" w:rsidRPr="00321AB9">
        <w:rPr>
          <w:rFonts w:asciiTheme="minorHAnsi" w:hAnsiTheme="minorHAnsi" w:cstheme="minorHAnsi"/>
          <w:b/>
        </w:rPr>
        <w:tab/>
      </w:r>
      <w:r w:rsidR="00752645" w:rsidRPr="00321AB9">
        <w:rPr>
          <w:rFonts w:asciiTheme="minorHAnsi" w:hAnsiTheme="minorHAnsi" w:cstheme="minorHAnsi"/>
          <w:b/>
        </w:rPr>
        <w:t xml:space="preserve">E-mail: </w:t>
      </w:r>
      <w:r w:rsidR="00752645" w:rsidRPr="00321AB9">
        <w:rPr>
          <w:rFonts w:asciiTheme="minorHAnsi" w:hAnsiTheme="minorHAnsi" w:cstheme="minorHAnsi"/>
        </w:rPr>
        <w:t xml:space="preserve"> </w:t>
      </w:r>
      <w:hyperlink r:id="rId18" w:history="1">
        <w:r w:rsidR="00752645" w:rsidRPr="00321AB9">
          <w:rPr>
            <w:rStyle w:val="Hyperlink"/>
            <w:rFonts w:asciiTheme="minorHAnsi" w:hAnsiTheme="minorHAnsi" w:cstheme="minorHAnsi"/>
          </w:rPr>
          <w:t>equity.ubco@ubc.ca</w:t>
        </w:r>
      </w:hyperlink>
      <w:r w:rsidR="00752645" w:rsidRPr="00321AB9">
        <w:rPr>
          <w:rFonts w:asciiTheme="minorHAnsi" w:hAnsiTheme="minorHAnsi" w:cstheme="minorHAnsi"/>
        </w:rPr>
        <w:t xml:space="preserve">   </w:t>
      </w:r>
    </w:p>
    <w:p w14:paraId="34CE0A41" w14:textId="77777777" w:rsidR="007B2A89" w:rsidRPr="00321AB9" w:rsidRDefault="007B2A89" w:rsidP="007B2A89">
      <w:pPr>
        <w:pStyle w:val="BodyText"/>
        <w:rPr>
          <w:rFonts w:asciiTheme="minorHAnsi" w:hAnsiTheme="minorHAnsi" w:cstheme="minorHAnsi"/>
          <w:b/>
          <w:color w:val="000000" w:themeColor="text1"/>
          <w:u w:val="single"/>
        </w:rPr>
      </w:pPr>
      <w:bookmarkStart w:id="0" w:name="_Hlk47694543"/>
    </w:p>
    <w:p w14:paraId="0126A617" w14:textId="77777777" w:rsidR="007B2A89" w:rsidRPr="00321AB9" w:rsidRDefault="007B2A89" w:rsidP="007B2A89">
      <w:pPr>
        <w:pStyle w:val="BodyText"/>
        <w:rPr>
          <w:rFonts w:asciiTheme="minorHAnsi" w:hAnsiTheme="minorHAnsi" w:cstheme="minorHAnsi"/>
          <w:b/>
          <w:color w:val="000000" w:themeColor="text1"/>
          <w:sz w:val="24"/>
          <w:szCs w:val="24"/>
        </w:rPr>
      </w:pPr>
      <w:r w:rsidRPr="00321AB9">
        <w:rPr>
          <w:rFonts w:asciiTheme="minorHAnsi" w:hAnsiTheme="minorHAnsi" w:cstheme="minorHAnsi"/>
          <w:b/>
          <w:color w:val="000000" w:themeColor="text1"/>
          <w:sz w:val="24"/>
          <w:szCs w:val="24"/>
        </w:rPr>
        <w:t>Health &amp; Wellness</w:t>
      </w:r>
      <w:r w:rsidR="00712F8A" w:rsidRPr="00321AB9">
        <w:rPr>
          <w:rFonts w:asciiTheme="minorHAnsi" w:hAnsiTheme="minorHAnsi" w:cstheme="minorHAnsi"/>
          <w:b/>
        </w:rPr>
        <w:t xml:space="preserve"> - UNC 337</w:t>
      </w:r>
    </w:p>
    <w:p w14:paraId="7FB17E55" w14:textId="77777777" w:rsidR="006737A6" w:rsidRPr="00321AB9" w:rsidRDefault="007B2A89" w:rsidP="007B2A89">
      <w:pPr>
        <w:pStyle w:val="BodyText"/>
        <w:rPr>
          <w:rFonts w:asciiTheme="minorHAnsi" w:hAnsiTheme="minorHAnsi" w:cstheme="minorHAnsi"/>
          <w:b/>
        </w:rPr>
      </w:pPr>
      <w:r w:rsidRPr="00321AB9">
        <w:rPr>
          <w:rFonts w:asciiTheme="minorHAnsi" w:hAnsiTheme="minorHAnsi" w:cstheme="minorHAnsi"/>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r w:rsidRPr="00321AB9">
        <w:rPr>
          <w:rFonts w:asciiTheme="minorHAnsi" w:hAnsiTheme="minorHAnsi" w:cstheme="minorHAnsi"/>
          <w:b/>
        </w:rPr>
        <w:t xml:space="preserve">  </w:t>
      </w:r>
    </w:p>
    <w:p w14:paraId="1A6B9DAD" w14:textId="77777777" w:rsidR="007B2A89" w:rsidRPr="00321AB9" w:rsidRDefault="007B2A89" w:rsidP="007B2A89">
      <w:pPr>
        <w:pStyle w:val="BodyText"/>
        <w:rPr>
          <w:rFonts w:asciiTheme="minorHAnsi" w:hAnsiTheme="minorHAnsi" w:cstheme="minorHAnsi"/>
        </w:rPr>
      </w:pPr>
      <w:r w:rsidRPr="00321AB9">
        <w:rPr>
          <w:rFonts w:asciiTheme="minorHAnsi" w:hAnsiTheme="minorHAnsi" w:cstheme="minorHAnsi"/>
          <w:b/>
        </w:rPr>
        <w:t>Web:</w:t>
      </w:r>
      <w:r w:rsidRPr="00321AB9">
        <w:rPr>
          <w:rFonts w:asciiTheme="minorHAnsi" w:hAnsiTheme="minorHAnsi" w:cstheme="minorHAnsi"/>
        </w:rPr>
        <w:t xml:space="preserve"> </w:t>
      </w:r>
      <w:hyperlink r:id="rId19" w:history="1">
        <w:r w:rsidRPr="00321AB9">
          <w:rPr>
            <w:rFonts w:asciiTheme="minorHAnsi" w:hAnsiTheme="minorHAnsi" w:cstheme="minorHAnsi"/>
            <w:color w:val="0000FF"/>
            <w:u w:val="single"/>
          </w:rPr>
          <w:t>www.students.ok.ubc.ca/health-wellness</w:t>
        </w:r>
      </w:hyperlink>
      <w:r w:rsidR="00752645" w:rsidRPr="00321AB9">
        <w:rPr>
          <w:rFonts w:asciiTheme="minorHAnsi" w:hAnsiTheme="minorHAnsi" w:cstheme="minorHAnsi"/>
        </w:rPr>
        <w:t xml:space="preserve"> </w:t>
      </w:r>
      <w:r w:rsidR="00752645" w:rsidRPr="00321AB9">
        <w:rPr>
          <w:rFonts w:asciiTheme="minorHAnsi" w:hAnsiTheme="minorHAnsi" w:cstheme="minorHAnsi"/>
        </w:rPr>
        <w:tab/>
      </w:r>
      <w:r w:rsidR="00316030" w:rsidRPr="00321AB9">
        <w:rPr>
          <w:rFonts w:asciiTheme="minorHAnsi" w:hAnsiTheme="minorHAnsi" w:cstheme="minorHAnsi"/>
        </w:rPr>
        <w:tab/>
      </w:r>
      <w:r w:rsidR="00752645" w:rsidRPr="00321AB9">
        <w:rPr>
          <w:rFonts w:asciiTheme="minorHAnsi" w:hAnsiTheme="minorHAnsi" w:cstheme="minorHAnsi"/>
          <w:b/>
        </w:rPr>
        <w:t>Email:</w:t>
      </w:r>
      <w:r w:rsidR="00752645" w:rsidRPr="00321AB9">
        <w:rPr>
          <w:rFonts w:asciiTheme="minorHAnsi" w:hAnsiTheme="minorHAnsi" w:cstheme="minorHAnsi"/>
        </w:rPr>
        <w:t xml:space="preserve"> </w:t>
      </w:r>
      <w:hyperlink r:id="rId20" w:history="1">
        <w:r w:rsidR="00752645" w:rsidRPr="00321AB9">
          <w:rPr>
            <w:rFonts w:asciiTheme="minorHAnsi" w:hAnsiTheme="minorHAnsi" w:cstheme="minorHAnsi"/>
            <w:color w:val="0000FF" w:themeColor="hyperlink"/>
            <w:u w:val="single"/>
          </w:rPr>
          <w:t>healthwellness.okanagan@ubc.ca</w:t>
        </w:r>
      </w:hyperlink>
      <w:r w:rsidR="00752645" w:rsidRPr="00321AB9">
        <w:rPr>
          <w:rFonts w:asciiTheme="minorHAnsi" w:hAnsiTheme="minorHAnsi" w:cstheme="minorHAnsi"/>
        </w:rPr>
        <w:t xml:space="preserve">  </w:t>
      </w:r>
    </w:p>
    <w:bookmarkEnd w:id="0"/>
    <w:p w14:paraId="62EBF3C5" w14:textId="77777777" w:rsidR="007B2A89" w:rsidRPr="00321AB9" w:rsidRDefault="007B2A89" w:rsidP="007B2A89">
      <w:pPr>
        <w:pStyle w:val="BodyText"/>
        <w:rPr>
          <w:rFonts w:asciiTheme="minorHAnsi" w:hAnsiTheme="minorHAnsi" w:cstheme="minorHAnsi"/>
          <w:b/>
          <w:sz w:val="24"/>
          <w:szCs w:val="24"/>
          <w:u w:val="single"/>
        </w:rPr>
      </w:pPr>
    </w:p>
    <w:p w14:paraId="0BB92633" w14:textId="77777777" w:rsidR="007B2A89" w:rsidRPr="00321AB9" w:rsidRDefault="007B2A89" w:rsidP="007B2A89">
      <w:pPr>
        <w:pStyle w:val="BodyText"/>
        <w:rPr>
          <w:rFonts w:asciiTheme="minorHAnsi" w:hAnsiTheme="minorHAnsi" w:cstheme="minorHAnsi"/>
          <w:b/>
          <w:sz w:val="24"/>
          <w:szCs w:val="24"/>
        </w:rPr>
      </w:pPr>
      <w:r w:rsidRPr="00321AB9">
        <w:rPr>
          <w:rFonts w:asciiTheme="minorHAnsi" w:hAnsiTheme="minorHAnsi" w:cstheme="minorHAnsi"/>
          <w:b/>
          <w:sz w:val="24"/>
          <w:szCs w:val="24"/>
        </w:rPr>
        <w:t>Sexual Violence Prevention and Response Office (SVPRO)</w:t>
      </w:r>
    </w:p>
    <w:p w14:paraId="0A5F9D94" w14:textId="77777777" w:rsidR="007B2A89" w:rsidRPr="00321AB9" w:rsidRDefault="007B2A89" w:rsidP="007B2A89">
      <w:pPr>
        <w:pStyle w:val="BodyText"/>
        <w:rPr>
          <w:rFonts w:asciiTheme="minorHAnsi" w:hAnsiTheme="minorHAnsi" w:cstheme="minorHAnsi"/>
          <w:lang w:val="en-US"/>
        </w:rPr>
      </w:pPr>
      <w:r w:rsidRPr="00321AB9">
        <w:rPr>
          <w:rFonts w:asciiTheme="minorHAnsi" w:hAnsiTheme="minorHAnsi" w:cstheme="minorHAnsi"/>
          <w:lang w:val="en-US"/>
        </w:rPr>
        <w:t xml:space="preserve">A safe and confidential place for UBC students, staff and faculty who have experienced sexual   violence regardless of when or where it took place. Just want to talk? We are here to listen and help you explore your options. We can help you find a safe place to stay, explain your reporting options (UBC or police), accompany you to the hospital, or support you with academic accommodations. You have the right to choose what happens next. We support your decision, whatever you decide. </w:t>
      </w:r>
      <w:r w:rsidR="00712F8A" w:rsidRPr="00321AB9">
        <w:rPr>
          <w:rFonts w:asciiTheme="minorHAnsi" w:hAnsiTheme="minorHAnsi" w:cstheme="minorHAnsi"/>
          <w:lang w:val="en-US"/>
        </w:rPr>
        <w:t xml:space="preserve">   </w:t>
      </w:r>
      <w:r w:rsidRPr="00321AB9">
        <w:rPr>
          <w:rFonts w:asciiTheme="minorHAnsi" w:hAnsiTheme="minorHAnsi" w:cstheme="minorHAnsi"/>
          <w:lang w:val="en-US"/>
        </w:rPr>
        <w:t xml:space="preserve">Visit </w:t>
      </w:r>
      <w:hyperlink r:id="rId21" w:history="1">
        <w:r w:rsidRPr="00321AB9">
          <w:rPr>
            <w:rStyle w:val="Hyperlink"/>
            <w:rFonts w:asciiTheme="minorHAnsi" w:hAnsiTheme="minorHAnsi" w:cstheme="minorHAnsi"/>
            <w:lang w:val="en-US"/>
          </w:rPr>
          <w:t>svpro.ok.ubc.ca</w:t>
        </w:r>
      </w:hyperlink>
      <w:r w:rsidRPr="00321AB9">
        <w:rPr>
          <w:rFonts w:asciiTheme="minorHAnsi" w:hAnsiTheme="minorHAnsi" w:cstheme="minorHAnsi"/>
          <w:lang w:val="en-US"/>
        </w:rPr>
        <w:t xml:space="preserve"> or call us at 250</w:t>
      </w:r>
      <w:r w:rsidR="00516CF3" w:rsidRPr="00321AB9">
        <w:rPr>
          <w:rFonts w:asciiTheme="minorHAnsi" w:hAnsiTheme="minorHAnsi" w:cstheme="minorHAnsi"/>
          <w:lang w:val="en-US"/>
        </w:rPr>
        <w:t>-</w:t>
      </w:r>
      <w:r w:rsidRPr="00321AB9">
        <w:rPr>
          <w:rFonts w:asciiTheme="minorHAnsi" w:hAnsiTheme="minorHAnsi" w:cstheme="minorHAnsi"/>
          <w:lang w:val="en-US"/>
        </w:rPr>
        <w:t>807</w:t>
      </w:r>
      <w:r w:rsidR="00516CF3" w:rsidRPr="00321AB9">
        <w:rPr>
          <w:rFonts w:asciiTheme="minorHAnsi" w:hAnsiTheme="minorHAnsi" w:cstheme="minorHAnsi"/>
          <w:lang w:val="en-US"/>
        </w:rPr>
        <w:t>-</w:t>
      </w:r>
      <w:r w:rsidRPr="00321AB9">
        <w:rPr>
          <w:rFonts w:asciiTheme="minorHAnsi" w:hAnsiTheme="minorHAnsi" w:cstheme="minorHAnsi"/>
          <w:lang w:val="en-US"/>
        </w:rPr>
        <w:t>9640</w:t>
      </w:r>
    </w:p>
    <w:p w14:paraId="6D98A12B" w14:textId="77777777" w:rsidR="007B2A89" w:rsidRPr="00321AB9" w:rsidRDefault="007B2A89" w:rsidP="007B2A89">
      <w:pPr>
        <w:pStyle w:val="BodyText"/>
        <w:rPr>
          <w:rFonts w:asciiTheme="minorHAnsi" w:hAnsiTheme="minorHAnsi" w:cstheme="minorHAnsi"/>
          <w:w w:val="102"/>
          <w:sz w:val="24"/>
          <w:szCs w:val="24"/>
        </w:rPr>
      </w:pPr>
    </w:p>
    <w:p w14:paraId="6582EC12" w14:textId="77777777" w:rsidR="007B2A89" w:rsidRPr="00321AB9" w:rsidRDefault="007B2A89" w:rsidP="007B2A89">
      <w:pPr>
        <w:pStyle w:val="BodyText"/>
        <w:rPr>
          <w:rFonts w:asciiTheme="minorHAnsi" w:hAnsiTheme="minorHAnsi" w:cstheme="minorHAnsi"/>
          <w:b/>
          <w:sz w:val="24"/>
          <w:szCs w:val="24"/>
        </w:rPr>
      </w:pPr>
      <w:r w:rsidRPr="00321AB9">
        <w:rPr>
          <w:rFonts w:asciiTheme="minorHAnsi" w:hAnsiTheme="minorHAnsi" w:cstheme="minorHAnsi"/>
          <w:b/>
          <w:sz w:val="24"/>
          <w:szCs w:val="24"/>
        </w:rPr>
        <w:t>Independent Investigations Office (IIO)</w:t>
      </w:r>
    </w:p>
    <w:p w14:paraId="08901A62" w14:textId="77777777" w:rsidR="00163A4B" w:rsidRPr="00321AB9" w:rsidRDefault="007B2A89" w:rsidP="007B2A89">
      <w:pPr>
        <w:pStyle w:val="BodyText"/>
        <w:rPr>
          <w:rFonts w:asciiTheme="minorHAnsi" w:hAnsiTheme="minorHAnsi" w:cstheme="minorHAnsi"/>
        </w:rPr>
      </w:pPr>
      <w:r w:rsidRPr="00321AB9">
        <w:rPr>
          <w:rFonts w:asciiTheme="minorHAnsi" w:hAnsiTheme="minorHAnsi" w:cstheme="minorHAnsi"/>
        </w:rPr>
        <w:t xml:space="preserve">If you or someone you know has experienced sexual assault or some other form of sexual misconduct by a UBC community member and you want the Independent Investigations Office (IIO) at UBC to investigate, please contact the </w:t>
      </w:r>
      <w:r w:rsidRPr="00321AB9">
        <w:rPr>
          <w:rFonts w:asciiTheme="minorHAnsi" w:hAnsiTheme="minorHAnsi" w:cstheme="minorHAnsi"/>
          <w:b/>
        </w:rPr>
        <w:t>IIO</w:t>
      </w:r>
      <w:r w:rsidRPr="00321AB9">
        <w:rPr>
          <w:rFonts w:asciiTheme="minorHAnsi" w:hAnsiTheme="minorHAnsi" w:cstheme="minorHAnsi"/>
        </w:rPr>
        <w:t>. Investigations are conducted in a trauma informed, confidential and</w:t>
      </w:r>
      <w:r w:rsidRPr="00321AB9">
        <w:rPr>
          <w:rFonts w:asciiTheme="minorHAnsi" w:hAnsiTheme="minorHAnsi" w:cstheme="minorHAnsi"/>
          <w:spacing w:val="10"/>
        </w:rPr>
        <w:t xml:space="preserve"> </w:t>
      </w:r>
      <w:r w:rsidRPr="00321AB9">
        <w:rPr>
          <w:rFonts w:asciiTheme="minorHAnsi" w:hAnsiTheme="minorHAnsi" w:cstheme="minorHAnsi"/>
        </w:rPr>
        <w:t>respectful</w:t>
      </w:r>
      <w:r w:rsidRPr="00321AB9">
        <w:rPr>
          <w:rFonts w:asciiTheme="minorHAnsi" w:hAnsiTheme="minorHAnsi" w:cstheme="minorHAnsi"/>
          <w:spacing w:val="11"/>
        </w:rPr>
        <w:t xml:space="preserve"> </w:t>
      </w:r>
      <w:r w:rsidRPr="00321AB9">
        <w:rPr>
          <w:rFonts w:asciiTheme="minorHAnsi" w:hAnsiTheme="minorHAnsi" w:cstheme="minorHAnsi"/>
        </w:rPr>
        <w:t>manner</w:t>
      </w:r>
      <w:r w:rsidRPr="00321AB9">
        <w:rPr>
          <w:rFonts w:asciiTheme="minorHAnsi" w:hAnsiTheme="minorHAnsi" w:cstheme="minorHAnsi"/>
          <w:spacing w:val="11"/>
        </w:rPr>
        <w:t xml:space="preserve"> </w:t>
      </w:r>
      <w:r w:rsidRPr="00321AB9">
        <w:rPr>
          <w:rFonts w:asciiTheme="minorHAnsi" w:hAnsiTheme="minorHAnsi" w:cstheme="minorHAnsi"/>
        </w:rPr>
        <w:t>in</w:t>
      </w:r>
      <w:r w:rsidRPr="00321AB9">
        <w:rPr>
          <w:rFonts w:asciiTheme="minorHAnsi" w:hAnsiTheme="minorHAnsi" w:cstheme="minorHAnsi"/>
          <w:spacing w:val="11"/>
        </w:rPr>
        <w:t xml:space="preserve"> </w:t>
      </w:r>
      <w:r w:rsidRPr="00321AB9">
        <w:rPr>
          <w:rFonts w:asciiTheme="minorHAnsi" w:hAnsiTheme="minorHAnsi" w:cstheme="minorHAnsi"/>
        </w:rPr>
        <w:t>accordance</w:t>
      </w:r>
      <w:r w:rsidRPr="00321AB9">
        <w:rPr>
          <w:rFonts w:asciiTheme="minorHAnsi" w:hAnsiTheme="minorHAnsi" w:cstheme="minorHAnsi"/>
          <w:spacing w:val="11"/>
        </w:rPr>
        <w:t xml:space="preserve"> </w:t>
      </w:r>
      <w:r w:rsidRPr="00321AB9">
        <w:rPr>
          <w:rFonts w:asciiTheme="minorHAnsi" w:hAnsiTheme="minorHAnsi" w:cstheme="minorHAnsi"/>
        </w:rPr>
        <w:t>with</w:t>
      </w:r>
      <w:r w:rsidRPr="00321AB9">
        <w:rPr>
          <w:rFonts w:asciiTheme="minorHAnsi" w:hAnsiTheme="minorHAnsi" w:cstheme="minorHAnsi"/>
          <w:spacing w:val="11"/>
        </w:rPr>
        <w:t xml:space="preserve"> </w:t>
      </w:r>
      <w:r w:rsidRPr="00321AB9">
        <w:rPr>
          <w:rFonts w:asciiTheme="minorHAnsi" w:hAnsiTheme="minorHAnsi" w:cstheme="minorHAnsi"/>
        </w:rPr>
        <w:t>the</w:t>
      </w:r>
      <w:r w:rsidRPr="00321AB9">
        <w:rPr>
          <w:rFonts w:asciiTheme="minorHAnsi" w:hAnsiTheme="minorHAnsi" w:cstheme="minorHAnsi"/>
          <w:spacing w:val="11"/>
        </w:rPr>
        <w:t xml:space="preserve"> </w:t>
      </w:r>
      <w:r w:rsidRPr="00321AB9">
        <w:rPr>
          <w:rFonts w:asciiTheme="minorHAnsi" w:hAnsiTheme="minorHAnsi" w:cstheme="minorHAnsi"/>
        </w:rPr>
        <w:t>principles</w:t>
      </w:r>
      <w:r w:rsidRPr="00321AB9">
        <w:rPr>
          <w:rFonts w:asciiTheme="minorHAnsi" w:hAnsiTheme="minorHAnsi" w:cstheme="minorHAnsi"/>
          <w:spacing w:val="11"/>
        </w:rPr>
        <w:t xml:space="preserve"> </w:t>
      </w:r>
      <w:r w:rsidRPr="00321AB9">
        <w:rPr>
          <w:rFonts w:asciiTheme="minorHAnsi" w:hAnsiTheme="minorHAnsi" w:cstheme="minorHAnsi"/>
        </w:rPr>
        <w:t>of</w:t>
      </w:r>
      <w:r w:rsidRPr="00321AB9">
        <w:rPr>
          <w:rFonts w:asciiTheme="minorHAnsi" w:hAnsiTheme="minorHAnsi" w:cstheme="minorHAnsi"/>
          <w:spacing w:val="11"/>
        </w:rPr>
        <w:t xml:space="preserve"> p</w:t>
      </w:r>
      <w:r w:rsidRPr="00321AB9">
        <w:rPr>
          <w:rFonts w:asciiTheme="minorHAnsi" w:hAnsiTheme="minorHAnsi" w:cstheme="minorHAnsi"/>
        </w:rPr>
        <w:t>rocedural</w:t>
      </w:r>
      <w:r w:rsidRPr="00321AB9">
        <w:rPr>
          <w:rFonts w:asciiTheme="minorHAnsi" w:hAnsiTheme="minorHAnsi" w:cstheme="minorHAnsi"/>
          <w:spacing w:val="11"/>
        </w:rPr>
        <w:t xml:space="preserve"> </w:t>
      </w:r>
      <w:r w:rsidRPr="00321AB9">
        <w:rPr>
          <w:rFonts w:asciiTheme="minorHAnsi" w:hAnsiTheme="minorHAnsi" w:cstheme="minorHAnsi"/>
        </w:rPr>
        <w:t>fairness.</w:t>
      </w:r>
      <w:r w:rsidRPr="00321AB9">
        <w:rPr>
          <w:rFonts w:asciiTheme="minorHAnsi" w:hAnsiTheme="minorHAnsi" w:cstheme="minorHAnsi"/>
          <w:spacing w:val="19"/>
        </w:rPr>
        <w:t xml:space="preserve"> </w:t>
      </w:r>
      <w:r w:rsidRPr="00321AB9">
        <w:rPr>
          <w:rFonts w:asciiTheme="minorHAnsi" w:hAnsiTheme="minorHAnsi" w:cstheme="minorHAnsi"/>
        </w:rPr>
        <w:t>You</w:t>
      </w:r>
      <w:r w:rsidRPr="00321AB9">
        <w:rPr>
          <w:rFonts w:asciiTheme="minorHAnsi" w:hAnsiTheme="minorHAnsi" w:cstheme="minorHAnsi"/>
          <w:spacing w:val="10"/>
        </w:rPr>
        <w:t xml:space="preserve"> </w:t>
      </w:r>
      <w:r w:rsidRPr="00321AB9">
        <w:rPr>
          <w:rFonts w:asciiTheme="minorHAnsi" w:hAnsiTheme="minorHAnsi" w:cstheme="minorHAnsi"/>
        </w:rPr>
        <w:t>can</w:t>
      </w:r>
      <w:r w:rsidRPr="00321AB9">
        <w:rPr>
          <w:rFonts w:asciiTheme="minorHAnsi" w:hAnsiTheme="minorHAnsi" w:cstheme="minorHAnsi"/>
          <w:spacing w:val="10"/>
        </w:rPr>
        <w:t xml:space="preserve"> </w:t>
      </w:r>
      <w:r w:rsidRPr="00321AB9">
        <w:rPr>
          <w:rFonts w:asciiTheme="minorHAnsi" w:hAnsiTheme="minorHAnsi" w:cstheme="minorHAnsi"/>
        </w:rPr>
        <w:t>report</w:t>
      </w:r>
      <w:r w:rsidRPr="00321AB9">
        <w:rPr>
          <w:rFonts w:asciiTheme="minorHAnsi" w:hAnsiTheme="minorHAnsi" w:cstheme="minorHAnsi"/>
          <w:spacing w:val="9"/>
        </w:rPr>
        <w:t xml:space="preserve"> </w:t>
      </w:r>
      <w:r w:rsidRPr="00321AB9">
        <w:rPr>
          <w:rFonts w:asciiTheme="minorHAnsi" w:hAnsiTheme="minorHAnsi" w:cstheme="minorHAnsi"/>
        </w:rPr>
        <w:t xml:space="preserve">your experience directly to the </w:t>
      </w:r>
      <w:r w:rsidRPr="00321AB9">
        <w:rPr>
          <w:rFonts w:asciiTheme="minorHAnsi" w:hAnsiTheme="minorHAnsi" w:cstheme="minorHAnsi"/>
          <w:b/>
        </w:rPr>
        <w:t xml:space="preserve">IIO </w:t>
      </w:r>
      <w:r w:rsidR="00163A4B" w:rsidRPr="00321AB9">
        <w:rPr>
          <w:rFonts w:asciiTheme="minorHAnsi" w:hAnsiTheme="minorHAnsi" w:cstheme="minorHAnsi"/>
          <w:b/>
        </w:rPr>
        <w:t xml:space="preserve">by </w:t>
      </w:r>
      <w:r w:rsidR="00163A4B" w:rsidRPr="00321AB9">
        <w:rPr>
          <w:rFonts w:asciiTheme="minorHAnsi" w:hAnsiTheme="minorHAnsi" w:cstheme="minorHAnsi"/>
        </w:rPr>
        <w:t>calling 604</w:t>
      </w:r>
      <w:r w:rsidR="00712F8A" w:rsidRPr="00321AB9">
        <w:rPr>
          <w:rFonts w:asciiTheme="minorHAnsi" w:hAnsiTheme="minorHAnsi" w:cstheme="minorHAnsi"/>
        </w:rPr>
        <w:t>-</w:t>
      </w:r>
      <w:r w:rsidR="00163A4B" w:rsidRPr="00321AB9">
        <w:rPr>
          <w:rFonts w:asciiTheme="minorHAnsi" w:hAnsiTheme="minorHAnsi" w:cstheme="minorHAnsi"/>
        </w:rPr>
        <w:t>827</w:t>
      </w:r>
      <w:r w:rsidR="00712F8A" w:rsidRPr="00321AB9">
        <w:rPr>
          <w:rFonts w:asciiTheme="minorHAnsi" w:hAnsiTheme="minorHAnsi" w:cstheme="minorHAnsi"/>
        </w:rPr>
        <w:t>-</w:t>
      </w:r>
      <w:r w:rsidR="00163A4B" w:rsidRPr="00321AB9">
        <w:rPr>
          <w:rFonts w:asciiTheme="minorHAnsi" w:hAnsiTheme="minorHAnsi" w:cstheme="minorHAnsi"/>
        </w:rPr>
        <w:t xml:space="preserve">2060.  </w:t>
      </w:r>
    </w:p>
    <w:p w14:paraId="7E8A5017" w14:textId="77777777" w:rsidR="007B2A89" w:rsidRPr="00321AB9" w:rsidRDefault="00163A4B" w:rsidP="007B2A89">
      <w:pPr>
        <w:pStyle w:val="BodyText"/>
        <w:rPr>
          <w:rFonts w:asciiTheme="minorHAnsi" w:hAnsiTheme="minorHAnsi" w:cstheme="minorHAnsi"/>
          <w:spacing w:val="8"/>
        </w:rPr>
      </w:pPr>
      <w:r w:rsidRPr="00321AB9">
        <w:rPr>
          <w:rFonts w:asciiTheme="minorHAnsi" w:hAnsiTheme="minorHAnsi" w:cstheme="minorHAnsi"/>
          <w:b/>
        </w:rPr>
        <w:t>Web:</w:t>
      </w:r>
      <w:r w:rsidRPr="00321AB9">
        <w:rPr>
          <w:rFonts w:asciiTheme="minorHAnsi" w:hAnsiTheme="minorHAnsi" w:cstheme="minorHAnsi"/>
        </w:rPr>
        <w:t xml:space="preserve"> </w:t>
      </w:r>
      <w:r w:rsidR="007B2A89" w:rsidRPr="00321AB9">
        <w:rPr>
          <w:rFonts w:asciiTheme="minorHAnsi" w:hAnsiTheme="minorHAnsi" w:cstheme="minorHAnsi"/>
        </w:rPr>
        <w:t xml:space="preserve"> </w:t>
      </w:r>
      <w:hyperlink r:id="rId22" w:history="1">
        <w:r w:rsidRPr="00321AB9">
          <w:rPr>
            <w:rStyle w:val="Hyperlink"/>
            <w:rFonts w:asciiTheme="minorHAnsi" w:hAnsiTheme="minorHAnsi" w:cstheme="minorHAnsi"/>
            <w:spacing w:val="8"/>
          </w:rPr>
          <w:t>https://investigationsoffice.ubc.ca/</w:t>
        </w:r>
      </w:hyperlink>
      <w:r w:rsidR="007B2A89" w:rsidRPr="00321AB9">
        <w:rPr>
          <w:rFonts w:asciiTheme="minorHAnsi" w:hAnsiTheme="minorHAnsi" w:cstheme="minorHAnsi"/>
        </w:rPr>
        <w:t xml:space="preserve"> </w:t>
      </w:r>
      <w:r w:rsidRPr="00321AB9">
        <w:rPr>
          <w:rFonts w:asciiTheme="minorHAnsi" w:hAnsiTheme="minorHAnsi" w:cstheme="minorHAnsi"/>
        </w:rPr>
        <w:t xml:space="preserve"> </w:t>
      </w:r>
      <w:r w:rsidRPr="00321AB9">
        <w:rPr>
          <w:rFonts w:asciiTheme="minorHAnsi" w:hAnsiTheme="minorHAnsi" w:cstheme="minorHAnsi"/>
        </w:rPr>
        <w:tab/>
      </w:r>
      <w:r w:rsidR="00316030" w:rsidRPr="00321AB9">
        <w:rPr>
          <w:rFonts w:asciiTheme="minorHAnsi" w:hAnsiTheme="minorHAnsi" w:cstheme="minorHAnsi"/>
        </w:rPr>
        <w:tab/>
      </w:r>
      <w:r w:rsidRPr="00321AB9">
        <w:rPr>
          <w:rFonts w:asciiTheme="minorHAnsi" w:hAnsiTheme="minorHAnsi" w:cstheme="minorHAnsi"/>
          <w:b/>
        </w:rPr>
        <w:t>E-mail:</w:t>
      </w:r>
      <w:r w:rsidRPr="00321AB9">
        <w:rPr>
          <w:rFonts w:asciiTheme="minorHAnsi" w:hAnsiTheme="minorHAnsi" w:cstheme="minorHAnsi"/>
        </w:rPr>
        <w:t xml:space="preserve">  </w:t>
      </w:r>
      <w:hyperlink r:id="rId23" w:history="1">
        <w:r w:rsidRPr="00321AB9">
          <w:rPr>
            <w:rStyle w:val="Hyperlink"/>
            <w:rFonts w:asciiTheme="minorHAnsi" w:hAnsiTheme="minorHAnsi" w:cstheme="minorHAnsi"/>
          </w:rPr>
          <w:t>director.of.investigations@ubc.ca</w:t>
        </w:r>
      </w:hyperlink>
    </w:p>
    <w:p w14:paraId="2946DB82" w14:textId="77777777" w:rsidR="004D6A45" w:rsidRPr="00321AB9" w:rsidRDefault="004D6A45" w:rsidP="007B2A89">
      <w:pPr>
        <w:pStyle w:val="BodyText"/>
        <w:rPr>
          <w:rFonts w:asciiTheme="minorHAnsi" w:hAnsiTheme="minorHAnsi" w:cstheme="minorHAnsi"/>
          <w:b/>
        </w:rPr>
      </w:pPr>
    </w:p>
    <w:p w14:paraId="6018FA22" w14:textId="77777777" w:rsidR="007B2A89" w:rsidRPr="00321AB9" w:rsidRDefault="007B2A89" w:rsidP="007B2A89">
      <w:pPr>
        <w:pStyle w:val="BodyText"/>
        <w:rPr>
          <w:rFonts w:asciiTheme="minorHAnsi" w:hAnsiTheme="minorHAnsi" w:cstheme="minorHAnsi"/>
          <w:b/>
          <w:sz w:val="24"/>
          <w:szCs w:val="24"/>
        </w:rPr>
      </w:pPr>
      <w:r w:rsidRPr="00321AB9">
        <w:rPr>
          <w:rFonts w:asciiTheme="minorHAnsi" w:hAnsiTheme="minorHAnsi" w:cstheme="minorHAnsi"/>
          <w:b/>
          <w:sz w:val="24"/>
          <w:szCs w:val="24"/>
        </w:rPr>
        <w:t>The Hub</w:t>
      </w:r>
    </w:p>
    <w:p w14:paraId="3F00973C" w14:textId="77777777" w:rsidR="007B2A89" w:rsidRPr="00321AB9" w:rsidRDefault="007B2A89" w:rsidP="007B2A89">
      <w:pPr>
        <w:pStyle w:val="BodyText"/>
        <w:rPr>
          <w:rFonts w:asciiTheme="minorHAnsi" w:hAnsiTheme="minorHAnsi" w:cstheme="minorHAnsi"/>
        </w:rPr>
      </w:pPr>
      <w:r w:rsidRPr="00321AB9">
        <w:rPr>
          <w:rFonts w:asciiTheme="minorHAnsi" w:hAnsiTheme="minorHAnsi" w:cstheme="minorHAnsi"/>
        </w:rPr>
        <w:t xml:space="preserve">The Student Learning Hub (LIB 237) is your go-to resource for free math, science, writing, and language learning support. The Hub welcomes undergraduate students from all disciplines and year levels to access a range of supports that include </w:t>
      </w:r>
      <w:r w:rsidRPr="00321AB9">
        <w:rPr>
          <w:rFonts w:asciiTheme="minorHAnsi" w:hAnsiTheme="minorHAnsi" w:cstheme="minorHAnsi"/>
          <w:b/>
          <w:bCs/>
        </w:rPr>
        <w:t>tutoring in math, sciences, languages, and writing, as well as help with study skills and learning strategies</w:t>
      </w:r>
      <w:r w:rsidRPr="00321AB9">
        <w:rPr>
          <w:rFonts w:asciiTheme="minorHAnsi" w:hAnsiTheme="minorHAnsi" w:cstheme="minorHAnsi"/>
        </w:rPr>
        <w:t>.</w:t>
      </w:r>
      <w:r w:rsidR="00163A4B" w:rsidRPr="00321AB9">
        <w:rPr>
          <w:rFonts w:asciiTheme="minorHAnsi" w:hAnsiTheme="minorHAnsi" w:cstheme="minorHAnsi"/>
        </w:rPr>
        <w:t xml:space="preserve">  </w:t>
      </w:r>
      <w:r w:rsidR="00163A4B" w:rsidRPr="00321AB9">
        <w:rPr>
          <w:rFonts w:asciiTheme="minorHAnsi" w:hAnsiTheme="minorHAnsi" w:cstheme="minorHAnsi"/>
          <w:b/>
        </w:rPr>
        <w:t>Web:</w:t>
      </w:r>
      <w:r w:rsidRPr="00321AB9">
        <w:rPr>
          <w:rFonts w:asciiTheme="minorHAnsi" w:hAnsiTheme="minorHAnsi" w:cstheme="minorHAnsi"/>
          <w:b/>
        </w:rPr>
        <w:t xml:space="preserve"> </w:t>
      </w:r>
      <w:r w:rsidRPr="00321AB9">
        <w:rPr>
          <w:rFonts w:asciiTheme="minorHAnsi" w:hAnsiTheme="minorHAnsi" w:cstheme="minorHAnsi"/>
        </w:rPr>
        <w:t>(</w:t>
      </w:r>
      <w:hyperlink r:id="rId24" w:history="1">
        <w:r w:rsidRPr="00321AB9">
          <w:rPr>
            <w:rStyle w:val="Hyperlink"/>
            <w:rFonts w:asciiTheme="minorHAnsi" w:hAnsiTheme="minorHAnsi" w:cstheme="minorHAnsi"/>
          </w:rPr>
          <w:t>https://students.ok.ubc.ca/student-learning-hub/</w:t>
        </w:r>
      </w:hyperlink>
      <w:r w:rsidRPr="00321AB9">
        <w:rPr>
          <w:rFonts w:asciiTheme="minorHAnsi" w:hAnsiTheme="minorHAnsi" w:cstheme="minorHAnsi"/>
        </w:rPr>
        <w:t xml:space="preserve">) </w:t>
      </w:r>
      <w:r w:rsidR="00163A4B" w:rsidRPr="00321AB9">
        <w:rPr>
          <w:rFonts w:asciiTheme="minorHAnsi" w:hAnsiTheme="minorHAnsi" w:cstheme="minorHAnsi"/>
        </w:rPr>
        <w:t xml:space="preserve"> </w:t>
      </w:r>
      <w:r w:rsidR="00163A4B" w:rsidRPr="00321AB9">
        <w:rPr>
          <w:rFonts w:asciiTheme="minorHAnsi" w:hAnsiTheme="minorHAnsi" w:cstheme="minorHAnsi"/>
          <w:b/>
        </w:rPr>
        <w:t>Ph:</w:t>
      </w:r>
      <w:r w:rsidRPr="00321AB9">
        <w:rPr>
          <w:rFonts w:asciiTheme="minorHAnsi" w:hAnsiTheme="minorHAnsi" w:cstheme="minorHAnsi"/>
          <w:b/>
        </w:rPr>
        <w:t xml:space="preserve"> </w:t>
      </w:r>
      <w:r w:rsidRPr="00321AB9">
        <w:rPr>
          <w:rFonts w:asciiTheme="minorHAnsi" w:hAnsiTheme="minorHAnsi" w:cstheme="minorHAnsi"/>
        </w:rPr>
        <w:t>250-807-9185.</w:t>
      </w:r>
    </w:p>
    <w:p w14:paraId="5997CC1D" w14:textId="77777777" w:rsidR="007B2A89" w:rsidRPr="00321AB9" w:rsidRDefault="007B2A89" w:rsidP="007B2A89">
      <w:pPr>
        <w:pStyle w:val="BodyText"/>
        <w:rPr>
          <w:rFonts w:asciiTheme="minorHAnsi" w:hAnsiTheme="minorHAnsi" w:cstheme="minorHAnsi"/>
          <w:b/>
          <w:u w:val="single"/>
        </w:rPr>
      </w:pPr>
    </w:p>
    <w:p w14:paraId="4DC7828A" w14:textId="77777777" w:rsidR="00712F8A" w:rsidRPr="00321AB9" w:rsidRDefault="007B2A89" w:rsidP="00712F8A">
      <w:pPr>
        <w:pStyle w:val="BodyText"/>
        <w:rPr>
          <w:rFonts w:asciiTheme="minorHAnsi" w:hAnsiTheme="minorHAnsi" w:cstheme="minorHAnsi"/>
        </w:rPr>
      </w:pPr>
      <w:r w:rsidRPr="00321AB9">
        <w:rPr>
          <w:rFonts w:asciiTheme="minorHAnsi" w:hAnsiTheme="minorHAnsi" w:cstheme="minorHAnsi"/>
          <w:b/>
        </w:rPr>
        <w:t>SAFEWALK</w:t>
      </w:r>
      <w:r w:rsidR="00712F8A" w:rsidRPr="00321AB9">
        <w:rPr>
          <w:rFonts w:asciiTheme="minorHAnsi" w:hAnsiTheme="minorHAnsi" w:cstheme="minorHAnsi"/>
          <w:b/>
        </w:rPr>
        <w:t xml:space="preserve">  - </w:t>
      </w:r>
      <w:r w:rsidR="00712F8A" w:rsidRPr="00321AB9">
        <w:rPr>
          <w:rFonts w:asciiTheme="minorHAnsi" w:hAnsiTheme="minorHAnsi" w:cstheme="minorHAnsi"/>
        </w:rPr>
        <w:t>Download the UBC SAFE – Okanagan app.</w:t>
      </w:r>
    </w:p>
    <w:p w14:paraId="7AE87E1D" w14:textId="77777777" w:rsidR="007B2A89" w:rsidRPr="00321AB9" w:rsidRDefault="007B2A89" w:rsidP="007B2A89">
      <w:pPr>
        <w:pStyle w:val="BodyText"/>
        <w:rPr>
          <w:rFonts w:asciiTheme="minorHAnsi" w:hAnsiTheme="minorHAnsi" w:cstheme="minorHAnsi"/>
        </w:rPr>
      </w:pPr>
      <w:r w:rsidRPr="00321AB9">
        <w:rPr>
          <w:rFonts w:asciiTheme="minorHAnsi" w:hAnsiTheme="minorHAnsi" w:cstheme="minorHAnsi"/>
        </w:rPr>
        <w:t xml:space="preserve">Don't want to walk alone at night?  Not too sure how to get somewhere on campus?  </w:t>
      </w:r>
    </w:p>
    <w:p w14:paraId="32197101" w14:textId="77777777" w:rsidR="00712F8A" w:rsidRPr="00516CF3" w:rsidRDefault="007B2A89" w:rsidP="77861476">
      <w:pPr>
        <w:pStyle w:val="BodyText"/>
        <w:rPr>
          <w:rFonts w:asciiTheme="minorHAnsi" w:hAnsiTheme="minorHAnsi" w:cstheme="minorBidi"/>
        </w:rPr>
      </w:pPr>
      <w:r w:rsidRPr="77861476">
        <w:rPr>
          <w:rFonts w:asciiTheme="minorHAnsi" w:hAnsiTheme="minorHAnsi" w:cstheme="minorBidi"/>
          <w:b/>
          <w:bCs/>
        </w:rPr>
        <w:t>Call Safewalk at 250-807-8076</w:t>
      </w:r>
      <w:r w:rsidR="00AC1316" w:rsidRPr="77861476">
        <w:rPr>
          <w:rFonts w:asciiTheme="minorHAnsi" w:hAnsiTheme="minorHAnsi" w:cstheme="minorBidi"/>
          <w:b/>
          <w:bCs/>
        </w:rPr>
        <w:t xml:space="preserve">   </w:t>
      </w:r>
      <w:r w:rsidRPr="77861476">
        <w:rPr>
          <w:rFonts w:asciiTheme="minorHAnsi" w:hAnsiTheme="minorHAnsi" w:cstheme="minorBidi"/>
        </w:rPr>
        <w:t xml:space="preserve"> </w:t>
      </w:r>
      <w:r w:rsidR="00712F8A" w:rsidRPr="77861476">
        <w:rPr>
          <w:rFonts w:asciiTheme="minorHAnsi" w:hAnsiTheme="minorHAnsi" w:cstheme="minorBidi"/>
        </w:rPr>
        <w:t xml:space="preserve">For more information:  </w:t>
      </w:r>
      <w:hyperlink r:id="rId25">
        <w:r w:rsidR="00712F8A" w:rsidRPr="77861476">
          <w:rPr>
            <w:rStyle w:val="Hyperlink"/>
            <w:rFonts w:asciiTheme="minorHAnsi" w:hAnsiTheme="minorHAnsi" w:cstheme="minorBidi"/>
          </w:rPr>
          <w:t>https://security.ok.ubc.ca/safewalk/</w:t>
        </w:r>
      </w:hyperlink>
      <w:r w:rsidR="00712F8A" w:rsidRPr="77861476">
        <w:rPr>
          <w:rFonts w:asciiTheme="minorHAnsi" w:hAnsiTheme="minorHAnsi" w:cstheme="minorBidi"/>
        </w:rPr>
        <w:t xml:space="preserve">  </w:t>
      </w:r>
    </w:p>
    <w:p w14:paraId="3FE745C2" w14:textId="68E92BE0" w:rsidR="3FA8D3FC" w:rsidRDefault="3FA8D3FC" w:rsidP="00401BF2"/>
    <w:p w14:paraId="08F561A7" w14:textId="6DBA63FC" w:rsidR="77861476" w:rsidRDefault="77861476" w:rsidP="77861476">
      <w:pPr>
        <w:pStyle w:val="BodyText"/>
        <w:rPr>
          <w:rFonts w:asciiTheme="minorHAnsi" w:hAnsiTheme="minorHAnsi" w:cstheme="minorBidi"/>
        </w:rPr>
      </w:pPr>
    </w:p>
    <w:sectPr w:rsidR="77861476" w:rsidSect="00E01C1D">
      <w:headerReference w:type="default" r:id="rId26"/>
      <w:footerReference w:type="default" r:id="rId27"/>
      <w:headerReference w:type="first" r:id="rId28"/>
      <w:pgSz w:w="12240" w:h="15840" w:code="1"/>
      <w:pgMar w:top="720" w:right="720" w:bottom="720" w:left="72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15120" w14:textId="77777777" w:rsidR="00F3202E" w:rsidRDefault="00F3202E" w:rsidP="008E58B3">
      <w:pPr>
        <w:spacing w:after="0" w:line="240" w:lineRule="auto"/>
      </w:pPr>
      <w:r>
        <w:separator/>
      </w:r>
    </w:p>
  </w:endnote>
  <w:endnote w:type="continuationSeparator" w:id="0">
    <w:p w14:paraId="2E57B38C" w14:textId="77777777" w:rsidR="00F3202E" w:rsidRDefault="00F3202E" w:rsidP="008E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aco">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85534"/>
      <w:docPartObj>
        <w:docPartGallery w:val="Page Numbers (Bottom of Page)"/>
        <w:docPartUnique/>
      </w:docPartObj>
    </w:sdtPr>
    <w:sdtEndPr/>
    <w:sdtContent>
      <w:sdt>
        <w:sdtPr>
          <w:id w:val="860082579"/>
          <w:docPartObj>
            <w:docPartGallery w:val="Page Numbers (Top of Page)"/>
            <w:docPartUnique/>
          </w:docPartObj>
        </w:sdtPr>
        <w:sdtEndPr/>
        <w:sdtContent>
          <w:p w14:paraId="166CBC4F" w14:textId="77777777" w:rsidR="00B6232B" w:rsidRDefault="00B6232B">
            <w:pPr>
              <w:pStyle w:val="Footer"/>
              <w:jc w:val="right"/>
            </w:pPr>
            <w:r w:rsidRPr="00EB42C6">
              <w:rPr>
                <w:rFonts w:ascii="Book Antiqua" w:hAnsi="Book Antiqua"/>
              </w:rPr>
              <w:t xml:space="preserve">Page </w:t>
            </w:r>
            <w:r w:rsidR="00833A9A" w:rsidRPr="00EB42C6">
              <w:rPr>
                <w:rFonts w:ascii="Book Antiqua" w:hAnsi="Book Antiqua"/>
                <w:b/>
                <w:bCs/>
                <w:sz w:val="24"/>
                <w:szCs w:val="24"/>
              </w:rPr>
              <w:fldChar w:fldCharType="begin"/>
            </w:r>
            <w:r w:rsidRPr="00EB42C6">
              <w:rPr>
                <w:rFonts w:ascii="Book Antiqua" w:hAnsi="Book Antiqua"/>
                <w:b/>
                <w:bCs/>
              </w:rPr>
              <w:instrText xml:space="preserve"> PAGE </w:instrText>
            </w:r>
            <w:r w:rsidR="00833A9A" w:rsidRPr="00EB42C6">
              <w:rPr>
                <w:rFonts w:ascii="Book Antiqua" w:hAnsi="Book Antiqua"/>
                <w:b/>
                <w:bCs/>
                <w:sz w:val="24"/>
                <w:szCs w:val="24"/>
              </w:rPr>
              <w:fldChar w:fldCharType="separate"/>
            </w:r>
            <w:r w:rsidR="006E5CF8">
              <w:rPr>
                <w:rFonts w:ascii="Book Antiqua" w:hAnsi="Book Antiqua"/>
                <w:b/>
                <w:bCs/>
                <w:noProof/>
              </w:rPr>
              <w:t>2</w:t>
            </w:r>
            <w:r w:rsidR="00833A9A" w:rsidRPr="00EB42C6">
              <w:rPr>
                <w:rFonts w:ascii="Book Antiqua" w:hAnsi="Book Antiqua"/>
                <w:b/>
                <w:bCs/>
                <w:sz w:val="24"/>
                <w:szCs w:val="24"/>
              </w:rPr>
              <w:fldChar w:fldCharType="end"/>
            </w:r>
            <w:r w:rsidRPr="00EB42C6">
              <w:rPr>
                <w:rFonts w:ascii="Book Antiqua" w:hAnsi="Book Antiqua"/>
              </w:rPr>
              <w:t xml:space="preserve"> of </w:t>
            </w:r>
            <w:r w:rsidR="00833A9A" w:rsidRPr="00EB42C6">
              <w:rPr>
                <w:rFonts w:ascii="Book Antiqua" w:hAnsi="Book Antiqua"/>
                <w:b/>
                <w:bCs/>
                <w:sz w:val="24"/>
                <w:szCs w:val="24"/>
              </w:rPr>
              <w:fldChar w:fldCharType="begin"/>
            </w:r>
            <w:r w:rsidRPr="00EB42C6">
              <w:rPr>
                <w:rFonts w:ascii="Book Antiqua" w:hAnsi="Book Antiqua"/>
                <w:b/>
                <w:bCs/>
              </w:rPr>
              <w:instrText xml:space="preserve"> NUMPAGES  </w:instrText>
            </w:r>
            <w:r w:rsidR="00833A9A" w:rsidRPr="00EB42C6">
              <w:rPr>
                <w:rFonts w:ascii="Book Antiqua" w:hAnsi="Book Antiqua"/>
                <w:b/>
                <w:bCs/>
                <w:sz w:val="24"/>
                <w:szCs w:val="24"/>
              </w:rPr>
              <w:fldChar w:fldCharType="separate"/>
            </w:r>
            <w:r w:rsidR="006E5CF8">
              <w:rPr>
                <w:rFonts w:ascii="Book Antiqua" w:hAnsi="Book Antiqua"/>
                <w:b/>
                <w:bCs/>
                <w:noProof/>
              </w:rPr>
              <w:t>7</w:t>
            </w:r>
            <w:r w:rsidR="00833A9A" w:rsidRPr="00EB42C6">
              <w:rPr>
                <w:rFonts w:ascii="Book Antiqua" w:hAnsi="Book Antiqua"/>
                <w:b/>
                <w:bCs/>
                <w:sz w:val="24"/>
                <w:szCs w:val="24"/>
              </w:rPr>
              <w:fldChar w:fldCharType="end"/>
            </w:r>
          </w:p>
        </w:sdtContent>
      </w:sdt>
    </w:sdtContent>
  </w:sdt>
  <w:p w14:paraId="61CDCEAD" w14:textId="77777777" w:rsidR="00B6232B" w:rsidRDefault="00B62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99F33" w14:textId="77777777" w:rsidR="00F3202E" w:rsidRDefault="00F3202E" w:rsidP="008E58B3">
      <w:pPr>
        <w:spacing w:after="0" w:line="240" w:lineRule="auto"/>
      </w:pPr>
      <w:r>
        <w:separator/>
      </w:r>
    </w:p>
  </w:footnote>
  <w:footnote w:type="continuationSeparator" w:id="0">
    <w:p w14:paraId="2810D8AF" w14:textId="77777777" w:rsidR="00F3202E" w:rsidRDefault="00F3202E" w:rsidP="008E5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362E" w14:textId="77777777" w:rsidR="002D740A" w:rsidRPr="00B155DA" w:rsidRDefault="00AB0659" w:rsidP="00BC7C46">
    <w:pPr>
      <w:pStyle w:val="Header"/>
      <w:jc w:val="center"/>
      <w:rPr>
        <w:b/>
        <w:noProof/>
        <w:sz w:val="28"/>
        <w:szCs w:val="28"/>
        <w:lang w:eastAsia="en-CA"/>
      </w:rPr>
    </w:pPr>
    <w:r>
      <w:rPr>
        <w:noProof/>
      </w:rPr>
      <w:drawing>
        <wp:anchor distT="0" distB="0" distL="114300" distR="114300" simplePos="0" relativeHeight="251657216" behindDoc="0" locked="0" layoutInCell="1" allowOverlap="0" wp14:anchorId="52702673" wp14:editId="337FDD53">
          <wp:simplePos x="0" y="0"/>
          <wp:positionH relativeFrom="page">
            <wp:posOffset>428625</wp:posOffset>
          </wp:positionH>
          <wp:positionV relativeFrom="page">
            <wp:posOffset>47625</wp:posOffset>
          </wp:positionV>
          <wp:extent cx="5486400" cy="110617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
                  <a:stretch>
                    <a:fillRect/>
                  </a:stretch>
                </pic:blipFill>
                <pic:spPr>
                  <a:xfrm>
                    <a:off x="0" y="0"/>
                    <a:ext cx="5486400" cy="1106170"/>
                  </a:xfrm>
                  <a:prstGeom prst="rect">
                    <a:avLst/>
                  </a:prstGeom>
                </pic:spPr>
              </pic:pic>
            </a:graphicData>
          </a:graphic>
          <wp14:sizeRelV relativeFrom="margin">
            <wp14:pctHeight>0</wp14:pctHeight>
          </wp14:sizeRelV>
        </wp:anchor>
      </w:drawing>
    </w:r>
    <w:r w:rsidR="00B6232B">
      <w:rPr>
        <w:noProof/>
        <w:lang w:eastAsia="en-CA"/>
      </w:rPr>
      <w:ptab w:relativeTo="margin" w:alignment="left" w:leader="none"/>
    </w:r>
    <w:r w:rsidR="00B6232B">
      <w:rPr>
        <w:noProof/>
        <w:lang w:eastAsia="en-CA"/>
      </w:rPr>
      <w:ptab w:relativeTo="margin" w:alignment="left" w:leader="none"/>
    </w:r>
    <w:r w:rsidR="7E659F49" w:rsidRPr="77861476">
      <w:rPr>
        <w:b/>
        <w:bCs/>
        <w:noProof/>
        <w:color w:val="0F243E" w:themeColor="text2" w:themeShade="80"/>
        <w:sz w:val="28"/>
        <w:szCs w:val="28"/>
        <w:lang w:eastAsia="en-CA"/>
      </w:rPr>
      <w:t xml:space="preserve"> </w:t>
    </w:r>
  </w:p>
  <w:p w14:paraId="6BB9E253" w14:textId="77777777" w:rsidR="003D791C" w:rsidRPr="000A05F6" w:rsidRDefault="003D791C" w:rsidP="00B9193C">
    <w:pPr>
      <w:spacing w:after="0" w:line="240" w:lineRule="auto"/>
      <w:jc w:val="center"/>
      <w:rPr>
        <w:rFonts w:ascii="Book Antiqua" w:hAnsi="Book Antiqua"/>
        <w:b/>
        <w:color w:val="17365D" w:themeColor="text2" w:themeShade="BF"/>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9F23F" w14:textId="77777777" w:rsidR="006E5CF8" w:rsidRDefault="7E659F49">
    <w:pPr>
      <w:pStyle w:val="Header"/>
    </w:pPr>
    <w:r>
      <w:rPr>
        <w:noProof/>
      </w:rPr>
      <w:drawing>
        <wp:inline distT="0" distB="0" distL="0" distR="0" wp14:anchorId="7A4AD166" wp14:editId="228AF9D9">
          <wp:extent cx="5943600" cy="1017270"/>
          <wp:effectExtent l="0" t="0" r="0" b="0"/>
          <wp:docPr id="6" name="Picture 6" descr="https://ikbsas-intranet.cms.ok.ubc.ca/wp-content/uploads/sites/114/2019/05/Logo_-_Department_of_Computer_Science__Mathematics__Physics__and_Statistics60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5943600" cy="10172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15E57E4"/>
    <w:lvl w:ilvl="0">
      <w:numFmt w:val="bullet"/>
      <w:lvlText w:val="*"/>
      <w:lvlJc w:val="left"/>
      <w:pPr>
        <w:ind w:left="0" w:firstLine="0"/>
      </w:pPr>
    </w:lvl>
  </w:abstractNum>
  <w:abstractNum w:abstractNumId="1" w15:restartNumberingAfterBreak="0">
    <w:nsid w:val="01414C38"/>
    <w:multiLevelType w:val="hybridMultilevel"/>
    <w:tmpl w:val="AA368BF2"/>
    <w:lvl w:ilvl="0" w:tplc="4FF4B1C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30AFFA">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7A72F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C6FDB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D631B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B6F21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4846F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3AF1A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F621A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F93302D"/>
    <w:multiLevelType w:val="multilevel"/>
    <w:tmpl w:val="C6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52F81"/>
    <w:multiLevelType w:val="hybridMultilevel"/>
    <w:tmpl w:val="37AC2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93360"/>
    <w:multiLevelType w:val="hybridMultilevel"/>
    <w:tmpl w:val="597EA6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3E2324"/>
    <w:multiLevelType w:val="hybridMultilevel"/>
    <w:tmpl w:val="0F70B9BE"/>
    <w:lvl w:ilvl="0" w:tplc="45AC604E">
      <w:start w:val="1"/>
      <w:numFmt w:val="decimal"/>
      <w:lvlText w:val="%1."/>
      <w:lvlJc w:val="left"/>
      <w:pPr>
        <w:tabs>
          <w:tab w:val="num" w:pos="720"/>
        </w:tabs>
        <w:ind w:left="720" w:hanging="360"/>
      </w:pPr>
    </w:lvl>
    <w:lvl w:ilvl="1" w:tplc="0FDA6750">
      <w:start w:val="1"/>
      <w:numFmt w:val="lowerLetter"/>
      <w:lvlText w:val="%2."/>
      <w:lvlJc w:val="left"/>
      <w:pPr>
        <w:ind w:left="1440" w:hanging="360"/>
      </w:pPr>
    </w:lvl>
    <w:lvl w:ilvl="2" w:tplc="FE98A2E6">
      <w:start w:val="1"/>
      <w:numFmt w:val="decimal"/>
      <w:lvlText w:val="%3."/>
      <w:lvlJc w:val="left"/>
      <w:pPr>
        <w:tabs>
          <w:tab w:val="num" w:pos="2160"/>
        </w:tabs>
        <w:ind w:left="2160" w:hanging="360"/>
      </w:pPr>
    </w:lvl>
    <w:lvl w:ilvl="3" w:tplc="FAEAA4A4">
      <w:start w:val="1"/>
      <w:numFmt w:val="decimal"/>
      <w:lvlText w:val="%4."/>
      <w:lvlJc w:val="left"/>
      <w:pPr>
        <w:tabs>
          <w:tab w:val="num" w:pos="2880"/>
        </w:tabs>
        <w:ind w:left="2880" w:hanging="360"/>
      </w:pPr>
    </w:lvl>
    <w:lvl w:ilvl="4" w:tplc="C666C206">
      <w:start w:val="1"/>
      <w:numFmt w:val="decimal"/>
      <w:lvlText w:val="%5."/>
      <w:lvlJc w:val="left"/>
      <w:pPr>
        <w:tabs>
          <w:tab w:val="num" w:pos="3600"/>
        </w:tabs>
        <w:ind w:left="3600" w:hanging="360"/>
      </w:pPr>
    </w:lvl>
    <w:lvl w:ilvl="5" w:tplc="067ABDD2">
      <w:start w:val="1"/>
      <w:numFmt w:val="decimal"/>
      <w:lvlText w:val="%6."/>
      <w:lvlJc w:val="left"/>
      <w:pPr>
        <w:tabs>
          <w:tab w:val="num" w:pos="4320"/>
        </w:tabs>
        <w:ind w:left="4320" w:hanging="360"/>
      </w:pPr>
    </w:lvl>
    <w:lvl w:ilvl="6" w:tplc="A078C8C6">
      <w:start w:val="1"/>
      <w:numFmt w:val="decimal"/>
      <w:lvlText w:val="%7."/>
      <w:lvlJc w:val="left"/>
      <w:pPr>
        <w:tabs>
          <w:tab w:val="num" w:pos="5040"/>
        </w:tabs>
        <w:ind w:left="5040" w:hanging="360"/>
      </w:pPr>
    </w:lvl>
    <w:lvl w:ilvl="7" w:tplc="0200F36E">
      <w:start w:val="1"/>
      <w:numFmt w:val="decimal"/>
      <w:lvlText w:val="%8."/>
      <w:lvlJc w:val="left"/>
      <w:pPr>
        <w:tabs>
          <w:tab w:val="num" w:pos="5760"/>
        </w:tabs>
        <w:ind w:left="5760" w:hanging="360"/>
      </w:pPr>
    </w:lvl>
    <w:lvl w:ilvl="8" w:tplc="6E58B82A">
      <w:start w:val="1"/>
      <w:numFmt w:val="decimal"/>
      <w:lvlText w:val="%9."/>
      <w:lvlJc w:val="left"/>
      <w:pPr>
        <w:tabs>
          <w:tab w:val="num" w:pos="6480"/>
        </w:tabs>
        <w:ind w:left="6480" w:hanging="360"/>
      </w:pPr>
    </w:lvl>
  </w:abstractNum>
  <w:abstractNum w:abstractNumId="6" w15:restartNumberingAfterBreak="0">
    <w:nsid w:val="23250C34"/>
    <w:multiLevelType w:val="hybridMultilevel"/>
    <w:tmpl w:val="3F08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9125221"/>
    <w:multiLevelType w:val="hybridMultilevel"/>
    <w:tmpl w:val="F93E54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2F02D1"/>
    <w:multiLevelType w:val="hybridMultilevel"/>
    <w:tmpl w:val="33ACB8E0"/>
    <w:lvl w:ilvl="0" w:tplc="19E4A8EE">
      <w:start w:val="2019"/>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51915"/>
    <w:multiLevelType w:val="hybridMultilevel"/>
    <w:tmpl w:val="2DB02D4E"/>
    <w:lvl w:ilvl="0" w:tplc="E84AE8E4">
      <w:start w:val="2"/>
      <w:numFmt w:val="bullet"/>
      <w:lvlText w:val="-"/>
      <w:lvlJc w:val="left"/>
      <w:pPr>
        <w:ind w:left="1080" w:hanging="360"/>
      </w:pPr>
      <w:rPr>
        <w:rFonts w:ascii="Times" w:eastAsia="Times New Roman" w:hAnsi="Times" w:cs="Time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0" w15:restartNumberingAfterBreak="0">
    <w:nsid w:val="31AC4CBA"/>
    <w:multiLevelType w:val="hybridMultilevel"/>
    <w:tmpl w:val="04090001"/>
    <w:lvl w:ilvl="0" w:tplc="C674D2CC">
      <w:start w:val="1"/>
      <w:numFmt w:val="bullet"/>
      <w:lvlText w:val=""/>
      <w:lvlJc w:val="left"/>
      <w:pPr>
        <w:tabs>
          <w:tab w:val="num" w:pos="360"/>
        </w:tabs>
        <w:ind w:left="360" w:hanging="360"/>
      </w:pPr>
      <w:rPr>
        <w:rFonts w:ascii="Symbol" w:hAnsi="Symbol" w:hint="default"/>
      </w:rPr>
    </w:lvl>
    <w:lvl w:ilvl="1" w:tplc="7FD6AD7A">
      <w:numFmt w:val="decimal"/>
      <w:lvlText w:val=""/>
      <w:lvlJc w:val="left"/>
    </w:lvl>
    <w:lvl w:ilvl="2" w:tplc="BCE29ED4">
      <w:numFmt w:val="decimal"/>
      <w:lvlText w:val=""/>
      <w:lvlJc w:val="left"/>
    </w:lvl>
    <w:lvl w:ilvl="3" w:tplc="A0A091DE">
      <w:numFmt w:val="decimal"/>
      <w:lvlText w:val=""/>
      <w:lvlJc w:val="left"/>
    </w:lvl>
    <w:lvl w:ilvl="4" w:tplc="92C8A394">
      <w:numFmt w:val="decimal"/>
      <w:lvlText w:val=""/>
      <w:lvlJc w:val="left"/>
    </w:lvl>
    <w:lvl w:ilvl="5" w:tplc="D07CD7A0">
      <w:numFmt w:val="decimal"/>
      <w:lvlText w:val=""/>
      <w:lvlJc w:val="left"/>
    </w:lvl>
    <w:lvl w:ilvl="6" w:tplc="CC3EE3C0">
      <w:numFmt w:val="decimal"/>
      <w:lvlText w:val=""/>
      <w:lvlJc w:val="left"/>
    </w:lvl>
    <w:lvl w:ilvl="7" w:tplc="C388D508">
      <w:numFmt w:val="decimal"/>
      <w:lvlText w:val=""/>
      <w:lvlJc w:val="left"/>
    </w:lvl>
    <w:lvl w:ilvl="8" w:tplc="43187E3A">
      <w:numFmt w:val="decimal"/>
      <w:lvlText w:val=""/>
      <w:lvlJc w:val="left"/>
    </w:lvl>
  </w:abstractNum>
  <w:abstractNum w:abstractNumId="11" w15:restartNumberingAfterBreak="0">
    <w:nsid w:val="365172A7"/>
    <w:multiLevelType w:val="hybridMultilevel"/>
    <w:tmpl w:val="8A4A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E5A22"/>
    <w:multiLevelType w:val="hybridMultilevel"/>
    <w:tmpl w:val="95EC0AFE"/>
    <w:lvl w:ilvl="0" w:tplc="C5446538">
      <w:start w:val="2019"/>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C651FE"/>
    <w:multiLevelType w:val="hybridMultilevel"/>
    <w:tmpl w:val="BE880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F86BB6"/>
    <w:multiLevelType w:val="hybridMultilevel"/>
    <w:tmpl w:val="CB9011FE"/>
    <w:lvl w:ilvl="0" w:tplc="4CD642CA">
      <w:start w:val="2019"/>
      <w:numFmt w:val="bullet"/>
      <w:lvlText w:val=""/>
      <w:lvlJc w:val="left"/>
      <w:pPr>
        <w:ind w:left="420" w:hanging="360"/>
      </w:pPr>
      <w:rPr>
        <w:rFonts w:ascii="Symbol" w:eastAsiaTheme="minorHAnsi" w:hAnsi="Symbol" w:cstheme="min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15:restartNumberingAfterBreak="0">
    <w:nsid w:val="552C4FD9"/>
    <w:multiLevelType w:val="hybridMultilevel"/>
    <w:tmpl w:val="170A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40780"/>
    <w:multiLevelType w:val="hybridMultilevel"/>
    <w:tmpl w:val="AC94166E"/>
    <w:lvl w:ilvl="0" w:tplc="BBD683BE">
      <w:start w:val="2019"/>
      <w:numFmt w:val="bullet"/>
      <w:lvlText w:val=""/>
      <w:lvlJc w:val="left"/>
      <w:pPr>
        <w:ind w:left="465" w:hanging="360"/>
      </w:pPr>
      <w:rPr>
        <w:rFonts w:ascii="Symbol" w:eastAsiaTheme="minorHAnsi" w:hAnsi="Symbol" w:cstheme="minorHAns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69177821"/>
    <w:multiLevelType w:val="hybridMultilevel"/>
    <w:tmpl w:val="986C01D6"/>
    <w:lvl w:ilvl="0" w:tplc="C70EF19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FCB6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5CC3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F441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CAD8D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A2B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4A07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2C4D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AC8B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0F52829"/>
    <w:multiLevelType w:val="hybridMultilevel"/>
    <w:tmpl w:val="DC727E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E8922D4"/>
    <w:multiLevelType w:val="hybridMultilevel"/>
    <w:tmpl w:val="CA3CF904"/>
    <w:lvl w:ilvl="0" w:tplc="8D8CA296">
      <w:start w:val="2019"/>
      <w:numFmt w:val="bullet"/>
      <w:lvlText w:val="-"/>
      <w:lvlJc w:val="left"/>
      <w:pPr>
        <w:ind w:left="420" w:hanging="360"/>
      </w:pPr>
      <w:rPr>
        <w:rFonts w:ascii="Calibri" w:eastAsiaTheme="minorHAnsi" w:hAnsi="Calibri" w:cs="Calibri" w:hint="default"/>
        <w:b w:val="0"/>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7ED16198"/>
    <w:multiLevelType w:val="hybridMultilevel"/>
    <w:tmpl w:val="7C7E6F2A"/>
    <w:lvl w:ilvl="0" w:tplc="A29810BC">
      <w:start w:val="2019"/>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1"/>
        <w:lvlJc w:val="left"/>
        <w:pPr>
          <w:ind w:left="1" w:hanging="1"/>
        </w:pPr>
        <w:rPr>
          <w:rFonts w:ascii="Times New Roman" w:hAnsi="Times New Roman" w:cs="Times New Roman" w:hint="default"/>
        </w:rPr>
      </w:lvl>
    </w:lvlOverride>
  </w:num>
  <w:num w:numId="2">
    <w:abstractNumId w:val="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3"/>
  </w:num>
  <w:num w:numId="7">
    <w:abstractNumId w:val="19"/>
  </w:num>
  <w:num w:numId="8">
    <w:abstractNumId w:val="8"/>
  </w:num>
  <w:num w:numId="9">
    <w:abstractNumId w:val="12"/>
  </w:num>
  <w:num w:numId="10">
    <w:abstractNumId w:val="16"/>
  </w:num>
  <w:num w:numId="11">
    <w:abstractNumId w:val="20"/>
  </w:num>
  <w:num w:numId="12">
    <w:abstractNumId w:val="14"/>
  </w:num>
  <w:num w:numId="13">
    <w:abstractNumId w:val="11"/>
  </w:num>
  <w:num w:numId="14">
    <w:abstractNumId w:val="13"/>
  </w:num>
  <w:num w:numId="15">
    <w:abstractNumId w:val="1"/>
  </w:num>
  <w:num w:numId="16">
    <w:abstractNumId w:val="17"/>
  </w:num>
  <w:num w:numId="17">
    <w:abstractNumId w:val="4"/>
  </w:num>
  <w:num w:numId="18">
    <w:abstractNumId w:val="10"/>
  </w:num>
  <w:num w:numId="19">
    <w:abstractNumId w:val="15"/>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8B3"/>
    <w:rsid w:val="00000E0D"/>
    <w:rsid w:val="000131E9"/>
    <w:rsid w:val="00063D2D"/>
    <w:rsid w:val="000E2E90"/>
    <w:rsid w:val="000F4803"/>
    <w:rsid w:val="0011072E"/>
    <w:rsid w:val="00114460"/>
    <w:rsid w:val="00143292"/>
    <w:rsid w:val="00163A4B"/>
    <w:rsid w:val="00173259"/>
    <w:rsid w:val="001839C0"/>
    <w:rsid w:val="00186511"/>
    <w:rsid w:val="001934B2"/>
    <w:rsid w:val="001941DE"/>
    <w:rsid w:val="001A0CE9"/>
    <w:rsid w:val="001D04D9"/>
    <w:rsid w:val="001F33DB"/>
    <w:rsid w:val="001F532B"/>
    <w:rsid w:val="002023EB"/>
    <w:rsid w:val="00211B00"/>
    <w:rsid w:val="0022428D"/>
    <w:rsid w:val="00227FF5"/>
    <w:rsid w:val="002342D3"/>
    <w:rsid w:val="00254A0B"/>
    <w:rsid w:val="00292DAE"/>
    <w:rsid w:val="00295A37"/>
    <w:rsid w:val="00297AB7"/>
    <w:rsid w:val="002A7295"/>
    <w:rsid w:val="002B1181"/>
    <w:rsid w:val="002C6085"/>
    <w:rsid w:val="002D4951"/>
    <w:rsid w:val="002D740A"/>
    <w:rsid w:val="002E6D9D"/>
    <w:rsid w:val="00316030"/>
    <w:rsid w:val="00321AB9"/>
    <w:rsid w:val="00324F51"/>
    <w:rsid w:val="003251A5"/>
    <w:rsid w:val="003418F8"/>
    <w:rsid w:val="0034251C"/>
    <w:rsid w:val="0036029A"/>
    <w:rsid w:val="00375CF2"/>
    <w:rsid w:val="003B2719"/>
    <w:rsid w:val="003B60D1"/>
    <w:rsid w:val="003D791C"/>
    <w:rsid w:val="003E703A"/>
    <w:rsid w:val="00401BF2"/>
    <w:rsid w:val="00405DA6"/>
    <w:rsid w:val="00466F96"/>
    <w:rsid w:val="00472A90"/>
    <w:rsid w:val="00473145"/>
    <w:rsid w:val="004754CC"/>
    <w:rsid w:val="00490587"/>
    <w:rsid w:val="004C6C65"/>
    <w:rsid w:val="004D6A45"/>
    <w:rsid w:val="004F63EC"/>
    <w:rsid w:val="005101BE"/>
    <w:rsid w:val="00515BA1"/>
    <w:rsid w:val="00516CF3"/>
    <w:rsid w:val="00522670"/>
    <w:rsid w:val="00522FC6"/>
    <w:rsid w:val="0054102C"/>
    <w:rsid w:val="0056413F"/>
    <w:rsid w:val="00580C07"/>
    <w:rsid w:val="005A0E2E"/>
    <w:rsid w:val="005A41BF"/>
    <w:rsid w:val="005C6175"/>
    <w:rsid w:val="005C6538"/>
    <w:rsid w:val="005D0320"/>
    <w:rsid w:val="005E69AB"/>
    <w:rsid w:val="00611F77"/>
    <w:rsid w:val="00622F69"/>
    <w:rsid w:val="00634199"/>
    <w:rsid w:val="006356EE"/>
    <w:rsid w:val="006411CF"/>
    <w:rsid w:val="00656F75"/>
    <w:rsid w:val="006722F4"/>
    <w:rsid w:val="006737A6"/>
    <w:rsid w:val="00676508"/>
    <w:rsid w:val="006A27CD"/>
    <w:rsid w:val="006A53B2"/>
    <w:rsid w:val="006D3682"/>
    <w:rsid w:val="006D730D"/>
    <w:rsid w:val="006E5CF8"/>
    <w:rsid w:val="00712F8A"/>
    <w:rsid w:val="007301A8"/>
    <w:rsid w:val="00752645"/>
    <w:rsid w:val="00756E0F"/>
    <w:rsid w:val="00764BEC"/>
    <w:rsid w:val="00775438"/>
    <w:rsid w:val="00792369"/>
    <w:rsid w:val="007A319E"/>
    <w:rsid w:val="007B2A89"/>
    <w:rsid w:val="007C1753"/>
    <w:rsid w:val="008046D6"/>
    <w:rsid w:val="00807300"/>
    <w:rsid w:val="00807AA7"/>
    <w:rsid w:val="00810564"/>
    <w:rsid w:val="00821E51"/>
    <w:rsid w:val="00823355"/>
    <w:rsid w:val="00833A9A"/>
    <w:rsid w:val="008373B3"/>
    <w:rsid w:val="00862150"/>
    <w:rsid w:val="00873B31"/>
    <w:rsid w:val="008853AC"/>
    <w:rsid w:val="008B21BD"/>
    <w:rsid w:val="008C766D"/>
    <w:rsid w:val="008D48A8"/>
    <w:rsid w:val="008E58B3"/>
    <w:rsid w:val="008E737A"/>
    <w:rsid w:val="008F5CBA"/>
    <w:rsid w:val="00902AF3"/>
    <w:rsid w:val="00930D44"/>
    <w:rsid w:val="009508DB"/>
    <w:rsid w:val="0095336E"/>
    <w:rsid w:val="0095734D"/>
    <w:rsid w:val="00964ABB"/>
    <w:rsid w:val="00967126"/>
    <w:rsid w:val="00986134"/>
    <w:rsid w:val="009900ED"/>
    <w:rsid w:val="009960C2"/>
    <w:rsid w:val="009A4594"/>
    <w:rsid w:val="00A05F67"/>
    <w:rsid w:val="00A51485"/>
    <w:rsid w:val="00A77CD2"/>
    <w:rsid w:val="00A96346"/>
    <w:rsid w:val="00AA3F69"/>
    <w:rsid w:val="00AA5782"/>
    <w:rsid w:val="00AB0659"/>
    <w:rsid w:val="00AB3FBB"/>
    <w:rsid w:val="00AC1316"/>
    <w:rsid w:val="00AD265D"/>
    <w:rsid w:val="00AD378B"/>
    <w:rsid w:val="00AD536F"/>
    <w:rsid w:val="00AF704B"/>
    <w:rsid w:val="00AF7BAC"/>
    <w:rsid w:val="00B155DA"/>
    <w:rsid w:val="00B2195F"/>
    <w:rsid w:val="00B21E0E"/>
    <w:rsid w:val="00B24121"/>
    <w:rsid w:val="00B41D6B"/>
    <w:rsid w:val="00B47AA7"/>
    <w:rsid w:val="00B51786"/>
    <w:rsid w:val="00B529F2"/>
    <w:rsid w:val="00B6232B"/>
    <w:rsid w:val="00B83A93"/>
    <w:rsid w:val="00B9193C"/>
    <w:rsid w:val="00BC4082"/>
    <w:rsid w:val="00BC7C46"/>
    <w:rsid w:val="00BF6437"/>
    <w:rsid w:val="00C07A4F"/>
    <w:rsid w:val="00C20D50"/>
    <w:rsid w:val="00C516E1"/>
    <w:rsid w:val="00C518F8"/>
    <w:rsid w:val="00C72709"/>
    <w:rsid w:val="00C97772"/>
    <w:rsid w:val="00CA1CAA"/>
    <w:rsid w:val="00CB0DFF"/>
    <w:rsid w:val="00CC2CAD"/>
    <w:rsid w:val="00CF65DC"/>
    <w:rsid w:val="00D00FE2"/>
    <w:rsid w:val="00D0737C"/>
    <w:rsid w:val="00D332AE"/>
    <w:rsid w:val="00D376D5"/>
    <w:rsid w:val="00D40BA2"/>
    <w:rsid w:val="00D41AB2"/>
    <w:rsid w:val="00D66178"/>
    <w:rsid w:val="00D66200"/>
    <w:rsid w:val="00D768AB"/>
    <w:rsid w:val="00DE3171"/>
    <w:rsid w:val="00DF6B32"/>
    <w:rsid w:val="00E01C1D"/>
    <w:rsid w:val="00E0204A"/>
    <w:rsid w:val="00E051F6"/>
    <w:rsid w:val="00E27E60"/>
    <w:rsid w:val="00E34AAA"/>
    <w:rsid w:val="00E361F4"/>
    <w:rsid w:val="00E46315"/>
    <w:rsid w:val="00E66D6F"/>
    <w:rsid w:val="00E92DA3"/>
    <w:rsid w:val="00EA432B"/>
    <w:rsid w:val="00EB13CF"/>
    <w:rsid w:val="00EB42C6"/>
    <w:rsid w:val="00ED48FE"/>
    <w:rsid w:val="00EF30BB"/>
    <w:rsid w:val="00F22C41"/>
    <w:rsid w:val="00F23DF3"/>
    <w:rsid w:val="00F2709E"/>
    <w:rsid w:val="00F3202E"/>
    <w:rsid w:val="00F46113"/>
    <w:rsid w:val="00F63DFB"/>
    <w:rsid w:val="00F868C4"/>
    <w:rsid w:val="00F97CCE"/>
    <w:rsid w:val="00FB24C1"/>
    <w:rsid w:val="00FC4A02"/>
    <w:rsid w:val="00FF423B"/>
    <w:rsid w:val="00FF5F12"/>
    <w:rsid w:val="058B069F"/>
    <w:rsid w:val="0687D0A0"/>
    <w:rsid w:val="06A3032C"/>
    <w:rsid w:val="0ADBC689"/>
    <w:rsid w:val="0C8D5122"/>
    <w:rsid w:val="11E3EBDD"/>
    <w:rsid w:val="18BAFB5B"/>
    <w:rsid w:val="1952CA8B"/>
    <w:rsid w:val="1DAE3341"/>
    <w:rsid w:val="2127291F"/>
    <w:rsid w:val="2251E449"/>
    <w:rsid w:val="229E139E"/>
    <w:rsid w:val="2B3EBFBB"/>
    <w:rsid w:val="2D6550B7"/>
    <w:rsid w:val="2E62D230"/>
    <w:rsid w:val="2F0B46BF"/>
    <w:rsid w:val="39FE1382"/>
    <w:rsid w:val="3FA8D3FC"/>
    <w:rsid w:val="63FE4671"/>
    <w:rsid w:val="640C8BF0"/>
    <w:rsid w:val="6D7B5168"/>
    <w:rsid w:val="71BFDD7A"/>
    <w:rsid w:val="7352D7A0"/>
    <w:rsid w:val="75636EB1"/>
    <w:rsid w:val="7578D829"/>
    <w:rsid w:val="77861476"/>
    <w:rsid w:val="7D402296"/>
    <w:rsid w:val="7E659F49"/>
    <w:rsid w:val="7EE9E1F6"/>
  </w:rsids>
  <m:mathPr>
    <m:mathFont m:val="Cambria Math"/>
    <m:brkBin m:val="before"/>
    <m:brkBinSub m:val="--"/>
    <m:smallFrac/>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CB977"/>
  <w15:docId w15:val="{7A984D4F-740D-4B95-BC24-1F7765A0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AD265D"/>
    <w:pPr>
      <w:widowControl w:val="0"/>
      <w:autoSpaceDE w:val="0"/>
      <w:autoSpaceDN w:val="0"/>
      <w:spacing w:after="0" w:line="240" w:lineRule="auto"/>
      <w:ind w:left="100"/>
      <w:outlineLvl w:val="0"/>
    </w:pPr>
    <w:rPr>
      <w:rFonts w:ascii="Times New Roman" w:eastAsia="Times New Roman" w:hAnsi="Times New Roman" w:cs="Times New Roman"/>
      <w:b/>
      <w:bCs/>
      <w:u w:val="single" w:color="000000"/>
      <w:lang w:eastAsia="en-CA" w:bidi="en-CA"/>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8B3"/>
  </w:style>
  <w:style w:type="paragraph" w:styleId="Footer">
    <w:name w:val="footer"/>
    <w:basedOn w:val="Normal"/>
    <w:link w:val="FooterChar"/>
    <w:uiPriority w:val="99"/>
    <w:unhideWhenUsed/>
    <w:rsid w:val="008E5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8B3"/>
  </w:style>
  <w:style w:type="paragraph" w:styleId="BalloonText">
    <w:name w:val="Balloon Text"/>
    <w:basedOn w:val="Normal"/>
    <w:link w:val="BalloonTextChar"/>
    <w:uiPriority w:val="99"/>
    <w:semiHidden/>
    <w:unhideWhenUsed/>
    <w:rsid w:val="008E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8B3"/>
    <w:rPr>
      <w:rFonts w:ascii="Tahoma" w:hAnsi="Tahoma" w:cs="Tahoma"/>
      <w:sz w:val="16"/>
      <w:szCs w:val="16"/>
    </w:rPr>
  </w:style>
  <w:style w:type="character" w:styleId="Hyperlink">
    <w:name w:val="Hyperlink"/>
    <w:basedOn w:val="DefaultParagraphFont"/>
    <w:uiPriority w:val="99"/>
    <w:unhideWhenUsed/>
    <w:rsid w:val="00A51485"/>
    <w:rPr>
      <w:color w:val="0000FF" w:themeColor="hyperlink"/>
      <w:u w:val="single"/>
    </w:rPr>
  </w:style>
  <w:style w:type="table" w:styleId="TableGrid">
    <w:name w:val="Table Grid"/>
    <w:basedOn w:val="TableNormal"/>
    <w:uiPriority w:val="59"/>
    <w:rsid w:val="00F63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1D6B"/>
    <w:pPr>
      <w:ind w:left="720"/>
      <w:contextualSpacing/>
    </w:pPr>
  </w:style>
  <w:style w:type="paragraph" w:customStyle="1" w:styleId="Default">
    <w:name w:val="Default"/>
    <w:rsid w:val="00B41D6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A3F69"/>
    <w:rPr>
      <w:color w:val="800080" w:themeColor="followedHyperlink"/>
      <w:u w:val="single"/>
    </w:rPr>
  </w:style>
  <w:style w:type="paragraph" w:customStyle="1" w:styleId="WPNormal">
    <w:name w:val="WP_Normal"/>
    <w:basedOn w:val="Normal"/>
    <w:rsid w:val="00756E0F"/>
    <w:pPr>
      <w:spacing w:after="0" w:line="240" w:lineRule="auto"/>
    </w:pPr>
    <w:rPr>
      <w:rFonts w:ascii="Monaco" w:eastAsia="Times New Roman" w:hAnsi="Monaco" w:cs="Times New Roman"/>
      <w:sz w:val="24"/>
      <w:szCs w:val="20"/>
      <w:lang w:val="en-US"/>
    </w:rPr>
  </w:style>
  <w:style w:type="paragraph" w:styleId="BodyText">
    <w:name w:val="Body Text"/>
    <w:basedOn w:val="Normal"/>
    <w:link w:val="BodyTextChar"/>
    <w:uiPriority w:val="1"/>
    <w:qFormat/>
    <w:rsid w:val="00807300"/>
    <w:pPr>
      <w:widowControl w:val="0"/>
      <w:autoSpaceDE w:val="0"/>
      <w:autoSpaceDN w:val="0"/>
      <w:spacing w:after="0" w:line="240" w:lineRule="auto"/>
    </w:pPr>
    <w:rPr>
      <w:rFonts w:ascii="Times New Roman" w:eastAsia="Times New Roman" w:hAnsi="Times New Roman" w:cs="Times New Roman"/>
      <w:lang w:eastAsia="en-CA" w:bidi="en-CA"/>
    </w:rPr>
  </w:style>
  <w:style w:type="character" w:customStyle="1" w:styleId="BodyTextChar">
    <w:name w:val="Body Text Char"/>
    <w:basedOn w:val="DefaultParagraphFont"/>
    <w:link w:val="BodyText"/>
    <w:uiPriority w:val="1"/>
    <w:rsid w:val="00807300"/>
    <w:rPr>
      <w:rFonts w:ascii="Times New Roman" w:eastAsia="Times New Roman" w:hAnsi="Times New Roman" w:cs="Times New Roman"/>
      <w:lang w:eastAsia="en-CA" w:bidi="en-CA"/>
    </w:rPr>
  </w:style>
  <w:style w:type="character" w:customStyle="1" w:styleId="Heading1Char">
    <w:name w:val="Heading 1 Char"/>
    <w:basedOn w:val="DefaultParagraphFont"/>
    <w:link w:val="Heading1"/>
    <w:uiPriority w:val="1"/>
    <w:rsid w:val="00AD265D"/>
    <w:rPr>
      <w:rFonts w:ascii="Times New Roman" w:eastAsia="Times New Roman" w:hAnsi="Times New Roman" w:cs="Times New Roman"/>
      <w:b/>
      <w:bCs/>
      <w:u w:val="single" w:color="000000"/>
      <w:lang w:eastAsia="en-CA" w:bidi="en-CA"/>
    </w:rPr>
  </w:style>
  <w:style w:type="character" w:styleId="UnresolvedMention">
    <w:name w:val="Unresolved Mention"/>
    <w:basedOn w:val="DefaultParagraphFont"/>
    <w:uiPriority w:val="99"/>
    <w:semiHidden/>
    <w:unhideWhenUsed/>
    <w:rsid w:val="00BC7C46"/>
    <w:rPr>
      <w:color w:val="605E5C"/>
      <w:shd w:val="clear" w:color="auto" w:fill="E1DFDD"/>
    </w:rPr>
  </w:style>
  <w:style w:type="character" w:styleId="HTMLCite">
    <w:name w:val="HTML Cite"/>
    <w:uiPriority w:val="99"/>
    <w:semiHidden/>
    <w:unhideWhenUsed/>
    <w:rsid w:val="00E34AAA"/>
    <w:rPr>
      <w:i/>
      <w:iCs w:val="0"/>
    </w:rPr>
  </w:style>
  <w:style w:type="paragraph" w:styleId="NormalWeb">
    <w:name w:val="Normal (Web)"/>
    <w:basedOn w:val="Normal"/>
    <w:uiPriority w:val="99"/>
    <w:semiHidden/>
    <w:unhideWhenUsed/>
    <w:rsid w:val="00E34AAA"/>
    <w:pPr>
      <w:spacing w:before="100" w:beforeAutospacing="1" w:after="100" w:afterAutospacing="1" w:line="240" w:lineRule="auto"/>
    </w:pPr>
    <w:rPr>
      <w:rFonts w:ascii="Times New Roman" w:hAnsi="Times New Roman" w:cs="Times New Roman"/>
      <w:sz w:val="24"/>
      <w:szCs w:val="24"/>
      <w:lang w:eastAsia="en-CA"/>
    </w:rPr>
  </w:style>
  <w:style w:type="paragraph" w:styleId="NoSpacing">
    <w:name w:val="No Spacing"/>
    <w:uiPriority w:val="1"/>
    <w:qFormat/>
    <w:rsid w:val="00AB3FBB"/>
    <w:pPr>
      <w:spacing w:after="0" w:line="240" w:lineRule="auto"/>
    </w:pPr>
  </w:style>
  <w:style w:type="table" w:customStyle="1" w:styleId="TableGrid0">
    <w:name w:val="TableGrid"/>
    <w:rsid w:val="00516CF3"/>
    <w:pPr>
      <w:spacing w:after="0" w:line="240" w:lineRule="auto"/>
    </w:pPr>
    <w:rPr>
      <w:rFonts w:eastAsiaTheme="minorEastAsia"/>
      <w:lang w:val="en-US"/>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6187">
      <w:bodyDiv w:val="1"/>
      <w:marLeft w:val="0"/>
      <w:marRight w:val="0"/>
      <w:marTop w:val="0"/>
      <w:marBottom w:val="0"/>
      <w:divBdr>
        <w:top w:val="none" w:sz="0" w:space="0" w:color="auto"/>
        <w:left w:val="none" w:sz="0" w:space="0" w:color="auto"/>
        <w:bottom w:val="none" w:sz="0" w:space="0" w:color="auto"/>
        <w:right w:val="none" w:sz="0" w:space="0" w:color="auto"/>
      </w:divBdr>
    </w:div>
    <w:div w:id="867181708">
      <w:bodyDiv w:val="1"/>
      <w:marLeft w:val="0"/>
      <w:marRight w:val="0"/>
      <w:marTop w:val="0"/>
      <w:marBottom w:val="0"/>
      <w:divBdr>
        <w:top w:val="none" w:sz="0" w:space="0" w:color="auto"/>
        <w:left w:val="none" w:sz="0" w:space="0" w:color="auto"/>
        <w:bottom w:val="none" w:sz="0" w:space="0" w:color="auto"/>
        <w:right w:val="none" w:sz="0" w:space="0" w:color="auto"/>
      </w:divBdr>
    </w:div>
    <w:div w:id="905340117">
      <w:bodyDiv w:val="1"/>
      <w:marLeft w:val="0"/>
      <w:marRight w:val="0"/>
      <w:marTop w:val="0"/>
      <w:marBottom w:val="0"/>
      <w:divBdr>
        <w:top w:val="none" w:sz="0" w:space="0" w:color="auto"/>
        <w:left w:val="none" w:sz="0" w:space="0" w:color="auto"/>
        <w:bottom w:val="none" w:sz="0" w:space="0" w:color="auto"/>
        <w:right w:val="none" w:sz="0" w:space="0" w:color="auto"/>
      </w:divBdr>
    </w:div>
    <w:div w:id="908230007">
      <w:bodyDiv w:val="1"/>
      <w:marLeft w:val="0"/>
      <w:marRight w:val="0"/>
      <w:marTop w:val="0"/>
      <w:marBottom w:val="0"/>
      <w:divBdr>
        <w:top w:val="none" w:sz="0" w:space="0" w:color="auto"/>
        <w:left w:val="none" w:sz="0" w:space="0" w:color="auto"/>
        <w:bottom w:val="none" w:sz="0" w:space="0" w:color="auto"/>
        <w:right w:val="none" w:sz="0" w:space="0" w:color="auto"/>
      </w:divBdr>
    </w:div>
    <w:div w:id="919218896">
      <w:bodyDiv w:val="1"/>
      <w:marLeft w:val="0"/>
      <w:marRight w:val="0"/>
      <w:marTop w:val="0"/>
      <w:marBottom w:val="0"/>
      <w:divBdr>
        <w:top w:val="none" w:sz="0" w:space="0" w:color="auto"/>
        <w:left w:val="none" w:sz="0" w:space="0" w:color="auto"/>
        <w:bottom w:val="none" w:sz="0" w:space="0" w:color="auto"/>
        <w:right w:val="none" w:sz="0" w:space="0" w:color="auto"/>
      </w:divBdr>
    </w:div>
    <w:div w:id="954674363">
      <w:bodyDiv w:val="1"/>
      <w:marLeft w:val="0"/>
      <w:marRight w:val="0"/>
      <w:marTop w:val="0"/>
      <w:marBottom w:val="0"/>
      <w:divBdr>
        <w:top w:val="none" w:sz="0" w:space="0" w:color="auto"/>
        <w:left w:val="none" w:sz="0" w:space="0" w:color="auto"/>
        <w:bottom w:val="none" w:sz="0" w:space="0" w:color="auto"/>
        <w:right w:val="none" w:sz="0" w:space="0" w:color="auto"/>
      </w:divBdr>
    </w:div>
    <w:div w:id="967783153">
      <w:bodyDiv w:val="1"/>
      <w:marLeft w:val="0"/>
      <w:marRight w:val="0"/>
      <w:marTop w:val="0"/>
      <w:marBottom w:val="0"/>
      <w:divBdr>
        <w:top w:val="none" w:sz="0" w:space="0" w:color="auto"/>
        <w:left w:val="none" w:sz="0" w:space="0" w:color="auto"/>
        <w:bottom w:val="none" w:sz="0" w:space="0" w:color="auto"/>
        <w:right w:val="none" w:sz="0" w:space="0" w:color="auto"/>
      </w:divBdr>
    </w:div>
    <w:div w:id="1269236040">
      <w:bodyDiv w:val="1"/>
      <w:marLeft w:val="0"/>
      <w:marRight w:val="0"/>
      <w:marTop w:val="0"/>
      <w:marBottom w:val="0"/>
      <w:divBdr>
        <w:top w:val="none" w:sz="0" w:space="0" w:color="auto"/>
        <w:left w:val="none" w:sz="0" w:space="0" w:color="auto"/>
        <w:bottom w:val="none" w:sz="0" w:space="0" w:color="auto"/>
        <w:right w:val="none" w:sz="0" w:space="0" w:color="auto"/>
      </w:divBdr>
    </w:div>
    <w:div w:id="1310404205">
      <w:bodyDiv w:val="1"/>
      <w:marLeft w:val="0"/>
      <w:marRight w:val="0"/>
      <w:marTop w:val="0"/>
      <w:marBottom w:val="0"/>
      <w:divBdr>
        <w:top w:val="none" w:sz="0" w:space="0" w:color="auto"/>
        <w:left w:val="none" w:sz="0" w:space="0" w:color="auto"/>
        <w:bottom w:val="none" w:sz="0" w:space="0" w:color="auto"/>
        <w:right w:val="none" w:sz="0" w:space="0" w:color="auto"/>
      </w:divBdr>
    </w:div>
    <w:div w:id="1377850094">
      <w:bodyDiv w:val="1"/>
      <w:marLeft w:val="0"/>
      <w:marRight w:val="0"/>
      <w:marTop w:val="0"/>
      <w:marBottom w:val="0"/>
      <w:divBdr>
        <w:top w:val="none" w:sz="0" w:space="0" w:color="auto"/>
        <w:left w:val="none" w:sz="0" w:space="0" w:color="auto"/>
        <w:bottom w:val="none" w:sz="0" w:space="0" w:color="auto"/>
        <w:right w:val="none" w:sz="0" w:space="0" w:color="auto"/>
      </w:divBdr>
    </w:div>
    <w:div w:id="1674796558">
      <w:bodyDiv w:val="1"/>
      <w:marLeft w:val="0"/>
      <w:marRight w:val="0"/>
      <w:marTop w:val="0"/>
      <w:marBottom w:val="0"/>
      <w:divBdr>
        <w:top w:val="none" w:sz="0" w:space="0" w:color="auto"/>
        <w:left w:val="none" w:sz="0" w:space="0" w:color="auto"/>
        <w:bottom w:val="none" w:sz="0" w:space="0" w:color="auto"/>
        <w:right w:val="none" w:sz="0" w:space="0" w:color="auto"/>
      </w:divBdr>
    </w:div>
    <w:div w:id="1778329068">
      <w:bodyDiv w:val="1"/>
      <w:marLeft w:val="0"/>
      <w:marRight w:val="0"/>
      <w:marTop w:val="0"/>
      <w:marBottom w:val="0"/>
      <w:divBdr>
        <w:top w:val="none" w:sz="0" w:space="0" w:color="auto"/>
        <w:left w:val="none" w:sz="0" w:space="0" w:color="auto"/>
        <w:bottom w:val="none" w:sz="0" w:space="0" w:color="auto"/>
        <w:right w:val="none" w:sz="0" w:space="0" w:color="auto"/>
      </w:divBdr>
    </w:div>
    <w:div w:id="1986276703">
      <w:bodyDiv w:val="1"/>
      <w:marLeft w:val="0"/>
      <w:marRight w:val="0"/>
      <w:marTop w:val="0"/>
      <w:marBottom w:val="0"/>
      <w:divBdr>
        <w:top w:val="none" w:sz="0" w:space="0" w:color="auto"/>
        <w:left w:val="none" w:sz="0" w:space="0" w:color="auto"/>
        <w:bottom w:val="none" w:sz="0" w:space="0" w:color="auto"/>
        <w:right w:val="none" w:sz="0" w:space="0" w:color="auto"/>
      </w:divBdr>
    </w:div>
    <w:div w:id="2067533733">
      <w:bodyDiv w:val="1"/>
      <w:marLeft w:val="0"/>
      <w:marRight w:val="0"/>
      <w:marTop w:val="0"/>
      <w:marBottom w:val="0"/>
      <w:divBdr>
        <w:top w:val="none" w:sz="0" w:space="0" w:color="auto"/>
        <w:left w:val="none" w:sz="0" w:space="0" w:color="auto"/>
        <w:bottom w:val="none" w:sz="0" w:space="0" w:color="auto"/>
        <w:right w:val="none" w:sz="0" w:space="0" w:color="auto"/>
      </w:divBdr>
    </w:div>
    <w:div w:id="2078088972">
      <w:bodyDiv w:val="1"/>
      <w:marLeft w:val="0"/>
      <w:marRight w:val="0"/>
      <w:marTop w:val="0"/>
      <w:marBottom w:val="0"/>
      <w:divBdr>
        <w:top w:val="none" w:sz="0" w:space="0" w:color="auto"/>
        <w:left w:val="none" w:sz="0" w:space="0" w:color="auto"/>
        <w:bottom w:val="none" w:sz="0" w:space="0" w:color="auto"/>
        <w:right w:val="none" w:sz="0" w:space="0" w:color="auto"/>
      </w:divBdr>
    </w:div>
    <w:div w:id="211046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bc.zoom.us/j/65859919323?pwd=R0ZsZlJidWtjS0Y5eFJ6TnJDR3hBQT09" TargetMode="External"/><Relationship Id="rId13" Type="http://schemas.openxmlformats.org/officeDocument/2006/relationships/hyperlink" Target="http://copyright.ubc.ca/requirements/copyright-guidelines/" TargetMode="External"/><Relationship Id="rId18" Type="http://schemas.openxmlformats.org/officeDocument/2006/relationships/hyperlink" Target="mailto:equity.ubco@ubc.ca"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vpro.ok.ubc.ca/" TargetMode="External"/><Relationship Id="rId7" Type="http://schemas.openxmlformats.org/officeDocument/2006/relationships/endnotes" Target="endnotes.xml"/><Relationship Id="rId12" Type="http://schemas.openxmlformats.org/officeDocument/2006/relationships/hyperlink" Target="http://okanagan.students.ubc.ca/calendar/index.cfm?tree=3,54,111,0" TargetMode="External"/><Relationship Id="rId17" Type="http://schemas.openxmlformats.org/officeDocument/2006/relationships/hyperlink" Target="https://equity.ok.ubc.ca/" TargetMode="External"/><Relationship Id="rId25" Type="http://schemas.openxmlformats.org/officeDocument/2006/relationships/hyperlink" Target="https://security.ok.ubc.ca/safewalk/" TargetMode="External"/><Relationship Id="rId2" Type="http://schemas.openxmlformats.org/officeDocument/2006/relationships/numbering" Target="numbering.xml"/><Relationship Id="rId16" Type="http://schemas.openxmlformats.org/officeDocument/2006/relationships/hyperlink" Target="mailto:drc.questions@ubc.ca" TargetMode="External"/><Relationship Id="rId20" Type="http://schemas.openxmlformats.org/officeDocument/2006/relationships/hyperlink" Target="mailto:healthwellness.okanagan@ubc.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8,0,0" TargetMode="External"/><Relationship Id="rId24" Type="http://schemas.openxmlformats.org/officeDocument/2006/relationships/hyperlink" Target="https://students.ok.ubc.ca/student-learning-hub/" TargetMode="External"/><Relationship Id="rId5" Type="http://schemas.openxmlformats.org/officeDocument/2006/relationships/webSettings" Target="webSettings.xml"/><Relationship Id="rId15" Type="http://schemas.openxmlformats.org/officeDocument/2006/relationships/hyperlink" Target="http://students.ok.ubc.ca/drc/welcome.html" TargetMode="External"/><Relationship Id="rId23" Type="http://schemas.openxmlformats.org/officeDocument/2006/relationships/hyperlink" Target="mailto:director.of.investigations@ubc.ca" TargetMode="External"/><Relationship Id="rId28" Type="http://schemas.openxmlformats.org/officeDocument/2006/relationships/header" Target="header2.xml"/><Relationship Id="rId10" Type="http://schemas.openxmlformats.org/officeDocument/2006/relationships/hyperlink" Target="http://www.calendar.ubc.ca/okanagan/index.cfm?tree=3,41,90,1014" TargetMode="External"/><Relationship Id="rId19" Type="http://schemas.openxmlformats.org/officeDocument/2006/relationships/hyperlink" Target="http://www.students.ok.ubc.ca/health-wellness" TargetMode="External"/><Relationship Id="rId4" Type="http://schemas.openxmlformats.org/officeDocument/2006/relationships/settings" Target="settings.xml"/><Relationship Id="rId9" Type="http://schemas.openxmlformats.org/officeDocument/2006/relationships/hyperlink" Target="http://okanagan.students.ubc.ca/calendar/" TargetMode="External"/><Relationship Id="rId14" Type="http://schemas.openxmlformats.org/officeDocument/2006/relationships/hyperlink" Target="http://copyright.ubc.ca/requirements/fair-dealing/" TargetMode="External"/><Relationship Id="rId22" Type="http://schemas.openxmlformats.org/officeDocument/2006/relationships/hyperlink" Target="https://investigationsoffice.ubc.ca/"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F43EB-A331-41F8-8705-447869FE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16481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UBCO User</dc:creator>
  <cp:keywords/>
  <dc:description/>
  <cp:lastModifiedBy>Mohamed Hamed Abdelpakey</cp:lastModifiedBy>
  <cp:revision>3</cp:revision>
  <cp:lastPrinted>2020-08-12T17:41:00Z</cp:lastPrinted>
  <dcterms:created xsi:type="dcterms:W3CDTF">2021-05-12T19:21:00Z</dcterms:created>
  <dcterms:modified xsi:type="dcterms:W3CDTF">2021-05-12T19:27:00Z</dcterms:modified>
</cp:coreProperties>
</file>