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14a3b23bced04be69aee5917d9a8d40caca6005"/>
    <w:p>
      <w:pPr>
        <w:pStyle w:val="Heading1"/>
      </w:pPr>
      <w:r>
        <w:t xml:space="preserve">Especificação Técnica — Projeto WEG em Dash</w:t>
      </w:r>
    </w:p>
    <w:p>
      <w:pPr>
        <w:pStyle w:val="FirstParagraph"/>
      </w:pPr>
      <w:r>
        <w:rPr>
          <w:bCs/>
          <w:b/>
        </w:rPr>
        <w:t xml:space="preserve">Data:</w:t>
      </w:r>
      <w:r>
        <w:t xml:space="preserve"> </w:t>
      </w:r>
      <w:r>
        <w:t xml:space="preserve">21/08/2025</w:t>
      </w:r>
    </w:p>
    <w:bookmarkStart w:id="20" w:name="objetivo-do-sistema"/>
    <w:p>
      <w:pPr>
        <w:pStyle w:val="Heading2"/>
      </w:pPr>
      <w:r>
        <w:t xml:space="preserve">1) Objetivo do Sistema</w:t>
      </w:r>
    </w:p>
    <w:p>
      <w:pPr>
        <w:pStyle w:val="FirstParagraph"/>
      </w:pPr>
      <w:r>
        <w:t xml:space="preserve">Aplicação web para gestão comercial de um escritório de representação</w:t>
      </w:r>
      <w:r>
        <w:t xml:space="preserve"> </w:t>
      </w:r>
      <w:r>
        <w:t xml:space="preserve">WEG, com: - Uploads de</w:t>
      </w:r>
      <w:r>
        <w:t xml:space="preserve"> </w:t>
      </w:r>
      <w:r>
        <w:rPr>
          <w:bCs/>
          <w:b/>
        </w:rPr>
        <w:t xml:space="preserve">Vendas,</w:t>
      </w:r>
      <w:r>
        <w:t xml:space="preserve"> </w:t>
      </w:r>
      <w:r>
        <w:rPr>
          <w:bCs/>
          <w:b/>
        </w:rPr>
        <w:t xml:space="preserve">Cotações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Materiais</w:t>
      </w:r>
      <w:r>
        <w:t xml:space="preserve"> </w:t>
      </w:r>
      <w:r>
        <w:t xml:space="preserve">(</w:t>
      </w:r>
      <w:r>
        <w:rPr>
          <w:rStyle w:val="VerbatimChar"/>
        </w:rPr>
        <w:t xml:space="preserve">.xlsx`` ou .xls</w:t>
      </w:r>
      <w:r>
        <w:t xml:space="preserve">). - KPIs gerais e por cliente (incluindo</w:t>
      </w:r>
      <w:r>
        <w:t xml:space="preserve"> </w:t>
      </w:r>
      <w:r>
        <w:rPr>
          <w:bCs/>
          <w:b/>
        </w:rPr>
        <w:t xml:space="preserve">% de</w:t>
      </w:r>
      <w:r>
        <w:rPr>
          <w:bCs/>
          <w:b/>
        </w:rPr>
        <w:t xml:space="preserve"> </w:t>
      </w:r>
      <w:r>
        <w:rPr>
          <w:bCs/>
          <w:b/>
        </w:rPr>
        <w:t xml:space="preserve">materiais cotados e não comprados</w:t>
      </w:r>
      <w:r>
        <w:t xml:space="preserve">). - Visualizações interativas (ex.:</w:t>
      </w:r>
      <w:r>
        <w:t xml:space="preserve"> </w:t>
      </w:r>
      <w:r>
        <w:t xml:space="preserve">gráfico de bolhas). - Funil de conversão &amp; Ações recomendadas. - Geração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relatórios em PDF</w:t>
      </w:r>
      <w:r>
        <w:t xml:space="preserve"> </w:t>
      </w:r>
      <w:r>
        <w:t xml:space="preserve">por cliente. - Autenticação de usuários. -</w:t>
      </w:r>
      <w:r>
        <w:t xml:space="preserve"> </w:t>
      </w:r>
      <w:r>
        <w:t xml:space="preserve">Persistência em</w:t>
      </w:r>
      <w:r>
        <w:t xml:space="preserve"> </w:t>
      </w:r>
      <w:r>
        <w:rPr>
          <w:bCs/>
          <w:b/>
        </w:rPr>
        <w:t xml:space="preserve">SQLite</w:t>
      </w:r>
      <w:r>
        <w:t xml:space="preserve">. -</w:t>
      </w:r>
      <w:r>
        <w:t xml:space="preserve"> </w:t>
      </w:r>
      <w:r>
        <w:rPr>
          <w:bCs/>
          <w:b/>
        </w:rPr>
        <w:t xml:space="preserve">Sidebar</w:t>
      </w:r>
      <w:r>
        <w:t xml:space="preserve"> </w:t>
      </w:r>
      <w:r>
        <w:t xml:space="preserve">com menu de configurações para</w:t>
      </w:r>
      <w:r>
        <w:t xml:space="preserve"> </w:t>
      </w:r>
      <w:r>
        <w:t xml:space="preserve">gestão de usuários e upload dos arquivos</w:t>
      </w:r>
      <w:r>
        <w:t xml:space="preserve"> </w:t>
      </w:r>
      <w:r>
        <w:t xml:space="preserve">“</w:t>
      </w:r>
      <w:r>
        <w:t xml:space="preserve">Carregar Dados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Todos os gráficos, tabelas, análises devem ter fundamentação estatística</w:t>
      </w:r>
      <w:r>
        <w:t xml:space="preserve"> </w:t>
      </w:r>
      <w:r>
        <w:t xml:space="preserve">para sugestões de compra e mapeamento de estratégias para aumento de</w:t>
      </w:r>
      <w:r>
        <w:t xml:space="preserve"> </w:t>
      </w:r>
      <w:r>
        <w:t xml:space="preserve">vendas, acompanhamento de propostas (follow-up), etc.</w:t>
      </w:r>
    </w:p>
    <w:bookmarkEnd w:id="20"/>
    <w:bookmarkStart w:id="21" w:name="arquitetura-stack"/>
    <w:p>
      <w:pPr>
        <w:pStyle w:val="Heading2"/>
      </w:pPr>
      <w:r>
        <w:t xml:space="preserve">2) Arquitetura &amp; Stack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Dash / Plotly / Dash Bootstrap Components (dbc).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Python (Flask).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Banco de Dados:</w:t>
      </w:r>
      <w:r>
        <w:t xml:space="preserve"> </w:t>
      </w:r>
      <w:r>
        <w:t xml:space="preserve">SQLite.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Sessão:</w:t>
      </w:r>
      <w:r>
        <w:t xml:space="preserve"> </w:t>
      </w:r>
      <w:r>
        <w:t xml:space="preserve">Flask Session.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Gerência de Estados:</w:t>
      </w:r>
      <w:r>
        <w:t xml:space="preserve"> </w:t>
      </w:r>
      <w:r>
        <w:rPr>
          <w:rStyle w:val="VerbatimChar"/>
        </w:rPr>
        <w:t xml:space="preserve">dcc.Store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Módulos: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utils/</w:t>
      </w:r>
      <w:r>
        <w:t xml:space="preserve"> </w:t>
      </w:r>
      <w:r>
        <w:t xml:space="preserve">→ ETL, KPIs, PDF, DB, segurança.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webapp/</w:t>
      </w:r>
      <w:r>
        <w:t xml:space="preserve"> </w:t>
      </w:r>
      <w:r>
        <w:t xml:space="preserve">→ layout, autenticação, callbacks.</w:t>
      </w:r>
    </w:p>
    <w:bookmarkEnd w:id="21"/>
    <w:bookmarkStart w:id="22" w:name="estrutura-de-pastas"/>
    <w:p>
      <w:pPr>
        <w:pStyle w:val="Heading2"/>
      </w:pPr>
      <w:r>
        <w:t xml:space="preserve">3) Estrutura de Pastas</w:t>
      </w:r>
    </w:p>
    <w:p>
      <w:pPr>
        <w:pStyle w:val="SourceCode"/>
      </w:pPr>
      <w:r>
        <w:rPr>
          <w:rStyle w:val="VerbatimChar"/>
        </w:rPr>
        <w:t xml:space="preserve">weg_dash_app/</w:t>
      </w:r>
      <w:r>
        <w:br/>
      </w:r>
      <w:r>
        <w:rPr>
          <w:rStyle w:val="VerbatimChar"/>
        </w:rPr>
        <w:t xml:space="preserve">│ app.py</w:t>
      </w:r>
      <w:r>
        <w:br/>
      </w:r>
      <w:r>
        <w:rPr>
          <w:rStyle w:val="VerbatimChar"/>
        </w:rPr>
        <w:t xml:space="preserve">│ requirements.txt</w:t>
      </w:r>
      <w:r>
        <w:br/>
      </w:r>
      <w:r>
        <w:rPr>
          <w:rStyle w:val="VerbatimChar"/>
        </w:rPr>
        <w:t xml:space="preserve">│ assets/style.css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utils/</w:t>
      </w:r>
      <w:r>
        <w:br/>
      </w:r>
      <w:r>
        <w:rPr>
          <w:rStyle w:val="VerbatimChar"/>
        </w:rPr>
        <w:t xml:space="preserve">│   ├── db.py</w:t>
      </w:r>
      <w:r>
        <w:br/>
      </w:r>
      <w:r>
        <w:rPr>
          <w:rStyle w:val="VerbatimChar"/>
        </w:rPr>
        <w:t xml:space="preserve">│   ├── data_loader.py</w:t>
      </w:r>
      <w:r>
        <w:br/>
      </w:r>
      <w:r>
        <w:rPr>
          <w:rStyle w:val="VerbatimChar"/>
        </w:rPr>
        <w:t xml:space="preserve">│   ├── kpis.py</w:t>
      </w:r>
      <w:r>
        <w:br/>
      </w:r>
      <w:r>
        <w:rPr>
          <w:rStyle w:val="VerbatimChar"/>
        </w:rPr>
        <w:t xml:space="preserve">│   ├── visualizations.py</w:t>
      </w:r>
      <w:r>
        <w:br/>
      </w:r>
      <w:r>
        <w:rPr>
          <w:rStyle w:val="VerbatimChar"/>
        </w:rPr>
        <w:t xml:space="preserve">│   ├── report.py</w:t>
      </w:r>
      <w:r>
        <w:br/>
      </w:r>
      <w:r>
        <w:rPr>
          <w:rStyle w:val="VerbatimChar"/>
        </w:rPr>
        <w:t xml:space="preserve">│   └── security.py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webapp/</w:t>
      </w:r>
      <w:r>
        <w:br/>
      </w:r>
      <w:r>
        <w:rPr>
          <w:rStyle w:val="VerbatimChar"/>
        </w:rPr>
        <w:t xml:space="preserve">    ├── __init__.py</w:t>
      </w:r>
      <w:r>
        <w:br/>
      </w:r>
      <w:r>
        <w:rPr>
          <w:rStyle w:val="VerbatimChar"/>
        </w:rPr>
        <w:t xml:space="preserve">    ├── auth.py</w:t>
      </w:r>
      <w:r>
        <w:br/>
      </w:r>
      <w:r>
        <w:rPr>
          <w:rStyle w:val="VerbatimChar"/>
        </w:rPr>
        <w:t xml:space="preserve">    ├── layouts.py</w:t>
      </w:r>
      <w:r>
        <w:br/>
      </w:r>
      <w:r>
        <w:rPr>
          <w:rStyle w:val="VerbatimChar"/>
        </w:rPr>
        <w:t xml:space="preserve">    ├── callbacks.py</w:t>
      </w:r>
      <w:r>
        <w:br/>
      </w:r>
      <w:r>
        <w:rPr>
          <w:rStyle w:val="VerbatimChar"/>
        </w:rPr>
        <w:t xml:space="preserve">    ├── callbacks_uploads.py</w:t>
      </w:r>
      <w:r>
        <w:br/>
      </w:r>
      <w:r>
        <w:rPr>
          <w:rStyle w:val="VerbatimChar"/>
        </w:rPr>
        <w:t xml:space="preserve">    └── callbacks_downloads.py</w:t>
      </w:r>
    </w:p>
    <w:bookmarkEnd w:id="22"/>
    <w:bookmarkStart w:id="25" w:name="banco-de-dados-sqlite"/>
    <w:p>
      <w:pPr>
        <w:pStyle w:val="Heading2"/>
      </w:pPr>
      <w:r>
        <w:t xml:space="preserve">4) Banco de Dados (SQLite)</w:t>
      </w:r>
    </w:p>
    <w:bookmarkStart w:id="23" w:name="tabelas"/>
    <w:p>
      <w:pPr>
        <w:pStyle w:val="Heading3"/>
      </w:pPr>
      <w:r>
        <w:t xml:space="preserve">Tabelas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users</w:t>
      </w:r>
      <w:r>
        <w:t xml:space="preserve">: id, username, password_hash, is_active, created_at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datasets</w:t>
      </w:r>
      <w:r>
        <w:t xml:space="preserve">: id, name, uploaded_by, uploaded_at,</w:t>
      </w:r>
      <w:r>
        <w:t xml:space="preserve"> </w:t>
      </w:r>
      <w:r>
        <w:t xml:space="preserve">vendas_fingerprint, cot_fingerprint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vendas</w:t>
      </w:r>
      <w:r>
        <w:t xml:space="preserve">: id, dataset_id, cod_cliente, cliente, material, produto,</w:t>
      </w:r>
      <w:r>
        <w:t xml:space="preserve"> </w:t>
      </w:r>
      <w:r>
        <w:t xml:space="preserve">unidade_negocio , data, data_faturamento, qtd_entrada, vlr_entrada,</w:t>
      </w:r>
      <w:r>
        <w:t xml:space="preserve"> </w:t>
      </w:r>
      <w:r>
        <w:t xml:space="preserve">qtd_carteira, vlr_carteira, qtd_rol, vlr_rol (vlr_rol é o</w:t>
      </w:r>
      <w:r>
        <w:t xml:space="preserve"> </w:t>
      </w:r>
      <w:r>
        <w:t xml:space="preserve">faturamento).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cotacoes</w:t>
      </w:r>
      <w:r>
        <w:t xml:space="preserve">: id, dataset_id, número da cotação, cod_cliente,</w:t>
      </w:r>
      <w:r>
        <w:t xml:space="preserve"> </w:t>
      </w:r>
      <w:r>
        <w:t xml:space="preserve">cliente, material, data, quantidade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produtos_cotados</w:t>
      </w:r>
      <w:r>
        <w:t xml:space="preserve">: id, dataset_id, cotação, cod_cliente, cliente,</w:t>
      </w:r>
      <w:r>
        <w:t xml:space="preserve"> </w:t>
      </w:r>
      <w:r>
        <w:t xml:space="preserve">centro_fornecedor, material, descrição, quantidade,</w:t>
      </w:r>
      <w:r>
        <w:t xml:space="preserve"> </w:t>
      </w:r>
      <w:r>
        <w:t xml:space="preserve">preço_liquido_unitario, preço_liquido_total.</w:t>
      </w:r>
    </w:p>
    <w:p>
      <w:pPr>
        <w:pStyle w:val="BlockText"/>
      </w:pPr>
      <w:r>
        <w:t xml:space="preserve">Nota: Deve ser feito o merge da tabela cotações com a tabela</w:t>
      </w:r>
      <w:r>
        <w:t xml:space="preserve"> </w:t>
      </w:r>
      <w:r>
        <w:t xml:space="preserve">produtos_cotados a partir da coluna Número da Cotação na tabela de</w:t>
      </w:r>
      <w:r>
        <w:t xml:space="preserve"> </w:t>
      </w:r>
      <w:r>
        <w:t xml:space="preserve">cotações e Cotação na tabela de materiais cotados para que seja</w:t>
      </w:r>
      <w:r>
        <w:t xml:space="preserve"> </w:t>
      </w:r>
      <w:r>
        <w:t xml:space="preserve">possível vincular a data da cotação com a data em que material foi</w:t>
      </w:r>
      <w:r>
        <w:t xml:space="preserve"> </w:t>
      </w:r>
      <w:r>
        <w:t xml:space="preserve">cotado para análises estatísticas.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settings</w:t>
      </w:r>
      <w:r>
        <w:t xml:space="preserve">: key, value_json</w:t>
      </w:r>
    </w:p>
    <w:bookmarkEnd w:id="23"/>
    <w:bookmarkStart w:id="24" w:name="índices"/>
    <w:p>
      <w:pPr>
        <w:pStyle w:val="Heading3"/>
      </w:pPr>
      <w:r>
        <w:t xml:space="preserve">Índices</w:t>
      </w:r>
    </w:p>
    <w:p>
      <w:pPr>
        <w:numPr>
          <w:ilvl w:val="0"/>
          <w:numId w:val="1005"/>
        </w:numPr>
        <w:pStyle w:val="Compact"/>
      </w:pPr>
      <w:r>
        <w:t xml:space="preserve">vendas(cod_cliente, data), vendas(material)</w:t>
      </w:r>
    </w:p>
    <w:p>
      <w:pPr>
        <w:numPr>
          <w:ilvl w:val="0"/>
          <w:numId w:val="1005"/>
        </w:numPr>
        <w:pStyle w:val="Compact"/>
      </w:pPr>
      <w:r>
        <w:t xml:space="preserve">cotacoes(cod_cliente, data, número da cotação), cotacoes(material)</w:t>
      </w:r>
    </w:p>
    <w:bookmarkEnd w:id="24"/>
    <w:bookmarkEnd w:id="25"/>
    <w:bookmarkStart w:id="26" w:name="autenticação"/>
    <w:p>
      <w:pPr>
        <w:pStyle w:val="Heading2"/>
      </w:pPr>
      <w:r>
        <w:t xml:space="preserve">5) Autenticação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/login:</w:t>
      </w:r>
      <w:r>
        <w:t xml:space="preserve"> </w:t>
      </w:r>
      <w:r>
        <w:t xml:space="preserve">usuário/senha → validação</w:t>
      </w:r>
      <w:r>
        <w:t xml:space="preserve"> </w:t>
      </w:r>
      <w:r>
        <w:rPr>
          <w:rStyle w:val="VerbatimChar"/>
        </w:rPr>
        <w:t xml:space="preserve">check_password_hash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Sucesso →</w:t>
      </w:r>
      <w:r>
        <w:t xml:space="preserve"> </w:t>
      </w:r>
      <w:r>
        <w:rPr>
          <w:rStyle w:val="VerbatimChar"/>
        </w:rPr>
        <w:t xml:space="preserve">session['user_id']</w:t>
      </w:r>
      <w:r>
        <w:t xml:space="preserve"> </w:t>
      </w:r>
      <w:r>
        <w:t xml:space="preserve">e redirect para</w:t>
      </w:r>
      <w:r>
        <w:t xml:space="preserve"> </w:t>
      </w:r>
      <w:r>
        <w:rPr>
          <w:rStyle w:val="VerbatimChar"/>
        </w:rPr>
        <w:t xml:space="preserve">/app/overview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/logout:</w:t>
      </w:r>
      <w:r>
        <w:t xml:space="preserve"> </w:t>
      </w:r>
      <w:r>
        <w:t xml:space="preserve">limpa sessão.</w:t>
      </w:r>
    </w:p>
    <w:p>
      <w:pPr>
        <w:numPr>
          <w:ilvl w:val="0"/>
          <w:numId w:val="1006"/>
        </w:numPr>
        <w:pStyle w:val="Compact"/>
      </w:pPr>
      <w:r>
        <w:t xml:space="preserve">Guard: páginas e callbacks só rendem autenticado.</w:t>
      </w:r>
    </w:p>
    <w:bookmarkEnd w:id="26"/>
    <w:bookmarkStart w:id="27" w:name="sidebar-navegação"/>
    <w:p>
      <w:pPr>
        <w:pStyle w:val="Heading2"/>
      </w:pPr>
      <w:r>
        <w:t xml:space="preserve">6) Sidebar &amp; Navegação</w:t>
      </w:r>
    </w:p>
    <w:p>
      <w:pPr>
        <w:numPr>
          <w:ilvl w:val="0"/>
          <w:numId w:val="1007"/>
        </w:numPr>
        <w:pStyle w:val="Compact"/>
      </w:pPr>
      <w:r>
        <w:t xml:space="preserve">Filtros globais (Ano compra/cotação, sentinel</w:t>
      </w:r>
      <w:r>
        <w:t xml:space="preserve"> </w:t>
      </w:r>
      <w:r>
        <w:rPr>
          <w:rStyle w:val="VerbatimChar"/>
        </w:rPr>
        <w:t xml:space="preserve">__ALL__</w:t>
      </w:r>
      <w:r>
        <w:t xml:space="preserve">). Campos que</w:t>
      </w:r>
      <w:r>
        <w:t xml:space="preserve"> </w:t>
      </w:r>
      <w:r>
        <w:t xml:space="preserve">serão utilizados para filtrar as informações mostradas:</w:t>
      </w:r>
    </w:p>
    <w:p>
      <w:pPr>
        <w:numPr>
          <w:ilvl w:val="1"/>
          <w:numId w:val="1008"/>
        </w:numPr>
        <w:pStyle w:val="Compact"/>
      </w:pPr>
      <w:r>
        <w:t xml:space="preserve">Ano: Tipo RangeSlider com faixa de 2018 até o ano corrente + 1.</w:t>
      </w:r>
      <w:r>
        <w:t xml:space="preserve"> </w:t>
      </w:r>
      <w:r>
        <w:t xml:space="preserve">Exemplo, estamos em 2025 então a faixa de opções de seleção é</w:t>
      </w:r>
      <w:r>
        <w:t xml:space="preserve"> </w:t>
      </w:r>
      <w:r>
        <w:t xml:space="preserve">2018 à 2026.</w:t>
      </w:r>
    </w:p>
    <w:p>
      <w:pPr>
        <w:numPr>
          <w:ilvl w:val="1"/>
          <w:numId w:val="1008"/>
        </w:numPr>
        <w:pStyle w:val="Compact"/>
      </w:pPr>
      <w:r>
        <w:t xml:space="preserve">Mês: Tipo RangeSlider com faixa de 1 a 12.</w:t>
      </w:r>
    </w:p>
    <w:p>
      <w:pPr>
        <w:numPr>
          <w:ilvl w:val="1"/>
          <w:numId w:val="1008"/>
        </w:numPr>
        <w:pStyle w:val="Compact"/>
      </w:pPr>
      <w:r>
        <w:t xml:space="preserve">Cliente: Tipo caixa de seleção permitindo selecionar vários</w:t>
      </w:r>
      <w:r>
        <w:t xml:space="preserve"> </w:t>
      </w:r>
      <w:r>
        <w:t xml:space="preserve">clientes. Os clientes devem aparecer no formato Cod – Nome do</w:t>
      </w:r>
      <w:r>
        <w:t xml:space="preserve"> </w:t>
      </w:r>
      <w:r>
        <w:t xml:space="preserve">Cliente, sendo possível selecionar clientes informando o código</w:t>
      </w:r>
      <w:r>
        <w:t xml:space="preserve"> </w:t>
      </w:r>
      <w:r>
        <w:t xml:space="preserve">ou nome. Exemplo: 782080 – Aildo Borges Cabral e Cia Ltda</w:t>
      </w:r>
    </w:p>
    <w:p>
      <w:pPr>
        <w:numPr>
          <w:ilvl w:val="1"/>
          <w:numId w:val="1008"/>
        </w:numPr>
        <w:pStyle w:val="Compact"/>
      </w:pPr>
      <w:r>
        <w:t xml:space="preserve">Hierarquia de Produto: Tipo caixa de seleção permitindo</w:t>
      </w:r>
      <w:r>
        <w:t xml:space="preserve"> </w:t>
      </w:r>
      <w:r>
        <w:t xml:space="preserve">selecionar vários itens. Exemplo: Controls, Drives, ACW, CWM,</w:t>
      </w:r>
      <w:r>
        <w:t xml:space="preserve"> </w:t>
      </w:r>
      <w:r>
        <w:t xml:space="preserve">etc. Este campo deve ser populado a partir das colunas Hier.</w:t>
      </w:r>
      <w:r>
        <w:t xml:space="preserve"> </w:t>
      </w:r>
      <w:r>
        <w:t xml:space="preserve">Produto 1, Hier. Produto 2 e Hier. Produto 3 que estão</w:t>
      </w:r>
      <w:r>
        <w:t xml:space="preserve"> </w:t>
      </w:r>
      <w:r>
        <w:t xml:space="preserve">localizados nos dados de vendas.</w:t>
      </w:r>
    </w:p>
    <w:p>
      <w:pPr>
        <w:numPr>
          <w:ilvl w:val="1"/>
          <w:numId w:val="1008"/>
        </w:numPr>
        <w:pStyle w:val="Compact"/>
      </w:pPr>
      <w:r>
        <w:t xml:space="preserve">Canal: Tipo caixa de seleção permitindo selecionar vários itens.</w:t>
      </w:r>
      <w:r>
        <w:t xml:space="preserve"> </w:t>
      </w:r>
      <w:r>
        <w:t xml:space="preserve">Exemplo: Revenda. Este campo será populado pela coluna Canal</w:t>
      </w:r>
      <w:r>
        <w:t xml:space="preserve"> </w:t>
      </w:r>
      <w:r>
        <w:t xml:space="preserve">Distribuição disponível nos dados de vendas.</w:t>
      </w:r>
    </w:p>
    <w:p>
      <w:pPr>
        <w:numPr>
          <w:ilvl w:val="1"/>
          <w:numId w:val="1008"/>
        </w:numPr>
        <w:pStyle w:val="Compact"/>
      </w:pPr>
      <w:r>
        <w:t xml:space="preserve">TOP Clientes: Campo de texto onde seja possível informar um</w:t>
      </w:r>
      <w:r>
        <w:t xml:space="preserve"> </w:t>
      </w:r>
      <w:r>
        <w:t xml:space="preserve">valor numérico, exemplo TOP Clientes igual a 10, para selecionar</w:t>
      </w:r>
      <w:r>
        <w:t xml:space="preserve"> </w:t>
      </w:r>
      <w:r>
        <w:t xml:space="preserve">as informações referentes aos clientes com maior faturamento</w:t>
      </w:r>
      <w:r>
        <w:t xml:space="preserve"> </w:t>
      </w:r>
      <w:r>
        <w:t xml:space="preserve">(faturamento é igual a coluna Vlr. ROL dos dados de vendas).</w:t>
      </w:r>
    </w:p>
    <w:p>
      <w:pPr>
        <w:numPr>
          <w:ilvl w:val="1"/>
          <w:numId w:val="1008"/>
        </w:numPr>
        <w:pStyle w:val="Compact"/>
      </w:pPr>
      <w:r>
        <w:t xml:space="preserve">Dias sem compra: Tipo RangeSlider.</w:t>
      </w:r>
    </w:p>
    <w:p>
      <w:pPr>
        <w:numPr>
          <w:ilvl w:val="0"/>
          <w:numId w:val="1007"/>
        </w:numPr>
        <w:pStyle w:val="Compact"/>
      </w:pPr>
      <w:r>
        <w:t xml:space="preserve">Menu: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Visão Geral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Clientes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Mix de Produtos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Funil &amp; Ações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Insights IA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Configurações</w:t>
      </w:r>
    </w:p>
    <w:p>
      <w:pPr>
        <w:numPr>
          <w:ilvl w:val="0"/>
          <w:numId w:val="1007"/>
        </w:numPr>
        <w:pStyle w:val="Compact"/>
      </w:pPr>
      <w:r>
        <w:t xml:space="preserve">Roteamento com</w:t>
      </w:r>
      <w:r>
        <w:t xml:space="preserve"> </w:t>
      </w:r>
      <w:r>
        <w:rPr>
          <w:rStyle w:val="VerbatimChar"/>
        </w:rPr>
        <w:t xml:space="preserve">dcc.Location</w:t>
      </w:r>
      <w:r>
        <w:t xml:space="preserve">.</w:t>
      </w:r>
    </w:p>
    <w:bookmarkEnd w:id="27"/>
    <w:bookmarkStart w:id="28" w:name="persistência-estado"/>
    <w:p>
      <w:pPr>
        <w:pStyle w:val="Heading2"/>
      </w:pPr>
      <w:r>
        <w:t xml:space="preserve">7) Persistência &amp; Estado</w:t>
      </w:r>
    </w:p>
    <w:p>
      <w:pPr>
        <w:numPr>
          <w:ilvl w:val="0"/>
          <w:numId w:val="1010"/>
        </w:numPr>
        <w:pStyle w:val="Compact"/>
      </w:pPr>
      <w:r>
        <w:t xml:space="preserve">Upload → fingerprint MD5.</w:t>
      </w:r>
    </w:p>
    <w:p>
      <w:pPr>
        <w:numPr>
          <w:ilvl w:val="0"/>
          <w:numId w:val="1010"/>
        </w:numPr>
        <w:pStyle w:val="Compact"/>
      </w:pPr>
      <w:r>
        <w:t xml:space="preserve">Se novo dataset → UPSERT vendas/cotações → popula</w:t>
      </w:r>
      <w:r>
        <w:t xml:space="preserve"> </w:t>
      </w:r>
      <w:r>
        <w:rPr>
          <w:rStyle w:val="VerbatimChar"/>
        </w:rPr>
        <w:t xml:space="preserve">stores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Botão</w:t>
      </w:r>
      <w:r>
        <w:t xml:space="preserve"> </w:t>
      </w:r>
      <w:r>
        <w:t xml:space="preserve">“</w:t>
      </w:r>
      <w:r>
        <w:t xml:space="preserve">Carregar Dados</w:t>
      </w:r>
      <w:r>
        <w:t xml:space="preserve">”</w:t>
      </w:r>
      <w:r>
        <w:t xml:space="preserve"> </w:t>
      </w:r>
      <w:r>
        <w:t xml:space="preserve">→ lê último dataset do DB sem re-upload.</w:t>
      </w:r>
    </w:p>
    <w:p>
      <w:pPr>
        <w:numPr>
          <w:ilvl w:val="0"/>
          <w:numId w:val="1010"/>
        </w:numPr>
        <w:pStyle w:val="Compact"/>
      </w:pPr>
      <w:r>
        <w:t xml:space="preserve">Refresh → recarrega do DB caso stores estejam vazios.</w:t>
      </w:r>
    </w:p>
    <w:bookmarkEnd w:id="28"/>
    <w:bookmarkStart w:id="29" w:name="mensagens-de-sucesso"/>
    <w:p>
      <w:pPr>
        <w:pStyle w:val="Heading2"/>
      </w:pPr>
      <w:r>
        <w:t xml:space="preserve">8) Mensagens de Sucesso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html.Div(id="upload-msgs")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Mensagem exibida apenas quando fingerprint muda.</w:t>
      </w:r>
    </w:p>
    <w:p>
      <w:pPr>
        <w:numPr>
          <w:ilvl w:val="0"/>
          <w:numId w:val="1011"/>
        </w:numPr>
        <w:pStyle w:val="Compact"/>
      </w:pPr>
      <w:r>
        <w:t xml:space="preserve">Caso contrário →</w:t>
      </w:r>
      <w:r>
        <w:t xml:space="preserve"> </w:t>
      </w:r>
      <w:r>
        <w:rPr>
          <w:rStyle w:val="VerbatimChar"/>
        </w:rPr>
        <w:t xml:space="preserve">dash.no_update</w:t>
      </w:r>
      <w:r>
        <w:t xml:space="preserve">.</w:t>
      </w:r>
    </w:p>
    <w:bookmarkEnd w:id="29"/>
    <w:bookmarkStart w:id="30" w:name="filtros-por-ano"/>
    <w:p>
      <w:pPr>
        <w:pStyle w:val="Heading2"/>
      </w:pPr>
      <w:r>
        <w:t xml:space="preserve">9) Filtros por Ano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RangeSlider``.options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{'label':'Todos','value':'__ALL__'}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Helper</w:t>
      </w:r>
      <w:r>
        <w:t xml:space="preserve"> </w:t>
      </w:r>
      <w:r>
        <w:rPr>
          <w:rStyle w:val="VerbatimChar"/>
        </w:rPr>
        <w:t xml:space="preserve">_norm_year</w:t>
      </w:r>
      <w:r>
        <w:t xml:space="preserve"> </w:t>
      </w:r>
      <w:r>
        <w:t xml:space="preserve">normaliza valores.</w:t>
      </w:r>
    </w:p>
    <w:bookmarkEnd w:id="30"/>
    <w:bookmarkStart w:id="31" w:name="páginas"/>
    <w:p>
      <w:pPr>
        <w:pStyle w:val="Heading2"/>
      </w:pPr>
      <w:r>
        <w:t xml:space="preserve">10) Páginas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Visão Geral:</w:t>
      </w:r>
      <w:r>
        <w:t xml:space="preserve"> </w:t>
      </w:r>
      <w:r>
        <w:t xml:space="preserve">Cards com KPIs de Entrada de Pedidos, Carteira e</w:t>
      </w:r>
      <w:r>
        <w:t xml:space="preserve"> </w:t>
      </w:r>
      <w:r>
        <w:t xml:space="preserve">Faturamento. Incluir mais 5 cards sendo um para cada unidade, WAU</w:t>
      </w:r>
      <w:r>
        <w:t xml:space="preserve"> </w:t>
      </w:r>
      <w:r>
        <w:t xml:space="preserve">(Weg Automação), WEN (Weg Energia), WMO-C (Weg Motores Comercial e</w:t>
      </w:r>
      <w:r>
        <w:t xml:space="preserve"> </w:t>
      </w:r>
      <w:r>
        <w:t xml:space="preserve">Appliance), WMO-I (Weg Motores Industrial), WDS (Weg Digital e</w:t>
      </w:r>
      <w:r>
        <w:t xml:space="preserve"> </w:t>
      </w:r>
      <w:r>
        <w:t xml:space="preserve">Sistemas). Nos cards para as unidades, considerar o valor do</w:t>
      </w:r>
      <w:r>
        <w:t xml:space="preserve"> </w:t>
      </w:r>
      <w:r>
        <w:t xml:space="preserve">faturamento do ano corrente e uma identificação para mostrar a</w:t>
      </w:r>
      <w:r>
        <w:t xml:space="preserve"> </w:t>
      </w:r>
      <w:r>
        <w:t xml:space="preserve">comparação com o realizado no ano anterior (exemplo -15%). Abaixo</w:t>
      </w:r>
      <w:r>
        <w:t xml:space="preserve"> </w:t>
      </w:r>
      <w:r>
        <w:t xml:space="preserve">dos cards incluir gráfico de linhas com a evolução da Entrada de</w:t>
      </w:r>
      <w:r>
        <w:t xml:space="preserve"> </w:t>
      </w:r>
      <w:r>
        <w:t xml:space="preserve">Pedidos, Carteira e Faturamento.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KPIs por Cliente:</w:t>
      </w:r>
      <w:r>
        <w:t xml:space="preserve"> </w:t>
      </w:r>
      <w:r>
        <w:t xml:space="preserve">Tabela (dias sem compra, frequência média de</w:t>
      </w:r>
      <w:r>
        <w:t xml:space="preserve"> </w:t>
      </w:r>
      <w:r>
        <w:t xml:space="preserve">compra (dias), mix (quantidade de produtos comprados em relação a</w:t>
      </w:r>
      <w:r>
        <w:t xml:space="preserve"> </w:t>
      </w:r>
      <w:r>
        <w:t xml:space="preserve">tudo que foi comprado e cotado por todos os demais clientes),</w:t>
      </w:r>
      <w:r>
        <w:t xml:space="preserve"> </w:t>
      </w:r>
      <w:r>
        <w:t xml:space="preserve">Percentual de Mix, UN, Produtos cotados, Produtos comprados, % não</w:t>
      </w:r>
      <w:r>
        <w:t xml:space="preserve"> </w:t>
      </w:r>
      <w:r>
        <w:t xml:space="preserve">comprado) + gráfico de bolhas e Download CSV, Selecionar Todos,</w:t>
      </w:r>
      <w:r>
        <w:t xml:space="preserve"> </w:t>
      </w:r>
      <w:r>
        <w:t xml:space="preserve">Desmarcar Todos, Limpar Filtros e Tamanho da Paginação. Utilizar</w:t>
      </w:r>
      <w:r>
        <w:t xml:space="preserve"> </w:t>
      </w:r>
      <w:r>
        <w:t xml:space="preserve">Dash_table para mais interatividade. Utilizar critérios estatísticos</w:t>
      </w:r>
      <w:r>
        <w:t xml:space="preserve"> </w:t>
      </w:r>
      <w:r>
        <w:t xml:space="preserve">para classificar os produtos no gráfico de bolhas e os clientes. Por</w:t>
      </w:r>
      <w:r>
        <w:t xml:space="preserve"> </w:t>
      </w:r>
      <w:r>
        <w:t xml:space="preserve">exemplo, clientes que não compra a mais de 1 ano, a linha fica</w:t>
      </w:r>
      <w:r>
        <w:t xml:space="preserve"> </w:t>
      </w:r>
      <w:r>
        <w:t xml:space="preserve">destacada em vermelho, clientes com maior faturamento destacados em</w:t>
      </w:r>
      <w:r>
        <w:t xml:space="preserve"> </w:t>
      </w:r>
      <w:r>
        <w:t xml:space="preserve">verde, clientes entre 90 dias e 1 ano sem comprar destacados em</w:t>
      </w:r>
      <w:r>
        <w:t xml:space="preserve"> </w:t>
      </w:r>
      <w:r>
        <w:t xml:space="preserve">amarelo,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Produtos (bolhas):</w:t>
      </w:r>
      <w:r>
        <w:t xml:space="preserve"> </w:t>
      </w:r>
      <w:r>
        <w:t xml:space="preserve">Matriz clientes × materiais (</w:t>
      </w:r>
      <w:r>
        <w:rPr>
          <w:rStyle w:val="VerbatimChar"/>
        </w:rPr>
        <w:t xml:space="preserve">size=qt_cot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color=% não comprado</w:t>
      </w:r>
      <w:r>
        <w:t xml:space="preserve">), filtros (ano/UN/TopN/faixa/paleta). PDF por</w:t>
      </w:r>
      <w:r>
        <w:t xml:space="preserve"> </w:t>
      </w:r>
      <w:r>
        <w:t xml:space="preserve">cliente, mensagem sugerida, download CSV, Selecionar Todos,</w:t>
      </w:r>
      <w:r>
        <w:t xml:space="preserve"> </w:t>
      </w:r>
      <w:r>
        <w:t xml:space="preserve">Desmarcar Todos, Limpar Filtros e Tamanho da Paginação. Gráfico de</w:t>
      </w:r>
      <w:r>
        <w:t xml:space="preserve"> </w:t>
      </w:r>
      <w:r>
        <w:t xml:space="preserve">Pareto a partir da seleção dos campos de filtro (Produto x</w:t>
      </w:r>
      <w:r>
        <w:t xml:space="preserve"> </w:t>
      </w:r>
      <w:r>
        <w:t xml:space="preserve">Quantidade Comprada). Utilizar IA para gerar uma lista de sugestões</w:t>
      </w:r>
      <w:r>
        <w:t xml:space="preserve"> </w:t>
      </w:r>
      <w:r>
        <w:t xml:space="preserve">com os produtos com maior frequência de compra, maior frequência de</w:t>
      </w:r>
      <w:r>
        <w:t xml:space="preserve"> </w:t>
      </w:r>
      <w:r>
        <w:t xml:space="preserve">cotação, de acordo com as opções selecionadas no filtro.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Funil &amp; Ações:</w:t>
      </w:r>
    </w:p>
    <w:p>
      <w:pPr>
        <w:numPr>
          <w:ilvl w:val="1"/>
          <w:numId w:val="1014"/>
        </w:numPr>
        <w:pStyle w:val="Compact"/>
      </w:pPr>
      <w:r>
        <w:t xml:space="preserve">Lista A → baixa conversão, alto volume.</w:t>
      </w:r>
    </w:p>
    <w:p>
      <w:pPr>
        <w:numPr>
          <w:ilvl w:val="1"/>
          <w:numId w:val="1014"/>
        </w:numPr>
        <w:pStyle w:val="Compact"/>
      </w:pPr>
      <w:r>
        <w:t xml:space="preserve">Lista B → risco de inatividade.</w:t>
      </w:r>
    </w:p>
    <w:p>
      <w:pPr>
        <w:numPr>
          <w:ilvl w:val="1"/>
          <w:numId w:val="1014"/>
        </w:numPr>
        <w:pStyle w:val="Compact"/>
      </w:pPr>
      <w:r>
        <w:t xml:space="preserve">Download CSV.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Configurações:</w:t>
      </w:r>
      <w:r>
        <w:t xml:space="preserve"> </w:t>
      </w:r>
      <w:r>
        <w:t xml:space="preserve">thresholds por UN (salvos no settings). Campos</w:t>
      </w:r>
      <w:r>
        <w:t xml:space="preserve"> </w:t>
      </w:r>
      <w:r>
        <w:t xml:space="preserve">para upload dos arquivos de vendas, cotações e materiais cotados</w:t>
      </w:r>
      <w:r>
        <w:t xml:space="preserve"> </w:t>
      </w:r>
      <w:r>
        <w:t xml:space="preserve">(permitir selecionar mais de um arquivo por vez).</w:t>
      </w:r>
    </w:p>
    <w:bookmarkEnd w:id="31"/>
    <w:bookmarkStart w:id="32" w:name="callbacks"/>
    <w:p>
      <w:pPr>
        <w:pStyle w:val="Heading2"/>
      </w:pPr>
      <w:r>
        <w:t xml:space="preserve">11) Callbacks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callbacks_uploads.py:</w:t>
      </w:r>
      <w:r>
        <w:t xml:space="preserve"> </w:t>
      </w:r>
      <w:r>
        <w:t xml:space="preserve">on_upload_vendas, on_upload_cotados,</w:t>
      </w:r>
      <w:r>
        <w:t xml:space="preserve"> </w:t>
      </w:r>
      <w:r>
        <w:t xml:space="preserve">on_load_data.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callbacks.py:</w:t>
      </w:r>
      <w:r>
        <w:t xml:space="preserve"> </w:t>
      </w:r>
      <w:r>
        <w:t xml:space="preserve">KPIs, Produtos, Funil, Config.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callbacks_downloads.py:</w:t>
      </w:r>
      <w:r>
        <w:t xml:space="preserve"> </w:t>
      </w:r>
      <w:r>
        <w:t xml:space="preserve">CSV/PDF por cliente.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auth.py:</w:t>
      </w:r>
      <w:r>
        <w:t xml:space="preserve"> </w:t>
      </w:r>
      <w:r>
        <w:t xml:space="preserve">login/logout/guards.</w:t>
      </w:r>
    </w:p>
    <w:bookmarkEnd w:id="32"/>
    <w:bookmarkStart w:id="33" w:name="etl-normalização"/>
    <w:p>
      <w:pPr>
        <w:pStyle w:val="Heading2"/>
      </w:pPr>
      <w:r>
        <w:t xml:space="preserve">12) ETL &amp; Normalização</w:t>
      </w:r>
    </w:p>
    <w:p>
      <w:pPr>
        <w:numPr>
          <w:ilvl w:val="0"/>
          <w:numId w:val="1016"/>
        </w:numPr>
        <w:pStyle w:val="Compact"/>
      </w:pPr>
      <w:r>
        <w:t xml:space="preserve">Reconhecimento por hints (</w:t>
      </w:r>
      <w:r>
        <w:rPr>
          <w:rStyle w:val="VerbatimChar"/>
        </w:rPr>
        <w:t xml:space="preserve">'ovs','VENDAS 2025','materiais'</w:t>
      </w:r>
      <w:r>
        <w:t xml:space="preserve">).</w:t>
      </w:r>
    </w:p>
    <w:p>
      <w:pPr>
        <w:numPr>
          <w:ilvl w:val="0"/>
          <w:numId w:val="1016"/>
        </w:numPr>
        <w:pStyle w:val="Compact"/>
      </w:pPr>
      <w:r>
        <w:t xml:space="preserve">Normalização:</w:t>
      </w:r>
    </w:p>
    <w:p>
      <w:pPr>
        <w:numPr>
          <w:ilvl w:val="1"/>
          <w:numId w:val="1017"/>
        </w:numPr>
        <w:pStyle w:val="Compact"/>
      </w:pPr>
      <w:r>
        <w:t xml:space="preserve">Cod Cliente (</w:t>
      </w:r>
      <w:r>
        <w:rPr>
          <w:rStyle w:val="VerbatimChar"/>
        </w:rPr>
        <w:t xml:space="preserve">ID_Cli</w:t>
      </w:r>
      <w:r>
        <w:t xml:space="preserve">).</w:t>
      </w:r>
    </w:p>
    <w:p>
      <w:pPr>
        <w:numPr>
          <w:ilvl w:val="1"/>
          <w:numId w:val="1017"/>
        </w:numPr>
        <w:pStyle w:val="Compact"/>
      </w:pPr>
      <w:r>
        <w:t xml:space="preserve">Material numérico.</w:t>
      </w:r>
    </w:p>
    <w:p>
      <w:pPr>
        <w:numPr>
          <w:ilvl w:val="1"/>
          <w:numId w:val="1017"/>
        </w:numPr>
        <w:pStyle w:val="Compact"/>
      </w:pPr>
      <w:r>
        <w:t xml:space="preserve">Data (ou Data Faturamento).</w:t>
      </w:r>
    </w:p>
    <w:p>
      <w:pPr>
        <w:numPr>
          <w:ilvl w:val="1"/>
          <w:numId w:val="1017"/>
        </w:numPr>
        <w:pStyle w:val="Compact"/>
      </w:pPr>
      <w:r>
        <w:t xml:space="preserve">Produto e Unidade de Negócio.</w:t>
      </w:r>
    </w:p>
    <w:p>
      <w:pPr>
        <w:numPr>
          <w:ilvl w:val="0"/>
          <w:numId w:val="1016"/>
        </w:numPr>
        <w:pStyle w:val="Compact"/>
      </w:pPr>
      <w:r>
        <w:t xml:space="preserve">Coerção de tipos.</w:t>
      </w:r>
    </w:p>
    <w:bookmarkEnd w:id="33"/>
    <w:bookmarkStart w:id="34" w:name="kpis"/>
    <w:p>
      <w:pPr>
        <w:pStyle w:val="Heading2"/>
      </w:pPr>
      <w:r>
        <w:t xml:space="preserve">13) KPIs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Gerais:</w:t>
      </w:r>
      <w:r>
        <w:t xml:space="preserve"> </w:t>
      </w:r>
      <w:r>
        <w:t xml:space="preserve">total clientes/produtos, frequência média global, dias</w:t>
      </w:r>
      <w:r>
        <w:t xml:space="preserve"> </w:t>
      </w:r>
      <w:r>
        <w:t xml:space="preserve">sem compra médios, mix médio, UN médias.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Por Cliente:</w:t>
      </w:r>
      <w:r>
        <w:t xml:space="preserve"> </w:t>
      </w:r>
      <w:r>
        <w:t xml:space="preserve">métricas individuais + % não comprado = (cotados -</w:t>
      </w:r>
      <w:r>
        <w:t xml:space="preserve"> </w:t>
      </w:r>
      <w:r>
        <w:t xml:space="preserve">comprados)/cotados.</w:t>
      </w:r>
    </w:p>
    <w:bookmarkEnd w:id="34"/>
    <w:bookmarkStart w:id="35" w:name="visualizações"/>
    <w:p>
      <w:pPr>
        <w:pStyle w:val="Heading2"/>
      </w:pPr>
      <w:r>
        <w:t xml:space="preserve">14) Visualizações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bubble_cotados_nao_comprados(df_matrix, top_produtos, top_clientes, color_scale, status_col)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Status por UN via thresholds (■/■/■/■).</w:t>
      </w:r>
    </w:p>
    <w:bookmarkEnd w:id="35"/>
    <w:bookmarkStart w:id="36" w:name="downloads-pdf"/>
    <w:p>
      <w:pPr>
        <w:pStyle w:val="Heading2"/>
      </w:pPr>
      <w:r>
        <w:t xml:space="preserve">15) Downloads &amp; PDF</w:t>
      </w:r>
    </w:p>
    <w:p>
      <w:pPr>
        <w:numPr>
          <w:ilvl w:val="0"/>
          <w:numId w:val="1020"/>
        </w:numPr>
        <w:pStyle w:val="Compact"/>
      </w:pPr>
      <w:r>
        <w:t xml:space="preserve">Listas A/B e bases CSV.</w:t>
      </w:r>
    </w:p>
    <w:p>
      <w:pPr>
        <w:numPr>
          <w:ilvl w:val="0"/>
          <w:numId w:val="1020"/>
        </w:numPr>
        <w:pStyle w:val="Compact"/>
      </w:pPr>
      <w:r>
        <w:t xml:space="preserve">PDF por cliente (ReportLab + imagem de gráfico via Kaleido).</w:t>
      </w:r>
    </w:p>
    <w:bookmarkEnd w:id="36"/>
    <w:bookmarkStart w:id="37" w:name="segurança"/>
    <w:p>
      <w:pPr>
        <w:pStyle w:val="Heading2"/>
      </w:pPr>
      <w:r>
        <w:t xml:space="preserve">16) Segurança</w:t>
      </w:r>
    </w:p>
    <w:p>
      <w:pPr>
        <w:numPr>
          <w:ilvl w:val="0"/>
          <w:numId w:val="1021"/>
        </w:numPr>
        <w:pStyle w:val="Compact"/>
      </w:pPr>
      <w:r>
        <w:t xml:space="preserve">Hash de senha (Werkzeug).</w:t>
      </w:r>
    </w:p>
    <w:p>
      <w:pPr>
        <w:numPr>
          <w:ilvl w:val="0"/>
          <w:numId w:val="1021"/>
        </w:numPr>
        <w:pStyle w:val="Compact"/>
      </w:pPr>
      <w:r>
        <w:t xml:space="preserve">Limitar uploads.</w:t>
      </w:r>
    </w:p>
    <w:p>
      <w:pPr>
        <w:numPr>
          <w:ilvl w:val="0"/>
          <w:numId w:val="1021"/>
        </w:numPr>
        <w:pStyle w:val="Compact"/>
      </w:pPr>
      <w:r>
        <w:t xml:space="preserve">Validar extensão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Sanitização de tipos.</w:t>
      </w:r>
    </w:p>
    <w:p>
      <w:pPr>
        <w:numPr>
          <w:ilvl w:val="0"/>
          <w:numId w:val="1021"/>
        </w:numPr>
        <w:pStyle w:val="Compact"/>
      </w:pPr>
      <w:r>
        <w:t xml:space="preserve">Callbacks protegidos.</w:t>
      </w:r>
    </w:p>
    <w:bookmarkEnd w:id="37"/>
    <w:bookmarkStart w:id="38" w:name="critérios-de-aceite"/>
    <w:p>
      <w:pPr>
        <w:pStyle w:val="Heading2"/>
      </w:pPr>
      <w:r>
        <w:t xml:space="preserve">17) Critérios de Aceite</w:t>
      </w:r>
    </w:p>
    <w:p>
      <w:pPr>
        <w:numPr>
          <w:ilvl w:val="0"/>
          <w:numId w:val="1022"/>
        </w:numPr>
        <w:pStyle w:val="Compact"/>
      </w:pPr>
      <w:r>
        <w:t xml:space="preserve">Login obrigatório.</w:t>
      </w:r>
    </w:p>
    <w:p>
      <w:pPr>
        <w:numPr>
          <w:ilvl w:val="0"/>
          <w:numId w:val="1022"/>
        </w:numPr>
        <w:pStyle w:val="Compact"/>
      </w:pPr>
      <w:r>
        <w:t xml:space="preserve">Upload persiste dataset versionado.</w:t>
      </w:r>
    </w:p>
    <w:p>
      <w:pPr>
        <w:numPr>
          <w:ilvl w:val="0"/>
          <w:numId w:val="1022"/>
        </w:numPr>
        <w:pStyle w:val="Compact"/>
      </w:pPr>
      <w:r>
        <w:t xml:space="preserve">Botão</w:t>
      </w:r>
      <w:r>
        <w:t xml:space="preserve"> </w:t>
      </w:r>
      <w:r>
        <w:t xml:space="preserve">“</w:t>
      </w:r>
      <w:r>
        <w:t xml:space="preserve">Carregar Dados</w:t>
      </w:r>
      <w:r>
        <w:t xml:space="preserve">”</w:t>
      </w:r>
      <w:r>
        <w:t xml:space="preserve"> </w:t>
      </w:r>
      <w:r>
        <w:t xml:space="preserve">funcional.</w:t>
      </w:r>
    </w:p>
    <w:p>
      <w:pPr>
        <w:numPr>
          <w:ilvl w:val="0"/>
          <w:numId w:val="1022"/>
        </w:numPr>
        <w:pStyle w:val="Compact"/>
      </w:pPr>
      <w:r>
        <w:t xml:space="preserve">Refresh mantém dados.</w:t>
      </w:r>
    </w:p>
    <w:p>
      <w:pPr>
        <w:numPr>
          <w:ilvl w:val="0"/>
          <w:numId w:val="1022"/>
        </w:numPr>
        <w:pStyle w:val="Compact"/>
      </w:pPr>
      <w:r>
        <w:t xml:space="preserve">Mensagens exibidas apenas quando necessário.</w:t>
      </w:r>
    </w:p>
    <w:p>
      <w:pPr>
        <w:numPr>
          <w:ilvl w:val="0"/>
          <w:numId w:val="1022"/>
        </w:numPr>
        <w:pStyle w:val="Compact"/>
      </w:pPr>
      <w:r>
        <w:t xml:space="preserve">Filtros por ano robustos.</w:t>
      </w:r>
    </w:p>
    <w:p>
      <w:pPr>
        <w:numPr>
          <w:ilvl w:val="0"/>
          <w:numId w:val="1022"/>
        </w:numPr>
        <w:pStyle w:val="Compact"/>
      </w:pPr>
      <w:r>
        <w:t xml:space="preserve">KPIs/bolhas/funil/downloads operando corretamente.</w:t>
      </w:r>
    </w:p>
    <w:p>
      <w:pPr>
        <w:numPr>
          <w:ilvl w:val="0"/>
          <w:numId w:val="1022"/>
        </w:numPr>
        <w:pStyle w:val="Compact"/>
      </w:pPr>
      <w:r>
        <w:t xml:space="preserve">PDF por cliente gerado.</w:t>
      </w:r>
    </w:p>
    <w:bookmarkEnd w:id="38"/>
    <w:bookmarkStart w:id="39" w:name="helpers"/>
    <w:p>
      <w:pPr>
        <w:pStyle w:val="Heading2"/>
      </w:pPr>
      <w:r>
        <w:t xml:space="preserve">18) Helpers</w:t>
      </w:r>
    </w:p>
    <w:p>
      <w:pPr>
        <w:pStyle w:val="SourceCode"/>
      </w:pPr>
      <w:r>
        <w:rPr>
          <w:rStyle w:val="VerbatimChar"/>
        </w:rPr>
        <w:t xml:space="preserve">SENTINEL_ALL="__ALL__"</w:t>
      </w:r>
      <w:r>
        <w:br/>
      </w:r>
      <w:r>
        <w:br/>
      </w:r>
      <w:r>
        <w:rPr>
          <w:rStyle w:val="VerbatimChar"/>
        </w:rPr>
        <w:t xml:space="preserve">def _norm_year(v):</w:t>
      </w:r>
      <w:r>
        <w:br/>
      </w:r>
      <w:r>
        <w:rPr>
          <w:rStyle w:val="VerbatimChar"/>
        </w:rPr>
        <w:t xml:space="preserve">    if v in (None,SENTINEL_ALL,"","Todos"): return None</w:t>
      </w:r>
      <w:r>
        <w:br/>
      </w:r>
      <w:r>
        <w:rPr>
          <w:rStyle w:val="VerbatimChar"/>
        </w:rPr>
        <w:t xml:space="preserve">    try: return int(v)</w:t>
      </w:r>
      <w:r>
        <w:br/>
      </w:r>
      <w:r>
        <w:rPr>
          <w:rStyle w:val="VerbatimChar"/>
        </w:rPr>
        <w:t xml:space="preserve">    except: return None</w:t>
      </w:r>
    </w:p>
    <w:bookmarkEnd w:id="39"/>
    <w:bookmarkEnd w:id="40"/>
    <w:bookmarkStart w:id="46" w:name="novas-funcionalidades-sugeridas"/>
    <w:p>
      <w:pPr>
        <w:pStyle w:val="Heading1"/>
      </w:pPr>
      <w:r>
        <w:t xml:space="preserve">🔥 Novas Funcionalidades Sugeridas</w:t>
      </w:r>
    </w:p>
    <w:p>
      <w:pPr>
        <w:pStyle w:val="FirstParagraph"/>
      </w:pPr>
      <w:r>
        <w:t xml:space="preserve">Para tornar a ferramenta ainda mais poderosa, propomos os seguintes</w:t>
      </w:r>
      <w:r>
        <w:t xml:space="preserve"> </w:t>
      </w:r>
      <w:r>
        <w:t xml:space="preserve">incrementos:</w:t>
      </w:r>
    </w:p>
    <w:bookmarkStart w:id="41" w:name="a-inteligência-artificial"/>
    <w:p>
      <w:pPr>
        <w:pStyle w:val="Heading3"/>
      </w:pPr>
      <w:r>
        <w:t xml:space="preserve">A) Inteligência Artificial</w:t>
      </w:r>
    </w:p>
    <w:p>
      <w:pPr>
        <w:numPr>
          <w:ilvl w:val="0"/>
          <w:numId w:val="1023"/>
        </w:numPr>
        <w:pStyle w:val="Compact"/>
      </w:pPr>
      <w:r>
        <w:t xml:space="preserve">Classificação automática de clientes em</w:t>
      </w:r>
      <w:r>
        <w:t xml:space="preserve"> </w:t>
      </w:r>
      <w:r>
        <w:rPr>
          <w:bCs/>
          <w:b/>
        </w:rPr>
        <w:t xml:space="preserve">clusters de</w:t>
      </w:r>
      <w:r>
        <w:rPr>
          <w:bCs/>
          <w:b/>
        </w:rPr>
        <w:t xml:space="preserve"> </w:t>
      </w:r>
      <w:r>
        <w:rPr>
          <w:bCs/>
          <w:b/>
        </w:rPr>
        <w:t xml:space="preserve">comportamento</w:t>
      </w:r>
      <w:r>
        <w:t xml:space="preserve"> </w:t>
      </w:r>
      <w:r>
        <w:t xml:space="preserve">(ativos, inativos, potenciais).</w:t>
      </w:r>
    </w:p>
    <w:p>
      <w:pPr>
        <w:numPr>
          <w:ilvl w:val="0"/>
          <w:numId w:val="1023"/>
        </w:numPr>
        <w:pStyle w:val="Compact"/>
      </w:pPr>
      <w:r>
        <w:t xml:space="preserve">Modelo de ML para prever</w:t>
      </w:r>
      <w:r>
        <w:t xml:space="preserve"> </w:t>
      </w:r>
      <w:r>
        <w:rPr>
          <w:bCs/>
          <w:b/>
        </w:rPr>
        <w:t xml:space="preserve">probabilidade de fechamento</w:t>
      </w:r>
      <w:r>
        <w:t xml:space="preserve"> </w:t>
      </w:r>
      <w:r>
        <w:t xml:space="preserve">de</w:t>
      </w:r>
      <w:r>
        <w:t xml:space="preserve"> </w:t>
      </w:r>
      <w:r>
        <w:t xml:space="preserve">cotações.</w:t>
      </w:r>
    </w:p>
    <w:p>
      <w:pPr>
        <w:numPr>
          <w:ilvl w:val="0"/>
          <w:numId w:val="1023"/>
        </w:numPr>
        <w:pStyle w:val="Compact"/>
      </w:pPr>
      <w:r>
        <w:t xml:space="preserve">Geração de</w:t>
      </w:r>
      <w:r>
        <w:t xml:space="preserve"> </w:t>
      </w:r>
      <w:r>
        <w:rPr>
          <w:bCs/>
          <w:b/>
        </w:rPr>
        <w:t xml:space="preserve">insights automáticos</w:t>
      </w:r>
      <w:r>
        <w:t xml:space="preserve">: recomendações de follow-up e</w:t>
      </w:r>
      <w:r>
        <w:t xml:space="preserve"> </w:t>
      </w:r>
      <w:r>
        <w:t xml:space="preserve">alerta de risco de churn.</w:t>
      </w:r>
    </w:p>
    <w:bookmarkEnd w:id="41"/>
    <w:bookmarkStart w:id="42" w:name="b-dashboard-avançado"/>
    <w:p>
      <w:pPr>
        <w:pStyle w:val="Heading3"/>
      </w:pPr>
      <w:r>
        <w:t xml:space="preserve">B) Dashboard Avançado</w:t>
      </w:r>
    </w:p>
    <w:p>
      <w:pPr>
        <w:numPr>
          <w:ilvl w:val="0"/>
          <w:numId w:val="1024"/>
        </w:numPr>
        <w:pStyle w:val="Compact"/>
      </w:pPr>
      <w:r>
        <w:t xml:space="preserve">Heatmap de</w:t>
      </w:r>
      <w:r>
        <w:t xml:space="preserve"> </w:t>
      </w:r>
      <w:r>
        <w:rPr>
          <w:bCs/>
          <w:b/>
        </w:rPr>
        <w:t xml:space="preserve">clientes × produtos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Comparativo de</w:t>
      </w:r>
      <w:r>
        <w:t xml:space="preserve"> </w:t>
      </w:r>
      <w:r>
        <w:rPr>
          <w:bCs/>
          <w:b/>
        </w:rPr>
        <w:t xml:space="preserve">concorrentes vs WEG</w:t>
      </w:r>
      <w:r>
        <w:t xml:space="preserve"> </w:t>
      </w:r>
      <w:r>
        <w:t xml:space="preserve">(quando houver dados).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Indicador de performance por Unidade de Negócio</w:t>
      </w:r>
      <w:r>
        <w:t xml:space="preserve">.</w:t>
      </w:r>
    </w:p>
    <w:bookmarkEnd w:id="42"/>
    <w:bookmarkStart w:id="43" w:name="c-integrações"/>
    <w:p>
      <w:pPr>
        <w:pStyle w:val="Heading3"/>
      </w:pPr>
      <w:r>
        <w:t xml:space="preserve">C) Integrações</w:t>
      </w:r>
    </w:p>
    <w:p>
      <w:pPr>
        <w:numPr>
          <w:ilvl w:val="0"/>
          <w:numId w:val="1025"/>
        </w:numPr>
        <w:pStyle w:val="Compact"/>
      </w:pPr>
      <w:r>
        <w:t xml:space="preserve">Exportação direta para</w:t>
      </w:r>
      <w:r>
        <w:t xml:space="preserve"> </w:t>
      </w:r>
      <w:r>
        <w:rPr>
          <w:bCs/>
          <w:b/>
        </w:rPr>
        <w:t xml:space="preserve">Excel e Google Sheets</w:t>
      </w:r>
      <w:r>
        <w:t xml:space="preserve">.</w:t>
      </w:r>
    </w:p>
    <w:p>
      <w:pPr>
        <w:numPr>
          <w:ilvl w:val="0"/>
          <w:numId w:val="1025"/>
        </w:numPr>
        <w:pStyle w:val="Compact"/>
      </w:pPr>
      <w:r>
        <w:t xml:space="preserve">Integração com</w:t>
      </w:r>
      <w:r>
        <w:t xml:space="preserve"> </w:t>
      </w:r>
      <w:r>
        <w:rPr>
          <w:bCs/>
          <w:b/>
        </w:rPr>
        <w:t xml:space="preserve">Outlook/WhatsApp</w:t>
      </w:r>
      <w:r>
        <w:t xml:space="preserve"> </w:t>
      </w:r>
      <w:r>
        <w:t xml:space="preserve">para follow-up.</w:t>
      </w:r>
    </w:p>
    <w:p>
      <w:pPr>
        <w:numPr>
          <w:ilvl w:val="0"/>
          <w:numId w:val="1025"/>
        </w:numPr>
        <w:pStyle w:val="Compact"/>
      </w:pPr>
      <w:r>
        <w:t xml:space="preserve">API REST para integração com CRM externo.</w:t>
      </w:r>
    </w:p>
    <w:bookmarkEnd w:id="43"/>
    <w:bookmarkStart w:id="44" w:name="d-funcionalidades-offline-mobile"/>
    <w:p>
      <w:pPr>
        <w:pStyle w:val="Heading3"/>
      </w:pPr>
      <w:r>
        <w:t xml:space="preserve">D) Funcionalidades Offline / Mobile</w:t>
      </w:r>
    </w:p>
    <w:p>
      <w:pPr>
        <w:numPr>
          <w:ilvl w:val="0"/>
          <w:numId w:val="1026"/>
        </w:numPr>
        <w:pStyle w:val="Compact"/>
      </w:pPr>
      <w:r>
        <w:t xml:space="preserve">PWA (Progressive Web App) para acesso offline.</w:t>
      </w:r>
    </w:p>
    <w:p>
      <w:pPr>
        <w:numPr>
          <w:ilvl w:val="0"/>
          <w:numId w:val="1026"/>
        </w:numPr>
        <w:pStyle w:val="Compact"/>
      </w:pPr>
      <w:r>
        <w:t xml:space="preserve">Geolocalização de clientes em</w:t>
      </w:r>
      <w:r>
        <w:t xml:space="preserve"> </w:t>
      </w:r>
      <w:r>
        <w:rPr>
          <w:bCs/>
          <w:b/>
        </w:rPr>
        <w:t xml:space="preserve">mapa interativo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Filtro por</w:t>
      </w:r>
      <w:r>
        <w:t xml:space="preserve"> </w:t>
      </w:r>
      <w:r>
        <w:rPr>
          <w:bCs/>
          <w:b/>
        </w:rPr>
        <w:t xml:space="preserve">última visita ou compra</w:t>
      </w:r>
      <w:r>
        <w:t xml:space="preserve"> </w:t>
      </w:r>
      <w:r>
        <w:t xml:space="preserve">no mapa.</w:t>
      </w:r>
    </w:p>
    <w:bookmarkEnd w:id="44"/>
    <w:bookmarkStart w:id="45" w:name="e-colaboração"/>
    <w:p>
      <w:pPr>
        <w:pStyle w:val="Heading3"/>
      </w:pPr>
      <w:r>
        <w:t xml:space="preserve">E) Colaboração</w:t>
      </w:r>
    </w:p>
    <w:p>
      <w:pPr>
        <w:numPr>
          <w:ilvl w:val="0"/>
          <w:numId w:val="1027"/>
        </w:numPr>
        <w:pStyle w:val="Compact"/>
      </w:pPr>
      <w:r>
        <w:t xml:space="preserve">Perfis de usuários (Admin / Analista).</w:t>
      </w:r>
    </w:p>
    <w:p>
      <w:pPr>
        <w:numPr>
          <w:ilvl w:val="0"/>
          <w:numId w:val="1027"/>
        </w:numPr>
        <w:pStyle w:val="Compact"/>
      </w:pPr>
      <w:r>
        <w:t xml:space="preserve">Log de auditoria (quem fez upload, criou relatórios, etc.).</w:t>
      </w:r>
    </w:p>
    <w:p>
      <w:pPr>
        <w:numPr>
          <w:ilvl w:val="0"/>
          <w:numId w:val="1027"/>
        </w:numPr>
        <w:pStyle w:val="Compact"/>
      </w:pPr>
      <w:r>
        <w:t xml:space="preserve">Notificações por e-mail quando thresholds forem ultrapassados.</w:t>
      </w:r>
    </w:p>
    <w:bookmarkEnd w:id="45"/>
    <w:bookmarkEnd w:id="46"/>
    <w:bookmarkStart w:id="54" w:name="apêndice-guia-de-layout-das-telas"/>
    <w:p>
      <w:pPr>
        <w:pStyle w:val="Heading1"/>
      </w:pPr>
      <w:r>
        <w:t xml:space="preserve">📐 Apêndice — Guia de Layout das Telas</w:t>
      </w:r>
    </w:p>
    <w:p>
      <w:pPr>
        <w:pStyle w:val="FirstParagraph"/>
      </w:pPr>
      <w:r>
        <w:t xml:space="preserve">Este apêndice detalha como cada tela do sistema deve ser visualmente</w:t>
      </w:r>
      <w:r>
        <w:t xml:space="preserve"> </w:t>
      </w:r>
      <w:r>
        <w:t xml:space="preserve">organizada, servindo como referência adicional ao mockup em imagem.</w:t>
      </w:r>
    </w:p>
    <w:bookmarkStart w:id="47" w:name="tela-de-login"/>
    <w:p>
      <w:pPr>
        <w:pStyle w:val="Heading2"/>
      </w:pPr>
      <w:r>
        <w:t xml:space="preserve">1. Tela de Login</w:t>
      </w:r>
    </w:p>
    <w:p>
      <w:pPr>
        <w:numPr>
          <w:ilvl w:val="0"/>
          <w:numId w:val="1028"/>
        </w:numPr>
        <w:pStyle w:val="Compact"/>
      </w:pPr>
      <w:r>
        <w:t xml:space="preserve">Fundo azul WEG, logo no topo centralizado.</w:t>
      </w:r>
    </w:p>
    <w:p>
      <w:pPr>
        <w:numPr>
          <w:ilvl w:val="0"/>
          <w:numId w:val="1028"/>
        </w:numPr>
        <w:pStyle w:val="Compact"/>
      </w:pPr>
      <w:r>
        <w:t xml:space="preserve">Caixa central com campos: Usuário e Senha.</w:t>
      </w:r>
    </w:p>
    <w:p>
      <w:pPr>
        <w:numPr>
          <w:ilvl w:val="0"/>
          <w:numId w:val="1028"/>
        </w:numPr>
        <w:pStyle w:val="Compact"/>
      </w:pPr>
      <w:r>
        <w:t xml:space="preserve">Botão</w:t>
      </w:r>
      <w:r>
        <w:t xml:space="preserve"> </w:t>
      </w:r>
      <w:r>
        <w:t xml:space="preserve">“</w:t>
      </w:r>
      <w:r>
        <w:t xml:space="preserve">Entrar</w:t>
      </w:r>
      <w:r>
        <w:t xml:space="preserve">”</w:t>
      </w:r>
      <w:r>
        <w:t xml:space="preserve"> </w:t>
      </w:r>
      <w:r>
        <w:t xml:space="preserve">azul WEG, texto branco.</w:t>
      </w:r>
    </w:p>
    <w:p>
      <w:pPr>
        <w:numPr>
          <w:ilvl w:val="0"/>
          <w:numId w:val="1028"/>
        </w:numPr>
        <w:pStyle w:val="Compact"/>
      </w:pPr>
      <w:r>
        <w:t xml:space="preserve">Rodapé discreto com copyright.</w:t>
      </w:r>
    </w:p>
    <w:bookmarkEnd w:id="47"/>
    <w:bookmarkStart w:id="48" w:name="visão-geral"/>
    <w:p>
      <w:pPr>
        <w:pStyle w:val="Heading2"/>
      </w:pPr>
      <w:r>
        <w:t xml:space="preserve">2. Visão Geral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Sidebar</w:t>
      </w:r>
      <w:r>
        <w:t xml:space="preserve"> </w:t>
      </w:r>
      <w:r>
        <w:t xml:space="preserve">azul à esquerda, com menu de navegação.</w:t>
      </w:r>
    </w:p>
    <w:p>
      <w:pPr>
        <w:numPr>
          <w:ilvl w:val="0"/>
          <w:numId w:val="1029"/>
        </w:numPr>
        <w:pStyle w:val="Compact"/>
      </w:pPr>
      <w:r>
        <w:t xml:space="preserve">Parte superior:</w:t>
      </w:r>
      <w:r>
        <w:t xml:space="preserve"> </w:t>
      </w:r>
      <w:r>
        <w:rPr>
          <w:bCs/>
          <w:b/>
        </w:rPr>
        <w:t xml:space="preserve">cards de KPIs</w:t>
      </w:r>
      <w:r>
        <w:t xml:space="preserve"> </w:t>
      </w:r>
      <w:r>
        <w:t xml:space="preserve">(Clientes, Produtos, Conversão,</w:t>
      </w:r>
      <w:r>
        <w:t xml:space="preserve"> </w:t>
      </w:r>
      <w:r>
        <w:t xml:space="preserve">Dias sem Compra).</w:t>
      </w:r>
    </w:p>
    <w:p>
      <w:pPr>
        <w:numPr>
          <w:ilvl w:val="0"/>
          <w:numId w:val="1029"/>
        </w:numPr>
        <w:pStyle w:val="Compact"/>
      </w:pPr>
      <w:r>
        <w:t xml:space="preserve">Abaixo:</w:t>
      </w:r>
    </w:p>
    <w:p>
      <w:pPr>
        <w:numPr>
          <w:ilvl w:val="1"/>
          <w:numId w:val="1030"/>
        </w:numPr>
        <w:pStyle w:val="Compact"/>
      </w:pPr>
      <w:r>
        <w:t xml:space="preserve">Gráfico de evolução (ROL, Carteira, Entrada de Pedidos).</w:t>
      </w:r>
    </w:p>
    <w:p>
      <w:pPr>
        <w:numPr>
          <w:ilvl w:val="1"/>
          <w:numId w:val="1030"/>
        </w:numPr>
        <w:pStyle w:val="Compact"/>
      </w:pPr>
      <w:r>
        <w:t xml:space="preserve">Gráfico comparativo anual vs mensal.</w:t>
      </w:r>
    </w:p>
    <w:bookmarkEnd w:id="48"/>
    <w:bookmarkStart w:id="49" w:name="kpis-por-cliente"/>
    <w:p>
      <w:pPr>
        <w:pStyle w:val="Heading2"/>
      </w:pPr>
      <w:r>
        <w:t xml:space="preserve">3. KPIs por Cliente</w:t>
      </w:r>
    </w:p>
    <w:p>
      <w:pPr>
        <w:numPr>
          <w:ilvl w:val="0"/>
          <w:numId w:val="1031"/>
        </w:numPr>
        <w:pStyle w:val="Compact"/>
      </w:pPr>
      <w:r>
        <w:t xml:space="preserve">Filtros no topo (Ano, Unidade de Negócio).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Tabela central</w:t>
      </w:r>
      <w:r>
        <w:t xml:space="preserve"> </w:t>
      </w:r>
      <w:r>
        <w:t xml:space="preserve">com métricas: dias sem compra, mix, cotados,</w:t>
      </w:r>
      <w:r>
        <w:t xml:space="preserve"> </w:t>
      </w:r>
      <w:r>
        <w:t xml:space="preserve">comprados, % não comprado.</w:t>
      </w:r>
    </w:p>
    <w:p>
      <w:pPr>
        <w:numPr>
          <w:ilvl w:val="0"/>
          <w:numId w:val="1031"/>
        </w:numPr>
        <w:pStyle w:val="Compact"/>
      </w:pPr>
      <w:r>
        <w:t xml:space="preserve">À direita: scatterplot com comparativo visual.</w:t>
      </w:r>
    </w:p>
    <w:p>
      <w:pPr>
        <w:numPr>
          <w:ilvl w:val="0"/>
          <w:numId w:val="1031"/>
        </w:numPr>
        <w:pStyle w:val="Compact"/>
      </w:pPr>
      <w:r>
        <w:t xml:space="preserve">Botão</w:t>
      </w:r>
      <w:r>
        <w:t xml:space="preserve"> </w:t>
      </w:r>
      <w:r>
        <w:t xml:space="preserve">“</w:t>
      </w:r>
      <w:r>
        <w:t xml:space="preserve">Download CSV</w:t>
      </w:r>
      <w:r>
        <w:t xml:space="preserve">”</w:t>
      </w:r>
      <w:r>
        <w:t xml:space="preserve">.</w:t>
      </w:r>
    </w:p>
    <w:bookmarkEnd w:id="49"/>
    <w:bookmarkStart w:id="50" w:name="produtos-bolhas"/>
    <w:p>
      <w:pPr>
        <w:pStyle w:val="Heading2"/>
      </w:pPr>
      <w:r>
        <w:t xml:space="preserve">4. Produtos (Bolhas)</w:t>
      </w:r>
    </w:p>
    <w:p>
      <w:pPr>
        <w:numPr>
          <w:ilvl w:val="0"/>
          <w:numId w:val="1032"/>
        </w:numPr>
        <w:pStyle w:val="Compact"/>
      </w:pPr>
      <w:r>
        <w:t xml:space="preserve">Filtros no topo (Ano, UN, Top N, Paleta).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Gráfico de bolhas</w:t>
      </w:r>
      <w:r>
        <w:t xml:space="preserve"> </w:t>
      </w:r>
      <w:r>
        <w:t xml:space="preserve">clientes × produtos:</w:t>
      </w:r>
    </w:p>
    <w:p>
      <w:pPr>
        <w:numPr>
          <w:ilvl w:val="1"/>
          <w:numId w:val="1033"/>
        </w:numPr>
        <w:pStyle w:val="Compact"/>
      </w:pPr>
      <w:r>
        <w:t xml:space="preserve">Tamanho = quantidade cotada.</w:t>
      </w:r>
    </w:p>
    <w:p>
      <w:pPr>
        <w:numPr>
          <w:ilvl w:val="1"/>
          <w:numId w:val="1033"/>
        </w:numPr>
        <w:pStyle w:val="Compact"/>
      </w:pPr>
      <w:r>
        <w:t xml:space="preserve">Cor = % não comprado.</w:t>
      </w:r>
    </w:p>
    <w:p>
      <w:pPr>
        <w:numPr>
          <w:ilvl w:val="0"/>
          <w:numId w:val="1032"/>
        </w:numPr>
        <w:pStyle w:val="Compact"/>
      </w:pPr>
      <w:r>
        <w:t xml:space="preserve">Abaixo: painel de</w:t>
      </w:r>
      <w:r>
        <w:t xml:space="preserve"> </w:t>
      </w:r>
      <w:r>
        <w:rPr>
          <w:bCs/>
          <w:b/>
        </w:rPr>
        <w:t xml:space="preserve">insights automáticos</w:t>
      </w:r>
      <w:r>
        <w:t xml:space="preserve"> </w:t>
      </w:r>
      <w:r>
        <w:t xml:space="preserve">gerados por IA.</w:t>
      </w:r>
    </w:p>
    <w:p>
      <w:pPr>
        <w:numPr>
          <w:ilvl w:val="0"/>
          <w:numId w:val="1032"/>
        </w:numPr>
        <w:pStyle w:val="Compact"/>
      </w:pPr>
      <w:r>
        <w:t xml:space="preserve">Botões: Download CSV e PDF por cliente.</w:t>
      </w:r>
    </w:p>
    <w:bookmarkEnd w:id="50"/>
    <w:bookmarkStart w:id="51" w:name="funil-ações"/>
    <w:p>
      <w:pPr>
        <w:pStyle w:val="Heading2"/>
      </w:pPr>
      <w:r>
        <w:t xml:space="preserve">5. Funil &amp; Ações</w:t>
      </w:r>
    </w:p>
    <w:p>
      <w:pPr>
        <w:numPr>
          <w:ilvl w:val="0"/>
          <w:numId w:val="1034"/>
        </w:numPr>
        <w:pStyle w:val="Compact"/>
      </w:pPr>
      <w:r>
        <w:t xml:space="preserve">Duas listas centrais:</w:t>
      </w:r>
    </w:p>
    <w:p>
      <w:pPr>
        <w:numPr>
          <w:ilvl w:val="1"/>
          <w:numId w:val="1035"/>
        </w:numPr>
        <w:pStyle w:val="Compact"/>
      </w:pPr>
      <w:r>
        <w:t xml:space="preserve">Lista A → baixa conversão, alto volume.</w:t>
      </w:r>
    </w:p>
    <w:p>
      <w:pPr>
        <w:numPr>
          <w:ilvl w:val="1"/>
          <w:numId w:val="1035"/>
        </w:numPr>
        <w:pStyle w:val="Compact"/>
      </w:pPr>
      <w:r>
        <w:t xml:space="preserve">Lista B → risco de inatividade.</w:t>
      </w:r>
    </w:p>
    <w:p>
      <w:pPr>
        <w:numPr>
          <w:ilvl w:val="0"/>
          <w:numId w:val="1034"/>
        </w:numPr>
        <w:pStyle w:val="Compact"/>
      </w:pPr>
      <w:r>
        <w:t xml:space="preserve">Cada cliente listado com ícones coloridos de status.</w:t>
      </w:r>
    </w:p>
    <w:p>
      <w:pPr>
        <w:numPr>
          <w:ilvl w:val="0"/>
          <w:numId w:val="1034"/>
        </w:numPr>
        <w:pStyle w:val="Compact"/>
      </w:pPr>
      <w:r>
        <w:t xml:space="preserve">Rodapé: botão</w:t>
      </w:r>
      <w:r>
        <w:t xml:space="preserve"> </w:t>
      </w:r>
      <w:r>
        <w:t xml:space="preserve">“</w:t>
      </w:r>
      <w:r>
        <w:t xml:space="preserve">Exportar CSV</w:t>
      </w:r>
      <w:r>
        <w:t xml:space="preserve">”</w:t>
      </w:r>
      <w:r>
        <w:t xml:space="preserve">.</w:t>
      </w:r>
    </w:p>
    <w:bookmarkEnd w:id="51"/>
    <w:bookmarkStart w:id="53" w:name="configurações"/>
    <w:p>
      <w:pPr>
        <w:pStyle w:val="Heading2"/>
      </w:pPr>
      <w:r>
        <w:t xml:space="preserve">6. Configurações</w:t>
      </w:r>
    </w:p>
    <w:p>
      <w:pPr>
        <w:numPr>
          <w:ilvl w:val="0"/>
          <w:numId w:val="1036"/>
        </w:numPr>
        <w:pStyle w:val="Compact"/>
      </w:pPr>
      <w:r>
        <w:t xml:space="preserve">Painel com inputs para thresholds por Unidade de Negócio.</w:t>
      </w:r>
    </w:p>
    <w:p>
      <w:pPr>
        <w:numPr>
          <w:ilvl w:val="0"/>
          <w:numId w:val="1036"/>
        </w:numPr>
        <w:pStyle w:val="Compact"/>
      </w:pPr>
      <w:r>
        <w:t xml:space="preserve">Botão</w:t>
      </w:r>
      <w:r>
        <w:t xml:space="preserve"> </w:t>
      </w:r>
      <w:r>
        <w:t xml:space="preserve">“</w:t>
      </w:r>
      <w:r>
        <w:t xml:space="preserve">Salvar Configurações</w:t>
      </w:r>
      <w:r>
        <w:t xml:space="preserve">”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Área de auditoria com</w:t>
      </w:r>
      <w:r>
        <w:t xml:space="preserve"> </w:t>
      </w:r>
      <w:r>
        <w:rPr>
          <w:bCs/>
          <w:b/>
        </w:rPr>
        <w:t xml:space="preserve">log de ações</w:t>
      </w:r>
      <w:r>
        <w:t xml:space="preserve"> </w:t>
      </w:r>
      <w:r>
        <w:t xml:space="preserve">de usuários.</w:t>
      </w:r>
    </w:p>
    <w:p>
      <w:pPr>
        <w:pStyle w:val="FirstParagraph"/>
      </w:pPr>
      <w:r>
        <w:t xml:space="preserve">📎 Arquivo complementar:</w:t>
      </w:r>
      <w:r>
        <w:t xml:space="preserve"> </w:t>
      </w:r>
      <w:hyperlink r:id="rId52">
        <w:r>
          <w:rPr>
            <w:rStyle w:val="Hyperlink"/>
          </w:rPr>
          <w:t xml:space="preserve">layout_dashboard_weg.png</w:t>
        </w:r>
      </w:hyperlink>
      <w:r>
        <w:br/>
      </w:r>
      <w:r>
        <w:t xml:space="preserve">Este arquivo contém a visualização consolidada de todas as telas.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62" w:name="X2ff3aaf6e37e868200025fc60563b6c43f89613"/>
    <w:p>
      <w:pPr>
        <w:pStyle w:val="Heading1"/>
      </w:pPr>
      <w:r>
        <w:t xml:space="preserve">🚀 Complementos Estratégicos para Evolução do Dashboard</w:t>
      </w:r>
    </w:p>
    <w:bookmarkStart w:id="55" w:name="pwa-progressive-web-app"/>
    <w:p>
      <w:pPr>
        <w:pStyle w:val="Heading2"/>
      </w:pPr>
      <w:r>
        <w:t xml:space="preserve">PWA (Progressive Web App)</w:t>
      </w:r>
    </w:p>
    <w:p>
      <w:pPr>
        <w:numPr>
          <w:ilvl w:val="0"/>
          <w:numId w:val="1037"/>
        </w:numPr>
        <w:pStyle w:val="Compact"/>
      </w:pPr>
      <w:r>
        <w:t xml:space="preserve">Permitir instalação no desktop e mobile como aplicativo.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Funcionalidade</w:t>
      </w:r>
      <w:r>
        <w:t xml:space="preserve"> </w:t>
      </w:r>
      <w:r>
        <w:rPr>
          <w:bCs/>
          <w:b/>
        </w:rPr>
        <w:t xml:space="preserve">offline-first</w:t>
      </w:r>
      <w:r>
        <w:t xml:space="preserve">: sincroniza dados locais com o servidor quando houver internet.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Suporte a</w:t>
      </w:r>
      <w:r>
        <w:t xml:space="preserve"> </w:t>
      </w:r>
      <w:r>
        <w:rPr>
          <w:bCs/>
          <w:b/>
        </w:rPr>
        <w:t xml:space="preserve">notificações push</w:t>
      </w:r>
      <w:r>
        <w:t xml:space="preserve"> </w:t>
      </w:r>
      <w:r>
        <w:t xml:space="preserve">para alertar sobre metas, clientes em risco ou novas oportunidades.</w:t>
      </w:r>
    </w:p>
    <w:bookmarkEnd w:id="55"/>
    <w:bookmarkStart w:id="56" w:name="lazy-load-e-performance"/>
    <w:p>
      <w:pPr>
        <w:pStyle w:val="Heading2"/>
      </w:pPr>
      <w:r>
        <w:t xml:space="preserve">Lazy Load e Performance</w:t>
      </w:r>
    </w:p>
    <w:p>
      <w:pPr>
        <w:numPr>
          <w:ilvl w:val="0"/>
          <w:numId w:val="1038"/>
        </w:numPr>
        <w:pStyle w:val="Compact"/>
      </w:pPr>
      <w:r>
        <w:t xml:space="preserve">Carregar gráficos e tabelas sob demanda para otimizar desempenho.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Implementar</w:t>
      </w:r>
      <w:r>
        <w:t xml:space="preserve"> </w:t>
      </w:r>
      <w:r>
        <w:rPr>
          <w:bCs/>
          <w:b/>
        </w:rPr>
        <w:t xml:space="preserve">paginadores inteligentes</w:t>
      </w:r>
      <w:r>
        <w:t xml:space="preserve"> </w:t>
      </w:r>
      <w:r>
        <w:t xml:space="preserve">nas tabelas grandes.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Utilizar cache de consultas recentes para reduzir tempo de resposta.</w:t>
      </w:r>
    </w:p>
    <w:bookmarkEnd w:id="56"/>
    <w:bookmarkStart w:id="57" w:name="responsividade"/>
    <w:p>
      <w:pPr>
        <w:pStyle w:val="Heading2"/>
      </w:pPr>
      <w:r>
        <w:t xml:space="preserve">Responsividade</w:t>
      </w:r>
    </w:p>
    <w:p>
      <w:pPr>
        <w:numPr>
          <w:ilvl w:val="0"/>
          <w:numId w:val="1039"/>
        </w:numPr>
        <w:pStyle w:val="Compact"/>
      </w:pPr>
      <w:r>
        <w:t xml:space="preserve">Design adaptado para desktop, tablet e smartphone.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Sidebar recolhível automaticamente em telas menores.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Gráficos interativos que se reorganizam em grid responsivo.</w:t>
      </w:r>
    </w:p>
    <w:bookmarkEnd w:id="57"/>
    <w:bookmarkStart w:id="58" w:name="funcionamento-offline"/>
    <w:p>
      <w:pPr>
        <w:pStyle w:val="Heading2"/>
      </w:pPr>
      <w:r>
        <w:t xml:space="preserve">Funcionamento Offline</w:t>
      </w:r>
    </w:p>
    <w:p>
      <w:pPr>
        <w:numPr>
          <w:ilvl w:val="0"/>
          <w:numId w:val="1040"/>
        </w:numPr>
        <w:pStyle w:val="Compact"/>
      </w:pPr>
      <w:r>
        <w:t xml:space="preserve">Base em IndexedDB/LocalStorage para manter filtros e datasets recentes.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Operação parcial offline (visualização dos últimos dados carregados).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Sincronização de logs e uploads assim que conexão for restabelecida.</w:t>
      </w:r>
    </w:p>
    <w:bookmarkEnd w:id="58"/>
    <w:bookmarkStart w:id="59" w:name="X0f2ba01f10105a7ea2146379a802c71506bc5ea"/>
    <w:p>
      <w:pPr>
        <w:pStyle w:val="Heading2"/>
      </w:pPr>
      <w:r>
        <w:t xml:space="preserve">Inteligência Artificial — Potencial Expandido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Análise Preditiva Avançada</w:t>
      </w:r>
    </w:p>
    <w:p>
      <w:pPr>
        <w:numPr>
          <w:ilvl w:val="1"/>
          <w:numId w:val="1042"/>
        </w:numPr>
        <w:pStyle w:val="Compact"/>
      </w:pPr>
      <w:r>
        <w:t xml:space="preserve">Modelos para prever faturamento futuro por cliente/produto.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Identificação de clientes com maior potencial de recompra.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Assistente Virtual de Vendas</w:t>
      </w:r>
    </w:p>
    <w:p>
      <w:pPr>
        <w:numPr>
          <w:ilvl w:val="1"/>
          <w:numId w:val="1043"/>
        </w:numPr>
        <w:pStyle w:val="Compact"/>
      </w:pPr>
      <w:r>
        <w:t xml:space="preserve">Chatbot interno para responder perguntas sobre KPIs, produtos e clientes.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Sugestões de follow-up automáticas baseadas em comportamento histórico.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Conversão de Concorrentes</w:t>
      </w:r>
    </w:p>
    <w:p>
      <w:pPr>
        <w:numPr>
          <w:ilvl w:val="1"/>
          <w:numId w:val="1044"/>
        </w:numPr>
        <w:pStyle w:val="Compact"/>
      </w:pPr>
      <w:r>
        <w:t xml:space="preserve">IA treinada para sugerir códigos equivalentes da WEG para produtos concorrentes.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Geração automática de mensagens comerciais comparativas.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Otimização de Propostas</w:t>
      </w:r>
    </w:p>
    <w:p>
      <w:pPr>
        <w:numPr>
          <w:ilvl w:val="1"/>
          <w:numId w:val="1045"/>
        </w:numPr>
        <w:pStyle w:val="Compact"/>
      </w:pPr>
      <w:r>
        <w:t xml:space="preserve">Recomendações de preço e desconto com base em histórico e margem.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Análise de elasticidade da demanda.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Insights Automáticos</w:t>
      </w:r>
    </w:p>
    <w:p>
      <w:pPr>
        <w:numPr>
          <w:ilvl w:val="1"/>
          <w:numId w:val="1046"/>
        </w:numPr>
        <w:pStyle w:val="Compact"/>
      </w:pPr>
      <w:r>
        <w:t xml:space="preserve">Alertas de clientes com risco de churn.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Oportunidades de cross-sell e upsell detectadas automaticamente.</w:t>
      </w:r>
    </w:p>
    <w:bookmarkEnd w:id="59"/>
    <w:bookmarkStart w:id="60" w:name="X8cde91f337181fab16e5f71f3daa101b6c6245f"/>
    <w:p>
      <w:pPr>
        <w:pStyle w:val="Heading2"/>
      </w:pPr>
      <w:r>
        <w:t xml:space="preserve">Tela de Cadastro e Acompanhamento de Metas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Cadastro de Metas por Usuário ou Unidade de Negócio</w:t>
      </w:r>
      <w:r>
        <w:t xml:space="preserve">:</w:t>
      </w:r>
    </w:p>
    <w:p>
      <w:pPr>
        <w:numPr>
          <w:ilvl w:val="1"/>
          <w:numId w:val="1048"/>
        </w:numPr>
        <w:pStyle w:val="Compact"/>
      </w:pPr>
      <w:r>
        <w:t xml:space="preserve">Faturamento mensal, trimestral e anual.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Quantidade de clientes ativos.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Mix de produtos.</w:t>
      </w:r>
      <w:r>
        <w:br/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Dashboard de Acompanhamento</w:t>
      </w:r>
      <w:r>
        <w:t xml:space="preserve">:</w:t>
      </w:r>
    </w:p>
    <w:p>
      <w:pPr>
        <w:numPr>
          <w:ilvl w:val="1"/>
          <w:numId w:val="1049"/>
        </w:numPr>
        <w:pStyle w:val="Compact"/>
      </w:pPr>
      <w:r>
        <w:t xml:space="preserve">Gráfico de progresso (%) em relação à meta.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Alertas quando metas não estiverem no ritmo esperado.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Exportação de relatórios de metas em PDF e Excel.</w:t>
      </w:r>
    </w:p>
    <w:bookmarkEnd w:id="60"/>
    <w:bookmarkStart w:id="61" w:name="roadmap-de-evolução"/>
    <w:p>
      <w:pPr>
        <w:pStyle w:val="Heading2"/>
      </w:pPr>
      <w:r>
        <w:t xml:space="preserve">Roadmap de Evolução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MVP</w:t>
      </w:r>
      <w:r>
        <w:t xml:space="preserve">: Uploads, KPIs, Funil e Relatórios PDF.</w:t>
      </w:r>
      <w:r>
        <w:br/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Versão 2.0</w:t>
      </w:r>
      <w:r>
        <w:t xml:space="preserve">: IA básica (clusterização, previsões simples), integração Outlook/WhatsApp.</w:t>
      </w:r>
      <w:r>
        <w:br/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Versão 3.0</w:t>
      </w:r>
      <w:r>
        <w:t xml:space="preserve">: PWA com offline completo, metas, IA avançada e dashboards comparativos.</w:t>
      </w:r>
    </w:p>
    <w:p>
      <w:r>
        <w:pict>
          <v:rect style="width:0;height:1.5pt" o:hralign="center" o:hrstd="t" o:hr="t"/>
        </w:pic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ayout_dashboard_weg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ayout_dashboard_weg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2025-09-08T19:25:41Z</dcterms:created>
  <dcterms:modified xsi:type="dcterms:W3CDTF">2025-09-08T19:25:41Z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