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jc w:val="center"/>
      </w:pPr>
      <w:r>
        <w:t xml:space="preserve">ANEXĂ la Convenţia-cadru privind efectuarea stagiului de practică în cadrul programelor de studii universitare de licenţă/masterat</w:t>
        <w:cr/>
        <w:cr/>
      </w:r>
      <w:r>
        <w:rPr>
          <w:b/>
          <w:sz w:val="36"/>
        </w:rPr>
        <w:t xml:space="preserve">PORTOFOLIU DE PRACTICĂ</w:t>
        <w:cr/>
      </w:r>
      <w:r>
        <w:t xml:space="preserve">aferent Convenţiei-cadru privind efectuarea stagiului de practică în cadrul programelor de studii universitare de licenţă și masterat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Durata totală a pregătirii practice: </w:t>
      </w:r>
      <w:r>
        <w:t xml:space="preserve">240h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Calendarul pregătirii: </w:t>
      </w:r>
      <w:r/>
    </w:p>
    <w:p>
      <w:pPr>
        <w:numPr>
          <w:ilvl w:val="1"/>
          <w:numId w:val="2"/>
        </w:numPr>
      </w:pPr>
      <w:r>
        <w:t xml:space="preserve">Vacanța de vară 2025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Perioada stagiului, timpul de lucru şi orarul (de precizat zilele de pregătire practică în cazul timpului de lucru parţial): </w:t>
      </w:r>
      <w:r>
        <w:t xml:space="preserve">7/14/2025 - 8/22/2025; 8h/zi; 8:00 AM - 4:00 PM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Adresa unde se va derula stagiul de pregătire practică: </w:t>
      </w:r>
      <w:r>
        <w:t xml:space="preserve">Calea Victoriei nr. 100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Deplasarea în afara locului unde este repartizat practicantul vizează următoarele locaţii: </w:t>
      </w:r>
      <w:r>
        <w:t xml:space="preserve">-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Condiţii de primire a studentului/masterandului în stagiul de practică: </w:t>
      </w:r>
      <w:r/>
    </w:p>
    <w:p>
      <w:pPr>
        <w:numPr>
          <w:ilvl w:val="1"/>
          <w:numId w:val="3"/>
        </w:numPr>
      </w:pPr>
      <w:r>
        <w:t xml:space="preserve">Cunoștințe Excel avansat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Modalităţi prin care se asigură complementaritatea între pregătirea dobândită de studentul practicant în instituţia de învăţământ superior şi în cadrul stagiului de practică: </w:t>
      </w:r>
      <w:r/>
    </w:p>
    <w:p>
      <w:pPr>
        <w:numPr>
          <w:ilvl w:val="1"/>
          <w:numId w:val="4"/>
        </w:numPr>
      </w:pPr>
      <w:r>
        <w:t xml:space="preserve">Modelare financiară în Python</w:t>
      </w:r>
    </w:p>
    <w:p>
      <w:pPr>
        <w:numPr>
          <w:ilvl w:val="1"/>
          <w:numId w:val="4"/>
        </w:numPr>
      </w:pPr>
      <w:r>
        <w:t xml:space="preserve">Raportare automată a datelor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Numele şi prenumele cadrului didactic care asigură supravegherea pedagogică a practicantului pe perioada stagiului de practică: </w:t>
      </w:r>
      <w:r>
        <w:t xml:space="preserve">Radu Mihai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Drepturi şi responsabilităţi ale cadrului didactic din unitatea de învăţământ - organizator al practicii, pe perioada stagiului de practică: </w:t>
      </w:r>
      <w:r/>
    </w:p>
    <w:p>
      <w:pPr>
        <w:numPr>
          <w:ilvl w:val="1"/>
          <w:numId w:val="5"/>
        </w:numPr>
      </w:pPr>
      <w:r>
        <w:t xml:space="preserve">Informarea studenților</w:t>
      </w:r>
    </w:p>
    <w:p>
      <w:pPr>
        <w:numPr>
          <w:ilvl w:val="1"/>
          <w:numId w:val="5"/>
        </w:numPr>
      </w:pPr>
      <w:r>
        <w:t xml:space="preserve">Asigurarea sprijinului</w:t>
      </w:r>
    </w:p>
    <w:p>
      <w:pPr>
        <w:numPr>
          <w:ilvl w:val="1"/>
          <w:numId w:val="5"/>
        </w:numPr>
      </w:pPr>
      <w:r>
        <w:t xml:space="preserve">Completarea catalogului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Numele şi prenumele tutorelui desemnat de întreprindere care va asigura respectarea condiţiilor de pregătire şi dobândirea de către practicant a competenţelor profesionale planificate pentru perioada stagiului de practică: </w:t>
      </w:r>
      <w:r>
        <w:t xml:space="preserve">Stoica Laura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Drepturi şi responsabilităţi ale tutorelui de practică desemnat de partenerul de practică: </w:t>
      </w:r>
      <w:r/>
    </w:p>
    <w:p>
      <w:pPr>
        <w:numPr>
          <w:ilvl w:val="1"/>
          <w:numId w:val="6"/>
        </w:numPr>
      </w:pPr>
      <w:r>
        <w:t xml:space="preserve">Îndrumarea studentului</w:t>
      </w:r>
    </w:p>
    <w:p>
      <w:pPr>
        <w:numPr>
          <w:ilvl w:val="1"/>
          <w:numId w:val="6"/>
        </w:numPr>
      </w:pPr>
      <w:r>
        <w:t xml:space="preserve">Verificarea caietului</w:t>
      </w:r>
    </w:p>
    <w:p>
      <w:pPr>
        <w:numPr>
          <w:ilvl w:val="1"/>
          <w:numId w:val="6"/>
        </w:numPr>
      </w:pPr>
      <w:r>
        <w:t xml:space="preserve">Evaluarea activității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Definirea competențelor care vor fi dobândite pe perioada stagiului de practică: </w:t>
      </w:r>
      <w:r/>
    </w:p>
    <w:tbl>
      <w:tblPr>
        <w:tblW w:w="5000" w:type="pct"/>
        <w:tblBorders>
          <w:top w:val="single" w:space="0"/>
          <w:left w:val="single" w:space="0"/>
          <w:bottom w:val="single" w:space="0"/>
          <w:right w:val="single" w:space="0"/>
          <w:insideH w:val="single" w:space="0"/>
          <w:insideV w:val="single" w:space="0"/>
        </w:tblBorders>
        <w:tblLayout w:type="autofit"/>
      </w:tblPr>
      <w:tblGrid>
        <w:gridCol w:w="300"/>
        <w:gridCol w:w="300"/>
        <w:gridCol w:w="300"/>
        <w:gridCol w:w="300"/>
        <w:gridCol w:w="300"/>
        <w:gridCol w:w="300"/>
      </w:tblGrid>
      <w:tr>
        <w:tc>
          <w:p>
            <w:pPr/>
            <w:r>
              <w:t xml:space="preserve">Nr. Crt.</w:t>
            </w:r>
          </w:p>
        </w:tc>
        <w:tc>
          <w:p>
            <w:pPr/>
            <w:r>
              <w:t xml:space="preserve">Competenta</w:t>
            </w:r>
          </w:p>
        </w:tc>
        <w:tc>
          <w:p>
            <w:pPr/>
            <w:r>
              <w:t xml:space="preserve">Modul de pregatire</w:t>
            </w:r>
          </w:p>
        </w:tc>
        <w:tc>
          <w:p>
            <w:pPr/>
            <w:r>
              <w:t xml:space="preserve">Locul de Munca</w:t>
            </w:r>
          </w:p>
        </w:tc>
        <w:tc>
          <w:p>
            <w:pPr/>
            <w:r>
              <w:t xml:space="preserve">Activitati Planificate</w:t>
            </w:r>
          </w:p>
        </w:tc>
        <w:tc>
          <w:p>
            <w:pPr/>
            <w:r>
              <w:t xml:space="preserve">Observatii</w:t>
            </w:r>
          </w:p>
        </w:tc>
      </w:tr>
      <w:tr>
        <w:tc>
          <w:p>
            <w:pPr/>
            <w:r>
              <w:t xml:space="preserve">1</w:t>
            </w:r>
          </w:p>
        </w:tc>
        <w:tc>
          <w:p>
            <w:pPr/>
            <w:r>
              <w:t xml:space="preserve">Analiza datelor financiare</w:t>
            </w:r>
          </w:p>
        </w:tc>
        <w:tc>
          <w:p>
            <w:pPr/>
            <w:r>
              <w:t xml:space="preserve">Data Analysis</w:t>
            </w:r>
          </w:p>
        </w:tc>
        <w:tc>
          <w:p>
            <w:pPr/>
            <w:r>
              <w:t xml:space="preserve">Departament Financiar</w:t>
            </w:r>
          </w:p>
        </w:tc>
        <w:tc>
          <w:p>
            <w:pPr/>
            <w:r>
              <w:t xml:space="preserve">Curățarea seturilor de date</w:t>
            </w:r>
          </w:p>
        </w:tc>
        <w:tc>
          <w:p>
            <w:pPr/>
            <w:r>
              <w:t xml:space="preserve"/>
            </w:r>
          </w:p>
        </w:tc>
      </w:tr>
      <w:tr>
        <w:tc>
          <w:p>
            <w:pPr/>
            <w:r>
              <w:t xml:space="preserve">2</w:t>
            </w:r>
          </w:p>
        </w:tc>
        <w:tc>
          <w:p>
            <w:pPr/>
            <w:r>
              <w:t xml:space="preserve">Vizualizarea rezultatelor</w:t>
            </w:r>
          </w:p>
        </w:tc>
        <w:tc>
          <w:p>
            <w:pPr/>
            <w:r>
              <w:t xml:space="preserve">Data Analysis</w:t>
            </w:r>
          </w:p>
        </w:tc>
        <w:tc>
          <w:p>
            <w:pPr/>
            <w:r>
              <w:t xml:space="preserve">Remote</w:t>
            </w:r>
          </w:p>
        </w:tc>
        <w:tc>
          <w:p>
            <w:pPr/>
            <w:r>
              <w:t xml:space="preserve">Creare dashboard PowerBI</w:t>
            </w:r>
          </w:p>
        </w:tc>
        <w:tc>
          <w:p>
            <w:pPr/>
            <w:r>
              <w:t xml:space="preserve"/>
            </w:r>
          </w:p>
        </w:tc>
      </w:tr>
    </w:tbl>
    <w:p>
      <w:pPr>
        <w:numPr>
          <w:ilvl w:val="0"/>
          <w:numId w:val="1"/>
        </w:numPr>
        <w:jc w:val="left"/>
      </w:pPr>
      <w:r>
        <w:rPr>
          <w:b/>
        </w:rPr>
        <w:t xml:space="preserve">Modalităţi de evaluare a pregătirii profesionale dobândite de practicant pe perioada stagiului de pregătire practică: </w:t>
      </w:r>
      <w:r>
        <w:t xml:space="preserve">Colocviu;Prezentarea portofoliului de analize</w:t>
      </w:r>
    </w:p>
    <w:p>
      <w:pPr/>
      <w:r>
        <w:t xml:space="preserve">Evaluarea practicantului pe perioada stagiului de pregătire practică se va face de către tutore.</w:t>
      </w:r>
    </w:p>
    <w:tbl>
      <w:tblPr>
        <w:tblW w:w="5000" w:type="pct"/>
        <w:tblBorders>
          <w:top w:val="single" w:space="0"/>
          <w:left w:val="single" w:space="0"/>
          <w:bottom w:val="single" w:space="0"/>
          <w:right w:val="single" w:space="0"/>
          <w:insideH w:val="single" w:space="0"/>
          <w:insideV w:val="single" w:space="0"/>
        </w:tblBorders>
        <w:tblLayout w:type="autofit"/>
      </w:tblPr>
      <w:tblGrid>
        <w:gridCol w:w="300"/>
        <w:gridCol w:w="300"/>
        <w:gridCol w:w="300"/>
        <w:gridCol w:w="300"/>
      </w:tblGrid>
      <w:tr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/>
            </w:r>
          </w:p>
        </w:tc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>Cadru didactic supervizor</w:t>
            </w:r>
          </w:p>
        </w:tc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>Tutore</w:t>
            </w:r>
          </w:p>
        </w:tc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>Practicant</w:t>
            </w:r>
          </w:p>
        </w:tc>
      </w:tr>
      <w:tr>
        <w:tc>
          <w:p>
            <w:pPr/>
            <w:r>
              <w:t xml:space="preserve">Nume si prenume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c>
          <w:p>
            <w:pPr/>
            <w:r>
              <w:t xml:space="preserve">Functia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c>
          <w:p>
            <w:pPr/>
            <w:r>
              <w:t xml:space="preserve">Data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c>
          <w:p>
            <w:pPr/>
            <w:r>
              <w:t xml:space="preserve">Semnatura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</w:tbl>
  </w:body>
</w:document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94FDE08"/>
    <w:multiLevelType w:val="hybridMultilevel"/>
    <w:lvl w:ilvl="0" w:tentative="on">
      <w:start w:val="1"/>
      <w:numFmt w:val="bullet"/>
      <w:lvlText w:val="n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l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u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n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l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u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n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l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u"/>
      <w:lvlJc w:val="left"/>
      <w:pPr>
        <w:ind w:left="3780" w:hanging="420"/>
      </w:pPr>
      <w:rPr>
        <w:rFonts w:ascii="Wingdings" w:hAnsi="Wingdings"/>
      </w:rPr>
    </w:lvl>
  </w:abstractNum>
  <w:num w:numId="1">
    <w:abstractNumId w:val="1."/>
  </w:num>
  <w:num w:numId="2">
    <w:abstractNumId w:val="-"/>
  </w:num>
  <w:num w:numId="3">
    <w:abstractNumId w:val="-"/>
  </w:num>
  <w:num w:numId="4">
    <w:abstractNumId w:val="-"/>
  </w:num>
  <w:num w:numId="5">
    <w:abstractNumId w:val="-"/>
  </w:num>
  <w:num w:numId="6">
    <w:abstractNumId w:val="-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styles" Target="styles.xml" /><Relationship Id="rId3" Type="http://schemas.openxmlformats.org/officeDocument/2006/relationships/numbering" Target="numbering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2026-01-09T21:53:11Z</dcterms:created>
  <dc:creator>NPOI</dc:creator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1.2.3</lpwstr>
  </property>
</Properties>
</file>