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Вероятностные алгоритмы проверки чисел на простоту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- Реализовать на языке Python вероятностные тесты простоты и продемонстрировать их работу.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Поставленные задачи:</w:t>
      </w:r>
    </w:p>
    <w:p>
      <w:pPr>
        <w:pStyle w:val="Compact"/>
        <w:numPr>
          <w:ilvl w:val="0"/>
          <w:numId w:val="1001"/>
        </w:numPr>
      </w:pPr>
      <w:r>
        <w:t xml:space="preserve">Реализовать тест Ферма.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вычисления символа Якоби.</w:t>
      </w:r>
    </w:p>
    <w:p>
      <w:pPr>
        <w:pStyle w:val="Compact"/>
        <w:numPr>
          <w:ilvl w:val="0"/>
          <w:numId w:val="1001"/>
        </w:numPr>
      </w:pPr>
      <w:r>
        <w:t xml:space="preserve">Реализовать тест Соловэя–Штрассена.</w:t>
      </w:r>
    </w:p>
    <w:p>
      <w:pPr>
        <w:pStyle w:val="Compact"/>
        <w:numPr>
          <w:ilvl w:val="0"/>
          <w:numId w:val="1001"/>
        </w:numPr>
      </w:pPr>
      <w:r>
        <w:t xml:space="preserve">Реализовать тест Миллера–Рабина.</w:t>
      </w:r>
    </w:p>
    <w:p>
      <w:pPr>
        <w:pStyle w:val="Compact"/>
        <w:numPr>
          <w:ilvl w:val="0"/>
          <w:numId w:val="1001"/>
        </w:numPr>
      </w:pPr>
      <w:r>
        <w:t xml:space="preserve">Провести тестирование работы программы на нескольких входных данных.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Проверка чисел на простоту — ключевая задача теории чисел и криптографии. Для больших чисел на практике применяются вероятностные тесты, которые быстро находят «свидетеля составности», а при успехе дают вывод «вероятно простое» с управляемой вероятностью ошибки</w:t>
      </w:r>
      <w:r>
        <w:t xml:space="preserve"> </w:t>
      </w:r>
      <w:r>
        <w:t xml:space="preserve">[1,2]</w:t>
      </w:r>
      <w:r>
        <w:t xml:space="preserve">.</w:t>
      </w:r>
    </w:p>
    <w:bookmarkStart w:id="22" w:name="тест-ферма"/>
    <w:p>
      <w:pPr>
        <w:pStyle w:val="Heading2"/>
      </w:pPr>
      <w:r>
        <w:t xml:space="preserve">3.1 Тест Ферма</w:t>
      </w:r>
    </w:p>
    <w:p>
      <w:pPr>
        <w:pStyle w:val="FirstParagraph"/>
      </w:pPr>
      <w:r>
        <w:t xml:space="preserve">Если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простое и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то по малой теореме Ферма: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≡</m:t>
          </m:r>
          <m:r>
            <m:t>1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Тест Ферма проверяет равенство для случайных оснований</w:t>
      </w:r>
      <w:r>
        <w:t xml:space="preserve"> </w:t>
      </w:r>
      <m:oMath>
        <m:r>
          <m:t>a</m:t>
        </m:r>
      </m:oMath>
      <w:r>
        <w:t xml:space="preserve">. Однако существуют числа Кармайкла, которые проходят тест Ферма для многих оснований, поэтому на практике используют более сильные тесты</w:t>
      </w:r>
      <w:r>
        <w:t xml:space="preserve"> </w:t>
      </w:r>
      <w:r>
        <w:t xml:space="preserve">[1,2]</w:t>
      </w:r>
      <w:r>
        <w:t xml:space="preserve">.</w:t>
      </w:r>
    </w:p>
    <w:bookmarkEnd w:id="22"/>
    <w:bookmarkStart w:id="23" w:name="тест-соловэяштрассена"/>
    <w:p>
      <w:pPr>
        <w:pStyle w:val="Heading2"/>
      </w:pPr>
      <w:r>
        <w:t xml:space="preserve">3.2 Тест Соловэя—Штрассена</w:t>
      </w:r>
    </w:p>
    <w:p>
      <w:pPr>
        <w:pStyle w:val="FirstParagraph"/>
      </w:pPr>
      <w:r>
        <w:t xml:space="preserve">Тест использует критерий Эйлера и символ Якоби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≡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</m:d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простого</w:t>
      </w:r>
      <w:r>
        <w:t xml:space="preserve"> </w:t>
      </w:r>
      <m:oMath>
        <m:r>
          <m:t>n</m:t>
        </m:r>
      </m:oMath>
      <w:r>
        <w:t xml:space="preserve">. Несовпадение даёт свидетель составности. Для нечётного составного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доля «ложных» оснований не превышает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поэтому вероятность ошибки не более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независимых испытаниях</w:t>
      </w:r>
      <w:r>
        <w:t xml:space="preserve"> </w:t>
      </w:r>
      <w:r>
        <w:t xml:space="preserve">[1,3]</w:t>
      </w:r>
      <w:r>
        <w:t xml:space="preserve">.</w:t>
      </w:r>
    </w:p>
    <w:bookmarkEnd w:id="23"/>
    <w:bookmarkStart w:id="24" w:name="тест-миллерарабина"/>
    <w:p>
      <w:pPr>
        <w:pStyle w:val="Heading2"/>
      </w:pPr>
      <w:r>
        <w:t xml:space="preserve">3.3 Тест Миллера—Рабина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d</m:t>
        </m:r>
      </m:oMath>
      <w:r>
        <w:t xml:space="preserve">, 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нечётно. Для случайного основания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вычисляется</w:t>
      </w:r>
      <w:r>
        <w:t xml:space="preserve"> </w:t>
      </w:r>
      <m:oMath>
        <m:sSup>
          <m:e>
            <m:r>
              <m:t>a</m:t>
            </m:r>
          </m:e>
          <m:sup>
            <m:r>
              <m:t>d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 </w:t>
      </w:r>
      <w:r>
        <w:t xml:space="preserve">и далее последовательность квадратов. Если ни разу не получено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, то найден свидетель составности. Для нечётного составного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доля «ложных» оснований не более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поэтому вероятность ошибки оценивается как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[2,4,5]</w:t>
      </w:r>
      <w:r>
        <w:t xml:space="preserve">.</w:t>
      </w:r>
    </w:p>
    <w:bookmarkEnd w:id="24"/>
    <w:bookmarkEnd w:id="25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Программная реализация Теста Ферма</w:t>
      </w:r>
      <w:r>
        <w:t xml:space="preserve"> </w:t>
      </w:r>
      <w:hyperlink w:anchor="fermat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6" w:name="fermat"/>
    <w:p>
      <w:pPr>
        <w:pStyle w:val="Heading3"/>
      </w:pPr>
      <w:r>
        <w:t xml:space="preserve">4.0.1 Листинг 1 — Тест Ферма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fermat_test_single(n: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n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run_feramn_test(n: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должен быть &gt;= 5"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 even"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fermat_test_single(n)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</w:p>
    <w:p>
      <w:pPr>
        <w:pStyle w:val="FirstParagraph"/>
      </w:pPr>
      <w:r>
        <w:t xml:space="preserve">Программная реализация алгоритма высчитывания символа Якоби</w:t>
      </w:r>
      <w:r>
        <w:t xml:space="preserve"> </w:t>
      </w:r>
      <w:hyperlink w:anchor="jacobi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End w:id="26"/>
    <w:bookmarkStart w:id="27" w:name="jacobi"/>
    <w:p>
      <w:pPr>
        <w:pStyle w:val="Heading3"/>
      </w:pPr>
      <w:r>
        <w:t xml:space="preserve">4.0.2 Листинг 2 — Символ Якоби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jacobi(a: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"""Вычисление символа Якоби (a/n) для нечётного n &gt; 0."""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должно быть положительным нечётным"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выносим степени двойки из 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квадратичная взаимность</w:t>
      </w:r>
      <w:r>
        <w:br/>
      </w:r>
      <w:r>
        <w:rPr>
          <w:rStyle w:val="NormalTok"/>
        </w:rPr>
        <w:t xml:space="preserve">        a,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Программная реализация Теста Соловэя-Штрассена показана на Листинге №3(#solovay).</w:t>
      </w:r>
    </w:p>
    <w:bookmarkEnd w:id="27"/>
    <w:bookmarkStart w:id="28" w:name="solovay"/>
    <w:p>
      <w:pPr>
        <w:pStyle w:val="Heading3"/>
      </w:pPr>
      <w:r>
        <w:t xml:space="preserve">4.0.3 Листинг 3 — Тест Соловэя–Штрассена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solovay_strassen_single(n: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быстрый отсев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jacobi(a,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run_solovay_strassen(n: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solovay_strassen_single(n)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</w:p>
    <w:p>
      <w:pPr>
        <w:pStyle w:val="FirstParagraph"/>
      </w:pPr>
      <w:r>
        <w:t xml:space="preserve">Программная реализация теста Миллера-Рабина показана на Листинге №4(#mr).</w:t>
      </w:r>
    </w:p>
    <w:bookmarkEnd w:id="28"/>
    <w:bookmarkStart w:id="29" w:name="mr"/>
    <w:p>
      <w:pPr>
        <w:pStyle w:val="Heading3"/>
      </w:pPr>
      <w:r>
        <w:t xml:space="preserve">4.0.4 Листинг 4 — Тест Миллера–Рабина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miller_rabin_single(n: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разложение n-1 = 2^s * d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d, 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run_miller_rabin(n: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miller_rabin_single(n)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"possible prime"</w:t>
      </w:r>
    </w:p>
    <w:bookmarkEnd w:id="29"/>
    <w:bookmarkStart w:id="34" w:name="результаты"/>
    <w:p>
      <w:pPr>
        <w:pStyle w:val="Heading2"/>
      </w:pPr>
      <w:r>
        <w:t xml:space="preserve">4.1 Результаты</w:t>
      </w:r>
    </w:p>
    <w:p>
      <w:pPr>
        <w:pStyle w:val="FirstParagraph"/>
      </w:pPr>
      <w:r>
        <w:t xml:space="preserve">Пример запуска (для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):</w:t>
      </w:r>
    </w:p>
    <w:p>
      <w:pPr>
        <w:pStyle w:val="BodyText"/>
      </w:pPr>
      <w:r>
        <w:t xml:space="preserve">Результат запуска программы изображен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1"/>
          <w:p>
            <w:pPr>
              <w:pStyle w:val="Compact"/>
              <w:jc w:val="center"/>
            </w:pPr>
            <w:r>
              <w:drawing>
                <wp:inline>
                  <wp:extent cx="3811604" cy="143416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image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604" cy="143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33"/>
        </w:tc>
      </w:tr>
    </w:tbl>
    <w:bookmarkEnd w:id="34"/>
    <w:bookmarkEnd w:id="35"/>
    <w:bookmarkStart w:id="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реализованы четыре вероятностных алгоритма проверки чисел на простоту: тест Ферма, вычисление символа Якоби, тест Соловэя–Штрассена и тест Миллера–Рабина. Программа позволяет запускать тесты для заданного числа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 заданным числом раундов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получать заключение «составное» или «вероятно простое».</w:t>
      </w:r>
    </w:p>
    <w:bookmarkEnd w:id="36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Start w:id="37" w:name="ref-menezes1996ha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Menezes A. J., van Oorschot P. C., Vanstone S. A. Handbook of Applied Cryptography. CRC Press, 1996.</w:t>
      </w:r>
    </w:p>
    <w:bookmarkEnd w:id="37"/>
    <w:bookmarkStart w:id="38" w:name="ref-crandall2005pr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Crandall R., Pomerance C. Prime Numbers: A Computational Perspective. 2-е изд. Springer, 2005.</w:t>
      </w:r>
    </w:p>
    <w:bookmarkEnd w:id="38"/>
    <w:bookmarkStart w:id="39" w:name="ref-solovay1977fast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Solovay R. M., Strassen V. A Fast</w:t>
      </w:r>
      <w:r>
        <w:t xml:space="preserve"> </w:t>
      </w:r>
      <w:r>
        <w:t xml:space="preserve">Monte-Carlo</w:t>
      </w:r>
      <w:r>
        <w:t xml:space="preserve"> </w:t>
      </w:r>
      <w:r>
        <w:t xml:space="preserve">Test for Primality // SIAM Journal on Computing. 1977. Т. 6, № 1. С. 84–85.</w:t>
      </w:r>
    </w:p>
    <w:bookmarkEnd w:id="39"/>
    <w:bookmarkStart w:id="41" w:name="ref-miller1976rieman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Miller G. L.</w:t>
      </w:r>
      <w:r>
        <w:t xml:space="preserve"> </w:t>
      </w:r>
      <w:hyperlink r:id="rId40">
        <w:r>
          <w:rPr>
            <w:rStyle w:val="Hyperlink"/>
          </w:rPr>
          <w:t xml:space="preserve">Riemann’s Hypothesis and Tests for Primality</w:t>
        </w:r>
      </w:hyperlink>
      <w:r>
        <w:t xml:space="preserve"> </w:t>
      </w:r>
      <w:r>
        <w:t xml:space="preserve">// Journal of Computer and System Sciences. 1976. Т. 13, № 3. С. 300–317.</w:t>
      </w:r>
    </w:p>
    <w:bookmarkEnd w:id="41"/>
    <w:bookmarkStart w:id="43" w:name="ref-rabin1980primality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Rabin M. O.</w:t>
      </w:r>
      <w:r>
        <w:t xml:space="preserve"> </w:t>
      </w:r>
      <w:hyperlink r:id="rId42">
        <w:r>
          <w:rPr>
            <w:rStyle w:val="Hyperlink"/>
          </w:rPr>
          <w:t xml:space="preserve">Probabilistic Algorithm for Testing Primality</w:t>
        </w:r>
      </w:hyperlink>
      <w:r>
        <w:t xml:space="preserve"> </w:t>
      </w:r>
      <w:r>
        <w:t xml:space="preserve">// Journal of Number Theory. 1980. Т. 12, № 1. С. 128–138.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hyperlink" Id="rId42" Target="https://doi.org/10.1016/0022-314X(80)90084-0" TargetMode="External" /><Relationship Type="http://schemas.openxmlformats.org/officeDocument/2006/relationships/hyperlink" Id="rId40" Target="https://doi.org/10.1016/S0022-0000(76)80043-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doi.org/10.1016/0022-314X(80)90084-0" TargetMode="External" /><Relationship Type="http://schemas.openxmlformats.org/officeDocument/2006/relationships/hyperlink" Id="rId40" Target="https://doi.org/10.1016/S0022-0000(76)80043-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Кюнкриков Даниил Саналович</dc:creator>
  <dc:language>ru-RU</dc:language>
  <cp:keywords/>
  <dcterms:created xsi:type="dcterms:W3CDTF">2026-03-17T21:25:29Z</dcterms:created>
  <dcterms:modified xsi:type="dcterms:W3CDTF">2026-03-17T21:25:29Z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Вероятностные алгоритмы проверки чисел на простоту</vt:lpwstr>
  </property>
  <property fmtid="{D5CDD505-2E9C-101B-9397-08002B2CF9AE}" pid="16" name="toc-title">
    <vt:lpwstr>Содержание</vt:lpwstr>
  </property>
</Properties>
</file>